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686B" w14:textId="77777777" w:rsidR="00D436D5" w:rsidRPr="00D436D5" w:rsidRDefault="00D436D5" w:rsidP="00D436D5">
      <w:pPr>
        <w:spacing w:after="0" w:line="240" w:lineRule="auto"/>
        <w:jc w:val="center"/>
        <w:rPr>
          <w:rFonts w:ascii="Calibri" w:eastAsia="Times New Roman" w:hAnsi="Calibri" w:cs="Times New Roman"/>
          <w:b/>
          <w:sz w:val="40"/>
          <w:szCs w:val="40"/>
          <w:lang w:eastAsia="it-IT"/>
        </w:rPr>
      </w:pPr>
      <w:bookmarkStart w:id="0" w:name="_top"/>
      <w:bookmarkStart w:id="1" w:name="_Toc532723982"/>
      <w:bookmarkStart w:id="2" w:name="_Toc532724647"/>
      <w:bookmarkEnd w:id="0"/>
      <w:r w:rsidRPr="00D436D5">
        <w:rPr>
          <w:rFonts w:ascii="Calibri" w:eastAsia="Times New Roman" w:hAnsi="Calibri" w:cs="Times New Roman"/>
          <w:b/>
          <w:noProof/>
          <w:sz w:val="40"/>
          <w:szCs w:val="40"/>
          <w:lang w:eastAsia="it-IT"/>
        </w:rPr>
        <w:drawing>
          <wp:anchor distT="0" distB="0" distL="114300" distR="114300" simplePos="0" relativeHeight="251658240" behindDoc="0" locked="0" layoutInCell="1" allowOverlap="1" wp14:anchorId="79275DC4" wp14:editId="76451047">
            <wp:simplePos x="0" y="0"/>
            <wp:positionH relativeFrom="margin">
              <wp:posOffset>2021840</wp:posOffset>
            </wp:positionH>
            <wp:positionV relativeFrom="paragraph">
              <wp:posOffset>-348615</wp:posOffset>
            </wp:positionV>
            <wp:extent cx="1939290" cy="704850"/>
            <wp:effectExtent l="0" t="0" r="3810" b="0"/>
            <wp:wrapNone/>
            <wp:docPr id="1" name="Immagine 1" descr="Assemblea Legisl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ssemblea Legislativ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9290" cy="704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p>
    <w:p w14:paraId="4B43B0B4" w14:textId="77777777" w:rsidR="00D436D5" w:rsidRPr="00D436D5" w:rsidRDefault="00D436D5" w:rsidP="00D436D5">
      <w:pPr>
        <w:spacing w:after="0" w:line="240" w:lineRule="auto"/>
        <w:jc w:val="center"/>
        <w:rPr>
          <w:rFonts w:ascii="Calibri" w:eastAsia="Times New Roman" w:hAnsi="Calibri" w:cs="Times New Roman"/>
          <w:b/>
          <w:smallCaps/>
          <w:sz w:val="32"/>
          <w:szCs w:val="32"/>
          <w:lang w:eastAsia="it-IT"/>
        </w:rPr>
      </w:pPr>
    </w:p>
    <w:p w14:paraId="6FB8D173" w14:textId="77777777" w:rsidR="00D436D5" w:rsidRPr="00121469" w:rsidRDefault="00D436D5" w:rsidP="00D436D5">
      <w:pPr>
        <w:spacing w:after="0" w:line="240" w:lineRule="auto"/>
        <w:jc w:val="center"/>
        <w:rPr>
          <w:rFonts w:ascii="Calibri" w:eastAsia="Times New Roman" w:hAnsi="Calibri" w:cs="Times New Roman"/>
          <w:bCs/>
          <w:smallCaps/>
          <w:sz w:val="32"/>
          <w:szCs w:val="32"/>
          <w:u w:val="single"/>
          <w:lang w:eastAsia="it-IT"/>
        </w:rPr>
      </w:pPr>
    </w:p>
    <w:p w14:paraId="204814AD" w14:textId="77777777" w:rsidR="00D436D5" w:rsidRPr="00D436D5" w:rsidRDefault="00D436D5" w:rsidP="00D436D5">
      <w:pPr>
        <w:spacing w:after="0" w:line="240" w:lineRule="auto"/>
        <w:jc w:val="center"/>
        <w:rPr>
          <w:rFonts w:ascii="Calibri" w:eastAsia="Times New Roman" w:hAnsi="Calibri" w:cs="Times New Roman"/>
          <w:b/>
          <w:smallCaps/>
          <w:sz w:val="40"/>
          <w:szCs w:val="32"/>
          <w:lang w:eastAsia="it-IT"/>
        </w:rPr>
      </w:pPr>
    </w:p>
    <w:p w14:paraId="084DF9E8" w14:textId="77777777" w:rsidR="00D436D5" w:rsidRPr="00D436D5" w:rsidRDefault="00D436D5" w:rsidP="00D436D5">
      <w:pPr>
        <w:spacing w:after="0" w:line="240" w:lineRule="auto"/>
        <w:jc w:val="center"/>
        <w:rPr>
          <w:rFonts w:ascii="Calibri" w:eastAsia="Times New Roman" w:hAnsi="Calibri" w:cs="Times New Roman"/>
          <w:b/>
          <w:smallCaps/>
          <w:sz w:val="40"/>
          <w:szCs w:val="32"/>
          <w:lang w:eastAsia="it-IT"/>
        </w:rPr>
      </w:pPr>
    </w:p>
    <w:p w14:paraId="3278F094" w14:textId="77777777" w:rsidR="00D436D5" w:rsidRPr="00D436D5" w:rsidRDefault="00D436D5" w:rsidP="00D436D5">
      <w:pPr>
        <w:spacing w:after="0" w:line="240" w:lineRule="auto"/>
        <w:jc w:val="center"/>
        <w:rPr>
          <w:rFonts w:ascii="Calibri" w:eastAsia="Times New Roman" w:hAnsi="Calibri" w:cs="Times New Roman"/>
          <w:b/>
          <w:smallCaps/>
          <w:sz w:val="40"/>
          <w:szCs w:val="32"/>
          <w:lang w:eastAsia="it-IT"/>
        </w:rPr>
      </w:pPr>
    </w:p>
    <w:p w14:paraId="64B2398D" w14:textId="77777777" w:rsidR="00D436D5" w:rsidRPr="008B324D" w:rsidRDefault="00D436D5" w:rsidP="00D436D5">
      <w:pPr>
        <w:spacing w:after="0" w:line="240" w:lineRule="auto"/>
        <w:jc w:val="center"/>
        <w:rPr>
          <w:rFonts w:ascii="Calibri" w:eastAsia="Times New Roman" w:hAnsi="Calibri" w:cs="Times New Roman"/>
          <w:b/>
          <w:sz w:val="28"/>
          <w:szCs w:val="28"/>
          <w:lang w:eastAsia="it-IT"/>
        </w:rPr>
      </w:pPr>
      <w:r w:rsidRPr="008B324D">
        <w:rPr>
          <w:rFonts w:ascii="Calibri" w:eastAsia="Times New Roman" w:hAnsi="Calibri" w:cs="Times New Roman"/>
          <w:b/>
          <w:sz w:val="28"/>
          <w:szCs w:val="28"/>
          <w:lang w:eastAsia="it-IT"/>
        </w:rPr>
        <w:t xml:space="preserve">PIANO TRIENNALE DI PREVENZIONE DELLA CORRUZIONE </w:t>
      </w:r>
      <w:r w:rsidR="0043065E" w:rsidRPr="008B324D">
        <w:rPr>
          <w:rFonts w:ascii="Calibri" w:eastAsia="Times New Roman" w:hAnsi="Calibri" w:cs="Times New Roman"/>
          <w:b/>
          <w:sz w:val="28"/>
          <w:szCs w:val="28"/>
          <w:lang w:eastAsia="it-IT"/>
        </w:rPr>
        <w:t>E DELLA TRASPARENZA</w:t>
      </w:r>
    </w:p>
    <w:p w14:paraId="2456C39F" w14:textId="77777777" w:rsidR="00D436D5" w:rsidRPr="008B324D" w:rsidRDefault="00D436D5" w:rsidP="00D436D5">
      <w:pPr>
        <w:spacing w:after="0" w:line="240" w:lineRule="auto"/>
        <w:jc w:val="center"/>
        <w:rPr>
          <w:rFonts w:ascii="Calibri" w:eastAsia="Times New Roman" w:hAnsi="Calibri" w:cs="Times New Roman"/>
          <w:b/>
          <w:sz w:val="28"/>
          <w:szCs w:val="28"/>
          <w:lang w:eastAsia="it-IT"/>
        </w:rPr>
      </w:pPr>
      <w:r w:rsidRPr="008B324D">
        <w:rPr>
          <w:rFonts w:ascii="Calibri" w:eastAsia="Times New Roman" w:hAnsi="Calibri" w:cs="Times New Roman"/>
          <w:b/>
          <w:sz w:val="28"/>
          <w:szCs w:val="28"/>
          <w:lang w:eastAsia="it-IT"/>
        </w:rPr>
        <w:t xml:space="preserve">DELL’ASSEMBLEA LEGISLATIVA DELL’EMILIA-ROMAGNA </w:t>
      </w:r>
    </w:p>
    <w:p w14:paraId="3CA09D2F" w14:textId="207EBD6C" w:rsidR="005333D1" w:rsidRPr="003A45C8" w:rsidRDefault="008355ED" w:rsidP="00D436D5">
      <w:pPr>
        <w:spacing w:after="0" w:line="240" w:lineRule="auto"/>
        <w:jc w:val="center"/>
        <w:rPr>
          <w:rFonts w:ascii="Calibri" w:eastAsia="Times New Roman" w:hAnsi="Calibri" w:cs="Times New Roman"/>
          <w:b/>
          <w:sz w:val="40"/>
          <w:szCs w:val="40"/>
          <w:lang w:eastAsia="it-IT"/>
        </w:rPr>
      </w:pPr>
      <w:r w:rsidRPr="003A45C8">
        <w:rPr>
          <w:rFonts w:ascii="Calibri" w:eastAsia="Times New Roman" w:hAnsi="Calibri" w:cs="Times New Roman"/>
          <w:b/>
          <w:sz w:val="40"/>
          <w:szCs w:val="40"/>
          <w:lang w:eastAsia="it-IT"/>
        </w:rPr>
        <w:t>2022-2024</w:t>
      </w:r>
    </w:p>
    <w:p w14:paraId="19B577F7" w14:textId="77777777" w:rsidR="00E7737A" w:rsidRPr="003A45C8" w:rsidRDefault="00E7737A" w:rsidP="008355ED">
      <w:pPr>
        <w:spacing w:after="0" w:line="240" w:lineRule="auto"/>
        <w:jc w:val="center"/>
        <w:rPr>
          <w:rFonts w:ascii="Calibri" w:eastAsia="Times New Roman" w:hAnsi="Calibri" w:cs="Times New Roman"/>
          <w:b/>
          <w:sz w:val="44"/>
          <w:szCs w:val="44"/>
          <w:vertAlign w:val="superscript"/>
          <w:lang w:eastAsia="it-IT"/>
        </w:rPr>
      </w:pPr>
    </w:p>
    <w:p w14:paraId="49AB527D" w14:textId="690A2FC5" w:rsidR="008355ED" w:rsidRPr="003A45C8" w:rsidRDefault="008B324D" w:rsidP="008355ED">
      <w:pPr>
        <w:spacing w:after="0" w:line="240" w:lineRule="auto"/>
        <w:jc w:val="center"/>
        <w:rPr>
          <w:rFonts w:ascii="Calibri" w:eastAsia="Times New Roman" w:hAnsi="Calibri" w:cs="Times New Roman"/>
          <w:b/>
          <w:sz w:val="44"/>
          <w:szCs w:val="44"/>
          <w:vertAlign w:val="superscript"/>
          <w:lang w:eastAsia="it-IT"/>
        </w:rPr>
      </w:pPr>
      <w:r w:rsidRPr="003A45C8">
        <w:rPr>
          <w:rFonts w:ascii="Calibri" w:eastAsia="Times New Roman" w:hAnsi="Calibri" w:cs="Times New Roman"/>
          <w:b/>
          <w:sz w:val="44"/>
          <w:szCs w:val="44"/>
          <w:vertAlign w:val="superscript"/>
          <w:lang w:eastAsia="it-IT"/>
        </w:rPr>
        <w:t>PTPCT DI TRANSIZIONE VERSO IL PIAO</w:t>
      </w:r>
    </w:p>
    <w:p w14:paraId="46D777E0" w14:textId="73B4F6DA" w:rsidR="003213D7" w:rsidRPr="00871E27" w:rsidRDefault="003213D7" w:rsidP="008355ED">
      <w:pPr>
        <w:spacing w:after="0" w:line="240" w:lineRule="auto"/>
        <w:jc w:val="center"/>
        <w:rPr>
          <w:rFonts w:ascii="Calibri" w:eastAsia="Times New Roman" w:hAnsi="Calibri" w:cs="Times New Roman"/>
          <w:b/>
          <w:sz w:val="44"/>
          <w:szCs w:val="44"/>
          <w:vertAlign w:val="superscript"/>
          <w:lang w:eastAsia="it-IT"/>
        </w:rPr>
      </w:pPr>
    </w:p>
    <w:p w14:paraId="006EF2B3" w14:textId="657D8890" w:rsidR="003213D7" w:rsidRPr="003A45C8" w:rsidRDefault="003213D7" w:rsidP="008355ED">
      <w:pPr>
        <w:spacing w:after="0" w:line="240" w:lineRule="auto"/>
        <w:jc w:val="center"/>
        <w:rPr>
          <w:rFonts w:ascii="Calibri" w:eastAsia="Times New Roman" w:hAnsi="Calibri" w:cs="Times New Roman"/>
          <w:b/>
          <w:color w:val="FF0000"/>
          <w:sz w:val="40"/>
          <w:szCs w:val="40"/>
          <w:lang w:eastAsia="it-IT"/>
        </w:rPr>
      </w:pPr>
      <w:r w:rsidRPr="003A45C8">
        <w:rPr>
          <w:rFonts w:ascii="Calibri" w:eastAsia="Times New Roman" w:hAnsi="Calibri" w:cs="Times New Roman"/>
          <w:b/>
          <w:color w:val="FF0000"/>
          <w:sz w:val="44"/>
          <w:szCs w:val="44"/>
          <w:vertAlign w:val="superscript"/>
          <w:lang w:eastAsia="it-IT"/>
        </w:rPr>
        <w:t>BOZZA IN CONSULTAZIONE</w:t>
      </w:r>
    </w:p>
    <w:p w14:paraId="383958F8" w14:textId="4C885BE1" w:rsidR="005333D1" w:rsidRPr="008B324D" w:rsidRDefault="005333D1" w:rsidP="00D436D5">
      <w:pPr>
        <w:spacing w:after="0" w:line="240" w:lineRule="auto"/>
        <w:jc w:val="center"/>
        <w:rPr>
          <w:rFonts w:ascii="Calibri" w:eastAsia="Times New Roman" w:hAnsi="Calibri" w:cs="Times New Roman"/>
          <w:b/>
          <w:sz w:val="44"/>
          <w:szCs w:val="44"/>
          <w:vertAlign w:val="superscript"/>
          <w:lang w:eastAsia="it-IT"/>
        </w:rPr>
      </w:pPr>
    </w:p>
    <w:p w14:paraId="2F9B65BB" w14:textId="77777777" w:rsidR="00D436D5" w:rsidRPr="00D436D5" w:rsidRDefault="00D436D5" w:rsidP="00D436D5">
      <w:pPr>
        <w:spacing w:after="0" w:line="240" w:lineRule="auto"/>
        <w:jc w:val="center"/>
        <w:rPr>
          <w:rFonts w:ascii="Calibri" w:eastAsia="Times New Roman" w:hAnsi="Calibri" w:cs="Times New Roman"/>
          <w:b/>
          <w:sz w:val="40"/>
          <w:szCs w:val="40"/>
          <w:lang w:eastAsia="it-IT"/>
        </w:rPr>
      </w:pPr>
    </w:p>
    <w:p w14:paraId="779A8EE5" w14:textId="77777777" w:rsidR="00D436D5" w:rsidRPr="00D436D5" w:rsidRDefault="00D436D5" w:rsidP="00D436D5">
      <w:pPr>
        <w:spacing w:after="0" w:line="240" w:lineRule="auto"/>
        <w:jc w:val="center"/>
        <w:rPr>
          <w:rFonts w:ascii="Calibri" w:eastAsia="Times New Roman" w:hAnsi="Calibri" w:cs="Times New Roman"/>
          <w:b/>
          <w:sz w:val="40"/>
          <w:szCs w:val="40"/>
          <w:lang w:eastAsia="it-IT"/>
        </w:rPr>
      </w:pPr>
    </w:p>
    <w:p w14:paraId="7F68F0D5" w14:textId="77777777" w:rsidR="00D436D5" w:rsidRPr="003A45C8" w:rsidRDefault="00D436D5" w:rsidP="00D436D5">
      <w:pPr>
        <w:spacing w:after="0" w:line="240" w:lineRule="auto"/>
        <w:jc w:val="center"/>
        <w:rPr>
          <w:rFonts w:ascii="Calibri" w:eastAsia="Times New Roman" w:hAnsi="Calibri" w:cs="Times New Roman"/>
          <w:b/>
          <w:sz w:val="40"/>
          <w:szCs w:val="40"/>
          <w:lang w:eastAsia="it-IT"/>
        </w:rPr>
      </w:pPr>
    </w:p>
    <w:p w14:paraId="53DC0CD3" w14:textId="77777777" w:rsidR="002821D1" w:rsidRPr="003A45C8" w:rsidRDefault="002821D1" w:rsidP="00D436D5">
      <w:pPr>
        <w:spacing w:after="0" w:line="240" w:lineRule="auto"/>
        <w:jc w:val="center"/>
        <w:rPr>
          <w:rFonts w:ascii="Calibri" w:eastAsia="Times New Roman" w:hAnsi="Calibri" w:cs="Times New Roman"/>
          <w:b/>
          <w:sz w:val="40"/>
          <w:szCs w:val="40"/>
          <w:lang w:eastAsia="it-IT"/>
        </w:rPr>
      </w:pPr>
    </w:p>
    <w:p w14:paraId="0CFECDFE" w14:textId="77777777" w:rsidR="002821D1" w:rsidRPr="003A45C8" w:rsidRDefault="002821D1" w:rsidP="00D436D5">
      <w:pPr>
        <w:spacing w:after="0" w:line="240" w:lineRule="auto"/>
        <w:jc w:val="center"/>
        <w:rPr>
          <w:rFonts w:ascii="Calibri" w:eastAsia="Times New Roman" w:hAnsi="Calibri" w:cs="Times New Roman"/>
          <w:b/>
          <w:sz w:val="40"/>
          <w:szCs w:val="40"/>
          <w:lang w:eastAsia="it-IT"/>
        </w:rPr>
      </w:pPr>
    </w:p>
    <w:p w14:paraId="485955EA" w14:textId="77777777" w:rsidR="002821D1" w:rsidRPr="003A45C8" w:rsidRDefault="002821D1" w:rsidP="00D436D5">
      <w:pPr>
        <w:spacing w:after="0" w:line="240" w:lineRule="auto"/>
        <w:jc w:val="center"/>
        <w:rPr>
          <w:rFonts w:ascii="Calibri" w:eastAsia="Times New Roman" w:hAnsi="Calibri" w:cs="Times New Roman"/>
          <w:b/>
          <w:sz w:val="40"/>
          <w:szCs w:val="40"/>
          <w:lang w:eastAsia="it-IT"/>
        </w:rPr>
      </w:pPr>
    </w:p>
    <w:p w14:paraId="360DCA58" w14:textId="77777777" w:rsidR="00D436D5" w:rsidRPr="003A45C8" w:rsidRDefault="00D436D5" w:rsidP="00D436D5">
      <w:pPr>
        <w:spacing w:after="0" w:line="240" w:lineRule="auto"/>
        <w:rPr>
          <w:rFonts w:ascii="Calibri" w:eastAsia="Times New Roman" w:hAnsi="Calibri" w:cs="Times New Roman"/>
          <w:b/>
          <w:smallCaps/>
          <w:sz w:val="40"/>
          <w:szCs w:val="40"/>
          <w:lang w:eastAsia="it-IT"/>
        </w:rPr>
      </w:pPr>
      <w:r w:rsidRPr="003A45C8">
        <w:rPr>
          <w:rFonts w:ascii="Calibri" w:eastAsia="Times New Roman" w:hAnsi="Calibri" w:cs="Times New Roman"/>
          <w:b/>
          <w:smallCaps/>
          <w:sz w:val="40"/>
          <w:szCs w:val="40"/>
          <w:lang w:eastAsia="it-IT"/>
        </w:rPr>
        <w:br w:type="page"/>
      </w:r>
    </w:p>
    <w:bookmarkStart w:id="3" w:name="_Toc441596889" w:displacedByCustomXml="next"/>
    <w:bookmarkStart w:id="4" w:name="_Toc441646758" w:displacedByCustomXml="next"/>
    <w:sdt>
      <w:sdtPr>
        <w:rPr>
          <w:rFonts w:ascii="Calibri" w:eastAsia="Times New Roman" w:hAnsi="Calibri" w:cs="Calibri"/>
          <w:color w:val="1F4E79"/>
          <w:sz w:val="20"/>
          <w:szCs w:val="20"/>
        </w:rPr>
        <w:id w:val="1157193555"/>
        <w:docPartObj>
          <w:docPartGallery w:val="Table of Contents"/>
          <w:docPartUnique/>
        </w:docPartObj>
      </w:sdtPr>
      <w:sdtEndPr>
        <w:rPr>
          <w:rFonts w:cs="Times New Roman"/>
          <w:b/>
          <w:bCs/>
          <w:color w:val="2E74B5"/>
        </w:rPr>
      </w:sdtEndPr>
      <w:sdtContent>
        <w:p w14:paraId="4A186BF5" w14:textId="77777777" w:rsidR="00D436D5" w:rsidRPr="00D436D5" w:rsidRDefault="00D436D5" w:rsidP="00D436D5">
          <w:pPr>
            <w:keepNext/>
            <w:keepLines/>
            <w:spacing w:before="320" w:after="0" w:line="240" w:lineRule="auto"/>
            <w:rPr>
              <w:rFonts w:ascii="Calibri" w:eastAsia="Times New Roman" w:hAnsi="Calibri" w:cs="Calibri"/>
              <w:color w:val="1F4E79"/>
              <w:sz w:val="32"/>
              <w:szCs w:val="32"/>
            </w:rPr>
          </w:pPr>
          <w:r w:rsidRPr="00D436D5">
            <w:rPr>
              <w:rFonts w:ascii="Calibri" w:eastAsia="Times New Roman" w:hAnsi="Calibri" w:cs="Calibri"/>
              <w:color w:val="1F4E79"/>
              <w:sz w:val="32"/>
              <w:szCs w:val="32"/>
            </w:rPr>
            <w:t>Sommario</w:t>
          </w:r>
        </w:p>
        <w:p w14:paraId="345F140D" w14:textId="6B26E8E6" w:rsidR="00BF0F33" w:rsidRDefault="00D436D5">
          <w:pPr>
            <w:pStyle w:val="Sommario1"/>
            <w:tabs>
              <w:tab w:val="right" w:leader="dot" w:pos="9628"/>
            </w:tabs>
            <w:rPr>
              <w:rFonts w:eastAsiaTheme="minorEastAsia"/>
              <w:noProof/>
              <w:lang w:eastAsia="it-IT"/>
            </w:rPr>
          </w:pPr>
          <w:r w:rsidRPr="00A55762">
            <w:rPr>
              <w:rFonts w:ascii="Calibri" w:eastAsia="Times New Roman" w:hAnsi="Calibri" w:cs="Calibri"/>
              <w:b/>
              <w:bCs/>
              <w:color w:val="1F4E79"/>
              <w:lang w:eastAsia="it-IT"/>
            </w:rPr>
            <w:fldChar w:fldCharType="begin"/>
          </w:r>
          <w:r w:rsidRPr="00A55762">
            <w:rPr>
              <w:rFonts w:ascii="Calibri" w:eastAsia="Times New Roman" w:hAnsi="Calibri" w:cs="Calibri"/>
              <w:b/>
              <w:bCs/>
              <w:color w:val="1F4E79"/>
              <w:lang w:eastAsia="it-IT"/>
            </w:rPr>
            <w:instrText xml:space="preserve"> TOC \o "1-3" \h \z \u </w:instrText>
          </w:r>
          <w:r w:rsidRPr="00A55762">
            <w:rPr>
              <w:rFonts w:ascii="Calibri" w:eastAsia="Times New Roman" w:hAnsi="Calibri" w:cs="Calibri"/>
              <w:b/>
              <w:bCs/>
              <w:color w:val="1F4E79"/>
              <w:lang w:eastAsia="it-IT"/>
            </w:rPr>
            <w:fldChar w:fldCharType="separate"/>
          </w:r>
          <w:hyperlink w:anchor="_Toc92704160" w:history="1">
            <w:r w:rsidR="00BF0F33" w:rsidRPr="000C3224">
              <w:rPr>
                <w:rStyle w:val="Collegamentoipertestuale"/>
                <w:rFonts w:ascii="Calibri" w:hAnsi="Calibri" w:cs="Calibri"/>
                <w:b/>
                <w:bCs/>
                <w:smallCaps/>
                <w:noProof/>
              </w:rPr>
              <w:t xml:space="preserve">PARTE I - PIANO TRIENNALE DI PREVENZIONE DELLA CORRUZIONE E DELLA </w:t>
            </w:r>
            <w:r w:rsidR="00BF0F33" w:rsidRPr="000C3224">
              <w:rPr>
                <w:rStyle w:val="Collegamentoipertestuale"/>
                <w:rFonts w:cs="Calibri"/>
                <w:b/>
                <w:smallCaps/>
                <w:noProof/>
              </w:rPr>
              <w:t>TRASPARENZA</w:t>
            </w:r>
            <w:r w:rsidR="00BF0F33" w:rsidRPr="000C3224">
              <w:rPr>
                <w:rStyle w:val="Collegamentoipertestuale"/>
                <w:rFonts w:cs="Calibri"/>
                <w:bCs/>
                <w:smallCaps/>
                <w:noProof/>
              </w:rPr>
              <w:t xml:space="preserve"> - </w:t>
            </w:r>
            <w:r w:rsidR="00BF0F33" w:rsidRPr="000C3224">
              <w:rPr>
                <w:rStyle w:val="Collegamentoipertestuale"/>
                <w:rFonts w:cs="Calibri"/>
                <w:b/>
                <w:smallCaps/>
                <w:noProof/>
              </w:rPr>
              <w:t>PTPCT di transizione verso il PIAO</w:t>
            </w:r>
            <w:r w:rsidR="00BF0F33">
              <w:rPr>
                <w:noProof/>
                <w:webHidden/>
              </w:rPr>
              <w:tab/>
            </w:r>
            <w:r w:rsidR="00BF0F33">
              <w:rPr>
                <w:noProof/>
                <w:webHidden/>
              </w:rPr>
              <w:fldChar w:fldCharType="begin"/>
            </w:r>
            <w:r w:rsidR="00BF0F33">
              <w:rPr>
                <w:noProof/>
                <w:webHidden/>
              </w:rPr>
              <w:instrText xml:space="preserve"> PAGEREF _Toc92704160 \h </w:instrText>
            </w:r>
            <w:r w:rsidR="00BF0F33">
              <w:rPr>
                <w:noProof/>
                <w:webHidden/>
              </w:rPr>
            </w:r>
            <w:r w:rsidR="00BF0F33">
              <w:rPr>
                <w:noProof/>
                <w:webHidden/>
              </w:rPr>
              <w:fldChar w:fldCharType="separate"/>
            </w:r>
            <w:r w:rsidR="00BF0F33">
              <w:rPr>
                <w:noProof/>
                <w:webHidden/>
              </w:rPr>
              <w:t>4</w:t>
            </w:r>
            <w:r w:rsidR="00BF0F33">
              <w:rPr>
                <w:noProof/>
                <w:webHidden/>
              </w:rPr>
              <w:fldChar w:fldCharType="end"/>
            </w:r>
          </w:hyperlink>
        </w:p>
        <w:p w14:paraId="3E90FC1B" w14:textId="6CC46EE1" w:rsidR="00BF0F33" w:rsidRDefault="002F0C9B">
          <w:pPr>
            <w:pStyle w:val="Sommario2"/>
            <w:rPr>
              <w:rFonts w:asciiTheme="minorHAnsi" w:eastAsiaTheme="minorEastAsia" w:hAnsiTheme="minorHAnsi" w:cstheme="minorBidi"/>
              <w:b w:val="0"/>
              <w:sz w:val="22"/>
              <w:szCs w:val="22"/>
            </w:rPr>
          </w:pPr>
          <w:hyperlink w:anchor="_Toc92704161" w:history="1">
            <w:r w:rsidR="00BF0F33" w:rsidRPr="000C3224">
              <w:rPr>
                <w:rStyle w:val="Collegamentoipertestuale"/>
              </w:rPr>
              <w:t>1.</w:t>
            </w:r>
            <w:r w:rsidR="00BF0F33">
              <w:rPr>
                <w:rFonts w:asciiTheme="minorHAnsi" w:eastAsiaTheme="minorEastAsia" w:hAnsiTheme="minorHAnsi" w:cstheme="minorBidi"/>
                <w:b w:val="0"/>
                <w:sz w:val="22"/>
                <w:szCs w:val="22"/>
              </w:rPr>
              <w:tab/>
            </w:r>
            <w:r w:rsidR="00BF0F33" w:rsidRPr="000C3224">
              <w:rPr>
                <w:rStyle w:val="Collegamentoipertestuale"/>
              </w:rPr>
              <w:t>INTRODUZIONE AL PIANO</w:t>
            </w:r>
            <w:r w:rsidR="00BF0F33">
              <w:rPr>
                <w:webHidden/>
              </w:rPr>
              <w:tab/>
            </w:r>
            <w:r w:rsidR="00BF0F33">
              <w:rPr>
                <w:webHidden/>
              </w:rPr>
              <w:fldChar w:fldCharType="begin"/>
            </w:r>
            <w:r w:rsidR="00BF0F33">
              <w:rPr>
                <w:webHidden/>
              </w:rPr>
              <w:instrText xml:space="preserve"> PAGEREF _Toc92704161 \h </w:instrText>
            </w:r>
            <w:r w:rsidR="00BF0F33">
              <w:rPr>
                <w:webHidden/>
              </w:rPr>
            </w:r>
            <w:r w:rsidR="00BF0F33">
              <w:rPr>
                <w:webHidden/>
              </w:rPr>
              <w:fldChar w:fldCharType="separate"/>
            </w:r>
            <w:r w:rsidR="00BF0F33">
              <w:rPr>
                <w:webHidden/>
              </w:rPr>
              <w:t>4</w:t>
            </w:r>
            <w:r w:rsidR="00BF0F33">
              <w:rPr>
                <w:webHidden/>
              </w:rPr>
              <w:fldChar w:fldCharType="end"/>
            </w:r>
          </w:hyperlink>
        </w:p>
        <w:p w14:paraId="5B24794A" w14:textId="694708D4" w:rsidR="00BF0F33" w:rsidRDefault="002F0C9B">
          <w:pPr>
            <w:pStyle w:val="Sommario2"/>
            <w:rPr>
              <w:rFonts w:asciiTheme="minorHAnsi" w:eastAsiaTheme="minorEastAsia" w:hAnsiTheme="minorHAnsi" w:cstheme="minorBidi"/>
              <w:b w:val="0"/>
              <w:sz w:val="22"/>
              <w:szCs w:val="22"/>
            </w:rPr>
          </w:pPr>
          <w:hyperlink w:anchor="_Toc92704162" w:history="1">
            <w:r w:rsidR="00BF0F33" w:rsidRPr="000C3224">
              <w:rPr>
                <w:rStyle w:val="Collegamentoipertestuale"/>
              </w:rPr>
              <w:t>2.</w:t>
            </w:r>
            <w:r w:rsidR="00BF0F33">
              <w:rPr>
                <w:rFonts w:asciiTheme="minorHAnsi" w:eastAsiaTheme="minorEastAsia" w:hAnsiTheme="minorHAnsi" w:cstheme="minorBidi"/>
                <w:b w:val="0"/>
                <w:sz w:val="22"/>
                <w:szCs w:val="22"/>
              </w:rPr>
              <w:tab/>
            </w:r>
            <w:r w:rsidR="00BF0F33" w:rsidRPr="000C3224">
              <w:rPr>
                <w:rStyle w:val="Collegamentoipertestuale"/>
              </w:rPr>
              <w:t>PROCESSO DI ADOZIONE E AGGIORNAMENTO DEL PIANO</w:t>
            </w:r>
            <w:r w:rsidR="00BF0F33">
              <w:rPr>
                <w:webHidden/>
              </w:rPr>
              <w:tab/>
            </w:r>
            <w:r w:rsidR="00BF0F33">
              <w:rPr>
                <w:webHidden/>
              </w:rPr>
              <w:fldChar w:fldCharType="begin"/>
            </w:r>
            <w:r w:rsidR="00BF0F33">
              <w:rPr>
                <w:webHidden/>
              </w:rPr>
              <w:instrText xml:space="preserve"> PAGEREF _Toc92704162 \h </w:instrText>
            </w:r>
            <w:r w:rsidR="00BF0F33">
              <w:rPr>
                <w:webHidden/>
              </w:rPr>
            </w:r>
            <w:r w:rsidR="00BF0F33">
              <w:rPr>
                <w:webHidden/>
              </w:rPr>
              <w:fldChar w:fldCharType="separate"/>
            </w:r>
            <w:r w:rsidR="00BF0F33">
              <w:rPr>
                <w:webHidden/>
              </w:rPr>
              <w:t>7</w:t>
            </w:r>
            <w:r w:rsidR="00BF0F33">
              <w:rPr>
                <w:webHidden/>
              </w:rPr>
              <w:fldChar w:fldCharType="end"/>
            </w:r>
          </w:hyperlink>
        </w:p>
        <w:p w14:paraId="214DF1CA" w14:textId="1D5F3FF0" w:rsidR="00BF0F33" w:rsidRDefault="002F0C9B">
          <w:pPr>
            <w:pStyle w:val="Sommario2"/>
            <w:rPr>
              <w:rFonts w:asciiTheme="minorHAnsi" w:eastAsiaTheme="minorEastAsia" w:hAnsiTheme="minorHAnsi" w:cstheme="minorBidi"/>
              <w:b w:val="0"/>
              <w:sz w:val="22"/>
              <w:szCs w:val="22"/>
            </w:rPr>
          </w:pPr>
          <w:hyperlink w:anchor="_Toc92704163" w:history="1">
            <w:r w:rsidR="00BF0F33" w:rsidRPr="000C3224">
              <w:rPr>
                <w:rStyle w:val="Collegamentoipertestuale"/>
              </w:rPr>
              <w:t>3.</w:t>
            </w:r>
            <w:r w:rsidR="00BF0F33">
              <w:rPr>
                <w:rFonts w:asciiTheme="minorHAnsi" w:eastAsiaTheme="minorEastAsia" w:hAnsiTheme="minorHAnsi" w:cstheme="minorBidi"/>
                <w:b w:val="0"/>
                <w:sz w:val="22"/>
                <w:szCs w:val="22"/>
              </w:rPr>
              <w:tab/>
            </w:r>
            <w:r w:rsidR="00BF0F33" w:rsidRPr="000C3224">
              <w:rPr>
                <w:rStyle w:val="Collegamentoipertestuale"/>
              </w:rPr>
              <w:t>MISURE PER IL MONITORAGGIO E L’AGGIORNAMENTO DEL PIANO</w:t>
            </w:r>
            <w:r w:rsidR="00BF0F33">
              <w:rPr>
                <w:webHidden/>
              </w:rPr>
              <w:tab/>
            </w:r>
            <w:r w:rsidR="00BF0F33">
              <w:rPr>
                <w:webHidden/>
              </w:rPr>
              <w:fldChar w:fldCharType="begin"/>
            </w:r>
            <w:r w:rsidR="00BF0F33">
              <w:rPr>
                <w:webHidden/>
              </w:rPr>
              <w:instrText xml:space="preserve"> PAGEREF _Toc92704163 \h </w:instrText>
            </w:r>
            <w:r w:rsidR="00BF0F33">
              <w:rPr>
                <w:webHidden/>
              </w:rPr>
            </w:r>
            <w:r w:rsidR="00BF0F33">
              <w:rPr>
                <w:webHidden/>
              </w:rPr>
              <w:fldChar w:fldCharType="separate"/>
            </w:r>
            <w:r w:rsidR="00BF0F33">
              <w:rPr>
                <w:webHidden/>
              </w:rPr>
              <w:t>8</w:t>
            </w:r>
            <w:r w:rsidR="00BF0F33">
              <w:rPr>
                <w:webHidden/>
              </w:rPr>
              <w:fldChar w:fldCharType="end"/>
            </w:r>
          </w:hyperlink>
        </w:p>
        <w:p w14:paraId="4641870F" w14:textId="4BAA3D50" w:rsidR="00BF0F33" w:rsidRDefault="002F0C9B">
          <w:pPr>
            <w:pStyle w:val="Sommario2"/>
            <w:rPr>
              <w:rFonts w:asciiTheme="minorHAnsi" w:eastAsiaTheme="minorEastAsia" w:hAnsiTheme="minorHAnsi" w:cstheme="minorBidi"/>
              <w:b w:val="0"/>
              <w:sz w:val="22"/>
              <w:szCs w:val="22"/>
            </w:rPr>
          </w:pPr>
          <w:hyperlink w:anchor="_Toc92704164" w:history="1">
            <w:r w:rsidR="00BF0F33" w:rsidRPr="000C3224">
              <w:rPr>
                <w:rStyle w:val="Collegamentoipertestuale"/>
              </w:rPr>
              <w:t>4.</w:t>
            </w:r>
            <w:r w:rsidR="00BF0F33">
              <w:rPr>
                <w:rFonts w:asciiTheme="minorHAnsi" w:eastAsiaTheme="minorEastAsia" w:hAnsiTheme="minorHAnsi" w:cstheme="minorBidi"/>
                <w:b w:val="0"/>
                <w:sz w:val="22"/>
                <w:szCs w:val="22"/>
              </w:rPr>
              <w:tab/>
            </w:r>
            <w:r w:rsidR="00BF0F33" w:rsidRPr="000C3224">
              <w:rPr>
                <w:rStyle w:val="Collegamentoipertestuale"/>
              </w:rPr>
              <w:t>CONTESTO</w:t>
            </w:r>
            <w:r w:rsidR="00BF0F33">
              <w:rPr>
                <w:webHidden/>
              </w:rPr>
              <w:tab/>
            </w:r>
            <w:r w:rsidR="00BF0F33">
              <w:rPr>
                <w:webHidden/>
              </w:rPr>
              <w:fldChar w:fldCharType="begin"/>
            </w:r>
            <w:r w:rsidR="00BF0F33">
              <w:rPr>
                <w:webHidden/>
              </w:rPr>
              <w:instrText xml:space="preserve"> PAGEREF _Toc92704164 \h </w:instrText>
            </w:r>
            <w:r w:rsidR="00BF0F33">
              <w:rPr>
                <w:webHidden/>
              </w:rPr>
            </w:r>
            <w:r w:rsidR="00BF0F33">
              <w:rPr>
                <w:webHidden/>
              </w:rPr>
              <w:fldChar w:fldCharType="separate"/>
            </w:r>
            <w:r w:rsidR="00BF0F33">
              <w:rPr>
                <w:webHidden/>
              </w:rPr>
              <w:t>9</w:t>
            </w:r>
            <w:r w:rsidR="00BF0F33">
              <w:rPr>
                <w:webHidden/>
              </w:rPr>
              <w:fldChar w:fldCharType="end"/>
            </w:r>
          </w:hyperlink>
        </w:p>
        <w:p w14:paraId="5AE71886" w14:textId="29A9CECD" w:rsidR="00BF0F33" w:rsidRDefault="002F0C9B">
          <w:pPr>
            <w:pStyle w:val="Sommario3"/>
            <w:tabs>
              <w:tab w:val="left" w:pos="1100"/>
              <w:tab w:val="right" w:leader="dot" w:pos="9628"/>
            </w:tabs>
            <w:rPr>
              <w:rFonts w:eastAsiaTheme="minorEastAsia" w:cstheme="minorBidi"/>
              <w:noProof/>
              <w:sz w:val="22"/>
              <w:szCs w:val="22"/>
            </w:rPr>
          </w:pPr>
          <w:hyperlink w:anchor="_Toc92704165" w:history="1">
            <w:r w:rsidR="00BF0F33" w:rsidRPr="000C3224">
              <w:rPr>
                <w:rStyle w:val="Collegamentoipertestuale"/>
                <w:rFonts w:ascii="Calibri" w:hAnsi="Calibri"/>
                <w:b/>
                <w:bCs/>
                <w:noProof/>
              </w:rPr>
              <w:t>4.1</w:t>
            </w:r>
            <w:r w:rsidR="00BF0F33">
              <w:rPr>
                <w:rFonts w:eastAsiaTheme="minorEastAsia" w:cstheme="minorBidi"/>
                <w:noProof/>
                <w:sz w:val="22"/>
                <w:szCs w:val="22"/>
              </w:rPr>
              <w:tab/>
            </w:r>
            <w:r w:rsidR="00BF0F33" w:rsidRPr="000C3224">
              <w:rPr>
                <w:rStyle w:val="Collegamentoipertestuale"/>
                <w:rFonts w:ascii="Calibri" w:hAnsi="Calibri"/>
                <w:b/>
                <w:bCs/>
                <w:noProof/>
              </w:rPr>
              <w:t>Quadro normativo di riferimento</w:t>
            </w:r>
            <w:r w:rsidR="00BF0F33">
              <w:rPr>
                <w:noProof/>
                <w:webHidden/>
              </w:rPr>
              <w:tab/>
            </w:r>
            <w:r w:rsidR="00BF0F33">
              <w:rPr>
                <w:noProof/>
                <w:webHidden/>
              </w:rPr>
              <w:fldChar w:fldCharType="begin"/>
            </w:r>
            <w:r w:rsidR="00BF0F33">
              <w:rPr>
                <w:noProof/>
                <w:webHidden/>
              </w:rPr>
              <w:instrText xml:space="preserve"> PAGEREF _Toc92704165 \h </w:instrText>
            </w:r>
            <w:r w:rsidR="00BF0F33">
              <w:rPr>
                <w:noProof/>
                <w:webHidden/>
              </w:rPr>
            </w:r>
            <w:r w:rsidR="00BF0F33">
              <w:rPr>
                <w:noProof/>
                <w:webHidden/>
              </w:rPr>
              <w:fldChar w:fldCharType="separate"/>
            </w:r>
            <w:r w:rsidR="00BF0F33">
              <w:rPr>
                <w:noProof/>
                <w:webHidden/>
              </w:rPr>
              <w:t>9</w:t>
            </w:r>
            <w:r w:rsidR="00BF0F33">
              <w:rPr>
                <w:noProof/>
                <w:webHidden/>
              </w:rPr>
              <w:fldChar w:fldCharType="end"/>
            </w:r>
          </w:hyperlink>
        </w:p>
        <w:p w14:paraId="6EA4B0DB" w14:textId="04F3F044" w:rsidR="00BF0F33" w:rsidRDefault="002F0C9B">
          <w:pPr>
            <w:pStyle w:val="Sommario3"/>
            <w:tabs>
              <w:tab w:val="left" w:pos="1100"/>
              <w:tab w:val="right" w:leader="dot" w:pos="9628"/>
            </w:tabs>
            <w:rPr>
              <w:rFonts w:eastAsiaTheme="minorEastAsia" w:cstheme="minorBidi"/>
              <w:noProof/>
              <w:sz w:val="22"/>
              <w:szCs w:val="22"/>
            </w:rPr>
          </w:pPr>
          <w:hyperlink w:anchor="_Toc92704166" w:history="1">
            <w:r w:rsidR="00BF0F33" w:rsidRPr="000C3224">
              <w:rPr>
                <w:rStyle w:val="Collegamentoipertestuale"/>
                <w:rFonts w:ascii="Calibri" w:hAnsi="Calibri"/>
                <w:b/>
                <w:bCs/>
                <w:noProof/>
              </w:rPr>
              <w:t>4.2</w:t>
            </w:r>
            <w:r w:rsidR="00BF0F33">
              <w:rPr>
                <w:rFonts w:eastAsiaTheme="minorEastAsia" w:cstheme="minorBidi"/>
                <w:noProof/>
                <w:sz w:val="22"/>
                <w:szCs w:val="22"/>
              </w:rPr>
              <w:tab/>
            </w:r>
            <w:r w:rsidR="00BF0F33" w:rsidRPr="000C3224">
              <w:rPr>
                <w:rStyle w:val="Collegamentoipertestuale"/>
                <w:rFonts w:ascii="Calibri" w:hAnsi="Calibri"/>
                <w:b/>
                <w:bCs/>
                <w:noProof/>
              </w:rPr>
              <w:t>Contesto esterno</w:t>
            </w:r>
            <w:r w:rsidR="00BF0F33">
              <w:rPr>
                <w:noProof/>
                <w:webHidden/>
              </w:rPr>
              <w:tab/>
            </w:r>
            <w:r w:rsidR="00BF0F33">
              <w:rPr>
                <w:noProof/>
                <w:webHidden/>
              </w:rPr>
              <w:fldChar w:fldCharType="begin"/>
            </w:r>
            <w:r w:rsidR="00BF0F33">
              <w:rPr>
                <w:noProof/>
                <w:webHidden/>
              </w:rPr>
              <w:instrText xml:space="preserve"> PAGEREF _Toc92704166 \h </w:instrText>
            </w:r>
            <w:r w:rsidR="00BF0F33">
              <w:rPr>
                <w:noProof/>
                <w:webHidden/>
              </w:rPr>
            </w:r>
            <w:r w:rsidR="00BF0F33">
              <w:rPr>
                <w:noProof/>
                <w:webHidden/>
              </w:rPr>
              <w:fldChar w:fldCharType="separate"/>
            </w:r>
            <w:r w:rsidR="00BF0F33">
              <w:rPr>
                <w:noProof/>
                <w:webHidden/>
              </w:rPr>
              <w:t>11</w:t>
            </w:r>
            <w:r w:rsidR="00BF0F33">
              <w:rPr>
                <w:noProof/>
                <w:webHidden/>
              </w:rPr>
              <w:fldChar w:fldCharType="end"/>
            </w:r>
          </w:hyperlink>
        </w:p>
        <w:p w14:paraId="3F21BC24" w14:textId="0BD19B45" w:rsidR="00BF0F33" w:rsidRDefault="002F0C9B">
          <w:pPr>
            <w:pStyle w:val="Sommario3"/>
            <w:tabs>
              <w:tab w:val="left" w:pos="1100"/>
              <w:tab w:val="right" w:leader="dot" w:pos="9628"/>
            </w:tabs>
            <w:rPr>
              <w:rFonts w:eastAsiaTheme="minorEastAsia" w:cstheme="minorBidi"/>
              <w:noProof/>
              <w:sz w:val="22"/>
              <w:szCs w:val="22"/>
            </w:rPr>
          </w:pPr>
          <w:hyperlink w:anchor="_Toc92704167" w:history="1">
            <w:r w:rsidR="00BF0F33" w:rsidRPr="000C3224">
              <w:rPr>
                <w:rStyle w:val="Collegamentoipertestuale"/>
                <w:rFonts w:ascii="Calibri" w:hAnsi="Calibri"/>
                <w:b/>
                <w:noProof/>
              </w:rPr>
              <w:t>4.3</w:t>
            </w:r>
            <w:r w:rsidR="00BF0F33">
              <w:rPr>
                <w:rFonts w:eastAsiaTheme="minorEastAsia" w:cstheme="minorBidi"/>
                <w:noProof/>
                <w:sz w:val="22"/>
                <w:szCs w:val="22"/>
              </w:rPr>
              <w:tab/>
            </w:r>
            <w:r w:rsidR="00BF0F33" w:rsidRPr="000C3224">
              <w:rPr>
                <w:rStyle w:val="Collegamentoipertestuale"/>
                <w:rFonts w:ascii="Calibri" w:hAnsi="Calibri"/>
                <w:b/>
                <w:noProof/>
              </w:rPr>
              <w:t>Contesto interno</w:t>
            </w:r>
            <w:r w:rsidR="00BF0F33">
              <w:rPr>
                <w:noProof/>
                <w:webHidden/>
              </w:rPr>
              <w:tab/>
            </w:r>
            <w:r w:rsidR="00BF0F33">
              <w:rPr>
                <w:noProof/>
                <w:webHidden/>
              </w:rPr>
              <w:fldChar w:fldCharType="begin"/>
            </w:r>
            <w:r w:rsidR="00BF0F33">
              <w:rPr>
                <w:noProof/>
                <w:webHidden/>
              </w:rPr>
              <w:instrText xml:space="preserve"> PAGEREF _Toc92704167 \h </w:instrText>
            </w:r>
            <w:r w:rsidR="00BF0F33">
              <w:rPr>
                <w:noProof/>
                <w:webHidden/>
              </w:rPr>
            </w:r>
            <w:r w:rsidR="00BF0F33">
              <w:rPr>
                <w:noProof/>
                <w:webHidden/>
              </w:rPr>
              <w:fldChar w:fldCharType="separate"/>
            </w:r>
            <w:r w:rsidR="00BF0F33">
              <w:rPr>
                <w:noProof/>
                <w:webHidden/>
              </w:rPr>
              <w:t>24</w:t>
            </w:r>
            <w:r w:rsidR="00BF0F33">
              <w:rPr>
                <w:noProof/>
                <w:webHidden/>
              </w:rPr>
              <w:fldChar w:fldCharType="end"/>
            </w:r>
          </w:hyperlink>
        </w:p>
        <w:p w14:paraId="0C3B9137" w14:textId="2BC1B086" w:rsidR="00BF0F33" w:rsidRDefault="002F0C9B">
          <w:pPr>
            <w:pStyle w:val="Sommario2"/>
            <w:rPr>
              <w:rFonts w:asciiTheme="minorHAnsi" w:eastAsiaTheme="minorEastAsia" w:hAnsiTheme="minorHAnsi" w:cstheme="minorBidi"/>
              <w:b w:val="0"/>
              <w:sz w:val="22"/>
              <w:szCs w:val="22"/>
            </w:rPr>
          </w:pPr>
          <w:hyperlink w:anchor="_Toc92704168" w:history="1">
            <w:r w:rsidR="00BF0F33" w:rsidRPr="000C3224">
              <w:rPr>
                <w:rStyle w:val="Collegamentoipertestuale"/>
              </w:rPr>
              <w:t>5.</w:t>
            </w:r>
            <w:r w:rsidR="00BF0F33">
              <w:rPr>
                <w:rFonts w:asciiTheme="minorHAnsi" w:eastAsiaTheme="minorEastAsia" w:hAnsiTheme="minorHAnsi" w:cstheme="minorBidi"/>
                <w:b w:val="0"/>
                <w:sz w:val="22"/>
                <w:szCs w:val="22"/>
              </w:rPr>
              <w:tab/>
            </w:r>
            <w:r w:rsidR="00BF0F33" w:rsidRPr="000C3224">
              <w:rPr>
                <w:rStyle w:val="Collegamentoipertestuale"/>
              </w:rPr>
              <w:t>SOGGETTI COINVOLTI NELLA STRATEGIA DI PREVENZIONE DELLA CORRUZIONE</w:t>
            </w:r>
            <w:r w:rsidR="00BF0F33">
              <w:rPr>
                <w:webHidden/>
              </w:rPr>
              <w:tab/>
            </w:r>
            <w:r w:rsidR="00BF0F33">
              <w:rPr>
                <w:webHidden/>
              </w:rPr>
              <w:fldChar w:fldCharType="begin"/>
            </w:r>
            <w:r w:rsidR="00BF0F33">
              <w:rPr>
                <w:webHidden/>
              </w:rPr>
              <w:instrText xml:space="preserve"> PAGEREF _Toc92704168 \h </w:instrText>
            </w:r>
            <w:r w:rsidR="00BF0F33">
              <w:rPr>
                <w:webHidden/>
              </w:rPr>
            </w:r>
            <w:r w:rsidR="00BF0F33">
              <w:rPr>
                <w:webHidden/>
              </w:rPr>
              <w:fldChar w:fldCharType="separate"/>
            </w:r>
            <w:r w:rsidR="00BF0F33">
              <w:rPr>
                <w:webHidden/>
              </w:rPr>
              <w:t>28</w:t>
            </w:r>
            <w:r w:rsidR="00BF0F33">
              <w:rPr>
                <w:webHidden/>
              </w:rPr>
              <w:fldChar w:fldCharType="end"/>
            </w:r>
          </w:hyperlink>
        </w:p>
        <w:p w14:paraId="643EA02D" w14:textId="0C6F31CC" w:rsidR="00BF0F33" w:rsidRDefault="002F0C9B">
          <w:pPr>
            <w:pStyle w:val="Sommario3"/>
            <w:tabs>
              <w:tab w:val="left" w:pos="1100"/>
              <w:tab w:val="right" w:leader="dot" w:pos="9628"/>
            </w:tabs>
            <w:rPr>
              <w:rFonts w:eastAsiaTheme="minorEastAsia" w:cstheme="minorBidi"/>
              <w:noProof/>
              <w:sz w:val="22"/>
              <w:szCs w:val="22"/>
            </w:rPr>
          </w:pPr>
          <w:hyperlink w:anchor="_Toc92704169" w:history="1">
            <w:r w:rsidR="00BF0F33" w:rsidRPr="000C3224">
              <w:rPr>
                <w:rStyle w:val="Collegamentoipertestuale"/>
                <w:rFonts w:ascii="Calibri" w:hAnsi="Calibri"/>
                <w:b/>
                <w:noProof/>
              </w:rPr>
              <w:t>5.1</w:t>
            </w:r>
            <w:r w:rsidR="00BF0F33">
              <w:rPr>
                <w:rFonts w:eastAsiaTheme="minorEastAsia" w:cstheme="minorBidi"/>
                <w:noProof/>
                <w:sz w:val="22"/>
                <w:szCs w:val="22"/>
              </w:rPr>
              <w:tab/>
            </w:r>
            <w:r w:rsidR="00BF0F33" w:rsidRPr="000C3224">
              <w:rPr>
                <w:rStyle w:val="Collegamentoipertestuale"/>
                <w:rFonts w:ascii="Calibri" w:hAnsi="Calibri"/>
                <w:b/>
                <w:noProof/>
              </w:rPr>
              <w:t>Organo di indirizzo politico: l’Ufficio di Presidenza</w:t>
            </w:r>
            <w:r w:rsidR="00BF0F33">
              <w:rPr>
                <w:noProof/>
                <w:webHidden/>
              </w:rPr>
              <w:tab/>
            </w:r>
            <w:r w:rsidR="00BF0F33">
              <w:rPr>
                <w:noProof/>
                <w:webHidden/>
              </w:rPr>
              <w:fldChar w:fldCharType="begin"/>
            </w:r>
            <w:r w:rsidR="00BF0F33">
              <w:rPr>
                <w:noProof/>
                <w:webHidden/>
              </w:rPr>
              <w:instrText xml:space="preserve"> PAGEREF _Toc92704169 \h </w:instrText>
            </w:r>
            <w:r w:rsidR="00BF0F33">
              <w:rPr>
                <w:noProof/>
                <w:webHidden/>
              </w:rPr>
            </w:r>
            <w:r w:rsidR="00BF0F33">
              <w:rPr>
                <w:noProof/>
                <w:webHidden/>
              </w:rPr>
              <w:fldChar w:fldCharType="separate"/>
            </w:r>
            <w:r w:rsidR="00BF0F33">
              <w:rPr>
                <w:noProof/>
                <w:webHidden/>
              </w:rPr>
              <w:t>28</w:t>
            </w:r>
            <w:r w:rsidR="00BF0F33">
              <w:rPr>
                <w:noProof/>
                <w:webHidden/>
              </w:rPr>
              <w:fldChar w:fldCharType="end"/>
            </w:r>
          </w:hyperlink>
        </w:p>
        <w:p w14:paraId="5193DD33" w14:textId="61174297" w:rsidR="00BF0F33" w:rsidRDefault="002F0C9B">
          <w:pPr>
            <w:pStyle w:val="Sommario3"/>
            <w:tabs>
              <w:tab w:val="left" w:pos="1100"/>
              <w:tab w:val="right" w:leader="dot" w:pos="9628"/>
            </w:tabs>
            <w:rPr>
              <w:rFonts w:eastAsiaTheme="minorEastAsia" w:cstheme="minorBidi"/>
              <w:noProof/>
              <w:sz w:val="22"/>
              <w:szCs w:val="22"/>
            </w:rPr>
          </w:pPr>
          <w:hyperlink w:anchor="_Toc92704170" w:history="1">
            <w:r w:rsidR="00BF0F33" w:rsidRPr="000C3224">
              <w:rPr>
                <w:rStyle w:val="Collegamentoipertestuale"/>
                <w:rFonts w:ascii="Calibri" w:hAnsi="Calibri"/>
                <w:b/>
                <w:noProof/>
              </w:rPr>
              <w:t>5.2</w:t>
            </w:r>
            <w:r w:rsidR="00BF0F33">
              <w:rPr>
                <w:rFonts w:eastAsiaTheme="minorEastAsia" w:cstheme="minorBidi"/>
                <w:noProof/>
                <w:sz w:val="22"/>
                <w:szCs w:val="22"/>
              </w:rPr>
              <w:tab/>
            </w:r>
            <w:r w:rsidR="00BF0F33" w:rsidRPr="000C3224">
              <w:rPr>
                <w:rStyle w:val="Collegamentoipertestuale"/>
                <w:rFonts w:ascii="Calibri" w:hAnsi="Calibri"/>
                <w:b/>
                <w:noProof/>
              </w:rPr>
              <w:t>Responsabile della prevenzione della corruzione e della trasparenza</w:t>
            </w:r>
            <w:r w:rsidR="00BF0F33">
              <w:rPr>
                <w:noProof/>
                <w:webHidden/>
              </w:rPr>
              <w:tab/>
            </w:r>
            <w:r w:rsidR="00BF0F33">
              <w:rPr>
                <w:noProof/>
                <w:webHidden/>
              </w:rPr>
              <w:fldChar w:fldCharType="begin"/>
            </w:r>
            <w:r w:rsidR="00BF0F33">
              <w:rPr>
                <w:noProof/>
                <w:webHidden/>
              </w:rPr>
              <w:instrText xml:space="preserve"> PAGEREF _Toc92704170 \h </w:instrText>
            </w:r>
            <w:r w:rsidR="00BF0F33">
              <w:rPr>
                <w:noProof/>
                <w:webHidden/>
              </w:rPr>
            </w:r>
            <w:r w:rsidR="00BF0F33">
              <w:rPr>
                <w:noProof/>
                <w:webHidden/>
              </w:rPr>
              <w:fldChar w:fldCharType="separate"/>
            </w:r>
            <w:r w:rsidR="00BF0F33">
              <w:rPr>
                <w:noProof/>
                <w:webHidden/>
              </w:rPr>
              <w:t>29</w:t>
            </w:r>
            <w:r w:rsidR="00BF0F33">
              <w:rPr>
                <w:noProof/>
                <w:webHidden/>
              </w:rPr>
              <w:fldChar w:fldCharType="end"/>
            </w:r>
          </w:hyperlink>
        </w:p>
        <w:p w14:paraId="3099DB39" w14:textId="5ECEF5B0" w:rsidR="00BF0F33" w:rsidRDefault="002F0C9B">
          <w:pPr>
            <w:pStyle w:val="Sommario3"/>
            <w:tabs>
              <w:tab w:val="left" w:pos="1100"/>
              <w:tab w:val="right" w:leader="dot" w:pos="9628"/>
            </w:tabs>
            <w:rPr>
              <w:rFonts w:eastAsiaTheme="minorEastAsia" w:cstheme="minorBidi"/>
              <w:noProof/>
              <w:sz w:val="22"/>
              <w:szCs w:val="22"/>
            </w:rPr>
          </w:pPr>
          <w:hyperlink w:anchor="_Toc92704171" w:history="1">
            <w:r w:rsidR="00BF0F33" w:rsidRPr="000C3224">
              <w:rPr>
                <w:rStyle w:val="Collegamentoipertestuale"/>
                <w:rFonts w:ascii="Calibri" w:hAnsi="Calibri"/>
                <w:b/>
                <w:noProof/>
              </w:rPr>
              <w:t>5.3</w:t>
            </w:r>
            <w:r w:rsidR="00BF0F33">
              <w:rPr>
                <w:rFonts w:eastAsiaTheme="minorEastAsia" w:cstheme="minorBidi"/>
                <w:noProof/>
                <w:sz w:val="22"/>
                <w:szCs w:val="22"/>
              </w:rPr>
              <w:tab/>
            </w:r>
            <w:r w:rsidR="00BF0F33" w:rsidRPr="000C3224">
              <w:rPr>
                <w:rStyle w:val="Collegamentoipertestuale"/>
                <w:rFonts w:ascii="Calibri" w:hAnsi="Calibri"/>
                <w:b/>
                <w:noProof/>
              </w:rPr>
              <w:t>Comitato guida per la trasparenza e l’accesso civico</w:t>
            </w:r>
            <w:r w:rsidR="00BF0F33">
              <w:rPr>
                <w:noProof/>
                <w:webHidden/>
              </w:rPr>
              <w:tab/>
            </w:r>
            <w:r w:rsidR="00BF0F33">
              <w:rPr>
                <w:noProof/>
                <w:webHidden/>
              </w:rPr>
              <w:fldChar w:fldCharType="begin"/>
            </w:r>
            <w:r w:rsidR="00BF0F33">
              <w:rPr>
                <w:noProof/>
                <w:webHidden/>
              </w:rPr>
              <w:instrText xml:space="preserve"> PAGEREF _Toc92704171 \h </w:instrText>
            </w:r>
            <w:r w:rsidR="00BF0F33">
              <w:rPr>
                <w:noProof/>
                <w:webHidden/>
              </w:rPr>
            </w:r>
            <w:r w:rsidR="00BF0F33">
              <w:rPr>
                <w:noProof/>
                <w:webHidden/>
              </w:rPr>
              <w:fldChar w:fldCharType="separate"/>
            </w:r>
            <w:r w:rsidR="00BF0F33">
              <w:rPr>
                <w:noProof/>
                <w:webHidden/>
              </w:rPr>
              <w:t>30</w:t>
            </w:r>
            <w:r w:rsidR="00BF0F33">
              <w:rPr>
                <w:noProof/>
                <w:webHidden/>
              </w:rPr>
              <w:fldChar w:fldCharType="end"/>
            </w:r>
          </w:hyperlink>
        </w:p>
        <w:p w14:paraId="197BF08D" w14:textId="5566ADEB" w:rsidR="00BF0F33" w:rsidRDefault="002F0C9B">
          <w:pPr>
            <w:pStyle w:val="Sommario3"/>
            <w:tabs>
              <w:tab w:val="left" w:pos="1100"/>
              <w:tab w:val="right" w:leader="dot" w:pos="9628"/>
            </w:tabs>
            <w:rPr>
              <w:rFonts w:eastAsiaTheme="minorEastAsia" w:cstheme="minorBidi"/>
              <w:noProof/>
              <w:sz w:val="22"/>
              <w:szCs w:val="22"/>
            </w:rPr>
          </w:pPr>
          <w:hyperlink w:anchor="_Toc92704172" w:history="1">
            <w:r w:rsidR="00BF0F33" w:rsidRPr="000C3224">
              <w:rPr>
                <w:rStyle w:val="Collegamentoipertestuale"/>
                <w:rFonts w:ascii="Calibri" w:hAnsi="Calibri"/>
                <w:b/>
                <w:noProof/>
              </w:rPr>
              <w:t>5.4</w:t>
            </w:r>
            <w:r w:rsidR="00BF0F33">
              <w:rPr>
                <w:rFonts w:eastAsiaTheme="minorEastAsia" w:cstheme="minorBidi"/>
                <w:noProof/>
                <w:sz w:val="22"/>
                <w:szCs w:val="22"/>
              </w:rPr>
              <w:tab/>
            </w:r>
            <w:r w:rsidR="00BF0F33" w:rsidRPr="000C3224">
              <w:rPr>
                <w:rStyle w:val="Collegamentoipertestuale"/>
                <w:rFonts w:ascii="Calibri" w:hAnsi="Calibri"/>
                <w:b/>
                <w:noProof/>
              </w:rPr>
              <w:t>Referenti per l’anticorruzione, la trasparenza e l’accesso civico</w:t>
            </w:r>
            <w:r w:rsidR="00BF0F33">
              <w:rPr>
                <w:noProof/>
                <w:webHidden/>
              </w:rPr>
              <w:tab/>
            </w:r>
            <w:r w:rsidR="00BF0F33">
              <w:rPr>
                <w:noProof/>
                <w:webHidden/>
              </w:rPr>
              <w:fldChar w:fldCharType="begin"/>
            </w:r>
            <w:r w:rsidR="00BF0F33">
              <w:rPr>
                <w:noProof/>
                <w:webHidden/>
              </w:rPr>
              <w:instrText xml:space="preserve"> PAGEREF _Toc92704172 \h </w:instrText>
            </w:r>
            <w:r w:rsidR="00BF0F33">
              <w:rPr>
                <w:noProof/>
                <w:webHidden/>
              </w:rPr>
            </w:r>
            <w:r w:rsidR="00BF0F33">
              <w:rPr>
                <w:noProof/>
                <w:webHidden/>
              </w:rPr>
              <w:fldChar w:fldCharType="separate"/>
            </w:r>
            <w:r w:rsidR="00BF0F33">
              <w:rPr>
                <w:noProof/>
                <w:webHidden/>
              </w:rPr>
              <w:t>31</w:t>
            </w:r>
            <w:r w:rsidR="00BF0F33">
              <w:rPr>
                <w:noProof/>
                <w:webHidden/>
              </w:rPr>
              <w:fldChar w:fldCharType="end"/>
            </w:r>
          </w:hyperlink>
        </w:p>
        <w:p w14:paraId="42C818B4" w14:textId="06493ACC" w:rsidR="00BF0F33" w:rsidRDefault="002F0C9B">
          <w:pPr>
            <w:pStyle w:val="Sommario3"/>
            <w:tabs>
              <w:tab w:val="left" w:pos="1100"/>
              <w:tab w:val="right" w:leader="dot" w:pos="9628"/>
            </w:tabs>
            <w:rPr>
              <w:rFonts w:eastAsiaTheme="minorEastAsia" w:cstheme="minorBidi"/>
              <w:noProof/>
              <w:sz w:val="22"/>
              <w:szCs w:val="22"/>
            </w:rPr>
          </w:pPr>
          <w:hyperlink w:anchor="_Toc92704173" w:history="1">
            <w:r w:rsidR="00BF0F33" w:rsidRPr="000C3224">
              <w:rPr>
                <w:rStyle w:val="Collegamentoipertestuale"/>
                <w:rFonts w:ascii="Calibri" w:hAnsi="Calibri"/>
                <w:b/>
                <w:noProof/>
              </w:rPr>
              <w:t>5.5</w:t>
            </w:r>
            <w:r w:rsidR="00BF0F33">
              <w:rPr>
                <w:rFonts w:eastAsiaTheme="minorEastAsia" w:cstheme="minorBidi"/>
                <w:noProof/>
                <w:sz w:val="22"/>
                <w:szCs w:val="22"/>
              </w:rPr>
              <w:tab/>
            </w:r>
            <w:r w:rsidR="00BF0F33" w:rsidRPr="000C3224">
              <w:rPr>
                <w:rStyle w:val="Collegamentoipertestuale"/>
                <w:rFonts w:ascii="Calibri" w:hAnsi="Calibri"/>
                <w:b/>
                <w:noProof/>
              </w:rPr>
              <w:t>Direttore generale e dirigenti responsabili di servizio</w:t>
            </w:r>
            <w:r w:rsidR="00BF0F33">
              <w:rPr>
                <w:noProof/>
                <w:webHidden/>
              </w:rPr>
              <w:tab/>
            </w:r>
            <w:r w:rsidR="00BF0F33">
              <w:rPr>
                <w:noProof/>
                <w:webHidden/>
              </w:rPr>
              <w:fldChar w:fldCharType="begin"/>
            </w:r>
            <w:r w:rsidR="00BF0F33">
              <w:rPr>
                <w:noProof/>
                <w:webHidden/>
              </w:rPr>
              <w:instrText xml:space="preserve"> PAGEREF _Toc92704173 \h </w:instrText>
            </w:r>
            <w:r w:rsidR="00BF0F33">
              <w:rPr>
                <w:noProof/>
                <w:webHidden/>
              </w:rPr>
            </w:r>
            <w:r w:rsidR="00BF0F33">
              <w:rPr>
                <w:noProof/>
                <w:webHidden/>
              </w:rPr>
              <w:fldChar w:fldCharType="separate"/>
            </w:r>
            <w:r w:rsidR="00BF0F33">
              <w:rPr>
                <w:noProof/>
                <w:webHidden/>
              </w:rPr>
              <w:t>34</w:t>
            </w:r>
            <w:r w:rsidR="00BF0F33">
              <w:rPr>
                <w:noProof/>
                <w:webHidden/>
              </w:rPr>
              <w:fldChar w:fldCharType="end"/>
            </w:r>
          </w:hyperlink>
        </w:p>
        <w:p w14:paraId="1168962C" w14:textId="0944EE14" w:rsidR="00BF0F33" w:rsidRDefault="002F0C9B">
          <w:pPr>
            <w:pStyle w:val="Sommario3"/>
            <w:tabs>
              <w:tab w:val="left" w:pos="1100"/>
              <w:tab w:val="right" w:leader="dot" w:pos="9628"/>
            </w:tabs>
            <w:rPr>
              <w:rFonts w:eastAsiaTheme="minorEastAsia" w:cstheme="minorBidi"/>
              <w:noProof/>
              <w:sz w:val="22"/>
              <w:szCs w:val="22"/>
            </w:rPr>
          </w:pPr>
          <w:hyperlink w:anchor="_Toc92704174" w:history="1">
            <w:r w:rsidR="00BF0F33" w:rsidRPr="000C3224">
              <w:rPr>
                <w:rStyle w:val="Collegamentoipertestuale"/>
                <w:rFonts w:ascii="Calibri" w:hAnsi="Calibri"/>
                <w:b/>
                <w:noProof/>
              </w:rPr>
              <w:t>5.6</w:t>
            </w:r>
            <w:r w:rsidR="00BF0F33">
              <w:rPr>
                <w:rFonts w:eastAsiaTheme="minorEastAsia" w:cstheme="minorBidi"/>
                <w:noProof/>
                <w:sz w:val="22"/>
                <w:szCs w:val="22"/>
              </w:rPr>
              <w:tab/>
            </w:r>
            <w:r w:rsidR="00BF0F33" w:rsidRPr="000C3224">
              <w:rPr>
                <w:rStyle w:val="Collegamentoipertestuale"/>
                <w:rFonts w:ascii="Calibri" w:hAnsi="Calibri"/>
                <w:b/>
                <w:noProof/>
              </w:rPr>
              <w:t>Dipendenti e collaboratori</w:t>
            </w:r>
            <w:r w:rsidR="00BF0F33">
              <w:rPr>
                <w:noProof/>
                <w:webHidden/>
              </w:rPr>
              <w:tab/>
            </w:r>
            <w:r w:rsidR="00BF0F33">
              <w:rPr>
                <w:noProof/>
                <w:webHidden/>
              </w:rPr>
              <w:fldChar w:fldCharType="begin"/>
            </w:r>
            <w:r w:rsidR="00BF0F33">
              <w:rPr>
                <w:noProof/>
                <w:webHidden/>
              </w:rPr>
              <w:instrText xml:space="preserve"> PAGEREF _Toc92704174 \h </w:instrText>
            </w:r>
            <w:r w:rsidR="00BF0F33">
              <w:rPr>
                <w:noProof/>
                <w:webHidden/>
              </w:rPr>
            </w:r>
            <w:r w:rsidR="00BF0F33">
              <w:rPr>
                <w:noProof/>
                <w:webHidden/>
              </w:rPr>
              <w:fldChar w:fldCharType="separate"/>
            </w:r>
            <w:r w:rsidR="00BF0F33">
              <w:rPr>
                <w:noProof/>
                <w:webHidden/>
              </w:rPr>
              <w:t>34</w:t>
            </w:r>
            <w:r w:rsidR="00BF0F33">
              <w:rPr>
                <w:noProof/>
                <w:webHidden/>
              </w:rPr>
              <w:fldChar w:fldCharType="end"/>
            </w:r>
          </w:hyperlink>
        </w:p>
        <w:p w14:paraId="7455D539" w14:textId="56347A75" w:rsidR="00BF0F33" w:rsidRDefault="002F0C9B">
          <w:pPr>
            <w:pStyle w:val="Sommario3"/>
            <w:tabs>
              <w:tab w:val="left" w:pos="1100"/>
              <w:tab w:val="right" w:leader="dot" w:pos="9628"/>
            </w:tabs>
            <w:rPr>
              <w:rFonts w:eastAsiaTheme="minorEastAsia" w:cstheme="minorBidi"/>
              <w:noProof/>
              <w:sz w:val="22"/>
              <w:szCs w:val="22"/>
            </w:rPr>
          </w:pPr>
          <w:hyperlink w:anchor="_Toc92704175" w:history="1">
            <w:r w:rsidR="00BF0F33" w:rsidRPr="000C3224">
              <w:rPr>
                <w:rStyle w:val="Collegamentoipertestuale"/>
                <w:rFonts w:ascii="Calibri" w:hAnsi="Calibri"/>
                <w:b/>
                <w:noProof/>
              </w:rPr>
              <w:t>5.7</w:t>
            </w:r>
            <w:r w:rsidR="00BF0F33">
              <w:rPr>
                <w:rFonts w:eastAsiaTheme="minorEastAsia" w:cstheme="minorBidi"/>
                <w:noProof/>
                <w:sz w:val="22"/>
                <w:szCs w:val="22"/>
              </w:rPr>
              <w:tab/>
            </w:r>
            <w:r w:rsidR="00BF0F33" w:rsidRPr="000C3224">
              <w:rPr>
                <w:rStyle w:val="Collegamentoipertestuale"/>
                <w:rFonts w:ascii="Calibri" w:hAnsi="Calibri"/>
                <w:b/>
                <w:noProof/>
              </w:rPr>
              <w:t>Organismo Indipendente di Valutazione (OIV)</w:t>
            </w:r>
            <w:r w:rsidR="00BF0F33">
              <w:rPr>
                <w:noProof/>
                <w:webHidden/>
              </w:rPr>
              <w:tab/>
            </w:r>
            <w:r w:rsidR="00BF0F33">
              <w:rPr>
                <w:noProof/>
                <w:webHidden/>
              </w:rPr>
              <w:fldChar w:fldCharType="begin"/>
            </w:r>
            <w:r w:rsidR="00BF0F33">
              <w:rPr>
                <w:noProof/>
                <w:webHidden/>
              </w:rPr>
              <w:instrText xml:space="preserve"> PAGEREF _Toc92704175 \h </w:instrText>
            </w:r>
            <w:r w:rsidR="00BF0F33">
              <w:rPr>
                <w:noProof/>
                <w:webHidden/>
              </w:rPr>
            </w:r>
            <w:r w:rsidR="00BF0F33">
              <w:rPr>
                <w:noProof/>
                <w:webHidden/>
              </w:rPr>
              <w:fldChar w:fldCharType="separate"/>
            </w:r>
            <w:r w:rsidR="00BF0F33">
              <w:rPr>
                <w:noProof/>
                <w:webHidden/>
              </w:rPr>
              <w:t>35</w:t>
            </w:r>
            <w:r w:rsidR="00BF0F33">
              <w:rPr>
                <w:noProof/>
                <w:webHidden/>
              </w:rPr>
              <w:fldChar w:fldCharType="end"/>
            </w:r>
          </w:hyperlink>
        </w:p>
        <w:p w14:paraId="1BE1D13D" w14:textId="03C8A6C8" w:rsidR="00BF0F33" w:rsidRDefault="002F0C9B">
          <w:pPr>
            <w:pStyle w:val="Sommario3"/>
            <w:tabs>
              <w:tab w:val="left" w:pos="1100"/>
              <w:tab w:val="right" w:leader="dot" w:pos="9628"/>
            </w:tabs>
            <w:rPr>
              <w:rFonts w:eastAsiaTheme="minorEastAsia" w:cstheme="minorBidi"/>
              <w:noProof/>
              <w:sz w:val="22"/>
              <w:szCs w:val="22"/>
            </w:rPr>
          </w:pPr>
          <w:hyperlink w:anchor="_Toc92704176" w:history="1">
            <w:r w:rsidR="00BF0F33" w:rsidRPr="000C3224">
              <w:rPr>
                <w:rStyle w:val="Collegamentoipertestuale"/>
                <w:rFonts w:ascii="Calibri" w:hAnsi="Calibri"/>
                <w:b/>
                <w:noProof/>
              </w:rPr>
              <w:t>5.8</w:t>
            </w:r>
            <w:r w:rsidR="00BF0F33">
              <w:rPr>
                <w:rFonts w:eastAsiaTheme="minorEastAsia" w:cstheme="minorBidi"/>
                <w:noProof/>
                <w:sz w:val="22"/>
                <w:szCs w:val="22"/>
              </w:rPr>
              <w:tab/>
            </w:r>
            <w:r w:rsidR="00BF0F33" w:rsidRPr="000C3224">
              <w:rPr>
                <w:rStyle w:val="Collegamentoipertestuale"/>
                <w:rFonts w:ascii="Calibri" w:hAnsi="Calibri"/>
                <w:b/>
                <w:noProof/>
              </w:rPr>
              <w:t>Ufficio per i Procedimenti Disciplinari (UPD)</w:t>
            </w:r>
            <w:r w:rsidR="00BF0F33">
              <w:rPr>
                <w:noProof/>
                <w:webHidden/>
              </w:rPr>
              <w:tab/>
            </w:r>
            <w:r w:rsidR="00BF0F33">
              <w:rPr>
                <w:noProof/>
                <w:webHidden/>
              </w:rPr>
              <w:fldChar w:fldCharType="begin"/>
            </w:r>
            <w:r w:rsidR="00BF0F33">
              <w:rPr>
                <w:noProof/>
                <w:webHidden/>
              </w:rPr>
              <w:instrText xml:space="preserve"> PAGEREF _Toc92704176 \h </w:instrText>
            </w:r>
            <w:r w:rsidR="00BF0F33">
              <w:rPr>
                <w:noProof/>
                <w:webHidden/>
              </w:rPr>
            </w:r>
            <w:r w:rsidR="00BF0F33">
              <w:rPr>
                <w:noProof/>
                <w:webHidden/>
              </w:rPr>
              <w:fldChar w:fldCharType="separate"/>
            </w:r>
            <w:r w:rsidR="00BF0F33">
              <w:rPr>
                <w:noProof/>
                <w:webHidden/>
              </w:rPr>
              <w:t>36</w:t>
            </w:r>
            <w:r w:rsidR="00BF0F33">
              <w:rPr>
                <w:noProof/>
                <w:webHidden/>
              </w:rPr>
              <w:fldChar w:fldCharType="end"/>
            </w:r>
          </w:hyperlink>
        </w:p>
        <w:p w14:paraId="4124C96E" w14:textId="3A12A51D" w:rsidR="00BF0F33" w:rsidRDefault="002F0C9B">
          <w:pPr>
            <w:pStyle w:val="Sommario3"/>
            <w:tabs>
              <w:tab w:val="left" w:pos="1100"/>
              <w:tab w:val="right" w:leader="dot" w:pos="9628"/>
            </w:tabs>
            <w:rPr>
              <w:rFonts w:eastAsiaTheme="minorEastAsia" w:cstheme="minorBidi"/>
              <w:noProof/>
              <w:sz w:val="22"/>
              <w:szCs w:val="22"/>
            </w:rPr>
          </w:pPr>
          <w:hyperlink w:anchor="_Toc92704177" w:history="1">
            <w:r w:rsidR="00BF0F33" w:rsidRPr="000C3224">
              <w:rPr>
                <w:rStyle w:val="Collegamentoipertestuale"/>
                <w:rFonts w:ascii="Calibri" w:hAnsi="Calibri"/>
                <w:b/>
                <w:noProof/>
              </w:rPr>
              <w:t>5.9</w:t>
            </w:r>
            <w:r w:rsidR="00BF0F33">
              <w:rPr>
                <w:rFonts w:eastAsiaTheme="minorEastAsia" w:cstheme="minorBidi"/>
                <w:noProof/>
                <w:sz w:val="22"/>
                <w:szCs w:val="22"/>
              </w:rPr>
              <w:tab/>
            </w:r>
            <w:r w:rsidR="00BF0F33" w:rsidRPr="000C3224">
              <w:rPr>
                <w:rStyle w:val="Collegamentoipertestuale"/>
                <w:rFonts w:ascii="Calibri" w:hAnsi="Calibri"/>
                <w:b/>
                <w:noProof/>
              </w:rPr>
              <w:t>Responsabile della protezione dei dati (Data Protection Officer – DPO)</w:t>
            </w:r>
            <w:r w:rsidR="00BF0F33">
              <w:rPr>
                <w:noProof/>
                <w:webHidden/>
              </w:rPr>
              <w:tab/>
            </w:r>
            <w:r w:rsidR="00BF0F33">
              <w:rPr>
                <w:noProof/>
                <w:webHidden/>
              </w:rPr>
              <w:fldChar w:fldCharType="begin"/>
            </w:r>
            <w:r w:rsidR="00BF0F33">
              <w:rPr>
                <w:noProof/>
                <w:webHidden/>
              </w:rPr>
              <w:instrText xml:space="preserve"> PAGEREF _Toc92704177 \h </w:instrText>
            </w:r>
            <w:r w:rsidR="00BF0F33">
              <w:rPr>
                <w:noProof/>
                <w:webHidden/>
              </w:rPr>
            </w:r>
            <w:r w:rsidR="00BF0F33">
              <w:rPr>
                <w:noProof/>
                <w:webHidden/>
              </w:rPr>
              <w:fldChar w:fldCharType="separate"/>
            </w:r>
            <w:r w:rsidR="00BF0F33">
              <w:rPr>
                <w:noProof/>
                <w:webHidden/>
              </w:rPr>
              <w:t>36</w:t>
            </w:r>
            <w:r w:rsidR="00BF0F33">
              <w:rPr>
                <w:noProof/>
                <w:webHidden/>
              </w:rPr>
              <w:fldChar w:fldCharType="end"/>
            </w:r>
          </w:hyperlink>
        </w:p>
        <w:p w14:paraId="3B506A9C" w14:textId="3A98DB88" w:rsidR="00BF0F33" w:rsidRDefault="002F0C9B">
          <w:pPr>
            <w:pStyle w:val="Sommario2"/>
            <w:rPr>
              <w:rFonts w:asciiTheme="minorHAnsi" w:eastAsiaTheme="minorEastAsia" w:hAnsiTheme="minorHAnsi" w:cstheme="minorBidi"/>
              <w:b w:val="0"/>
              <w:sz w:val="22"/>
              <w:szCs w:val="22"/>
            </w:rPr>
          </w:pPr>
          <w:hyperlink w:anchor="_Toc92704178" w:history="1">
            <w:r w:rsidR="00BF0F33" w:rsidRPr="000C3224">
              <w:rPr>
                <w:rStyle w:val="Collegamentoipertestuale"/>
              </w:rPr>
              <w:t>6.</w:t>
            </w:r>
            <w:r w:rsidR="00BF0F33">
              <w:rPr>
                <w:rFonts w:asciiTheme="minorHAnsi" w:eastAsiaTheme="minorEastAsia" w:hAnsiTheme="minorHAnsi" w:cstheme="minorBidi"/>
                <w:b w:val="0"/>
                <w:sz w:val="22"/>
                <w:szCs w:val="22"/>
              </w:rPr>
              <w:tab/>
            </w:r>
            <w:r w:rsidR="00BF0F33" w:rsidRPr="000C3224">
              <w:rPr>
                <w:rStyle w:val="Collegamentoipertestuale"/>
              </w:rPr>
              <w:t>OBIETTIVI STRATEGICI DETTATI DALL’UFFICIO DI PRESIDENZA DELL’ASSEMBLEA LEGISLATIVA E DECLINATI NEL PRESENTE PTPCT E NEL PIANO DELLA PERFORMANCE</w:t>
            </w:r>
            <w:r w:rsidR="00BF0F33">
              <w:rPr>
                <w:webHidden/>
              </w:rPr>
              <w:tab/>
            </w:r>
            <w:r w:rsidR="00BF0F33">
              <w:rPr>
                <w:webHidden/>
              </w:rPr>
              <w:fldChar w:fldCharType="begin"/>
            </w:r>
            <w:r w:rsidR="00BF0F33">
              <w:rPr>
                <w:webHidden/>
              </w:rPr>
              <w:instrText xml:space="preserve"> PAGEREF _Toc92704178 \h </w:instrText>
            </w:r>
            <w:r w:rsidR="00BF0F33">
              <w:rPr>
                <w:webHidden/>
              </w:rPr>
            </w:r>
            <w:r w:rsidR="00BF0F33">
              <w:rPr>
                <w:webHidden/>
              </w:rPr>
              <w:fldChar w:fldCharType="separate"/>
            </w:r>
            <w:r w:rsidR="00BF0F33">
              <w:rPr>
                <w:webHidden/>
              </w:rPr>
              <w:t>37</w:t>
            </w:r>
            <w:r w:rsidR="00BF0F33">
              <w:rPr>
                <w:webHidden/>
              </w:rPr>
              <w:fldChar w:fldCharType="end"/>
            </w:r>
          </w:hyperlink>
        </w:p>
        <w:p w14:paraId="1716C0DC" w14:textId="5CBF779C" w:rsidR="00BF0F33" w:rsidRDefault="002F0C9B">
          <w:pPr>
            <w:pStyle w:val="Sommario2"/>
            <w:rPr>
              <w:rFonts w:asciiTheme="minorHAnsi" w:eastAsiaTheme="minorEastAsia" w:hAnsiTheme="minorHAnsi" w:cstheme="minorBidi"/>
              <w:b w:val="0"/>
              <w:sz w:val="22"/>
              <w:szCs w:val="22"/>
            </w:rPr>
          </w:pPr>
          <w:hyperlink w:anchor="_Toc92704179" w:history="1">
            <w:r w:rsidR="00BF0F33" w:rsidRPr="000C3224">
              <w:rPr>
                <w:rStyle w:val="Collegamentoipertestuale"/>
              </w:rPr>
              <w:t>7.</w:t>
            </w:r>
            <w:r w:rsidR="00BF0F33">
              <w:rPr>
                <w:rFonts w:asciiTheme="minorHAnsi" w:eastAsiaTheme="minorEastAsia" w:hAnsiTheme="minorHAnsi" w:cstheme="minorBidi"/>
                <w:b w:val="0"/>
                <w:sz w:val="22"/>
                <w:szCs w:val="22"/>
              </w:rPr>
              <w:tab/>
            </w:r>
            <w:r w:rsidR="00BF0F33" w:rsidRPr="000C3224">
              <w:rPr>
                <w:rStyle w:val="Collegamentoipertestuale"/>
              </w:rPr>
              <w:t>Rendicontazione sull’attuazione delle misure generali per la prevenzione della corruzione previste nel PTPCT 2021-2023</w:t>
            </w:r>
            <w:r w:rsidR="00BF0F33">
              <w:rPr>
                <w:webHidden/>
              </w:rPr>
              <w:tab/>
            </w:r>
            <w:r w:rsidR="00BF0F33">
              <w:rPr>
                <w:webHidden/>
              </w:rPr>
              <w:fldChar w:fldCharType="begin"/>
            </w:r>
            <w:r w:rsidR="00BF0F33">
              <w:rPr>
                <w:webHidden/>
              </w:rPr>
              <w:instrText xml:space="preserve"> PAGEREF _Toc92704179 \h </w:instrText>
            </w:r>
            <w:r w:rsidR="00BF0F33">
              <w:rPr>
                <w:webHidden/>
              </w:rPr>
            </w:r>
            <w:r w:rsidR="00BF0F33">
              <w:rPr>
                <w:webHidden/>
              </w:rPr>
              <w:fldChar w:fldCharType="separate"/>
            </w:r>
            <w:r w:rsidR="00BF0F33">
              <w:rPr>
                <w:webHidden/>
              </w:rPr>
              <w:t>38</w:t>
            </w:r>
            <w:r w:rsidR="00BF0F33">
              <w:rPr>
                <w:webHidden/>
              </w:rPr>
              <w:fldChar w:fldCharType="end"/>
            </w:r>
          </w:hyperlink>
        </w:p>
        <w:p w14:paraId="5EF177C2" w14:textId="1E5D9768" w:rsidR="00BF0F33" w:rsidRDefault="002F0C9B">
          <w:pPr>
            <w:pStyle w:val="Sommario2"/>
            <w:rPr>
              <w:rFonts w:asciiTheme="minorHAnsi" w:eastAsiaTheme="minorEastAsia" w:hAnsiTheme="minorHAnsi" w:cstheme="minorBidi"/>
              <w:b w:val="0"/>
              <w:sz w:val="22"/>
              <w:szCs w:val="22"/>
            </w:rPr>
          </w:pPr>
          <w:hyperlink w:anchor="_Toc92704180" w:history="1">
            <w:r w:rsidR="00BF0F33" w:rsidRPr="000C3224">
              <w:rPr>
                <w:rStyle w:val="Collegamentoipertestuale"/>
              </w:rPr>
              <w:t>8.</w:t>
            </w:r>
            <w:r w:rsidR="00BF0F33">
              <w:rPr>
                <w:rFonts w:asciiTheme="minorHAnsi" w:eastAsiaTheme="minorEastAsia" w:hAnsiTheme="minorHAnsi" w:cstheme="minorBidi"/>
                <w:b w:val="0"/>
                <w:sz w:val="22"/>
                <w:szCs w:val="22"/>
              </w:rPr>
              <w:tab/>
            </w:r>
            <w:r w:rsidR="00BF0F33" w:rsidRPr="000C3224">
              <w:rPr>
                <w:rStyle w:val="Collegamentoipertestuale"/>
              </w:rPr>
              <w:t>DAGLI OBIETTIVI STRATEGICI ALLE MISURE GENERALI E TRASVERSALI DI PREVENZIONE DELLA CORRUZIONE</w:t>
            </w:r>
            <w:r w:rsidR="00BF0F33">
              <w:rPr>
                <w:webHidden/>
              </w:rPr>
              <w:tab/>
            </w:r>
            <w:r w:rsidR="00BF0F33">
              <w:rPr>
                <w:webHidden/>
              </w:rPr>
              <w:fldChar w:fldCharType="begin"/>
            </w:r>
            <w:r w:rsidR="00BF0F33">
              <w:rPr>
                <w:webHidden/>
              </w:rPr>
              <w:instrText xml:space="preserve"> PAGEREF _Toc92704180 \h </w:instrText>
            </w:r>
            <w:r w:rsidR="00BF0F33">
              <w:rPr>
                <w:webHidden/>
              </w:rPr>
            </w:r>
            <w:r w:rsidR="00BF0F33">
              <w:rPr>
                <w:webHidden/>
              </w:rPr>
              <w:fldChar w:fldCharType="separate"/>
            </w:r>
            <w:r w:rsidR="00BF0F33">
              <w:rPr>
                <w:webHidden/>
              </w:rPr>
              <w:t>41</w:t>
            </w:r>
            <w:r w:rsidR="00BF0F33">
              <w:rPr>
                <w:webHidden/>
              </w:rPr>
              <w:fldChar w:fldCharType="end"/>
            </w:r>
          </w:hyperlink>
        </w:p>
        <w:p w14:paraId="708C4463" w14:textId="02EFE5A6" w:rsidR="00BF0F33" w:rsidRDefault="002F0C9B">
          <w:pPr>
            <w:pStyle w:val="Sommario3"/>
            <w:tabs>
              <w:tab w:val="left" w:pos="1100"/>
              <w:tab w:val="right" w:leader="dot" w:pos="9628"/>
            </w:tabs>
            <w:rPr>
              <w:rFonts w:eastAsiaTheme="minorEastAsia" w:cstheme="minorBidi"/>
              <w:noProof/>
              <w:sz w:val="22"/>
              <w:szCs w:val="22"/>
            </w:rPr>
          </w:pPr>
          <w:hyperlink w:anchor="_Toc92704181" w:history="1">
            <w:r w:rsidR="00BF0F33" w:rsidRPr="000C3224">
              <w:rPr>
                <w:rStyle w:val="Collegamentoipertestuale"/>
                <w:rFonts w:ascii="Calibri" w:hAnsi="Calibri"/>
                <w:b/>
                <w:noProof/>
              </w:rPr>
              <w:t>8.1</w:t>
            </w:r>
            <w:r w:rsidR="00BF0F33">
              <w:rPr>
                <w:rFonts w:eastAsiaTheme="minorEastAsia" w:cstheme="minorBidi"/>
                <w:noProof/>
                <w:sz w:val="22"/>
                <w:szCs w:val="22"/>
              </w:rPr>
              <w:tab/>
            </w:r>
            <w:r w:rsidR="00BF0F33" w:rsidRPr="000C3224">
              <w:rPr>
                <w:rStyle w:val="Collegamentoipertestuale"/>
                <w:rFonts w:ascii="Calibri" w:hAnsi="Calibri"/>
                <w:b/>
                <w:noProof/>
              </w:rPr>
              <w:t>Mappatura dei processi dell’Assemblea legislativa e valutazione del rischio</w:t>
            </w:r>
            <w:r w:rsidR="00BF0F33">
              <w:rPr>
                <w:noProof/>
                <w:webHidden/>
              </w:rPr>
              <w:tab/>
            </w:r>
            <w:r w:rsidR="00BF0F33">
              <w:rPr>
                <w:noProof/>
                <w:webHidden/>
              </w:rPr>
              <w:fldChar w:fldCharType="begin"/>
            </w:r>
            <w:r w:rsidR="00BF0F33">
              <w:rPr>
                <w:noProof/>
                <w:webHidden/>
              </w:rPr>
              <w:instrText xml:space="preserve"> PAGEREF _Toc92704181 \h </w:instrText>
            </w:r>
            <w:r w:rsidR="00BF0F33">
              <w:rPr>
                <w:noProof/>
                <w:webHidden/>
              </w:rPr>
            </w:r>
            <w:r w:rsidR="00BF0F33">
              <w:rPr>
                <w:noProof/>
                <w:webHidden/>
              </w:rPr>
              <w:fldChar w:fldCharType="separate"/>
            </w:r>
            <w:r w:rsidR="00BF0F33">
              <w:rPr>
                <w:noProof/>
                <w:webHidden/>
              </w:rPr>
              <w:t>41</w:t>
            </w:r>
            <w:r w:rsidR="00BF0F33">
              <w:rPr>
                <w:noProof/>
                <w:webHidden/>
              </w:rPr>
              <w:fldChar w:fldCharType="end"/>
            </w:r>
          </w:hyperlink>
        </w:p>
        <w:p w14:paraId="50286DEB" w14:textId="1E7324A0" w:rsidR="00BF0F33" w:rsidRDefault="002F0C9B">
          <w:pPr>
            <w:pStyle w:val="Sommario3"/>
            <w:tabs>
              <w:tab w:val="left" w:pos="1100"/>
              <w:tab w:val="right" w:leader="dot" w:pos="9628"/>
            </w:tabs>
            <w:rPr>
              <w:rFonts w:eastAsiaTheme="minorEastAsia" w:cstheme="minorBidi"/>
              <w:noProof/>
              <w:sz w:val="22"/>
              <w:szCs w:val="22"/>
            </w:rPr>
          </w:pPr>
          <w:hyperlink w:anchor="_Toc92704182" w:history="1">
            <w:r w:rsidR="00BF0F33" w:rsidRPr="000C3224">
              <w:rPr>
                <w:rStyle w:val="Collegamentoipertestuale"/>
                <w:rFonts w:ascii="Calibri" w:hAnsi="Calibri"/>
                <w:b/>
                <w:noProof/>
              </w:rPr>
              <w:t>8.2</w:t>
            </w:r>
            <w:r w:rsidR="00BF0F33">
              <w:rPr>
                <w:rFonts w:eastAsiaTheme="minorEastAsia" w:cstheme="minorBidi"/>
                <w:noProof/>
                <w:sz w:val="22"/>
                <w:szCs w:val="22"/>
              </w:rPr>
              <w:tab/>
            </w:r>
            <w:r w:rsidR="00BF0F33" w:rsidRPr="000C3224">
              <w:rPr>
                <w:rStyle w:val="Collegamentoipertestuale"/>
                <w:rFonts w:ascii="Calibri" w:hAnsi="Calibri"/>
                <w:b/>
                <w:noProof/>
              </w:rPr>
              <w:t>Contratti pubblici</w:t>
            </w:r>
            <w:r w:rsidR="00BF0F33">
              <w:rPr>
                <w:noProof/>
                <w:webHidden/>
              </w:rPr>
              <w:tab/>
            </w:r>
            <w:r w:rsidR="00BF0F33">
              <w:rPr>
                <w:noProof/>
                <w:webHidden/>
              </w:rPr>
              <w:fldChar w:fldCharType="begin"/>
            </w:r>
            <w:r w:rsidR="00BF0F33">
              <w:rPr>
                <w:noProof/>
                <w:webHidden/>
              </w:rPr>
              <w:instrText xml:space="preserve"> PAGEREF _Toc92704182 \h </w:instrText>
            </w:r>
            <w:r w:rsidR="00BF0F33">
              <w:rPr>
                <w:noProof/>
                <w:webHidden/>
              </w:rPr>
            </w:r>
            <w:r w:rsidR="00BF0F33">
              <w:rPr>
                <w:noProof/>
                <w:webHidden/>
              </w:rPr>
              <w:fldChar w:fldCharType="separate"/>
            </w:r>
            <w:r w:rsidR="00BF0F33">
              <w:rPr>
                <w:noProof/>
                <w:webHidden/>
              </w:rPr>
              <w:t>51</w:t>
            </w:r>
            <w:r w:rsidR="00BF0F33">
              <w:rPr>
                <w:noProof/>
                <w:webHidden/>
              </w:rPr>
              <w:fldChar w:fldCharType="end"/>
            </w:r>
          </w:hyperlink>
        </w:p>
        <w:p w14:paraId="3A0DB633" w14:textId="02F6F7AE" w:rsidR="00BF0F33" w:rsidRDefault="002F0C9B">
          <w:pPr>
            <w:pStyle w:val="Sommario3"/>
            <w:tabs>
              <w:tab w:val="left" w:pos="1100"/>
              <w:tab w:val="right" w:leader="dot" w:pos="9628"/>
            </w:tabs>
            <w:rPr>
              <w:rFonts w:eastAsiaTheme="minorEastAsia" w:cstheme="minorBidi"/>
              <w:noProof/>
              <w:sz w:val="22"/>
              <w:szCs w:val="22"/>
            </w:rPr>
          </w:pPr>
          <w:hyperlink w:anchor="_Toc92704183" w:history="1">
            <w:r w:rsidR="00BF0F33" w:rsidRPr="000C3224">
              <w:rPr>
                <w:rStyle w:val="Collegamentoipertestuale"/>
                <w:rFonts w:ascii="Calibri" w:hAnsi="Calibri"/>
                <w:b/>
                <w:noProof/>
              </w:rPr>
              <w:t>8.3</w:t>
            </w:r>
            <w:r w:rsidR="00BF0F33">
              <w:rPr>
                <w:rFonts w:eastAsiaTheme="minorEastAsia" w:cstheme="minorBidi"/>
                <w:noProof/>
                <w:sz w:val="22"/>
                <w:szCs w:val="22"/>
              </w:rPr>
              <w:tab/>
            </w:r>
            <w:r w:rsidR="00BF0F33" w:rsidRPr="000C3224">
              <w:rPr>
                <w:rStyle w:val="Collegamentoipertestuale"/>
                <w:rFonts w:ascii="Calibri" w:hAnsi="Calibri"/>
                <w:b/>
                <w:noProof/>
              </w:rPr>
              <w:t>Organizzazione dei controlli</w:t>
            </w:r>
            <w:r w:rsidR="00BF0F33">
              <w:rPr>
                <w:noProof/>
                <w:webHidden/>
              </w:rPr>
              <w:tab/>
            </w:r>
            <w:r w:rsidR="00BF0F33">
              <w:rPr>
                <w:noProof/>
                <w:webHidden/>
              </w:rPr>
              <w:fldChar w:fldCharType="begin"/>
            </w:r>
            <w:r w:rsidR="00BF0F33">
              <w:rPr>
                <w:noProof/>
                <w:webHidden/>
              </w:rPr>
              <w:instrText xml:space="preserve"> PAGEREF _Toc92704183 \h </w:instrText>
            </w:r>
            <w:r w:rsidR="00BF0F33">
              <w:rPr>
                <w:noProof/>
                <w:webHidden/>
              </w:rPr>
            </w:r>
            <w:r w:rsidR="00BF0F33">
              <w:rPr>
                <w:noProof/>
                <w:webHidden/>
              </w:rPr>
              <w:fldChar w:fldCharType="separate"/>
            </w:r>
            <w:r w:rsidR="00BF0F33">
              <w:rPr>
                <w:noProof/>
                <w:webHidden/>
              </w:rPr>
              <w:t>54</w:t>
            </w:r>
            <w:r w:rsidR="00BF0F33">
              <w:rPr>
                <w:noProof/>
                <w:webHidden/>
              </w:rPr>
              <w:fldChar w:fldCharType="end"/>
            </w:r>
          </w:hyperlink>
        </w:p>
        <w:p w14:paraId="3B139699" w14:textId="4643550F" w:rsidR="00BF0F33" w:rsidRDefault="002F0C9B">
          <w:pPr>
            <w:pStyle w:val="Sommario3"/>
            <w:tabs>
              <w:tab w:val="left" w:pos="1100"/>
              <w:tab w:val="right" w:leader="dot" w:pos="9628"/>
            </w:tabs>
            <w:rPr>
              <w:rFonts w:eastAsiaTheme="minorEastAsia" w:cstheme="minorBidi"/>
              <w:noProof/>
              <w:sz w:val="22"/>
              <w:szCs w:val="22"/>
            </w:rPr>
          </w:pPr>
          <w:hyperlink w:anchor="_Toc92704184" w:history="1">
            <w:r w:rsidR="00BF0F33" w:rsidRPr="000C3224">
              <w:rPr>
                <w:rStyle w:val="Collegamentoipertestuale"/>
                <w:rFonts w:ascii="Calibri" w:hAnsi="Calibri"/>
                <w:b/>
                <w:noProof/>
              </w:rPr>
              <w:t>8.4</w:t>
            </w:r>
            <w:r w:rsidR="00BF0F33">
              <w:rPr>
                <w:rFonts w:eastAsiaTheme="minorEastAsia" w:cstheme="minorBidi"/>
                <w:noProof/>
                <w:sz w:val="22"/>
                <w:szCs w:val="22"/>
              </w:rPr>
              <w:tab/>
            </w:r>
            <w:r w:rsidR="00BF0F33" w:rsidRPr="000C3224">
              <w:rPr>
                <w:rStyle w:val="Collegamentoipertestuale"/>
                <w:rFonts w:ascii="Calibri" w:hAnsi="Calibri"/>
                <w:b/>
                <w:noProof/>
              </w:rPr>
              <w:t>Misure in materia di antiriciclaggio</w:t>
            </w:r>
            <w:r w:rsidR="00BF0F33">
              <w:rPr>
                <w:noProof/>
                <w:webHidden/>
              </w:rPr>
              <w:tab/>
            </w:r>
            <w:r w:rsidR="00BF0F33">
              <w:rPr>
                <w:noProof/>
                <w:webHidden/>
              </w:rPr>
              <w:fldChar w:fldCharType="begin"/>
            </w:r>
            <w:r w:rsidR="00BF0F33">
              <w:rPr>
                <w:noProof/>
                <w:webHidden/>
              </w:rPr>
              <w:instrText xml:space="preserve"> PAGEREF _Toc92704184 \h </w:instrText>
            </w:r>
            <w:r w:rsidR="00BF0F33">
              <w:rPr>
                <w:noProof/>
                <w:webHidden/>
              </w:rPr>
            </w:r>
            <w:r w:rsidR="00BF0F33">
              <w:rPr>
                <w:noProof/>
                <w:webHidden/>
              </w:rPr>
              <w:fldChar w:fldCharType="separate"/>
            </w:r>
            <w:r w:rsidR="00BF0F33">
              <w:rPr>
                <w:noProof/>
                <w:webHidden/>
              </w:rPr>
              <w:t>56</w:t>
            </w:r>
            <w:r w:rsidR="00BF0F33">
              <w:rPr>
                <w:noProof/>
                <w:webHidden/>
              </w:rPr>
              <w:fldChar w:fldCharType="end"/>
            </w:r>
          </w:hyperlink>
        </w:p>
        <w:p w14:paraId="79853DC6" w14:textId="68CD73DC" w:rsidR="00BF0F33" w:rsidRDefault="002F0C9B">
          <w:pPr>
            <w:pStyle w:val="Sommario3"/>
            <w:tabs>
              <w:tab w:val="left" w:pos="1100"/>
              <w:tab w:val="right" w:leader="dot" w:pos="9628"/>
            </w:tabs>
            <w:rPr>
              <w:rFonts w:eastAsiaTheme="minorEastAsia" w:cstheme="minorBidi"/>
              <w:noProof/>
              <w:sz w:val="22"/>
              <w:szCs w:val="22"/>
            </w:rPr>
          </w:pPr>
          <w:hyperlink w:anchor="_Toc92704185" w:history="1">
            <w:r w:rsidR="00BF0F33" w:rsidRPr="000C3224">
              <w:rPr>
                <w:rStyle w:val="Collegamentoipertestuale"/>
                <w:rFonts w:ascii="Calibri" w:hAnsi="Calibri"/>
                <w:b/>
                <w:noProof/>
              </w:rPr>
              <w:t>8.5</w:t>
            </w:r>
            <w:r w:rsidR="00BF0F33">
              <w:rPr>
                <w:rFonts w:eastAsiaTheme="minorEastAsia" w:cstheme="minorBidi"/>
                <w:noProof/>
                <w:sz w:val="22"/>
                <w:szCs w:val="22"/>
              </w:rPr>
              <w:tab/>
            </w:r>
            <w:r w:rsidR="00BF0F33" w:rsidRPr="000C3224">
              <w:rPr>
                <w:rStyle w:val="Collegamentoipertestuale"/>
                <w:rFonts w:ascii="Calibri" w:hAnsi="Calibri"/>
                <w:b/>
                <w:noProof/>
              </w:rPr>
              <w:t>Misure per informatizzazione/dematerializzazione</w:t>
            </w:r>
            <w:r w:rsidR="00BF0F33">
              <w:rPr>
                <w:noProof/>
                <w:webHidden/>
              </w:rPr>
              <w:tab/>
            </w:r>
            <w:r w:rsidR="00BF0F33">
              <w:rPr>
                <w:noProof/>
                <w:webHidden/>
              </w:rPr>
              <w:fldChar w:fldCharType="begin"/>
            </w:r>
            <w:r w:rsidR="00BF0F33">
              <w:rPr>
                <w:noProof/>
                <w:webHidden/>
              </w:rPr>
              <w:instrText xml:space="preserve"> PAGEREF _Toc92704185 \h </w:instrText>
            </w:r>
            <w:r w:rsidR="00BF0F33">
              <w:rPr>
                <w:noProof/>
                <w:webHidden/>
              </w:rPr>
            </w:r>
            <w:r w:rsidR="00BF0F33">
              <w:rPr>
                <w:noProof/>
                <w:webHidden/>
              </w:rPr>
              <w:fldChar w:fldCharType="separate"/>
            </w:r>
            <w:r w:rsidR="00BF0F33">
              <w:rPr>
                <w:noProof/>
                <w:webHidden/>
              </w:rPr>
              <w:t>58</w:t>
            </w:r>
            <w:r w:rsidR="00BF0F33">
              <w:rPr>
                <w:noProof/>
                <w:webHidden/>
              </w:rPr>
              <w:fldChar w:fldCharType="end"/>
            </w:r>
          </w:hyperlink>
        </w:p>
        <w:p w14:paraId="079FDF1A" w14:textId="40CCC097" w:rsidR="00BF0F33" w:rsidRDefault="002F0C9B">
          <w:pPr>
            <w:pStyle w:val="Sommario2"/>
            <w:rPr>
              <w:rFonts w:asciiTheme="minorHAnsi" w:eastAsiaTheme="minorEastAsia" w:hAnsiTheme="minorHAnsi" w:cstheme="minorBidi"/>
              <w:b w:val="0"/>
              <w:sz w:val="22"/>
              <w:szCs w:val="22"/>
            </w:rPr>
          </w:pPr>
          <w:hyperlink w:anchor="_Toc92704186" w:history="1">
            <w:r w:rsidR="00BF0F33" w:rsidRPr="000C3224">
              <w:rPr>
                <w:rStyle w:val="Collegamentoipertestuale"/>
              </w:rPr>
              <w:t>9.</w:t>
            </w:r>
            <w:r w:rsidR="00BF0F33">
              <w:rPr>
                <w:rFonts w:asciiTheme="minorHAnsi" w:eastAsiaTheme="minorEastAsia" w:hAnsiTheme="minorHAnsi" w:cstheme="minorBidi"/>
                <w:b w:val="0"/>
                <w:sz w:val="22"/>
                <w:szCs w:val="22"/>
              </w:rPr>
              <w:tab/>
            </w:r>
            <w:r w:rsidR="00BF0F33" w:rsidRPr="000C3224">
              <w:rPr>
                <w:rStyle w:val="Collegamentoipertestuale"/>
              </w:rPr>
              <w:t>MISURE GENERALI OBBLIGATORIE PREVISTE DAL PNA</w:t>
            </w:r>
            <w:r w:rsidR="00BF0F33">
              <w:rPr>
                <w:webHidden/>
              </w:rPr>
              <w:tab/>
            </w:r>
            <w:r w:rsidR="00BF0F33">
              <w:rPr>
                <w:webHidden/>
              </w:rPr>
              <w:fldChar w:fldCharType="begin"/>
            </w:r>
            <w:r w:rsidR="00BF0F33">
              <w:rPr>
                <w:webHidden/>
              </w:rPr>
              <w:instrText xml:space="preserve"> PAGEREF _Toc92704186 \h </w:instrText>
            </w:r>
            <w:r w:rsidR="00BF0F33">
              <w:rPr>
                <w:webHidden/>
              </w:rPr>
            </w:r>
            <w:r w:rsidR="00BF0F33">
              <w:rPr>
                <w:webHidden/>
              </w:rPr>
              <w:fldChar w:fldCharType="separate"/>
            </w:r>
            <w:r w:rsidR="00BF0F33">
              <w:rPr>
                <w:webHidden/>
              </w:rPr>
              <w:t>61</w:t>
            </w:r>
            <w:r w:rsidR="00BF0F33">
              <w:rPr>
                <w:webHidden/>
              </w:rPr>
              <w:fldChar w:fldCharType="end"/>
            </w:r>
          </w:hyperlink>
        </w:p>
        <w:p w14:paraId="1B3E99D3" w14:textId="493479CD" w:rsidR="00BF0F33" w:rsidRDefault="002F0C9B">
          <w:pPr>
            <w:pStyle w:val="Sommario3"/>
            <w:tabs>
              <w:tab w:val="left" w:pos="1100"/>
              <w:tab w:val="right" w:leader="dot" w:pos="9628"/>
            </w:tabs>
            <w:rPr>
              <w:rFonts w:eastAsiaTheme="minorEastAsia" w:cstheme="minorBidi"/>
              <w:noProof/>
              <w:sz w:val="22"/>
              <w:szCs w:val="22"/>
            </w:rPr>
          </w:pPr>
          <w:hyperlink w:anchor="_Toc92704187" w:history="1">
            <w:r w:rsidR="00BF0F33" w:rsidRPr="000C3224">
              <w:rPr>
                <w:rStyle w:val="Collegamentoipertestuale"/>
                <w:rFonts w:ascii="Calibri" w:hAnsi="Calibri"/>
                <w:b/>
                <w:noProof/>
              </w:rPr>
              <w:t>9.1</w:t>
            </w:r>
            <w:r w:rsidR="00BF0F33">
              <w:rPr>
                <w:rFonts w:eastAsiaTheme="minorEastAsia" w:cstheme="minorBidi"/>
                <w:noProof/>
                <w:sz w:val="22"/>
                <w:szCs w:val="22"/>
              </w:rPr>
              <w:tab/>
            </w:r>
            <w:r w:rsidR="00BF0F33" w:rsidRPr="000C3224">
              <w:rPr>
                <w:rStyle w:val="Collegamentoipertestuale"/>
                <w:rFonts w:ascii="Calibri" w:hAnsi="Calibri"/>
                <w:b/>
                <w:noProof/>
              </w:rPr>
              <w:t>Trasparenza</w:t>
            </w:r>
            <w:r w:rsidR="00BF0F33">
              <w:rPr>
                <w:noProof/>
                <w:webHidden/>
              </w:rPr>
              <w:tab/>
            </w:r>
            <w:r w:rsidR="00BF0F33">
              <w:rPr>
                <w:noProof/>
                <w:webHidden/>
              </w:rPr>
              <w:fldChar w:fldCharType="begin"/>
            </w:r>
            <w:r w:rsidR="00BF0F33">
              <w:rPr>
                <w:noProof/>
                <w:webHidden/>
              </w:rPr>
              <w:instrText xml:space="preserve"> PAGEREF _Toc92704187 \h </w:instrText>
            </w:r>
            <w:r w:rsidR="00BF0F33">
              <w:rPr>
                <w:noProof/>
                <w:webHidden/>
              </w:rPr>
            </w:r>
            <w:r w:rsidR="00BF0F33">
              <w:rPr>
                <w:noProof/>
                <w:webHidden/>
              </w:rPr>
              <w:fldChar w:fldCharType="separate"/>
            </w:r>
            <w:r w:rsidR="00BF0F33">
              <w:rPr>
                <w:noProof/>
                <w:webHidden/>
              </w:rPr>
              <w:t>61</w:t>
            </w:r>
            <w:r w:rsidR="00BF0F33">
              <w:rPr>
                <w:noProof/>
                <w:webHidden/>
              </w:rPr>
              <w:fldChar w:fldCharType="end"/>
            </w:r>
          </w:hyperlink>
        </w:p>
        <w:p w14:paraId="4BA00207" w14:textId="51F965B5" w:rsidR="00BF0F33" w:rsidRDefault="002F0C9B">
          <w:pPr>
            <w:pStyle w:val="Sommario3"/>
            <w:tabs>
              <w:tab w:val="left" w:pos="1100"/>
              <w:tab w:val="right" w:leader="dot" w:pos="9628"/>
            </w:tabs>
            <w:rPr>
              <w:rFonts w:eastAsiaTheme="minorEastAsia" w:cstheme="minorBidi"/>
              <w:noProof/>
              <w:sz w:val="22"/>
              <w:szCs w:val="22"/>
            </w:rPr>
          </w:pPr>
          <w:hyperlink w:anchor="_Toc92704188" w:history="1">
            <w:r w:rsidR="00BF0F33" w:rsidRPr="000C3224">
              <w:rPr>
                <w:rStyle w:val="Collegamentoipertestuale"/>
                <w:rFonts w:ascii="Calibri" w:hAnsi="Calibri"/>
                <w:b/>
                <w:noProof/>
              </w:rPr>
              <w:t>9.2</w:t>
            </w:r>
            <w:r w:rsidR="00BF0F33">
              <w:rPr>
                <w:rFonts w:eastAsiaTheme="minorEastAsia" w:cstheme="minorBidi"/>
                <w:noProof/>
                <w:sz w:val="22"/>
                <w:szCs w:val="22"/>
              </w:rPr>
              <w:tab/>
            </w:r>
            <w:r w:rsidR="00BF0F33" w:rsidRPr="000C3224">
              <w:rPr>
                <w:rStyle w:val="Collegamentoipertestuale"/>
                <w:rFonts w:ascii="Calibri" w:hAnsi="Calibri"/>
                <w:b/>
                <w:noProof/>
              </w:rPr>
              <w:t>Codice di comportamento</w:t>
            </w:r>
            <w:r w:rsidR="00BF0F33">
              <w:rPr>
                <w:noProof/>
                <w:webHidden/>
              </w:rPr>
              <w:tab/>
            </w:r>
            <w:r w:rsidR="00BF0F33">
              <w:rPr>
                <w:noProof/>
                <w:webHidden/>
              </w:rPr>
              <w:fldChar w:fldCharType="begin"/>
            </w:r>
            <w:r w:rsidR="00BF0F33">
              <w:rPr>
                <w:noProof/>
                <w:webHidden/>
              </w:rPr>
              <w:instrText xml:space="preserve"> PAGEREF _Toc92704188 \h </w:instrText>
            </w:r>
            <w:r w:rsidR="00BF0F33">
              <w:rPr>
                <w:noProof/>
                <w:webHidden/>
              </w:rPr>
            </w:r>
            <w:r w:rsidR="00BF0F33">
              <w:rPr>
                <w:noProof/>
                <w:webHidden/>
              </w:rPr>
              <w:fldChar w:fldCharType="separate"/>
            </w:r>
            <w:r w:rsidR="00BF0F33">
              <w:rPr>
                <w:noProof/>
                <w:webHidden/>
              </w:rPr>
              <w:t>61</w:t>
            </w:r>
            <w:r w:rsidR="00BF0F33">
              <w:rPr>
                <w:noProof/>
                <w:webHidden/>
              </w:rPr>
              <w:fldChar w:fldCharType="end"/>
            </w:r>
          </w:hyperlink>
        </w:p>
        <w:p w14:paraId="547AA03B" w14:textId="6162A81B" w:rsidR="00BF0F33" w:rsidRDefault="002F0C9B">
          <w:pPr>
            <w:pStyle w:val="Sommario3"/>
            <w:tabs>
              <w:tab w:val="left" w:pos="1100"/>
              <w:tab w:val="right" w:leader="dot" w:pos="9628"/>
            </w:tabs>
            <w:rPr>
              <w:rFonts w:eastAsiaTheme="minorEastAsia" w:cstheme="minorBidi"/>
              <w:noProof/>
              <w:sz w:val="22"/>
              <w:szCs w:val="22"/>
            </w:rPr>
          </w:pPr>
          <w:hyperlink w:anchor="_Toc92704189" w:history="1">
            <w:r w:rsidR="00BF0F33" w:rsidRPr="000C3224">
              <w:rPr>
                <w:rStyle w:val="Collegamentoipertestuale"/>
                <w:rFonts w:ascii="Calibri" w:hAnsi="Calibri"/>
                <w:b/>
                <w:noProof/>
              </w:rPr>
              <w:t>9.3</w:t>
            </w:r>
            <w:r w:rsidR="00BF0F33">
              <w:rPr>
                <w:rFonts w:eastAsiaTheme="minorEastAsia" w:cstheme="minorBidi"/>
                <w:noProof/>
                <w:sz w:val="22"/>
                <w:szCs w:val="22"/>
              </w:rPr>
              <w:tab/>
            </w:r>
            <w:r w:rsidR="00BF0F33" w:rsidRPr="000C3224">
              <w:rPr>
                <w:rStyle w:val="Collegamentoipertestuale"/>
                <w:rFonts w:ascii="Calibri" w:hAnsi="Calibri"/>
                <w:b/>
                <w:noProof/>
              </w:rPr>
              <w:t>Rotazione del personale</w:t>
            </w:r>
            <w:r w:rsidR="00BF0F33">
              <w:rPr>
                <w:noProof/>
                <w:webHidden/>
              </w:rPr>
              <w:tab/>
            </w:r>
            <w:r w:rsidR="00BF0F33">
              <w:rPr>
                <w:noProof/>
                <w:webHidden/>
              </w:rPr>
              <w:fldChar w:fldCharType="begin"/>
            </w:r>
            <w:r w:rsidR="00BF0F33">
              <w:rPr>
                <w:noProof/>
                <w:webHidden/>
              </w:rPr>
              <w:instrText xml:space="preserve"> PAGEREF _Toc92704189 \h </w:instrText>
            </w:r>
            <w:r w:rsidR="00BF0F33">
              <w:rPr>
                <w:noProof/>
                <w:webHidden/>
              </w:rPr>
            </w:r>
            <w:r w:rsidR="00BF0F33">
              <w:rPr>
                <w:noProof/>
                <w:webHidden/>
              </w:rPr>
              <w:fldChar w:fldCharType="separate"/>
            </w:r>
            <w:r w:rsidR="00BF0F33">
              <w:rPr>
                <w:noProof/>
                <w:webHidden/>
              </w:rPr>
              <w:t>63</w:t>
            </w:r>
            <w:r w:rsidR="00BF0F33">
              <w:rPr>
                <w:noProof/>
                <w:webHidden/>
              </w:rPr>
              <w:fldChar w:fldCharType="end"/>
            </w:r>
          </w:hyperlink>
        </w:p>
        <w:p w14:paraId="7F61E187" w14:textId="17D1CC35" w:rsidR="00BF0F33" w:rsidRDefault="002F0C9B">
          <w:pPr>
            <w:pStyle w:val="Sommario3"/>
            <w:tabs>
              <w:tab w:val="left" w:pos="1100"/>
              <w:tab w:val="right" w:leader="dot" w:pos="9628"/>
            </w:tabs>
            <w:rPr>
              <w:rFonts w:eastAsiaTheme="minorEastAsia" w:cstheme="minorBidi"/>
              <w:noProof/>
              <w:sz w:val="22"/>
              <w:szCs w:val="22"/>
            </w:rPr>
          </w:pPr>
          <w:hyperlink w:anchor="_Toc92704190" w:history="1">
            <w:r w:rsidR="00BF0F33" w:rsidRPr="000C3224">
              <w:rPr>
                <w:rStyle w:val="Collegamentoipertestuale"/>
                <w:rFonts w:ascii="Calibri" w:hAnsi="Calibri"/>
                <w:b/>
                <w:noProof/>
              </w:rPr>
              <w:t>9.4</w:t>
            </w:r>
            <w:r w:rsidR="00BF0F33">
              <w:rPr>
                <w:rFonts w:eastAsiaTheme="minorEastAsia" w:cstheme="minorBidi"/>
                <w:noProof/>
                <w:sz w:val="22"/>
                <w:szCs w:val="22"/>
              </w:rPr>
              <w:tab/>
            </w:r>
            <w:r w:rsidR="00BF0F33" w:rsidRPr="000C3224">
              <w:rPr>
                <w:rStyle w:val="Collegamentoipertestuale"/>
                <w:rFonts w:ascii="Calibri" w:hAnsi="Calibri"/>
                <w:b/>
                <w:noProof/>
              </w:rPr>
              <w:t>Obbligo di astensione in caso di conflitto di interesse</w:t>
            </w:r>
            <w:r w:rsidR="00BF0F33">
              <w:rPr>
                <w:noProof/>
                <w:webHidden/>
              </w:rPr>
              <w:tab/>
            </w:r>
            <w:r w:rsidR="00BF0F33">
              <w:rPr>
                <w:noProof/>
                <w:webHidden/>
              </w:rPr>
              <w:fldChar w:fldCharType="begin"/>
            </w:r>
            <w:r w:rsidR="00BF0F33">
              <w:rPr>
                <w:noProof/>
                <w:webHidden/>
              </w:rPr>
              <w:instrText xml:space="preserve"> PAGEREF _Toc92704190 \h </w:instrText>
            </w:r>
            <w:r w:rsidR="00BF0F33">
              <w:rPr>
                <w:noProof/>
                <w:webHidden/>
              </w:rPr>
            </w:r>
            <w:r w:rsidR="00BF0F33">
              <w:rPr>
                <w:noProof/>
                <w:webHidden/>
              </w:rPr>
              <w:fldChar w:fldCharType="separate"/>
            </w:r>
            <w:r w:rsidR="00BF0F33">
              <w:rPr>
                <w:noProof/>
                <w:webHidden/>
              </w:rPr>
              <w:t>66</w:t>
            </w:r>
            <w:r w:rsidR="00BF0F33">
              <w:rPr>
                <w:noProof/>
                <w:webHidden/>
              </w:rPr>
              <w:fldChar w:fldCharType="end"/>
            </w:r>
          </w:hyperlink>
        </w:p>
        <w:p w14:paraId="69160009" w14:textId="7018D9A1" w:rsidR="00BF0F33" w:rsidRDefault="002F0C9B">
          <w:pPr>
            <w:pStyle w:val="Sommario3"/>
            <w:tabs>
              <w:tab w:val="left" w:pos="1100"/>
              <w:tab w:val="right" w:leader="dot" w:pos="9628"/>
            </w:tabs>
            <w:rPr>
              <w:rFonts w:eastAsiaTheme="minorEastAsia" w:cstheme="minorBidi"/>
              <w:noProof/>
              <w:sz w:val="22"/>
              <w:szCs w:val="22"/>
            </w:rPr>
          </w:pPr>
          <w:hyperlink w:anchor="_Toc92704191" w:history="1">
            <w:r w:rsidR="00BF0F33" w:rsidRPr="000C3224">
              <w:rPr>
                <w:rStyle w:val="Collegamentoipertestuale"/>
                <w:rFonts w:ascii="Calibri" w:hAnsi="Calibri"/>
                <w:b/>
                <w:noProof/>
              </w:rPr>
              <w:t>9.5</w:t>
            </w:r>
            <w:r w:rsidR="00BF0F33">
              <w:rPr>
                <w:rFonts w:eastAsiaTheme="minorEastAsia" w:cstheme="minorBidi"/>
                <w:noProof/>
                <w:sz w:val="22"/>
                <w:szCs w:val="22"/>
              </w:rPr>
              <w:tab/>
            </w:r>
            <w:r w:rsidR="00BF0F33" w:rsidRPr="000C3224">
              <w:rPr>
                <w:rStyle w:val="Collegamentoipertestuale"/>
                <w:rFonts w:ascii="Calibri" w:hAnsi="Calibri"/>
                <w:b/>
                <w:noProof/>
              </w:rPr>
              <w:t>Conferimento e autorizzazione di incarichi</w:t>
            </w:r>
            <w:r w:rsidR="00BF0F33">
              <w:rPr>
                <w:noProof/>
                <w:webHidden/>
              </w:rPr>
              <w:tab/>
            </w:r>
            <w:r w:rsidR="00BF0F33">
              <w:rPr>
                <w:noProof/>
                <w:webHidden/>
              </w:rPr>
              <w:fldChar w:fldCharType="begin"/>
            </w:r>
            <w:r w:rsidR="00BF0F33">
              <w:rPr>
                <w:noProof/>
                <w:webHidden/>
              </w:rPr>
              <w:instrText xml:space="preserve"> PAGEREF _Toc92704191 \h </w:instrText>
            </w:r>
            <w:r w:rsidR="00BF0F33">
              <w:rPr>
                <w:noProof/>
                <w:webHidden/>
              </w:rPr>
            </w:r>
            <w:r w:rsidR="00BF0F33">
              <w:rPr>
                <w:noProof/>
                <w:webHidden/>
              </w:rPr>
              <w:fldChar w:fldCharType="separate"/>
            </w:r>
            <w:r w:rsidR="00BF0F33">
              <w:rPr>
                <w:noProof/>
                <w:webHidden/>
              </w:rPr>
              <w:t>68</w:t>
            </w:r>
            <w:r w:rsidR="00BF0F33">
              <w:rPr>
                <w:noProof/>
                <w:webHidden/>
              </w:rPr>
              <w:fldChar w:fldCharType="end"/>
            </w:r>
          </w:hyperlink>
        </w:p>
        <w:p w14:paraId="0C0C4D30" w14:textId="17F9393F" w:rsidR="00BF0F33" w:rsidRDefault="002F0C9B">
          <w:pPr>
            <w:pStyle w:val="Sommario3"/>
            <w:tabs>
              <w:tab w:val="left" w:pos="1100"/>
              <w:tab w:val="right" w:leader="dot" w:pos="9628"/>
            </w:tabs>
            <w:rPr>
              <w:rFonts w:eastAsiaTheme="minorEastAsia" w:cstheme="minorBidi"/>
              <w:noProof/>
              <w:sz w:val="22"/>
              <w:szCs w:val="22"/>
            </w:rPr>
          </w:pPr>
          <w:hyperlink w:anchor="_Toc92704192" w:history="1">
            <w:r w:rsidR="00BF0F33" w:rsidRPr="000C3224">
              <w:rPr>
                <w:rStyle w:val="Collegamentoipertestuale"/>
                <w:rFonts w:ascii="Calibri" w:hAnsi="Calibri"/>
                <w:b/>
                <w:noProof/>
              </w:rPr>
              <w:t>9.6</w:t>
            </w:r>
            <w:r w:rsidR="00BF0F33">
              <w:rPr>
                <w:rFonts w:eastAsiaTheme="minorEastAsia" w:cstheme="minorBidi"/>
                <w:noProof/>
                <w:sz w:val="22"/>
                <w:szCs w:val="22"/>
              </w:rPr>
              <w:tab/>
            </w:r>
            <w:r w:rsidR="00BF0F33" w:rsidRPr="000C3224">
              <w:rPr>
                <w:rStyle w:val="Collegamentoipertestuale"/>
                <w:rFonts w:ascii="Calibri" w:hAnsi="Calibri"/>
                <w:b/>
                <w:noProof/>
              </w:rPr>
              <w:t>Inconferibilità e incompatibilità degli incarichi</w:t>
            </w:r>
            <w:r w:rsidR="00BF0F33">
              <w:rPr>
                <w:noProof/>
                <w:webHidden/>
              </w:rPr>
              <w:tab/>
            </w:r>
            <w:r w:rsidR="00BF0F33">
              <w:rPr>
                <w:noProof/>
                <w:webHidden/>
              </w:rPr>
              <w:fldChar w:fldCharType="begin"/>
            </w:r>
            <w:r w:rsidR="00BF0F33">
              <w:rPr>
                <w:noProof/>
                <w:webHidden/>
              </w:rPr>
              <w:instrText xml:space="preserve"> PAGEREF _Toc92704192 \h </w:instrText>
            </w:r>
            <w:r w:rsidR="00BF0F33">
              <w:rPr>
                <w:noProof/>
                <w:webHidden/>
              </w:rPr>
            </w:r>
            <w:r w:rsidR="00BF0F33">
              <w:rPr>
                <w:noProof/>
                <w:webHidden/>
              </w:rPr>
              <w:fldChar w:fldCharType="separate"/>
            </w:r>
            <w:r w:rsidR="00BF0F33">
              <w:rPr>
                <w:noProof/>
                <w:webHidden/>
              </w:rPr>
              <w:t>68</w:t>
            </w:r>
            <w:r w:rsidR="00BF0F33">
              <w:rPr>
                <w:noProof/>
                <w:webHidden/>
              </w:rPr>
              <w:fldChar w:fldCharType="end"/>
            </w:r>
          </w:hyperlink>
        </w:p>
        <w:p w14:paraId="4EF9DDD6" w14:textId="00EE4B4B" w:rsidR="00BF0F33" w:rsidRDefault="002F0C9B">
          <w:pPr>
            <w:pStyle w:val="Sommario3"/>
            <w:tabs>
              <w:tab w:val="left" w:pos="1100"/>
              <w:tab w:val="right" w:leader="dot" w:pos="9628"/>
            </w:tabs>
            <w:rPr>
              <w:rFonts w:eastAsiaTheme="minorEastAsia" w:cstheme="minorBidi"/>
              <w:noProof/>
              <w:sz w:val="22"/>
              <w:szCs w:val="22"/>
            </w:rPr>
          </w:pPr>
          <w:hyperlink w:anchor="_Toc92704193" w:history="1">
            <w:r w:rsidR="00BF0F33" w:rsidRPr="000C3224">
              <w:rPr>
                <w:rStyle w:val="Collegamentoipertestuale"/>
                <w:rFonts w:ascii="Calibri" w:hAnsi="Calibri"/>
                <w:b/>
                <w:noProof/>
              </w:rPr>
              <w:t>9.7</w:t>
            </w:r>
            <w:r w:rsidR="00BF0F33">
              <w:rPr>
                <w:rFonts w:eastAsiaTheme="minorEastAsia" w:cstheme="minorBidi"/>
                <w:noProof/>
                <w:sz w:val="22"/>
                <w:szCs w:val="22"/>
              </w:rPr>
              <w:tab/>
            </w:r>
            <w:r w:rsidR="00BF0F33" w:rsidRPr="000C3224">
              <w:rPr>
                <w:rStyle w:val="Collegamentoipertestuale"/>
                <w:rFonts w:ascii="Calibri" w:hAnsi="Calibri"/>
                <w:b/>
                <w:noProof/>
              </w:rPr>
              <w:t>Attività successive alla cessazione dal servizio (PANTOUFLAGE - REVOLVING DOORS)</w:t>
            </w:r>
            <w:r w:rsidR="00BF0F33">
              <w:rPr>
                <w:noProof/>
                <w:webHidden/>
              </w:rPr>
              <w:tab/>
            </w:r>
            <w:r w:rsidR="00BF0F33">
              <w:rPr>
                <w:noProof/>
                <w:webHidden/>
              </w:rPr>
              <w:fldChar w:fldCharType="begin"/>
            </w:r>
            <w:r w:rsidR="00BF0F33">
              <w:rPr>
                <w:noProof/>
                <w:webHidden/>
              </w:rPr>
              <w:instrText xml:space="preserve"> PAGEREF _Toc92704193 \h </w:instrText>
            </w:r>
            <w:r w:rsidR="00BF0F33">
              <w:rPr>
                <w:noProof/>
                <w:webHidden/>
              </w:rPr>
            </w:r>
            <w:r w:rsidR="00BF0F33">
              <w:rPr>
                <w:noProof/>
                <w:webHidden/>
              </w:rPr>
              <w:fldChar w:fldCharType="separate"/>
            </w:r>
            <w:r w:rsidR="00BF0F33">
              <w:rPr>
                <w:noProof/>
                <w:webHidden/>
              </w:rPr>
              <w:t>70</w:t>
            </w:r>
            <w:r w:rsidR="00BF0F33">
              <w:rPr>
                <w:noProof/>
                <w:webHidden/>
              </w:rPr>
              <w:fldChar w:fldCharType="end"/>
            </w:r>
          </w:hyperlink>
        </w:p>
        <w:p w14:paraId="62C04BCF" w14:textId="16C1B2FC" w:rsidR="00BF0F33" w:rsidRDefault="002F0C9B">
          <w:pPr>
            <w:pStyle w:val="Sommario3"/>
            <w:tabs>
              <w:tab w:val="left" w:pos="1100"/>
              <w:tab w:val="right" w:leader="dot" w:pos="9628"/>
            </w:tabs>
            <w:rPr>
              <w:rFonts w:eastAsiaTheme="minorEastAsia" w:cstheme="minorBidi"/>
              <w:noProof/>
              <w:sz w:val="22"/>
              <w:szCs w:val="22"/>
            </w:rPr>
          </w:pPr>
          <w:hyperlink w:anchor="_Toc92704194" w:history="1">
            <w:r w:rsidR="00BF0F33" w:rsidRPr="000C3224">
              <w:rPr>
                <w:rStyle w:val="Collegamentoipertestuale"/>
                <w:rFonts w:ascii="Calibri" w:hAnsi="Calibri"/>
                <w:b/>
                <w:noProof/>
              </w:rPr>
              <w:t>9.8</w:t>
            </w:r>
            <w:r w:rsidR="00BF0F33">
              <w:rPr>
                <w:rFonts w:eastAsiaTheme="minorEastAsia" w:cstheme="minorBidi"/>
                <w:noProof/>
                <w:sz w:val="22"/>
                <w:szCs w:val="22"/>
              </w:rPr>
              <w:tab/>
            </w:r>
            <w:r w:rsidR="00BF0F33" w:rsidRPr="000C3224">
              <w:rPr>
                <w:rStyle w:val="Collegamentoipertestuale"/>
                <w:rFonts w:ascii="Calibri" w:hAnsi="Calibri"/>
                <w:b/>
                <w:noProof/>
              </w:rPr>
              <w:t>Formazione di commissioni, assegnazioni agli uffici e conferimento di incarichi in caso di condanna penale per delitti contro la pubblica amministrazione</w:t>
            </w:r>
            <w:r w:rsidR="00BF0F33">
              <w:rPr>
                <w:noProof/>
                <w:webHidden/>
              </w:rPr>
              <w:tab/>
            </w:r>
            <w:r w:rsidR="00BF0F33">
              <w:rPr>
                <w:noProof/>
                <w:webHidden/>
              </w:rPr>
              <w:fldChar w:fldCharType="begin"/>
            </w:r>
            <w:r w:rsidR="00BF0F33">
              <w:rPr>
                <w:noProof/>
                <w:webHidden/>
              </w:rPr>
              <w:instrText xml:space="preserve"> PAGEREF _Toc92704194 \h </w:instrText>
            </w:r>
            <w:r w:rsidR="00BF0F33">
              <w:rPr>
                <w:noProof/>
                <w:webHidden/>
              </w:rPr>
            </w:r>
            <w:r w:rsidR="00BF0F33">
              <w:rPr>
                <w:noProof/>
                <w:webHidden/>
              </w:rPr>
              <w:fldChar w:fldCharType="separate"/>
            </w:r>
            <w:r w:rsidR="00BF0F33">
              <w:rPr>
                <w:noProof/>
                <w:webHidden/>
              </w:rPr>
              <w:t>71</w:t>
            </w:r>
            <w:r w:rsidR="00BF0F33">
              <w:rPr>
                <w:noProof/>
                <w:webHidden/>
              </w:rPr>
              <w:fldChar w:fldCharType="end"/>
            </w:r>
          </w:hyperlink>
        </w:p>
        <w:p w14:paraId="062921B7" w14:textId="268D1C5A" w:rsidR="00BF0F33" w:rsidRDefault="002F0C9B">
          <w:pPr>
            <w:pStyle w:val="Sommario3"/>
            <w:tabs>
              <w:tab w:val="left" w:pos="1100"/>
              <w:tab w:val="right" w:leader="dot" w:pos="9628"/>
            </w:tabs>
            <w:rPr>
              <w:rFonts w:eastAsiaTheme="minorEastAsia" w:cstheme="minorBidi"/>
              <w:noProof/>
              <w:sz w:val="22"/>
              <w:szCs w:val="22"/>
            </w:rPr>
          </w:pPr>
          <w:hyperlink w:anchor="_Toc92704195" w:history="1">
            <w:r w:rsidR="00BF0F33" w:rsidRPr="000C3224">
              <w:rPr>
                <w:rStyle w:val="Collegamentoipertestuale"/>
                <w:rFonts w:ascii="Calibri" w:hAnsi="Calibri"/>
                <w:b/>
                <w:noProof/>
              </w:rPr>
              <w:t>9.9</w:t>
            </w:r>
            <w:r w:rsidR="00BF0F33">
              <w:rPr>
                <w:rFonts w:eastAsiaTheme="minorEastAsia" w:cstheme="minorBidi"/>
                <w:noProof/>
                <w:sz w:val="22"/>
                <w:szCs w:val="22"/>
              </w:rPr>
              <w:tab/>
            </w:r>
            <w:r w:rsidR="00BF0F33" w:rsidRPr="000C3224">
              <w:rPr>
                <w:rStyle w:val="Collegamentoipertestuale"/>
                <w:rFonts w:ascii="Calibri" w:hAnsi="Calibri"/>
                <w:b/>
                <w:noProof/>
              </w:rPr>
              <w:t>Tutela del dipendente pubblico che segnala gli illeciti</w:t>
            </w:r>
            <w:r w:rsidR="00BF0F33">
              <w:rPr>
                <w:noProof/>
                <w:webHidden/>
              </w:rPr>
              <w:tab/>
            </w:r>
            <w:r w:rsidR="00BF0F33">
              <w:rPr>
                <w:noProof/>
                <w:webHidden/>
              </w:rPr>
              <w:fldChar w:fldCharType="begin"/>
            </w:r>
            <w:r w:rsidR="00BF0F33">
              <w:rPr>
                <w:noProof/>
                <w:webHidden/>
              </w:rPr>
              <w:instrText xml:space="preserve"> PAGEREF _Toc92704195 \h </w:instrText>
            </w:r>
            <w:r w:rsidR="00BF0F33">
              <w:rPr>
                <w:noProof/>
                <w:webHidden/>
              </w:rPr>
            </w:r>
            <w:r w:rsidR="00BF0F33">
              <w:rPr>
                <w:noProof/>
                <w:webHidden/>
              </w:rPr>
              <w:fldChar w:fldCharType="separate"/>
            </w:r>
            <w:r w:rsidR="00BF0F33">
              <w:rPr>
                <w:noProof/>
                <w:webHidden/>
              </w:rPr>
              <w:t>72</w:t>
            </w:r>
            <w:r w:rsidR="00BF0F33">
              <w:rPr>
                <w:noProof/>
                <w:webHidden/>
              </w:rPr>
              <w:fldChar w:fldCharType="end"/>
            </w:r>
          </w:hyperlink>
        </w:p>
        <w:p w14:paraId="72FF10F7" w14:textId="0B44173D" w:rsidR="00BF0F33" w:rsidRDefault="002F0C9B">
          <w:pPr>
            <w:pStyle w:val="Sommario3"/>
            <w:tabs>
              <w:tab w:val="left" w:pos="1100"/>
              <w:tab w:val="right" w:leader="dot" w:pos="9628"/>
            </w:tabs>
            <w:rPr>
              <w:rFonts w:eastAsiaTheme="minorEastAsia" w:cstheme="minorBidi"/>
              <w:noProof/>
              <w:sz w:val="22"/>
              <w:szCs w:val="22"/>
            </w:rPr>
          </w:pPr>
          <w:hyperlink w:anchor="_Toc92704196" w:history="1">
            <w:r w:rsidR="00BF0F33" w:rsidRPr="000C3224">
              <w:rPr>
                <w:rStyle w:val="Collegamentoipertestuale"/>
                <w:rFonts w:ascii="Calibri" w:hAnsi="Calibri"/>
                <w:b/>
                <w:noProof/>
              </w:rPr>
              <w:t>9.10</w:t>
            </w:r>
            <w:r w:rsidR="00BF0F33">
              <w:rPr>
                <w:rFonts w:eastAsiaTheme="minorEastAsia" w:cstheme="minorBidi"/>
                <w:noProof/>
                <w:sz w:val="22"/>
                <w:szCs w:val="22"/>
              </w:rPr>
              <w:tab/>
            </w:r>
            <w:r w:rsidR="00BF0F33" w:rsidRPr="000C3224">
              <w:rPr>
                <w:rStyle w:val="Collegamentoipertestuale"/>
                <w:rFonts w:ascii="Calibri" w:hAnsi="Calibri"/>
                <w:b/>
                <w:noProof/>
              </w:rPr>
              <w:t>Formazione del personale – procedure per selezionare e formare i dipendenti ex art. 1, comma 8 l. n. 190 del 2012</w:t>
            </w:r>
            <w:r w:rsidR="00BF0F33">
              <w:rPr>
                <w:noProof/>
                <w:webHidden/>
              </w:rPr>
              <w:tab/>
            </w:r>
            <w:r w:rsidR="00BF0F33">
              <w:rPr>
                <w:noProof/>
                <w:webHidden/>
              </w:rPr>
              <w:fldChar w:fldCharType="begin"/>
            </w:r>
            <w:r w:rsidR="00BF0F33">
              <w:rPr>
                <w:noProof/>
                <w:webHidden/>
              </w:rPr>
              <w:instrText xml:space="preserve"> PAGEREF _Toc92704196 \h </w:instrText>
            </w:r>
            <w:r w:rsidR="00BF0F33">
              <w:rPr>
                <w:noProof/>
                <w:webHidden/>
              </w:rPr>
            </w:r>
            <w:r w:rsidR="00BF0F33">
              <w:rPr>
                <w:noProof/>
                <w:webHidden/>
              </w:rPr>
              <w:fldChar w:fldCharType="separate"/>
            </w:r>
            <w:r w:rsidR="00BF0F33">
              <w:rPr>
                <w:noProof/>
                <w:webHidden/>
              </w:rPr>
              <w:t>74</w:t>
            </w:r>
            <w:r w:rsidR="00BF0F33">
              <w:rPr>
                <w:noProof/>
                <w:webHidden/>
              </w:rPr>
              <w:fldChar w:fldCharType="end"/>
            </w:r>
          </w:hyperlink>
        </w:p>
        <w:p w14:paraId="3E3AC95E" w14:textId="437DE94B" w:rsidR="00BF0F33" w:rsidRDefault="002F0C9B">
          <w:pPr>
            <w:pStyle w:val="Sommario3"/>
            <w:tabs>
              <w:tab w:val="left" w:pos="1100"/>
              <w:tab w:val="right" w:leader="dot" w:pos="9628"/>
            </w:tabs>
            <w:rPr>
              <w:rFonts w:eastAsiaTheme="minorEastAsia" w:cstheme="minorBidi"/>
              <w:noProof/>
              <w:sz w:val="22"/>
              <w:szCs w:val="22"/>
            </w:rPr>
          </w:pPr>
          <w:hyperlink w:anchor="_Toc92704197" w:history="1">
            <w:r w:rsidR="00BF0F33" w:rsidRPr="000C3224">
              <w:rPr>
                <w:rStyle w:val="Collegamentoipertestuale"/>
                <w:rFonts w:ascii="Calibri" w:hAnsi="Calibri"/>
                <w:b/>
                <w:noProof/>
              </w:rPr>
              <w:t>9.11</w:t>
            </w:r>
            <w:r w:rsidR="00BF0F33">
              <w:rPr>
                <w:rFonts w:eastAsiaTheme="minorEastAsia" w:cstheme="minorBidi"/>
                <w:noProof/>
                <w:sz w:val="22"/>
                <w:szCs w:val="22"/>
              </w:rPr>
              <w:tab/>
            </w:r>
            <w:r w:rsidR="00BF0F33" w:rsidRPr="000C3224">
              <w:rPr>
                <w:rStyle w:val="Collegamentoipertestuale"/>
                <w:rFonts w:ascii="Calibri" w:hAnsi="Calibri"/>
                <w:b/>
                <w:noProof/>
              </w:rPr>
              <w:t>Patti di integrità negli affidamenti</w:t>
            </w:r>
            <w:r w:rsidR="00BF0F33">
              <w:rPr>
                <w:noProof/>
                <w:webHidden/>
              </w:rPr>
              <w:tab/>
            </w:r>
            <w:r w:rsidR="00BF0F33">
              <w:rPr>
                <w:noProof/>
                <w:webHidden/>
              </w:rPr>
              <w:fldChar w:fldCharType="begin"/>
            </w:r>
            <w:r w:rsidR="00BF0F33">
              <w:rPr>
                <w:noProof/>
                <w:webHidden/>
              </w:rPr>
              <w:instrText xml:space="preserve"> PAGEREF _Toc92704197 \h </w:instrText>
            </w:r>
            <w:r w:rsidR="00BF0F33">
              <w:rPr>
                <w:noProof/>
                <w:webHidden/>
              </w:rPr>
            </w:r>
            <w:r w:rsidR="00BF0F33">
              <w:rPr>
                <w:noProof/>
                <w:webHidden/>
              </w:rPr>
              <w:fldChar w:fldCharType="separate"/>
            </w:r>
            <w:r w:rsidR="00BF0F33">
              <w:rPr>
                <w:noProof/>
                <w:webHidden/>
              </w:rPr>
              <w:t>74</w:t>
            </w:r>
            <w:r w:rsidR="00BF0F33">
              <w:rPr>
                <w:noProof/>
                <w:webHidden/>
              </w:rPr>
              <w:fldChar w:fldCharType="end"/>
            </w:r>
          </w:hyperlink>
        </w:p>
        <w:p w14:paraId="704BFBE1" w14:textId="0A1FC71D" w:rsidR="00BF0F33" w:rsidRDefault="002F0C9B">
          <w:pPr>
            <w:pStyle w:val="Sommario3"/>
            <w:tabs>
              <w:tab w:val="left" w:pos="1100"/>
              <w:tab w:val="right" w:leader="dot" w:pos="9628"/>
            </w:tabs>
            <w:rPr>
              <w:rFonts w:eastAsiaTheme="minorEastAsia" w:cstheme="minorBidi"/>
              <w:noProof/>
              <w:sz w:val="22"/>
              <w:szCs w:val="22"/>
            </w:rPr>
          </w:pPr>
          <w:hyperlink w:anchor="_Toc92704198" w:history="1">
            <w:r w:rsidR="00BF0F33" w:rsidRPr="000C3224">
              <w:rPr>
                <w:rStyle w:val="Collegamentoipertestuale"/>
                <w:rFonts w:ascii="Calibri" w:hAnsi="Calibri"/>
                <w:b/>
                <w:noProof/>
              </w:rPr>
              <w:t>9.12</w:t>
            </w:r>
            <w:r w:rsidR="00BF0F33">
              <w:rPr>
                <w:rFonts w:eastAsiaTheme="minorEastAsia" w:cstheme="minorBidi"/>
                <w:noProof/>
                <w:sz w:val="22"/>
                <w:szCs w:val="22"/>
              </w:rPr>
              <w:tab/>
            </w:r>
            <w:r w:rsidR="00BF0F33" w:rsidRPr="000C3224">
              <w:rPr>
                <w:rStyle w:val="Collegamentoipertestuale"/>
                <w:rFonts w:ascii="Calibri" w:eastAsia="Calibri" w:hAnsi="Calibri"/>
                <w:b/>
                <w:noProof/>
              </w:rPr>
              <w:t>Azione di sensibilizzazione e rapporto con la società civile</w:t>
            </w:r>
            <w:r w:rsidR="00BF0F33">
              <w:rPr>
                <w:noProof/>
                <w:webHidden/>
              </w:rPr>
              <w:tab/>
            </w:r>
            <w:r w:rsidR="00BF0F33">
              <w:rPr>
                <w:noProof/>
                <w:webHidden/>
              </w:rPr>
              <w:fldChar w:fldCharType="begin"/>
            </w:r>
            <w:r w:rsidR="00BF0F33">
              <w:rPr>
                <w:noProof/>
                <w:webHidden/>
              </w:rPr>
              <w:instrText xml:space="preserve"> PAGEREF _Toc92704198 \h </w:instrText>
            </w:r>
            <w:r w:rsidR="00BF0F33">
              <w:rPr>
                <w:noProof/>
                <w:webHidden/>
              </w:rPr>
            </w:r>
            <w:r w:rsidR="00BF0F33">
              <w:rPr>
                <w:noProof/>
                <w:webHidden/>
              </w:rPr>
              <w:fldChar w:fldCharType="separate"/>
            </w:r>
            <w:r w:rsidR="00BF0F33">
              <w:rPr>
                <w:noProof/>
                <w:webHidden/>
              </w:rPr>
              <w:t>75</w:t>
            </w:r>
            <w:r w:rsidR="00BF0F33">
              <w:rPr>
                <w:noProof/>
                <w:webHidden/>
              </w:rPr>
              <w:fldChar w:fldCharType="end"/>
            </w:r>
          </w:hyperlink>
        </w:p>
        <w:p w14:paraId="2E0AD3AF" w14:textId="78EE126E" w:rsidR="00BF0F33" w:rsidRDefault="002F0C9B">
          <w:pPr>
            <w:pStyle w:val="Sommario3"/>
            <w:tabs>
              <w:tab w:val="left" w:pos="1100"/>
              <w:tab w:val="right" w:leader="dot" w:pos="9628"/>
            </w:tabs>
            <w:rPr>
              <w:rFonts w:eastAsiaTheme="minorEastAsia" w:cstheme="minorBidi"/>
              <w:noProof/>
              <w:sz w:val="22"/>
              <w:szCs w:val="22"/>
            </w:rPr>
          </w:pPr>
          <w:hyperlink w:anchor="_Toc92704199" w:history="1">
            <w:r w:rsidR="00BF0F33" w:rsidRPr="000C3224">
              <w:rPr>
                <w:rStyle w:val="Collegamentoipertestuale"/>
                <w:rFonts w:ascii="Calibri" w:hAnsi="Calibri"/>
                <w:b/>
                <w:noProof/>
              </w:rPr>
              <w:t>9.13</w:t>
            </w:r>
            <w:r w:rsidR="00BF0F33">
              <w:rPr>
                <w:rFonts w:eastAsiaTheme="minorEastAsia" w:cstheme="minorBidi"/>
                <w:noProof/>
                <w:sz w:val="22"/>
                <w:szCs w:val="22"/>
              </w:rPr>
              <w:tab/>
            </w:r>
            <w:r w:rsidR="00BF0F33" w:rsidRPr="000C3224">
              <w:rPr>
                <w:rStyle w:val="Collegamentoipertestuale"/>
                <w:rFonts w:ascii="Calibri" w:eastAsia="Calibri" w:hAnsi="Calibri"/>
                <w:b/>
                <w:noProof/>
              </w:rPr>
              <w:t>Monitoraggio dei tempi procedimentali</w:t>
            </w:r>
            <w:r w:rsidR="00BF0F33">
              <w:rPr>
                <w:noProof/>
                <w:webHidden/>
              </w:rPr>
              <w:tab/>
            </w:r>
            <w:r w:rsidR="00BF0F33">
              <w:rPr>
                <w:noProof/>
                <w:webHidden/>
              </w:rPr>
              <w:fldChar w:fldCharType="begin"/>
            </w:r>
            <w:r w:rsidR="00BF0F33">
              <w:rPr>
                <w:noProof/>
                <w:webHidden/>
              </w:rPr>
              <w:instrText xml:space="preserve"> PAGEREF _Toc92704199 \h </w:instrText>
            </w:r>
            <w:r w:rsidR="00BF0F33">
              <w:rPr>
                <w:noProof/>
                <w:webHidden/>
              </w:rPr>
            </w:r>
            <w:r w:rsidR="00BF0F33">
              <w:rPr>
                <w:noProof/>
                <w:webHidden/>
              </w:rPr>
              <w:fldChar w:fldCharType="separate"/>
            </w:r>
            <w:r w:rsidR="00BF0F33">
              <w:rPr>
                <w:noProof/>
                <w:webHidden/>
              </w:rPr>
              <w:t>76</w:t>
            </w:r>
            <w:r w:rsidR="00BF0F33">
              <w:rPr>
                <w:noProof/>
                <w:webHidden/>
              </w:rPr>
              <w:fldChar w:fldCharType="end"/>
            </w:r>
          </w:hyperlink>
        </w:p>
        <w:p w14:paraId="7067BE9B" w14:textId="3A9010AD" w:rsidR="00BF0F33" w:rsidRDefault="002F0C9B">
          <w:pPr>
            <w:pStyle w:val="Sommario3"/>
            <w:tabs>
              <w:tab w:val="left" w:pos="1100"/>
              <w:tab w:val="right" w:leader="dot" w:pos="9628"/>
            </w:tabs>
            <w:rPr>
              <w:rFonts w:eastAsiaTheme="minorEastAsia" w:cstheme="minorBidi"/>
              <w:noProof/>
              <w:sz w:val="22"/>
              <w:szCs w:val="22"/>
            </w:rPr>
          </w:pPr>
          <w:hyperlink w:anchor="_Toc92704200" w:history="1">
            <w:r w:rsidR="00BF0F33" w:rsidRPr="000C3224">
              <w:rPr>
                <w:rStyle w:val="Collegamentoipertestuale"/>
                <w:rFonts w:ascii="Calibri" w:eastAsia="Calibri" w:hAnsi="Calibri"/>
                <w:b/>
                <w:noProof/>
              </w:rPr>
              <w:t>9.14</w:t>
            </w:r>
            <w:r w:rsidR="00BF0F33">
              <w:rPr>
                <w:rFonts w:eastAsiaTheme="minorEastAsia" w:cstheme="minorBidi"/>
                <w:noProof/>
                <w:sz w:val="22"/>
                <w:szCs w:val="22"/>
              </w:rPr>
              <w:tab/>
            </w:r>
            <w:r w:rsidR="00BF0F33" w:rsidRPr="000C3224">
              <w:rPr>
                <w:rStyle w:val="Collegamentoipertestuale"/>
                <w:rFonts w:ascii="Calibri" w:eastAsia="Calibri" w:hAnsi="Calibri"/>
                <w:b/>
                <w:noProof/>
              </w:rPr>
              <w:t>Monitoraggio dei rapporti di parentela</w:t>
            </w:r>
            <w:r w:rsidR="00BF0F33">
              <w:rPr>
                <w:noProof/>
                <w:webHidden/>
              </w:rPr>
              <w:tab/>
            </w:r>
            <w:r w:rsidR="00BF0F33">
              <w:rPr>
                <w:noProof/>
                <w:webHidden/>
              </w:rPr>
              <w:fldChar w:fldCharType="begin"/>
            </w:r>
            <w:r w:rsidR="00BF0F33">
              <w:rPr>
                <w:noProof/>
                <w:webHidden/>
              </w:rPr>
              <w:instrText xml:space="preserve"> PAGEREF _Toc92704200 \h </w:instrText>
            </w:r>
            <w:r w:rsidR="00BF0F33">
              <w:rPr>
                <w:noProof/>
                <w:webHidden/>
              </w:rPr>
            </w:r>
            <w:r w:rsidR="00BF0F33">
              <w:rPr>
                <w:noProof/>
                <w:webHidden/>
              </w:rPr>
              <w:fldChar w:fldCharType="separate"/>
            </w:r>
            <w:r w:rsidR="00BF0F33">
              <w:rPr>
                <w:noProof/>
                <w:webHidden/>
              </w:rPr>
              <w:t>77</w:t>
            </w:r>
            <w:r w:rsidR="00BF0F33">
              <w:rPr>
                <w:noProof/>
                <w:webHidden/>
              </w:rPr>
              <w:fldChar w:fldCharType="end"/>
            </w:r>
          </w:hyperlink>
        </w:p>
        <w:p w14:paraId="57083EF0" w14:textId="28E1C633" w:rsidR="00BF0F33" w:rsidRDefault="002F0C9B">
          <w:pPr>
            <w:pStyle w:val="Sommario1"/>
            <w:tabs>
              <w:tab w:val="right" w:leader="dot" w:pos="9628"/>
            </w:tabs>
            <w:rPr>
              <w:rFonts w:eastAsiaTheme="minorEastAsia"/>
              <w:noProof/>
              <w:lang w:eastAsia="it-IT"/>
            </w:rPr>
          </w:pPr>
          <w:hyperlink w:anchor="_Toc92704201" w:history="1">
            <w:r w:rsidR="00BF0F33" w:rsidRPr="000C3224">
              <w:rPr>
                <w:rStyle w:val="Collegamentoipertestuale"/>
                <w:rFonts w:ascii="Calibri" w:eastAsia="Times New Roman" w:hAnsi="Calibri" w:cs="Times New Roman"/>
                <w:b/>
                <w:noProof/>
                <w:lang w:eastAsia="it-IT"/>
              </w:rPr>
              <w:t>PARTE II - SEZIONE TRASPARENZA</w:t>
            </w:r>
            <w:r w:rsidR="00BF0F33">
              <w:rPr>
                <w:noProof/>
                <w:webHidden/>
              </w:rPr>
              <w:tab/>
            </w:r>
            <w:r w:rsidR="00BF0F33">
              <w:rPr>
                <w:noProof/>
                <w:webHidden/>
              </w:rPr>
              <w:fldChar w:fldCharType="begin"/>
            </w:r>
            <w:r w:rsidR="00BF0F33">
              <w:rPr>
                <w:noProof/>
                <w:webHidden/>
              </w:rPr>
              <w:instrText xml:space="preserve"> PAGEREF _Toc92704201 \h </w:instrText>
            </w:r>
            <w:r w:rsidR="00BF0F33">
              <w:rPr>
                <w:noProof/>
                <w:webHidden/>
              </w:rPr>
            </w:r>
            <w:r w:rsidR="00BF0F33">
              <w:rPr>
                <w:noProof/>
                <w:webHidden/>
              </w:rPr>
              <w:fldChar w:fldCharType="separate"/>
            </w:r>
            <w:r w:rsidR="00BF0F33">
              <w:rPr>
                <w:noProof/>
                <w:webHidden/>
              </w:rPr>
              <w:t>79</w:t>
            </w:r>
            <w:r w:rsidR="00BF0F33">
              <w:rPr>
                <w:noProof/>
                <w:webHidden/>
              </w:rPr>
              <w:fldChar w:fldCharType="end"/>
            </w:r>
          </w:hyperlink>
        </w:p>
        <w:p w14:paraId="72635620" w14:textId="72D4CA92" w:rsidR="00BF0F33" w:rsidRDefault="002F0C9B">
          <w:pPr>
            <w:pStyle w:val="Sommario1"/>
            <w:tabs>
              <w:tab w:val="right" w:leader="dot" w:pos="9628"/>
            </w:tabs>
            <w:rPr>
              <w:rFonts w:eastAsiaTheme="minorEastAsia"/>
              <w:noProof/>
              <w:lang w:eastAsia="it-IT"/>
            </w:rPr>
          </w:pPr>
          <w:hyperlink w:anchor="_Toc92704202" w:history="1">
            <w:r w:rsidR="00BF0F33" w:rsidRPr="000C3224">
              <w:rPr>
                <w:rStyle w:val="Collegamentoipertestuale"/>
                <w:rFonts w:cstheme="minorHAnsi"/>
                <w:noProof/>
              </w:rPr>
              <w:t>1. Premesse</w:t>
            </w:r>
            <w:r w:rsidR="00BF0F33">
              <w:rPr>
                <w:noProof/>
                <w:webHidden/>
              </w:rPr>
              <w:tab/>
            </w:r>
            <w:r w:rsidR="00BF0F33">
              <w:rPr>
                <w:noProof/>
                <w:webHidden/>
              </w:rPr>
              <w:fldChar w:fldCharType="begin"/>
            </w:r>
            <w:r w:rsidR="00BF0F33">
              <w:rPr>
                <w:noProof/>
                <w:webHidden/>
              </w:rPr>
              <w:instrText xml:space="preserve"> PAGEREF _Toc92704202 \h </w:instrText>
            </w:r>
            <w:r w:rsidR="00BF0F33">
              <w:rPr>
                <w:noProof/>
                <w:webHidden/>
              </w:rPr>
            </w:r>
            <w:r w:rsidR="00BF0F33">
              <w:rPr>
                <w:noProof/>
                <w:webHidden/>
              </w:rPr>
              <w:fldChar w:fldCharType="separate"/>
            </w:r>
            <w:r w:rsidR="00BF0F33">
              <w:rPr>
                <w:noProof/>
                <w:webHidden/>
              </w:rPr>
              <w:t>79</w:t>
            </w:r>
            <w:r w:rsidR="00BF0F33">
              <w:rPr>
                <w:noProof/>
                <w:webHidden/>
              </w:rPr>
              <w:fldChar w:fldCharType="end"/>
            </w:r>
          </w:hyperlink>
        </w:p>
        <w:p w14:paraId="67EBFAC4" w14:textId="0EE785FC" w:rsidR="00BF0F33" w:rsidRDefault="002F0C9B">
          <w:pPr>
            <w:pStyle w:val="Sommario1"/>
            <w:tabs>
              <w:tab w:val="right" w:leader="dot" w:pos="9628"/>
            </w:tabs>
            <w:rPr>
              <w:rFonts w:eastAsiaTheme="minorEastAsia"/>
              <w:noProof/>
              <w:lang w:eastAsia="it-IT"/>
            </w:rPr>
          </w:pPr>
          <w:hyperlink w:anchor="_Toc92704203" w:history="1">
            <w:r w:rsidR="00BF0F33" w:rsidRPr="000C3224">
              <w:rPr>
                <w:rStyle w:val="Collegamentoipertestuale"/>
                <w:rFonts w:cstheme="minorHAnsi"/>
                <w:noProof/>
              </w:rPr>
              <w:t>2. Rendicontazione obiettivi e azioni in materia di trasparenza programmate nel 2021</w:t>
            </w:r>
            <w:r w:rsidR="00BF0F33">
              <w:rPr>
                <w:noProof/>
                <w:webHidden/>
              </w:rPr>
              <w:tab/>
            </w:r>
            <w:r w:rsidR="00BF0F33">
              <w:rPr>
                <w:noProof/>
                <w:webHidden/>
              </w:rPr>
              <w:fldChar w:fldCharType="begin"/>
            </w:r>
            <w:r w:rsidR="00BF0F33">
              <w:rPr>
                <w:noProof/>
                <w:webHidden/>
              </w:rPr>
              <w:instrText xml:space="preserve"> PAGEREF _Toc92704203 \h </w:instrText>
            </w:r>
            <w:r w:rsidR="00BF0F33">
              <w:rPr>
                <w:noProof/>
                <w:webHidden/>
              </w:rPr>
            </w:r>
            <w:r w:rsidR="00BF0F33">
              <w:rPr>
                <w:noProof/>
                <w:webHidden/>
              </w:rPr>
              <w:fldChar w:fldCharType="separate"/>
            </w:r>
            <w:r w:rsidR="00BF0F33">
              <w:rPr>
                <w:noProof/>
                <w:webHidden/>
              </w:rPr>
              <w:t>80</w:t>
            </w:r>
            <w:r w:rsidR="00BF0F33">
              <w:rPr>
                <w:noProof/>
                <w:webHidden/>
              </w:rPr>
              <w:fldChar w:fldCharType="end"/>
            </w:r>
          </w:hyperlink>
        </w:p>
        <w:p w14:paraId="630015D4" w14:textId="5FFF87B6" w:rsidR="00BF0F33" w:rsidRDefault="002F0C9B">
          <w:pPr>
            <w:pStyle w:val="Sommario1"/>
            <w:tabs>
              <w:tab w:val="right" w:leader="dot" w:pos="9628"/>
            </w:tabs>
            <w:rPr>
              <w:rFonts w:eastAsiaTheme="minorEastAsia"/>
              <w:noProof/>
              <w:lang w:eastAsia="it-IT"/>
            </w:rPr>
          </w:pPr>
          <w:hyperlink w:anchor="_Toc92704204" w:history="1">
            <w:r w:rsidR="00BF0F33" w:rsidRPr="000C3224">
              <w:rPr>
                <w:rStyle w:val="Collegamentoipertestuale"/>
                <w:rFonts w:cstheme="minorHAnsi"/>
                <w:noProof/>
              </w:rPr>
              <w:t>3 La programmazione dell’attuazione della trasparenza</w:t>
            </w:r>
            <w:r w:rsidR="00BF0F33">
              <w:rPr>
                <w:noProof/>
                <w:webHidden/>
              </w:rPr>
              <w:tab/>
            </w:r>
            <w:r w:rsidR="00BF0F33">
              <w:rPr>
                <w:noProof/>
                <w:webHidden/>
              </w:rPr>
              <w:fldChar w:fldCharType="begin"/>
            </w:r>
            <w:r w:rsidR="00BF0F33">
              <w:rPr>
                <w:noProof/>
                <w:webHidden/>
              </w:rPr>
              <w:instrText xml:space="preserve"> PAGEREF _Toc92704204 \h </w:instrText>
            </w:r>
            <w:r w:rsidR="00BF0F33">
              <w:rPr>
                <w:noProof/>
                <w:webHidden/>
              </w:rPr>
            </w:r>
            <w:r w:rsidR="00BF0F33">
              <w:rPr>
                <w:noProof/>
                <w:webHidden/>
              </w:rPr>
              <w:fldChar w:fldCharType="separate"/>
            </w:r>
            <w:r w:rsidR="00BF0F33">
              <w:rPr>
                <w:noProof/>
                <w:webHidden/>
              </w:rPr>
              <w:t>83</w:t>
            </w:r>
            <w:r w:rsidR="00BF0F33">
              <w:rPr>
                <w:noProof/>
                <w:webHidden/>
              </w:rPr>
              <w:fldChar w:fldCharType="end"/>
            </w:r>
          </w:hyperlink>
        </w:p>
        <w:p w14:paraId="1552640C" w14:textId="11482211" w:rsidR="00BF0F33" w:rsidRDefault="002F0C9B">
          <w:pPr>
            <w:pStyle w:val="Sommario2"/>
            <w:rPr>
              <w:rFonts w:asciiTheme="minorHAnsi" w:eastAsiaTheme="minorEastAsia" w:hAnsiTheme="minorHAnsi" w:cstheme="minorBidi"/>
              <w:b w:val="0"/>
              <w:sz w:val="22"/>
              <w:szCs w:val="22"/>
            </w:rPr>
          </w:pPr>
          <w:hyperlink w:anchor="_Toc92704205" w:history="1">
            <w:r w:rsidR="00BF0F33" w:rsidRPr="000C3224">
              <w:rPr>
                <w:rStyle w:val="Collegamentoipertestuale"/>
                <w:rFonts w:cstheme="minorHAnsi"/>
              </w:rPr>
              <w:t>3.1 Programmazione degli obiettivi e delle azioni in materia di trasparenza</w:t>
            </w:r>
            <w:r w:rsidR="00BF0F33">
              <w:rPr>
                <w:webHidden/>
              </w:rPr>
              <w:tab/>
            </w:r>
            <w:r w:rsidR="00BF0F33">
              <w:rPr>
                <w:webHidden/>
              </w:rPr>
              <w:fldChar w:fldCharType="begin"/>
            </w:r>
            <w:r w:rsidR="00BF0F33">
              <w:rPr>
                <w:webHidden/>
              </w:rPr>
              <w:instrText xml:space="preserve"> PAGEREF _Toc92704205 \h </w:instrText>
            </w:r>
            <w:r w:rsidR="00BF0F33">
              <w:rPr>
                <w:webHidden/>
              </w:rPr>
            </w:r>
            <w:r w:rsidR="00BF0F33">
              <w:rPr>
                <w:webHidden/>
              </w:rPr>
              <w:fldChar w:fldCharType="separate"/>
            </w:r>
            <w:r w:rsidR="00BF0F33">
              <w:rPr>
                <w:webHidden/>
              </w:rPr>
              <w:t>83</w:t>
            </w:r>
            <w:r w:rsidR="00BF0F33">
              <w:rPr>
                <w:webHidden/>
              </w:rPr>
              <w:fldChar w:fldCharType="end"/>
            </w:r>
          </w:hyperlink>
        </w:p>
        <w:p w14:paraId="14D4E7C5" w14:textId="35610A74" w:rsidR="00BF0F33" w:rsidRDefault="002F0C9B">
          <w:pPr>
            <w:pStyle w:val="Sommario2"/>
            <w:rPr>
              <w:rFonts w:asciiTheme="minorHAnsi" w:eastAsiaTheme="minorEastAsia" w:hAnsiTheme="minorHAnsi" w:cstheme="minorBidi"/>
              <w:b w:val="0"/>
              <w:sz w:val="22"/>
              <w:szCs w:val="22"/>
            </w:rPr>
          </w:pPr>
          <w:hyperlink w:anchor="_Toc92704206" w:history="1">
            <w:r w:rsidR="00BF0F33" w:rsidRPr="000C3224">
              <w:rPr>
                <w:rStyle w:val="Collegamentoipertestuale"/>
                <w:rFonts w:cstheme="minorHAnsi"/>
              </w:rPr>
              <w:t xml:space="preserve">3.2 Definizione del </w:t>
            </w:r>
            <w:r w:rsidR="00BF0F33" w:rsidRPr="000C3224">
              <w:rPr>
                <w:rStyle w:val="Collegamentoipertestuale"/>
                <w:rFonts w:cstheme="minorHAnsi"/>
                <w:bCs/>
              </w:rPr>
              <w:t>modello di governance per l’attuazione della trasparenza</w:t>
            </w:r>
            <w:r w:rsidR="00BF0F33">
              <w:rPr>
                <w:webHidden/>
              </w:rPr>
              <w:tab/>
            </w:r>
            <w:r w:rsidR="00BF0F33">
              <w:rPr>
                <w:webHidden/>
              </w:rPr>
              <w:fldChar w:fldCharType="begin"/>
            </w:r>
            <w:r w:rsidR="00BF0F33">
              <w:rPr>
                <w:webHidden/>
              </w:rPr>
              <w:instrText xml:space="preserve"> PAGEREF _Toc92704206 \h </w:instrText>
            </w:r>
            <w:r w:rsidR="00BF0F33">
              <w:rPr>
                <w:webHidden/>
              </w:rPr>
            </w:r>
            <w:r w:rsidR="00BF0F33">
              <w:rPr>
                <w:webHidden/>
              </w:rPr>
              <w:fldChar w:fldCharType="separate"/>
            </w:r>
            <w:r w:rsidR="00BF0F33">
              <w:rPr>
                <w:webHidden/>
              </w:rPr>
              <w:t>87</w:t>
            </w:r>
            <w:r w:rsidR="00BF0F33">
              <w:rPr>
                <w:webHidden/>
              </w:rPr>
              <w:fldChar w:fldCharType="end"/>
            </w:r>
          </w:hyperlink>
        </w:p>
        <w:p w14:paraId="46CC2803" w14:textId="544F60BA" w:rsidR="00BF0F33" w:rsidRDefault="002F0C9B">
          <w:pPr>
            <w:pStyle w:val="Sommario1"/>
            <w:tabs>
              <w:tab w:val="right" w:leader="dot" w:pos="9628"/>
            </w:tabs>
            <w:rPr>
              <w:rFonts w:eastAsiaTheme="minorEastAsia"/>
              <w:noProof/>
              <w:lang w:eastAsia="it-IT"/>
            </w:rPr>
          </w:pPr>
          <w:hyperlink w:anchor="_Toc92704207" w:history="1">
            <w:r w:rsidR="00BF0F33" w:rsidRPr="000C3224">
              <w:rPr>
                <w:rStyle w:val="Collegamentoipertestuale"/>
                <w:rFonts w:cstheme="minorHAnsi"/>
                <w:noProof/>
              </w:rPr>
              <w:t>4. Misure organizzative per garantire l’accesso civico semplice e generalizzato</w:t>
            </w:r>
            <w:r w:rsidR="00BF0F33">
              <w:rPr>
                <w:noProof/>
                <w:webHidden/>
              </w:rPr>
              <w:tab/>
            </w:r>
            <w:r w:rsidR="00BF0F33">
              <w:rPr>
                <w:noProof/>
                <w:webHidden/>
              </w:rPr>
              <w:fldChar w:fldCharType="begin"/>
            </w:r>
            <w:r w:rsidR="00BF0F33">
              <w:rPr>
                <w:noProof/>
                <w:webHidden/>
              </w:rPr>
              <w:instrText xml:space="preserve"> PAGEREF _Toc92704207 \h </w:instrText>
            </w:r>
            <w:r w:rsidR="00BF0F33">
              <w:rPr>
                <w:noProof/>
                <w:webHidden/>
              </w:rPr>
            </w:r>
            <w:r w:rsidR="00BF0F33">
              <w:rPr>
                <w:noProof/>
                <w:webHidden/>
              </w:rPr>
              <w:fldChar w:fldCharType="separate"/>
            </w:r>
            <w:r w:rsidR="00BF0F33">
              <w:rPr>
                <w:noProof/>
                <w:webHidden/>
              </w:rPr>
              <w:t>89</w:t>
            </w:r>
            <w:r w:rsidR="00BF0F33">
              <w:rPr>
                <w:noProof/>
                <w:webHidden/>
              </w:rPr>
              <w:fldChar w:fldCharType="end"/>
            </w:r>
          </w:hyperlink>
        </w:p>
        <w:p w14:paraId="2127E4D1" w14:textId="6B49ED98" w:rsidR="00BF0F33" w:rsidRDefault="002F0C9B">
          <w:pPr>
            <w:pStyle w:val="Sommario1"/>
            <w:tabs>
              <w:tab w:val="right" w:leader="dot" w:pos="9628"/>
            </w:tabs>
            <w:rPr>
              <w:rFonts w:eastAsiaTheme="minorEastAsia"/>
              <w:noProof/>
              <w:lang w:eastAsia="it-IT"/>
            </w:rPr>
          </w:pPr>
          <w:hyperlink w:anchor="_Toc92704208" w:history="1">
            <w:r w:rsidR="00BF0F33" w:rsidRPr="000C3224">
              <w:rPr>
                <w:rStyle w:val="Collegamentoipertestuale"/>
                <w:rFonts w:cstheme="minorHAnsi"/>
                <w:noProof/>
              </w:rPr>
              <w:t>5. Misure di monitoraggio sull’attuazione della trasparenza</w:t>
            </w:r>
            <w:r w:rsidR="00BF0F33">
              <w:rPr>
                <w:noProof/>
                <w:webHidden/>
              </w:rPr>
              <w:tab/>
            </w:r>
            <w:r w:rsidR="00BF0F33">
              <w:rPr>
                <w:noProof/>
                <w:webHidden/>
              </w:rPr>
              <w:fldChar w:fldCharType="begin"/>
            </w:r>
            <w:r w:rsidR="00BF0F33">
              <w:rPr>
                <w:noProof/>
                <w:webHidden/>
              </w:rPr>
              <w:instrText xml:space="preserve"> PAGEREF _Toc92704208 \h </w:instrText>
            </w:r>
            <w:r w:rsidR="00BF0F33">
              <w:rPr>
                <w:noProof/>
                <w:webHidden/>
              </w:rPr>
            </w:r>
            <w:r w:rsidR="00BF0F33">
              <w:rPr>
                <w:noProof/>
                <w:webHidden/>
              </w:rPr>
              <w:fldChar w:fldCharType="separate"/>
            </w:r>
            <w:r w:rsidR="00BF0F33">
              <w:rPr>
                <w:noProof/>
                <w:webHidden/>
              </w:rPr>
              <w:t>90</w:t>
            </w:r>
            <w:r w:rsidR="00BF0F33">
              <w:rPr>
                <w:noProof/>
                <w:webHidden/>
              </w:rPr>
              <w:fldChar w:fldCharType="end"/>
            </w:r>
          </w:hyperlink>
        </w:p>
        <w:p w14:paraId="1281E4B8" w14:textId="4EF2C07B" w:rsidR="00BF0F33" w:rsidRDefault="002F0C9B">
          <w:pPr>
            <w:pStyle w:val="Sommario1"/>
            <w:tabs>
              <w:tab w:val="right" w:leader="dot" w:pos="9628"/>
            </w:tabs>
            <w:rPr>
              <w:rFonts w:eastAsiaTheme="minorEastAsia"/>
              <w:noProof/>
              <w:lang w:eastAsia="it-IT"/>
            </w:rPr>
          </w:pPr>
          <w:hyperlink w:anchor="_Toc92704209" w:history="1">
            <w:r w:rsidR="00BF0F33" w:rsidRPr="000C3224">
              <w:rPr>
                <w:rStyle w:val="Collegamentoipertestuale"/>
                <w:rFonts w:cstheme="minorHAnsi"/>
                <w:noProof/>
              </w:rPr>
              <w:t>6. Dati ulteriori</w:t>
            </w:r>
            <w:r w:rsidR="00BF0F33">
              <w:rPr>
                <w:noProof/>
                <w:webHidden/>
              </w:rPr>
              <w:tab/>
            </w:r>
            <w:r w:rsidR="00BF0F33">
              <w:rPr>
                <w:noProof/>
                <w:webHidden/>
              </w:rPr>
              <w:fldChar w:fldCharType="begin"/>
            </w:r>
            <w:r w:rsidR="00BF0F33">
              <w:rPr>
                <w:noProof/>
                <w:webHidden/>
              </w:rPr>
              <w:instrText xml:space="preserve"> PAGEREF _Toc92704209 \h </w:instrText>
            </w:r>
            <w:r w:rsidR="00BF0F33">
              <w:rPr>
                <w:noProof/>
                <w:webHidden/>
              </w:rPr>
            </w:r>
            <w:r w:rsidR="00BF0F33">
              <w:rPr>
                <w:noProof/>
                <w:webHidden/>
              </w:rPr>
              <w:fldChar w:fldCharType="separate"/>
            </w:r>
            <w:r w:rsidR="00BF0F33">
              <w:rPr>
                <w:noProof/>
                <w:webHidden/>
              </w:rPr>
              <w:t>91</w:t>
            </w:r>
            <w:r w:rsidR="00BF0F33">
              <w:rPr>
                <w:noProof/>
                <w:webHidden/>
              </w:rPr>
              <w:fldChar w:fldCharType="end"/>
            </w:r>
          </w:hyperlink>
        </w:p>
        <w:p w14:paraId="1C302290" w14:textId="70D712E9" w:rsidR="00BF0F33" w:rsidRDefault="002F0C9B">
          <w:pPr>
            <w:pStyle w:val="Sommario1"/>
            <w:tabs>
              <w:tab w:val="right" w:leader="dot" w:pos="9628"/>
            </w:tabs>
            <w:rPr>
              <w:rFonts w:eastAsiaTheme="minorEastAsia"/>
              <w:noProof/>
              <w:lang w:eastAsia="it-IT"/>
            </w:rPr>
          </w:pPr>
          <w:hyperlink w:anchor="_Toc92704210" w:history="1">
            <w:r w:rsidR="00BF0F33" w:rsidRPr="000C3224">
              <w:rPr>
                <w:rStyle w:val="Collegamentoipertestuale"/>
                <w:rFonts w:ascii="Calibri" w:eastAsia="Times New Roman" w:hAnsi="Calibri" w:cs="Times New Roman"/>
                <w:b/>
                <w:noProof/>
              </w:rPr>
              <w:t>PARTE III – QUADRO DELLE RESPONSABILITA’ E DISPOSIZIONI FINALI</w:t>
            </w:r>
            <w:r w:rsidR="00BF0F33">
              <w:rPr>
                <w:noProof/>
                <w:webHidden/>
              </w:rPr>
              <w:tab/>
            </w:r>
            <w:r w:rsidR="00BF0F33">
              <w:rPr>
                <w:noProof/>
                <w:webHidden/>
              </w:rPr>
              <w:fldChar w:fldCharType="begin"/>
            </w:r>
            <w:r w:rsidR="00BF0F33">
              <w:rPr>
                <w:noProof/>
                <w:webHidden/>
              </w:rPr>
              <w:instrText xml:space="preserve"> PAGEREF _Toc92704210 \h </w:instrText>
            </w:r>
            <w:r w:rsidR="00BF0F33">
              <w:rPr>
                <w:noProof/>
                <w:webHidden/>
              </w:rPr>
            </w:r>
            <w:r w:rsidR="00BF0F33">
              <w:rPr>
                <w:noProof/>
                <w:webHidden/>
              </w:rPr>
              <w:fldChar w:fldCharType="separate"/>
            </w:r>
            <w:r w:rsidR="00BF0F33">
              <w:rPr>
                <w:noProof/>
                <w:webHidden/>
              </w:rPr>
              <w:t>92</w:t>
            </w:r>
            <w:r w:rsidR="00BF0F33">
              <w:rPr>
                <w:noProof/>
                <w:webHidden/>
              </w:rPr>
              <w:fldChar w:fldCharType="end"/>
            </w:r>
          </w:hyperlink>
        </w:p>
        <w:p w14:paraId="7DAABF3B" w14:textId="3FFE3F30" w:rsidR="00BF0F33" w:rsidRDefault="002F0C9B">
          <w:pPr>
            <w:pStyle w:val="Sommario2"/>
            <w:rPr>
              <w:rFonts w:asciiTheme="minorHAnsi" w:eastAsiaTheme="minorEastAsia" w:hAnsiTheme="minorHAnsi" w:cstheme="minorBidi"/>
              <w:b w:val="0"/>
              <w:sz w:val="22"/>
              <w:szCs w:val="22"/>
            </w:rPr>
          </w:pPr>
          <w:hyperlink w:anchor="_Toc92704211" w:history="1">
            <w:r w:rsidR="00BF0F33" w:rsidRPr="000C3224">
              <w:rPr>
                <w:rStyle w:val="Collegamentoipertestuale"/>
              </w:rPr>
              <w:t>1. RESPONSABILITA’</w:t>
            </w:r>
            <w:r w:rsidR="00BF0F33">
              <w:rPr>
                <w:webHidden/>
              </w:rPr>
              <w:tab/>
            </w:r>
            <w:r w:rsidR="00BF0F33">
              <w:rPr>
                <w:webHidden/>
              </w:rPr>
              <w:fldChar w:fldCharType="begin"/>
            </w:r>
            <w:r w:rsidR="00BF0F33">
              <w:rPr>
                <w:webHidden/>
              </w:rPr>
              <w:instrText xml:space="preserve"> PAGEREF _Toc92704211 \h </w:instrText>
            </w:r>
            <w:r w:rsidR="00BF0F33">
              <w:rPr>
                <w:webHidden/>
              </w:rPr>
            </w:r>
            <w:r w:rsidR="00BF0F33">
              <w:rPr>
                <w:webHidden/>
              </w:rPr>
              <w:fldChar w:fldCharType="separate"/>
            </w:r>
            <w:r w:rsidR="00BF0F33">
              <w:rPr>
                <w:webHidden/>
              </w:rPr>
              <w:t>92</w:t>
            </w:r>
            <w:r w:rsidR="00BF0F33">
              <w:rPr>
                <w:webHidden/>
              </w:rPr>
              <w:fldChar w:fldCharType="end"/>
            </w:r>
          </w:hyperlink>
        </w:p>
        <w:p w14:paraId="1A77413B" w14:textId="4BD03B0B" w:rsidR="00BF0F33" w:rsidRDefault="002F0C9B">
          <w:pPr>
            <w:pStyle w:val="Sommario3"/>
            <w:tabs>
              <w:tab w:val="left" w:pos="1100"/>
              <w:tab w:val="right" w:leader="dot" w:pos="9628"/>
            </w:tabs>
            <w:rPr>
              <w:rFonts w:eastAsiaTheme="minorEastAsia" w:cstheme="minorBidi"/>
              <w:noProof/>
              <w:sz w:val="22"/>
              <w:szCs w:val="22"/>
            </w:rPr>
          </w:pPr>
          <w:hyperlink w:anchor="_Toc92704212" w:history="1">
            <w:r w:rsidR="00BF0F33" w:rsidRPr="000C3224">
              <w:rPr>
                <w:rStyle w:val="Collegamentoipertestuale"/>
                <w:rFonts w:ascii="Calibri" w:hAnsi="Calibri"/>
                <w:b/>
                <w:noProof/>
              </w:rPr>
              <w:t>1.1</w:t>
            </w:r>
            <w:r w:rsidR="00BF0F33">
              <w:rPr>
                <w:rFonts w:eastAsiaTheme="minorEastAsia" w:cstheme="minorBidi"/>
                <w:noProof/>
                <w:sz w:val="22"/>
                <w:szCs w:val="22"/>
              </w:rPr>
              <w:tab/>
            </w:r>
            <w:r w:rsidR="00BF0F33" w:rsidRPr="000C3224">
              <w:rPr>
                <w:rStyle w:val="Collegamentoipertestuale"/>
                <w:rFonts w:ascii="Calibri" w:hAnsi="Calibri"/>
                <w:b/>
                <w:noProof/>
              </w:rPr>
              <w:t>Responsabilità dirigenziale, disciplinare e amministrativa del RPCT</w:t>
            </w:r>
            <w:r w:rsidR="00BF0F33">
              <w:rPr>
                <w:noProof/>
                <w:webHidden/>
              </w:rPr>
              <w:tab/>
            </w:r>
            <w:r w:rsidR="00BF0F33">
              <w:rPr>
                <w:noProof/>
                <w:webHidden/>
              </w:rPr>
              <w:fldChar w:fldCharType="begin"/>
            </w:r>
            <w:r w:rsidR="00BF0F33">
              <w:rPr>
                <w:noProof/>
                <w:webHidden/>
              </w:rPr>
              <w:instrText xml:space="preserve"> PAGEREF _Toc92704212 \h </w:instrText>
            </w:r>
            <w:r w:rsidR="00BF0F33">
              <w:rPr>
                <w:noProof/>
                <w:webHidden/>
              </w:rPr>
            </w:r>
            <w:r w:rsidR="00BF0F33">
              <w:rPr>
                <w:noProof/>
                <w:webHidden/>
              </w:rPr>
              <w:fldChar w:fldCharType="separate"/>
            </w:r>
            <w:r w:rsidR="00BF0F33">
              <w:rPr>
                <w:noProof/>
                <w:webHidden/>
              </w:rPr>
              <w:t>92</w:t>
            </w:r>
            <w:r w:rsidR="00BF0F33">
              <w:rPr>
                <w:noProof/>
                <w:webHidden/>
              </w:rPr>
              <w:fldChar w:fldCharType="end"/>
            </w:r>
          </w:hyperlink>
        </w:p>
        <w:p w14:paraId="6C0E4594" w14:textId="5827CEDA" w:rsidR="00BF0F33" w:rsidRDefault="002F0C9B">
          <w:pPr>
            <w:pStyle w:val="Sommario3"/>
            <w:tabs>
              <w:tab w:val="left" w:pos="1100"/>
              <w:tab w:val="right" w:leader="dot" w:pos="9628"/>
            </w:tabs>
            <w:rPr>
              <w:rFonts w:eastAsiaTheme="minorEastAsia" w:cstheme="minorBidi"/>
              <w:noProof/>
              <w:sz w:val="22"/>
              <w:szCs w:val="22"/>
            </w:rPr>
          </w:pPr>
          <w:hyperlink w:anchor="_Toc92704213" w:history="1">
            <w:r w:rsidR="00BF0F33" w:rsidRPr="000C3224">
              <w:rPr>
                <w:rStyle w:val="Collegamentoipertestuale"/>
                <w:rFonts w:ascii="Calibri" w:hAnsi="Calibri"/>
                <w:b/>
                <w:noProof/>
              </w:rPr>
              <w:t>1.2</w:t>
            </w:r>
            <w:r w:rsidR="00BF0F33">
              <w:rPr>
                <w:rFonts w:eastAsiaTheme="minorEastAsia" w:cstheme="minorBidi"/>
                <w:noProof/>
                <w:sz w:val="22"/>
                <w:szCs w:val="22"/>
              </w:rPr>
              <w:tab/>
            </w:r>
            <w:r w:rsidR="00BF0F33" w:rsidRPr="000C3224">
              <w:rPr>
                <w:rStyle w:val="Collegamentoipertestuale"/>
                <w:rFonts w:ascii="Calibri" w:hAnsi="Calibri"/>
                <w:b/>
                <w:noProof/>
              </w:rPr>
              <w:t>Responsabilità dei dirigenti</w:t>
            </w:r>
            <w:r w:rsidR="00BF0F33">
              <w:rPr>
                <w:noProof/>
                <w:webHidden/>
              </w:rPr>
              <w:tab/>
            </w:r>
            <w:r w:rsidR="00BF0F33">
              <w:rPr>
                <w:noProof/>
                <w:webHidden/>
              </w:rPr>
              <w:fldChar w:fldCharType="begin"/>
            </w:r>
            <w:r w:rsidR="00BF0F33">
              <w:rPr>
                <w:noProof/>
                <w:webHidden/>
              </w:rPr>
              <w:instrText xml:space="preserve"> PAGEREF _Toc92704213 \h </w:instrText>
            </w:r>
            <w:r w:rsidR="00BF0F33">
              <w:rPr>
                <w:noProof/>
                <w:webHidden/>
              </w:rPr>
            </w:r>
            <w:r w:rsidR="00BF0F33">
              <w:rPr>
                <w:noProof/>
                <w:webHidden/>
              </w:rPr>
              <w:fldChar w:fldCharType="separate"/>
            </w:r>
            <w:r w:rsidR="00BF0F33">
              <w:rPr>
                <w:noProof/>
                <w:webHidden/>
              </w:rPr>
              <w:t>92</w:t>
            </w:r>
            <w:r w:rsidR="00BF0F33">
              <w:rPr>
                <w:noProof/>
                <w:webHidden/>
              </w:rPr>
              <w:fldChar w:fldCharType="end"/>
            </w:r>
          </w:hyperlink>
        </w:p>
        <w:p w14:paraId="7A90341A" w14:textId="6DF55CB5" w:rsidR="00BF0F33" w:rsidRDefault="002F0C9B">
          <w:pPr>
            <w:pStyle w:val="Sommario3"/>
            <w:tabs>
              <w:tab w:val="left" w:pos="1100"/>
              <w:tab w:val="right" w:leader="dot" w:pos="9628"/>
            </w:tabs>
            <w:rPr>
              <w:rFonts w:eastAsiaTheme="minorEastAsia" w:cstheme="minorBidi"/>
              <w:noProof/>
              <w:sz w:val="22"/>
              <w:szCs w:val="22"/>
            </w:rPr>
          </w:pPr>
          <w:hyperlink w:anchor="_Toc92704214" w:history="1">
            <w:r w:rsidR="00BF0F33" w:rsidRPr="000C3224">
              <w:rPr>
                <w:rStyle w:val="Collegamentoipertestuale"/>
                <w:rFonts w:ascii="Calibri" w:hAnsi="Calibri"/>
                <w:b/>
                <w:noProof/>
              </w:rPr>
              <w:t>1.3</w:t>
            </w:r>
            <w:r w:rsidR="00BF0F33">
              <w:rPr>
                <w:rFonts w:eastAsiaTheme="minorEastAsia" w:cstheme="minorBidi"/>
                <w:noProof/>
                <w:sz w:val="22"/>
                <w:szCs w:val="22"/>
              </w:rPr>
              <w:tab/>
            </w:r>
            <w:r w:rsidR="00BF0F33" w:rsidRPr="000C3224">
              <w:rPr>
                <w:rStyle w:val="Collegamentoipertestuale"/>
                <w:rFonts w:ascii="Calibri" w:hAnsi="Calibri"/>
                <w:b/>
                <w:noProof/>
              </w:rPr>
              <w:t>Responsabilità dei dipendenti per violazione delle misure di prevenzione</w:t>
            </w:r>
            <w:r w:rsidR="00BF0F33">
              <w:rPr>
                <w:noProof/>
                <w:webHidden/>
              </w:rPr>
              <w:tab/>
            </w:r>
            <w:r w:rsidR="00BF0F33">
              <w:rPr>
                <w:noProof/>
                <w:webHidden/>
              </w:rPr>
              <w:fldChar w:fldCharType="begin"/>
            </w:r>
            <w:r w:rsidR="00BF0F33">
              <w:rPr>
                <w:noProof/>
                <w:webHidden/>
              </w:rPr>
              <w:instrText xml:space="preserve"> PAGEREF _Toc92704214 \h </w:instrText>
            </w:r>
            <w:r w:rsidR="00BF0F33">
              <w:rPr>
                <w:noProof/>
                <w:webHidden/>
              </w:rPr>
            </w:r>
            <w:r w:rsidR="00BF0F33">
              <w:rPr>
                <w:noProof/>
                <w:webHidden/>
              </w:rPr>
              <w:fldChar w:fldCharType="separate"/>
            </w:r>
            <w:r w:rsidR="00BF0F33">
              <w:rPr>
                <w:noProof/>
                <w:webHidden/>
              </w:rPr>
              <w:t>93</w:t>
            </w:r>
            <w:r w:rsidR="00BF0F33">
              <w:rPr>
                <w:noProof/>
                <w:webHidden/>
              </w:rPr>
              <w:fldChar w:fldCharType="end"/>
            </w:r>
          </w:hyperlink>
        </w:p>
        <w:p w14:paraId="364C36B8" w14:textId="092BB4AC" w:rsidR="00B46758" w:rsidRPr="00D436D5" w:rsidRDefault="00D436D5" w:rsidP="00B46758">
          <w:pPr>
            <w:spacing w:after="0" w:line="240" w:lineRule="auto"/>
            <w:rPr>
              <w:rFonts w:ascii="Calibri" w:eastAsia="Times New Roman" w:hAnsi="Calibri" w:cs="Times New Roman"/>
              <w:b/>
              <w:color w:val="2E74B5"/>
              <w:sz w:val="20"/>
              <w:szCs w:val="20"/>
              <w:lang w:eastAsia="it-IT"/>
            </w:rPr>
          </w:pPr>
          <w:r w:rsidRPr="00A55762">
            <w:rPr>
              <w:rFonts w:ascii="Calibri" w:eastAsia="Times New Roman" w:hAnsi="Calibri" w:cs="Calibri"/>
              <w:b/>
              <w:bCs/>
              <w:color w:val="1F4E79"/>
            </w:rPr>
            <w:fldChar w:fldCharType="end"/>
          </w:r>
          <w:r w:rsidR="00B46758" w:rsidRPr="00D436D5">
            <w:rPr>
              <w:rFonts w:ascii="Calibri" w:eastAsia="Times New Roman" w:hAnsi="Calibri" w:cs="Times New Roman"/>
              <w:b/>
              <w:color w:val="2E74B5"/>
              <w:sz w:val="20"/>
              <w:szCs w:val="20"/>
              <w:lang w:eastAsia="it-IT"/>
            </w:rPr>
            <w:t>ALLEGATI ALLA PARTE I: PIANO TRIENNALE DI PREVENZIONE DELLA CORRUZIONE</w:t>
          </w:r>
        </w:p>
        <w:p w14:paraId="24DC066A" w14:textId="77777777" w:rsidR="00B46758" w:rsidRPr="00D436D5" w:rsidRDefault="00B46758" w:rsidP="00B46758">
          <w:pPr>
            <w:spacing w:after="0" w:line="240" w:lineRule="auto"/>
            <w:rPr>
              <w:rFonts w:ascii="Calibri" w:eastAsia="Times New Roman" w:hAnsi="Calibri" w:cs="Times New Roman"/>
              <w:b/>
              <w:color w:val="2E74B5"/>
              <w:sz w:val="20"/>
              <w:szCs w:val="20"/>
              <w:lang w:eastAsia="it-IT"/>
            </w:rPr>
          </w:pPr>
          <w:r w:rsidRPr="00D436D5">
            <w:rPr>
              <w:rFonts w:ascii="Calibri" w:eastAsia="Times New Roman" w:hAnsi="Calibri" w:cs="Times New Roman"/>
              <w:b/>
              <w:color w:val="2E74B5"/>
              <w:sz w:val="20"/>
              <w:szCs w:val="20"/>
              <w:lang w:eastAsia="it-IT"/>
            </w:rPr>
            <w:t xml:space="preserve">ALLEGATO 1: QUADRO DEI PROCESSI DELL’ASSEMBLEA LEGISLATIVA </w:t>
          </w:r>
        </w:p>
        <w:p w14:paraId="5BD9A3F5" w14:textId="27EEE242" w:rsidR="00D436D5" w:rsidRPr="00D436D5" w:rsidRDefault="00B46758" w:rsidP="00D436D5">
          <w:pPr>
            <w:spacing w:after="120" w:line="264" w:lineRule="auto"/>
            <w:rPr>
              <w:rFonts w:ascii="Calibri" w:eastAsia="Times New Roman" w:hAnsi="Calibri" w:cs="Times New Roman"/>
              <w:color w:val="2E74B5"/>
              <w:sz w:val="20"/>
              <w:szCs w:val="20"/>
            </w:rPr>
          </w:pPr>
          <w:r w:rsidRPr="00D436D5">
            <w:rPr>
              <w:rFonts w:ascii="Calibri" w:eastAsia="Times New Roman" w:hAnsi="Calibri" w:cs="Times New Roman"/>
              <w:b/>
              <w:color w:val="2E74B5"/>
              <w:sz w:val="20"/>
              <w:szCs w:val="20"/>
              <w:lang w:eastAsia="it-IT"/>
            </w:rPr>
            <w:t>ALLEGATO 2: REGISTRO DEI RISCHI E DELLE MISURE</w:t>
          </w:r>
        </w:p>
      </w:sdtContent>
    </w:sdt>
    <w:p w14:paraId="74F025A1" w14:textId="67F88D48" w:rsidR="00D436D5" w:rsidRPr="00D436D5" w:rsidRDefault="00D436D5" w:rsidP="00D436D5">
      <w:pPr>
        <w:spacing w:after="0" w:line="240" w:lineRule="auto"/>
        <w:rPr>
          <w:rFonts w:ascii="Calibri" w:eastAsia="Times New Roman" w:hAnsi="Calibri" w:cs="Times New Roman"/>
          <w:b/>
          <w:color w:val="2E74B5"/>
          <w:sz w:val="20"/>
          <w:szCs w:val="20"/>
          <w:lang w:eastAsia="it-IT"/>
        </w:rPr>
      </w:pPr>
      <w:r w:rsidRPr="00D436D5">
        <w:rPr>
          <w:rFonts w:ascii="Calibri" w:eastAsia="Times New Roman" w:hAnsi="Calibri" w:cs="Times New Roman"/>
          <w:b/>
          <w:color w:val="2E74B5"/>
          <w:sz w:val="20"/>
          <w:szCs w:val="20"/>
          <w:lang w:eastAsia="it-IT"/>
        </w:rPr>
        <w:t>ALLEGATI ALLA PARTE II: SEZIONE TRASPARENZA</w:t>
      </w:r>
    </w:p>
    <w:p w14:paraId="7CD94CBF" w14:textId="514A8036" w:rsidR="00A55762" w:rsidRPr="000024C2" w:rsidRDefault="00D436D5" w:rsidP="0073092F">
      <w:pPr>
        <w:spacing w:after="0" w:line="240" w:lineRule="auto"/>
        <w:jc w:val="both"/>
        <w:rPr>
          <w:rFonts w:ascii="Calibri" w:eastAsia="Times New Roman" w:hAnsi="Calibri" w:cs="Times New Roman"/>
          <w:b/>
          <w:strike/>
          <w:color w:val="2E74B5"/>
          <w:sz w:val="20"/>
          <w:szCs w:val="20"/>
          <w:lang w:eastAsia="it-IT"/>
        </w:rPr>
      </w:pPr>
      <w:r w:rsidRPr="309D209A">
        <w:rPr>
          <w:rFonts w:ascii="Calibri" w:eastAsia="Times New Roman" w:hAnsi="Calibri" w:cs="Times New Roman"/>
          <w:b/>
          <w:color w:val="2E74B5" w:themeColor="accent5" w:themeShade="BF"/>
          <w:sz w:val="20"/>
          <w:szCs w:val="20"/>
          <w:lang w:eastAsia="it-IT"/>
        </w:rPr>
        <w:t>ALLEGATO A): Mappa degli obblighi e delle responsabilità in materia di trasparenza - triennio 20</w:t>
      </w:r>
      <w:r w:rsidR="00F26338" w:rsidRPr="309D209A">
        <w:rPr>
          <w:rFonts w:ascii="Calibri" w:eastAsia="Times New Roman" w:hAnsi="Calibri" w:cs="Times New Roman"/>
          <w:b/>
          <w:color w:val="2E74B5" w:themeColor="accent5" w:themeShade="BF"/>
          <w:sz w:val="20"/>
          <w:szCs w:val="20"/>
          <w:lang w:eastAsia="it-IT"/>
        </w:rPr>
        <w:t>2</w:t>
      </w:r>
      <w:r w:rsidR="000A7AB7" w:rsidRPr="309D209A">
        <w:rPr>
          <w:rFonts w:ascii="Calibri" w:eastAsia="Times New Roman" w:hAnsi="Calibri" w:cs="Times New Roman"/>
          <w:b/>
          <w:color w:val="2E74B5" w:themeColor="accent5" w:themeShade="BF"/>
          <w:sz w:val="20"/>
          <w:szCs w:val="20"/>
          <w:lang w:eastAsia="it-IT"/>
        </w:rPr>
        <w:t>2</w:t>
      </w:r>
      <w:r w:rsidRPr="309D209A">
        <w:rPr>
          <w:rFonts w:ascii="Calibri" w:eastAsia="Times New Roman" w:hAnsi="Calibri" w:cs="Times New Roman"/>
          <w:b/>
          <w:color w:val="2E74B5" w:themeColor="accent5" w:themeShade="BF"/>
          <w:sz w:val="20"/>
          <w:szCs w:val="20"/>
          <w:lang w:eastAsia="it-IT"/>
        </w:rPr>
        <w:t>-202</w:t>
      </w:r>
      <w:r w:rsidR="000A7AB7" w:rsidRPr="309D209A">
        <w:rPr>
          <w:rFonts w:ascii="Calibri" w:eastAsia="Times New Roman" w:hAnsi="Calibri" w:cs="Times New Roman"/>
          <w:b/>
          <w:color w:val="2E74B5" w:themeColor="accent5" w:themeShade="BF"/>
          <w:sz w:val="20"/>
          <w:szCs w:val="20"/>
          <w:lang w:eastAsia="it-IT"/>
        </w:rPr>
        <w:t>4</w:t>
      </w:r>
      <w:r w:rsidRPr="309D209A">
        <w:rPr>
          <w:rFonts w:ascii="Calibri" w:eastAsia="Times New Roman" w:hAnsi="Calibri" w:cs="Times New Roman"/>
          <w:b/>
          <w:color w:val="2E74B5" w:themeColor="accent5" w:themeShade="BF"/>
          <w:sz w:val="20"/>
          <w:szCs w:val="20"/>
          <w:lang w:eastAsia="it-IT"/>
        </w:rPr>
        <w:t xml:space="preserve"> e riparto delle competenze in materia di raccolta e pubblicazione dei dati inerenti i titolari di incarichi politici (art. 14 d.lgs. 33/2013, l.r. 1/2012 e l.r. 7/2017) </w:t>
      </w:r>
      <w:r w:rsidR="00A55762" w:rsidRPr="000024C2">
        <w:rPr>
          <w:rFonts w:ascii="Calibri" w:eastAsia="Times New Roman" w:hAnsi="Calibri" w:cs="Times New Roman"/>
          <w:b/>
          <w:strike/>
          <w:color w:val="2E74B5"/>
          <w:sz w:val="20"/>
          <w:szCs w:val="20"/>
          <w:lang w:eastAsia="it-IT"/>
        </w:rPr>
        <w:br w:type="page"/>
      </w:r>
    </w:p>
    <w:p w14:paraId="1222698B" w14:textId="459F56D1" w:rsidR="00D436D5" w:rsidRPr="00F10B1A" w:rsidRDefault="00D436D5" w:rsidP="0043693B">
      <w:pPr>
        <w:pStyle w:val="Titolo1"/>
        <w:jc w:val="center"/>
        <w:rPr>
          <w:rStyle w:val="Titolodellibro"/>
          <w:rFonts w:cs="Calibri"/>
          <w:bCs w:val="0"/>
          <w:color w:val="0070C0"/>
        </w:rPr>
      </w:pPr>
      <w:bookmarkStart w:id="5" w:name="_Toc59562730"/>
      <w:bookmarkStart w:id="6" w:name="_Toc92704160"/>
      <w:r w:rsidRPr="0043693B">
        <w:rPr>
          <w:rStyle w:val="Titolodellibro"/>
          <w:rFonts w:ascii="Calibri" w:hAnsi="Calibri" w:cs="Calibri"/>
          <w:color w:val="0070C0"/>
        </w:rPr>
        <w:lastRenderedPageBreak/>
        <w:t>PARTE I - PIANO TRIENNALE DI PREVENZIONE DELLA CORRUZIONE</w:t>
      </w:r>
      <w:bookmarkStart w:id="7" w:name="_Toc59562731"/>
      <w:bookmarkEnd w:id="5"/>
      <w:r w:rsidR="0043693B">
        <w:rPr>
          <w:rStyle w:val="Titolodellibro"/>
          <w:rFonts w:ascii="Calibri" w:hAnsi="Calibri" w:cs="Calibri"/>
          <w:color w:val="0070C0"/>
        </w:rPr>
        <w:t xml:space="preserve"> </w:t>
      </w:r>
      <w:r w:rsidR="008F3440" w:rsidRPr="0043693B">
        <w:rPr>
          <w:rStyle w:val="Titolodellibro"/>
          <w:rFonts w:ascii="Calibri" w:hAnsi="Calibri" w:cs="Calibri"/>
          <w:color w:val="0070C0"/>
        </w:rPr>
        <w:t xml:space="preserve">E DELLA </w:t>
      </w:r>
      <w:r w:rsidR="008F3440" w:rsidRPr="00162CFB">
        <w:rPr>
          <w:rStyle w:val="Titolodellibro"/>
          <w:rFonts w:cs="Calibri"/>
          <w:bCs w:val="0"/>
          <w:color w:val="0070C0"/>
        </w:rPr>
        <w:t>TRASPARENZA</w:t>
      </w:r>
      <w:bookmarkEnd w:id="7"/>
      <w:r w:rsidR="00162CFB" w:rsidRPr="00162CFB">
        <w:rPr>
          <w:rStyle w:val="Titolodellibro"/>
          <w:rFonts w:cs="Calibri"/>
          <w:b w:val="0"/>
          <w:color w:val="0070C0"/>
        </w:rPr>
        <w:t xml:space="preserve"> - </w:t>
      </w:r>
      <w:r w:rsidR="001409BF" w:rsidRPr="00F10B1A">
        <w:rPr>
          <w:rStyle w:val="Titolodellibro"/>
          <w:rFonts w:cs="Calibri"/>
          <w:bCs w:val="0"/>
          <w:color w:val="0070C0"/>
        </w:rPr>
        <w:t>PTPCT di transizione verso il PIAO</w:t>
      </w:r>
      <w:bookmarkEnd w:id="6"/>
    </w:p>
    <w:p w14:paraId="4739E0A7" w14:textId="77777777" w:rsidR="008D3BDF" w:rsidRPr="008D3BDF" w:rsidRDefault="008D3BDF" w:rsidP="008D3BDF"/>
    <w:p w14:paraId="4D37BC68" w14:textId="77777777" w:rsidR="00D436D5" w:rsidRPr="008B72C3" w:rsidRDefault="00D436D5" w:rsidP="008D3BDF">
      <w:pPr>
        <w:pStyle w:val="Stile1"/>
        <w:rPr>
          <w:b w:val="0"/>
        </w:rPr>
      </w:pPr>
      <w:bookmarkStart w:id="8" w:name="_Toc441596890"/>
      <w:bookmarkStart w:id="9" w:name="_Toc441646759"/>
      <w:bookmarkStart w:id="10" w:name="_Toc59562732"/>
      <w:bookmarkStart w:id="11" w:name="_Toc92704161"/>
      <w:bookmarkEnd w:id="4"/>
      <w:bookmarkEnd w:id="3"/>
      <w:r w:rsidRPr="008D3BDF">
        <w:t>INTRODUZIONE AL PIANO</w:t>
      </w:r>
      <w:bookmarkEnd w:id="8"/>
      <w:bookmarkEnd w:id="9"/>
      <w:bookmarkEnd w:id="10"/>
      <w:bookmarkEnd w:id="11"/>
    </w:p>
    <w:p w14:paraId="6E43C37C" w14:textId="39F10F1E" w:rsidR="00D436D5" w:rsidRPr="008B72C3" w:rsidRDefault="00D436D5" w:rsidP="00D436D5">
      <w:pPr>
        <w:spacing w:before="240" w:after="0" w:line="240" w:lineRule="auto"/>
        <w:jc w:val="both"/>
        <w:rPr>
          <w:rFonts w:ascii="Calibri" w:eastAsia="Times New Roman" w:hAnsi="Calibri" w:cs="Times New Roman"/>
          <w:sz w:val="24"/>
          <w:szCs w:val="24"/>
          <w:lang w:eastAsia="it-IT"/>
        </w:rPr>
      </w:pPr>
      <w:r w:rsidRPr="008B72C3">
        <w:rPr>
          <w:rFonts w:ascii="Calibri" w:eastAsia="Times New Roman" w:hAnsi="Calibri" w:cs="Times New Roman"/>
          <w:sz w:val="24"/>
          <w:szCs w:val="24"/>
          <w:lang w:eastAsia="it-IT"/>
        </w:rPr>
        <w:t>Il presente Piano triennale di prevenzione della corruzione</w:t>
      </w:r>
      <w:r w:rsidR="0043065E" w:rsidRPr="008B72C3">
        <w:rPr>
          <w:rFonts w:ascii="Calibri" w:eastAsia="Times New Roman" w:hAnsi="Calibri" w:cs="Times New Roman"/>
          <w:sz w:val="24"/>
          <w:szCs w:val="24"/>
          <w:lang w:eastAsia="it-IT"/>
        </w:rPr>
        <w:t xml:space="preserve"> e della trasparenza</w:t>
      </w:r>
      <w:r w:rsidRPr="008B72C3">
        <w:rPr>
          <w:rFonts w:ascii="Calibri" w:eastAsia="Times New Roman" w:hAnsi="Calibri" w:cs="Times New Roman"/>
          <w:sz w:val="24"/>
          <w:szCs w:val="24"/>
          <w:lang w:eastAsia="it-IT"/>
        </w:rPr>
        <w:t xml:space="preserve"> dell’Assemblea legislativa della Regione Emilia-Romagna </w:t>
      </w:r>
      <w:r w:rsidRPr="00F10B1A">
        <w:rPr>
          <w:rFonts w:ascii="Calibri" w:eastAsia="Times New Roman" w:hAnsi="Calibri" w:cs="Times New Roman"/>
          <w:sz w:val="24"/>
          <w:szCs w:val="24"/>
          <w:lang w:eastAsia="it-IT"/>
        </w:rPr>
        <w:t>20</w:t>
      </w:r>
      <w:r w:rsidR="008F3440" w:rsidRPr="00F10B1A">
        <w:rPr>
          <w:rFonts w:ascii="Calibri" w:eastAsia="Times New Roman" w:hAnsi="Calibri" w:cs="Times New Roman"/>
          <w:sz w:val="24"/>
          <w:szCs w:val="24"/>
          <w:lang w:eastAsia="it-IT"/>
        </w:rPr>
        <w:t>2</w:t>
      </w:r>
      <w:r w:rsidR="00F478F5" w:rsidRPr="00F10B1A">
        <w:rPr>
          <w:rFonts w:ascii="Calibri" w:eastAsia="Times New Roman" w:hAnsi="Calibri" w:cs="Times New Roman"/>
          <w:sz w:val="24"/>
          <w:szCs w:val="24"/>
          <w:lang w:eastAsia="it-IT"/>
        </w:rPr>
        <w:t>2</w:t>
      </w:r>
      <w:r w:rsidRPr="00F10B1A">
        <w:rPr>
          <w:rFonts w:ascii="Calibri" w:eastAsia="Times New Roman" w:hAnsi="Calibri" w:cs="Times New Roman"/>
          <w:sz w:val="24"/>
          <w:szCs w:val="24"/>
          <w:lang w:eastAsia="it-IT"/>
        </w:rPr>
        <w:t>-202</w:t>
      </w:r>
      <w:r w:rsidR="00F478F5" w:rsidRPr="00F10B1A">
        <w:rPr>
          <w:rFonts w:ascii="Calibri" w:eastAsia="Times New Roman" w:hAnsi="Calibri" w:cs="Times New Roman"/>
          <w:sz w:val="24"/>
          <w:szCs w:val="24"/>
          <w:lang w:eastAsia="it-IT"/>
        </w:rPr>
        <w:t>4</w:t>
      </w:r>
      <w:r w:rsidRPr="00F10B1A">
        <w:rPr>
          <w:rFonts w:ascii="Calibri" w:eastAsia="Times New Roman" w:hAnsi="Calibri" w:cs="Times New Roman"/>
          <w:sz w:val="24"/>
          <w:szCs w:val="24"/>
          <w:lang w:eastAsia="it-IT"/>
        </w:rPr>
        <w:t xml:space="preserve"> (di seguito PTPC</w:t>
      </w:r>
      <w:r w:rsidR="008F3440" w:rsidRPr="00F10B1A">
        <w:rPr>
          <w:rFonts w:ascii="Calibri" w:eastAsia="Times New Roman" w:hAnsi="Calibri" w:cs="Times New Roman"/>
          <w:sz w:val="24"/>
          <w:szCs w:val="24"/>
          <w:lang w:eastAsia="it-IT"/>
        </w:rPr>
        <w:t>T</w:t>
      </w:r>
      <w:r w:rsidRPr="00F10B1A">
        <w:rPr>
          <w:rFonts w:ascii="Calibri" w:eastAsia="Times New Roman" w:hAnsi="Calibri" w:cs="Times New Roman"/>
          <w:sz w:val="24"/>
          <w:szCs w:val="24"/>
          <w:lang w:eastAsia="it-IT"/>
        </w:rPr>
        <w:t xml:space="preserve">) costituisce aggiornamento al precedente </w:t>
      </w:r>
      <w:r w:rsidR="00F478F5" w:rsidRPr="00F10B1A">
        <w:rPr>
          <w:rFonts w:ascii="Calibri" w:eastAsia="Times New Roman" w:hAnsi="Calibri" w:cs="Times New Roman"/>
          <w:sz w:val="24"/>
          <w:szCs w:val="24"/>
          <w:lang w:eastAsia="it-IT"/>
        </w:rPr>
        <w:t>P</w:t>
      </w:r>
      <w:r w:rsidRPr="00F10B1A">
        <w:rPr>
          <w:rFonts w:ascii="Calibri" w:eastAsia="Times New Roman" w:hAnsi="Calibri" w:cs="Times New Roman"/>
          <w:sz w:val="24"/>
          <w:szCs w:val="24"/>
          <w:lang w:eastAsia="it-IT"/>
        </w:rPr>
        <w:t>iano 20</w:t>
      </w:r>
      <w:r w:rsidR="009F4B32" w:rsidRPr="00F10B1A">
        <w:rPr>
          <w:rFonts w:ascii="Calibri" w:eastAsia="Times New Roman" w:hAnsi="Calibri" w:cs="Times New Roman"/>
          <w:sz w:val="24"/>
          <w:szCs w:val="24"/>
          <w:lang w:eastAsia="it-IT"/>
        </w:rPr>
        <w:t>2</w:t>
      </w:r>
      <w:r w:rsidR="00F478F5" w:rsidRPr="00F10B1A">
        <w:rPr>
          <w:rFonts w:ascii="Calibri" w:eastAsia="Times New Roman" w:hAnsi="Calibri" w:cs="Times New Roman"/>
          <w:sz w:val="24"/>
          <w:szCs w:val="24"/>
          <w:lang w:eastAsia="it-IT"/>
        </w:rPr>
        <w:t>1</w:t>
      </w:r>
      <w:r w:rsidRPr="00F10B1A">
        <w:rPr>
          <w:rFonts w:ascii="Calibri" w:eastAsia="Times New Roman" w:hAnsi="Calibri" w:cs="Times New Roman"/>
          <w:sz w:val="24"/>
          <w:szCs w:val="24"/>
          <w:lang w:eastAsia="it-IT"/>
        </w:rPr>
        <w:t>-202</w:t>
      </w:r>
      <w:r w:rsidR="00F478F5" w:rsidRPr="00F10B1A">
        <w:rPr>
          <w:rFonts w:ascii="Calibri" w:eastAsia="Times New Roman" w:hAnsi="Calibri" w:cs="Times New Roman"/>
          <w:sz w:val="24"/>
          <w:szCs w:val="24"/>
          <w:lang w:eastAsia="it-IT"/>
        </w:rPr>
        <w:t>3</w:t>
      </w:r>
      <w:r w:rsidRPr="00F10B1A">
        <w:rPr>
          <w:rFonts w:ascii="Calibri" w:eastAsia="Times New Roman" w:hAnsi="Calibri" w:cs="Times New Roman"/>
          <w:sz w:val="24"/>
          <w:szCs w:val="24"/>
          <w:lang w:eastAsia="it-IT"/>
        </w:rPr>
        <w:t xml:space="preserve">. </w:t>
      </w:r>
      <w:r w:rsidR="00737DC6" w:rsidRPr="00F10B1A">
        <w:rPr>
          <w:rFonts w:ascii="Calibri" w:eastAsia="Times New Roman" w:hAnsi="Calibri" w:cs="Times New Roman"/>
          <w:sz w:val="24"/>
          <w:szCs w:val="24"/>
          <w:lang w:eastAsia="it-IT"/>
        </w:rPr>
        <w:t>È</w:t>
      </w:r>
      <w:r w:rsidR="000B1FC6" w:rsidRPr="00F10B1A">
        <w:rPr>
          <w:rFonts w:ascii="Calibri" w:eastAsia="Times New Roman" w:hAnsi="Calibri" w:cs="Times New Roman"/>
          <w:sz w:val="24"/>
          <w:szCs w:val="24"/>
          <w:lang w:eastAsia="it-IT"/>
        </w:rPr>
        <w:t xml:space="preserve"> </w:t>
      </w:r>
      <w:r w:rsidRPr="00F10B1A">
        <w:rPr>
          <w:rFonts w:ascii="Calibri" w:eastAsia="Times New Roman" w:hAnsi="Calibri" w:cs="Times New Roman"/>
          <w:sz w:val="24"/>
          <w:szCs w:val="24"/>
          <w:lang w:eastAsia="it-IT"/>
        </w:rPr>
        <w:t>stato pre</w:t>
      </w:r>
      <w:r w:rsidRPr="008B72C3">
        <w:rPr>
          <w:rFonts w:ascii="Calibri" w:eastAsia="Times New Roman" w:hAnsi="Calibri" w:cs="Times New Roman"/>
          <w:sz w:val="24"/>
          <w:szCs w:val="24"/>
          <w:lang w:eastAsia="it-IT"/>
        </w:rPr>
        <w:t xml:space="preserve">disposto, con il coinvolgimento di tutti i dirigenti dell’Assemblea legislativa, dalla Responsabile della prevenzione della corruzione e della trasparenza (di seguito RPCT) </w:t>
      </w:r>
      <w:r w:rsidRPr="009C7482">
        <w:rPr>
          <w:rFonts w:ascii="Calibri" w:eastAsia="Times New Roman" w:hAnsi="Calibri" w:cs="Times New Roman"/>
          <w:sz w:val="24"/>
          <w:szCs w:val="24"/>
          <w:lang w:eastAsia="it-IT"/>
        </w:rPr>
        <w:t xml:space="preserve">dott.ssa </w:t>
      </w:r>
      <w:r w:rsidR="00F10B1A">
        <w:rPr>
          <w:rFonts w:ascii="Calibri" w:eastAsia="Times New Roman" w:hAnsi="Calibri" w:cs="Times New Roman"/>
          <w:sz w:val="24"/>
          <w:szCs w:val="24"/>
          <w:lang w:eastAsia="it-IT"/>
        </w:rPr>
        <w:t>Lea Maresca</w:t>
      </w:r>
      <w:r w:rsidRPr="009C7482">
        <w:rPr>
          <w:rFonts w:ascii="Calibri" w:eastAsia="Times New Roman" w:hAnsi="Calibri" w:cs="Times New Roman"/>
          <w:sz w:val="24"/>
          <w:szCs w:val="24"/>
          <w:lang w:eastAsia="it-IT"/>
        </w:rPr>
        <w:t xml:space="preserve">, nominata dall’Ufficio di Presidenza </w:t>
      </w:r>
      <w:r w:rsidRPr="00652D59">
        <w:rPr>
          <w:rFonts w:ascii="Calibri" w:eastAsia="Times New Roman" w:hAnsi="Calibri" w:cs="Times New Roman"/>
          <w:sz w:val="24"/>
          <w:szCs w:val="24"/>
          <w:lang w:eastAsia="it-IT"/>
        </w:rPr>
        <w:t>con delibera n</w:t>
      </w:r>
      <w:r w:rsidR="000362A5" w:rsidRPr="00652D59">
        <w:rPr>
          <w:rFonts w:ascii="Calibri" w:eastAsia="Times New Roman" w:hAnsi="Calibri" w:cs="Times New Roman"/>
          <w:sz w:val="24"/>
          <w:szCs w:val="24"/>
          <w:lang w:eastAsia="it-IT"/>
        </w:rPr>
        <w:t xml:space="preserve">. </w:t>
      </w:r>
      <w:r w:rsidR="00652D59" w:rsidRPr="00652D59">
        <w:rPr>
          <w:rFonts w:ascii="Calibri" w:eastAsia="Times New Roman" w:hAnsi="Calibri" w:cs="Times New Roman"/>
          <w:sz w:val="24"/>
          <w:szCs w:val="24"/>
          <w:lang w:eastAsia="it-IT"/>
        </w:rPr>
        <w:t>64</w:t>
      </w:r>
      <w:r w:rsidR="00121469" w:rsidRPr="00652D59">
        <w:rPr>
          <w:rFonts w:ascii="Calibri" w:eastAsia="Times New Roman" w:hAnsi="Calibri" w:cs="Times New Roman"/>
          <w:sz w:val="24"/>
          <w:szCs w:val="24"/>
          <w:lang w:eastAsia="it-IT"/>
        </w:rPr>
        <w:t xml:space="preserve"> </w:t>
      </w:r>
      <w:r w:rsidRPr="00652D59">
        <w:rPr>
          <w:rFonts w:ascii="Calibri" w:eastAsia="Times New Roman" w:hAnsi="Calibri" w:cs="Times New Roman"/>
          <w:sz w:val="24"/>
          <w:szCs w:val="24"/>
          <w:lang w:eastAsia="it-IT"/>
        </w:rPr>
        <w:t xml:space="preserve">del </w:t>
      </w:r>
      <w:r w:rsidR="00540B24" w:rsidRPr="00652D59">
        <w:rPr>
          <w:rFonts w:ascii="Calibri" w:eastAsia="Times New Roman" w:hAnsi="Calibri" w:cs="Times New Roman"/>
          <w:sz w:val="24"/>
          <w:szCs w:val="24"/>
          <w:lang w:eastAsia="it-IT"/>
        </w:rPr>
        <w:t>2</w:t>
      </w:r>
      <w:r w:rsidR="00121469" w:rsidRPr="00652D59">
        <w:rPr>
          <w:rFonts w:ascii="Calibri" w:eastAsia="Times New Roman" w:hAnsi="Calibri" w:cs="Times New Roman"/>
          <w:sz w:val="24"/>
          <w:szCs w:val="24"/>
          <w:lang w:eastAsia="it-IT"/>
        </w:rPr>
        <w:t>2</w:t>
      </w:r>
      <w:r w:rsidR="008F3440" w:rsidRPr="00652D59">
        <w:rPr>
          <w:rFonts w:ascii="Calibri" w:eastAsia="Times New Roman" w:hAnsi="Calibri" w:cs="Times New Roman"/>
          <w:sz w:val="24"/>
          <w:szCs w:val="24"/>
          <w:lang w:eastAsia="it-IT"/>
        </w:rPr>
        <w:t xml:space="preserve"> </w:t>
      </w:r>
      <w:r w:rsidR="00121469" w:rsidRPr="00652D59">
        <w:rPr>
          <w:rFonts w:ascii="Calibri" w:eastAsia="Times New Roman" w:hAnsi="Calibri" w:cs="Times New Roman"/>
          <w:sz w:val="24"/>
          <w:szCs w:val="24"/>
          <w:lang w:eastAsia="it-IT"/>
        </w:rPr>
        <w:t xml:space="preserve">dicembre </w:t>
      </w:r>
      <w:r w:rsidRPr="00652D59">
        <w:rPr>
          <w:rFonts w:ascii="Calibri" w:eastAsia="Times New Roman" w:hAnsi="Calibri" w:cs="Times New Roman"/>
          <w:sz w:val="24"/>
          <w:szCs w:val="24"/>
          <w:lang w:eastAsia="it-IT"/>
        </w:rPr>
        <w:t>20</w:t>
      </w:r>
      <w:r w:rsidR="00540B24" w:rsidRPr="00652D59">
        <w:rPr>
          <w:rFonts w:ascii="Calibri" w:eastAsia="Times New Roman" w:hAnsi="Calibri" w:cs="Times New Roman"/>
          <w:sz w:val="24"/>
          <w:szCs w:val="24"/>
          <w:lang w:eastAsia="it-IT"/>
        </w:rPr>
        <w:t>2</w:t>
      </w:r>
      <w:r w:rsidR="00652D59" w:rsidRPr="00652D59">
        <w:rPr>
          <w:rFonts w:ascii="Calibri" w:eastAsia="Times New Roman" w:hAnsi="Calibri" w:cs="Times New Roman"/>
          <w:sz w:val="24"/>
          <w:szCs w:val="24"/>
          <w:lang w:eastAsia="it-IT"/>
        </w:rPr>
        <w:t>1</w:t>
      </w:r>
      <w:r w:rsidRPr="00652D59">
        <w:rPr>
          <w:rFonts w:ascii="Calibri" w:eastAsia="Times New Roman" w:hAnsi="Calibri" w:cs="Times New Roman"/>
          <w:sz w:val="24"/>
          <w:szCs w:val="24"/>
          <w:lang w:eastAsia="it-IT"/>
        </w:rPr>
        <w:t>.</w:t>
      </w:r>
    </w:p>
    <w:p w14:paraId="38AF66DB" w14:textId="341DB0C5" w:rsidR="00D436D5" w:rsidRPr="008B72C3" w:rsidRDefault="00D436D5" w:rsidP="00D436D5">
      <w:pPr>
        <w:spacing w:before="240" w:after="0" w:line="240" w:lineRule="auto"/>
        <w:jc w:val="both"/>
        <w:rPr>
          <w:rFonts w:ascii="Calibri" w:eastAsia="Times New Roman" w:hAnsi="Calibri" w:cs="Times New Roman"/>
          <w:sz w:val="24"/>
          <w:szCs w:val="24"/>
          <w:lang w:eastAsia="it-IT"/>
        </w:rPr>
      </w:pPr>
      <w:bookmarkStart w:id="12" w:name="_Hlk26437203"/>
      <w:r w:rsidRPr="008B72C3">
        <w:rPr>
          <w:rFonts w:ascii="Calibri" w:eastAsia="Times New Roman" w:hAnsi="Calibri" w:cs="Times New Roman"/>
          <w:sz w:val="24"/>
          <w:szCs w:val="24"/>
          <w:lang w:eastAsia="it-IT"/>
        </w:rPr>
        <w:t>Il PTPC</w:t>
      </w:r>
      <w:r w:rsidR="003552A8">
        <w:rPr>
          <w:rFonts w:ascii="Calibri" w:eastAsia="Times New Roman" w:hAnsi="Calibri" w:cs="Times New Roman"/>
          <w:sz w:val="24"/>
          <w:szCs w:val="24"/>
          <w:lang w:eastAsia="it-IT"/>
        </w:rPr>
        <w:t>T</w:t>
      </w:r>
      <w:r w:rsidRPr="008B72C3">
        <w:rPr>
          <w:rFonts w:ascii="Calibri" w:eastAsia="Times New Roman" w:hAnsi="Calibri" w:cs="Times New Roman"/>
          <w:sz w:val="24"/>
          <w:szCs w:val="24"/>
          <w:lang w:eastAsia="it-IT"/>
        </w:rPr>
        <w:t>, così come previsto dall</w:t>
      </w:r>
      <w:r w:rsidR="008F3440" w:rsidRPr="008B72C3">
        <w:rPr>
          <w:rFonts w:ascii="Calibri" w:eastAsia="Times New Roman" w:hAnsi="Calibri" w:cs="Times New Roman"/>
          <w:sz w:val="24"/>
          <w:szCs w:val="24"/>
          <w:lang w:eastAsia="it-IT"/>
        </w:rPr>
        <w:t>a</w:t>
      </w:r>
      <w:r w:rsidRPr="008B72C3">
        <w:rPr>
          <w:rFonts w:ascii="Calibri" w:eastAsia="Times New Roman" w:hAnsi="Calibri" w:cs="Times New Roman"/>
          <w:sz w:val="24"/>
          <w:szCs w:val="24"/>
          <w:lang w:eastAsia="it-IT"/>
        </w:rPr>
        <w:t xml:space="preserve"> l. n. 190/2012 e </w:t>
      </w:r>
      <w:r w:rsidR="00D11344">
        <w:rPr>
          <w:rFonts w:ascii="Calibri" w:eastAsia="Times New Roman" w:hAnsi="Calibri" w:cs="Times New Roman"/>
          <w:sz w:val="24"/>
          <w:szCs w:val="24"/>
          <w:lang w:eastAsia="it-IT"/>
        </w:rPr>
        <w:t>d</w:t>
      </w:r>
      <w:r w:rsidRPr="008B72C3">
        <w:rPr>
          <w:rFonts w:ascii="Calibri" w:eastAsia="Times New Roman" w:hAnsi="Calibri" w:cs="Times New Roman"/>
          <w:sz w:val="24"/>
          <w:szCs w:val="24"/>
          <w:lang w:eastAsia="it-IT"/>
        </w:rPr>
        <w:t>al d.lgs. n. 33/2013, contiene le misure per contrastare il fenomeno corruttivo all’interno delle strutture dell’Assemblea legislativa e le misure organizzative per l’attuazione effettiva degli obblighi di trasparenza, come individuate e precisate nella Parte II - Sezione Trasparenza.</w:t>
      </w:r>
    </w:p>
    <w:p w14:paraId="46D2ACA2" w14:textId="77777777" w:rsidR="00F46A03" w:rsidRDefault="00F46A03" w:rsidP="00F46A03">
      <w:pPr>
        <w:pStyle w:val="Default"/>
        <w:spacing w:line="276" w:lineRule="auto"/>
        <w:jc w:val="both"/>
        <w:rPr>
          <w:rFonts w:asciiTheme="minorHAnsi" w:hAnsiTheme="minorHAnsi" w:cstheme="minorHAnsi"/>
        </w:rPr>
      </w:pPr>
    </w:p>
    <w:p w14:paraId="38324891" w14:textId="34269298" w:rsidR="00F46A03" w:rsidRPr="00867CFF" w:rsidRDefault="00F46A03" w:rsidP="00F46A03">
      <w:pPr>
        <w:pStyle w:val="Default"/>
        <w:spacing w:line="276" w:lineRule="auto"/>
        <w:jc w:val="both"/>
        <w:rPr>
          <w:rFonts w:asciiTheme="minorHAnsi" w:hAnsiTheme="minorHAnsi" w:cstheme="minorHAnsi"/>
        </w:rPr>
      </w:pPr>
      <w:r w:rsidRPr="00867CFF">
        <w:rPr>
          <w:rFonts w:asciiTheme="minorHAnsi" w:hAnsiTheme="minorHAnsi" w:cstheme="minorHAnsi"/>
        </w:rPr>
        <w:t>In via preliminare occorre tuttavia precisare che, a seguito dell’entrata in vigore del D.L. 9 giugno 2021, n. 80, “</w:t>
      </w:r>
      <w:r w:rsidRPr="00867CFF">
        <w:rPr>
          <w:rFonts w:asciiTheme="minorHAnsi" w:hAnsiTheme="minorHAnsi" w:cstheme="minorHAnsi"/>
          <w:i/>
          <w:iCs/>
        </w:rPr>
        <w:t>Misure urgenti per il rafforzamento della capacita' amministrativa delle pubbliche amministrazioni funzionale all'attuazione del Piano nazionale di ripresa e resilienza (PNRR) e per l'efficienza della giustizia</w:t>
      </w:r>
      <w:r w:rsidRPr="00867CFF">
        <w:rPr>
          <w:rFonts w:asciiTheme="minorHAnsi" w:hAnsiTheme="minorHAnsi" w:cstheme="minorHAnsi"/>
        </w:rPr>
        <w:t xml:space="preserve">”, convertito con modificazioni dalla L. 6 agosto 2021, n. 113, il presente Piano dovrà essere assorbito e sostituito a breve, come altri strumenti di programmazione, dal Piano integrato di attivita' e organizzazione (PIAO). </w:t>
      </w:r>
    </w:p>
    <w:p w14:paraId="7C16B551" w14:textId="021D2906" w:rsidR="00F46A03" w:rsidRPr="00867CFF" w:rsidRDefault="00F46A03" w:rsidP="00F46A03">
      <w:pPr>
        <w:pStyle w:val="Default"/>
        <w:spacing w:line="276" w:lineRule="auto"/>
        <w:jc w:val="both"/>
        <w:rPr>
          <w:rFonts w:asciiTheme="minorHAnsi" w:hAnsiTheme="minorHAnsi" w:cstheme="minorHAnsi"/>
        </w:rPr>
      </w:pPr>
      <w:r w:rsidRPr="00867CFF">
        <w:rPr>
          <w:rFonts w:asciiTheme="minorHAnsi" w:hAnsiTheme="minorHAnsi" w:cstheme="minorHAnsi"/>
        </w:rPr>
        <w:t xml:space="preserve">L’art. 6 del sopra richiamato decreto legge prevede, infatti, che le pubbliche amministrazioni di cui al comma </w:t>
      </w:r>
      <w:r w:rsidR="00CD5B51">
        <w:rPr>
          <w:rFonts w:asciiTheme="minorHAnsi" w:hAnsiTheme="minorHAnsi" w:cstheme="minorHAnsi"/>
        </w:rPr>
        <w:t>1</w:t>
      </w:r>
      <w:r w:rsidRPr="00867CFF">
        <w:rPr>
          <w:rFonts w:asciiTheme="minorHAnsi" w:hAnsiTheme="minorHAnsi" w:cstheme="minorHAnsi"/>
        </w:rPr>
        <w:t xml:space="preserve"> del medesimo articolo (tra cui rientrano anche le Regioni a statuto ordinario) pubblicano il PIAO e i relativi aggiornamenti entro  il  31 gennaio di ogni anno. </w:t>
      </w:r>
    </w:p>
    <w:p w14:paraId="6CF04F29" w14:textId="6EC9EA46" w:rsidR="00F46A03" w:rsidRPr="00867CFF" w:rsidRDefault="00F46A03" w:rsidP="00F46A03">
      <w:pPr>
        <w:pStyle w:val="Default"/>
        <w:spacing w:line="276" w:lineRule="auto"/>
        <w:jc w:val="both"/>
        <w:rPr>
          <w:rFonts w:asciiTheme="minorHAnsi" w:hAnsiTheme="minorHAnsi" w:cstheme="minorHAnsi"/>
          <w:i/>
          <w:iCs/>
        </w:rPr>
      </w:pPr>
      <w:r w:rsidRPr="00867CFF">
        <w:rPr>
          <w:rFonts w:asciiTheme="minorHAnsi" w:hAnsiTheme="minorHAnsi" w:cstheme="minorHAnsi"/>
        </w:rPr>
        <w:t>Entro centoventi giorni dall'entrata in vigore del decreto legge, secondo quanto previsto ai commi 5 e 6 del citato art.6, dovevano essere adottati sia uno o piu' decreti del Presidente della Repubblica per individuare e abrogare gli adempimenti relativi ai piani assorbiti dal PIAO, che il decreto del Dipartimento della funzione pubblica della Presidenza del Consiglio dei ministri, di adozione di “</w:t>
      </w:r>
      <w:r w:rsidRPr="00867CFF">
        <w:rPr>
          <w:rFonts w:asciiTheme="minorHAnsi" w:hAnsiTheme="minorHAnsi" w:cstheme="minorHAnsi"/>
          <w:i/>
          <w:iCs/>
        </w:rPr>
        <w:t>un Piano  tipo,  quale  strumento  di  supporto  alle</w:t>
      </w:r>
      <w:r w:rsidR="00CD5B51">
        <w:rPr>
          <w:rFonts w:asciiTheme="minorHAnsi" w:hAnsiTheme="minorHAnsi" w:cstheme="minorHAnsi"/>
          <w:i/>
          <w:iCs/>
        </w:rPr>
        <w:t xml:space="preserve"> </w:t>
      </w:r>
      <w:r w:rsidRPr="00867CFF">
        <w:rPr>
          <w:rFonts w:asciiTheme="minorHAnsi" w:hAnsiTheme="minorHAnsi" w:cstheme="minorHAnsi"/>
          <w:i/>
          <w:iCs/>
        </w:rPr>
        <w:t>amministrazioni …”.</w:t>
      </w:r>
    </w:p>
    <w:p w14:paraId="5A19B674" w14:textId="528BF8FA" w:rsidR="00F46A03" w:rsidRPr="00867CFF" w:rsidRDefault="00F46A03" w:rsidP="00F46A03">
      <w:pPr>
        <w:pStyle w:val="Default"/>
        <w:spacing w:line="276" w:lineRule="auto"/>
        <w:jc w:val="both"/>
        <w:rPr>
          <w:rFonts w:asciiTheme="minorHAnsi" w:hAnsiTheme="minorHAnsi" w:cstheme="minorHAnsi"/>
          <w:i/>
          <w:iCs/>
        </w:rPr>
      </w:pPr>
      <w:r w:rsidRPr="00867CFF">
        <w:rPr>
          <w:rFonts w:asciiTheme="minorHAnsi" w:hAnsiTheme="minorHAnsi" w:cstheme="minorHAnsi"/>
        </w:rPr>
        <w:t>Poiché i decreti da ultimo menzionati a fine anno 2021 non risultano ancora adottati, l’Assemblea legislativa della Regione Emilia-Romagna valuta opportuno aggiornare il PTPCT entro la data del 31 gennaio 2022,essendo ancora in vigore quanto disposto dall’art. 1, comma 8, della L. 6 novembre 2012, n. 190, “</w:t>
      </w:r>
      <w:r w:rsidRPr="00867CFF">
        <w:rPr>
          <w:rFonts w:asciiTheme="minorHAnsi" w:hAnsiTheme="minorHAnsi" w:cstheme="minorHAnsi"/>
          <w:i/>
          <w:iCs/>
        </w:rPr>
        <w:t>Disposizioni per la prevenzione e la repressione della corruzione e dell'illegalit</w:t>
      </w:r>
      <w:r w:rsidR="00CD5B51">
        <w:rPr>
          <w:rFonts w:asciiTheme="minorHAnsi" w:hAnsiTheme="minorHAnsi" w:cstheme="minorHAnsi"/>
          <w:i/>
          <w:iCs/>
        </w:rPr>
        <w:t>à</w:t>
      </w:r>
      <w:r w:rsidRPr="00867CFF">
        <w:rPr>
          <w:rFonts w:asciiTheme="minorHAnsi" w:hAnsiTheme="minorHAnsi" w:cstheme="minorHAnsi"/>
          <w:i/>
          <w:iCs/>
        </w:rPr>
        <w:t xml:space="preserve"> nella pubblica amministrazione</w:t>
      </w:r>
      <w:r w:rsidRPr="00867CFF">
        <w:rPr>
          <w:rFonts w:asciiTheme="minorHAnsi" w:hAnsiTheme="minorHAnsi" w:cstheme="minorHAnsi"/>
        </w:rPr>
        <w:t>, secondo cui “</w:t>
      </w:r>
      <w:r w:rsidRPr="00867CFF">
        <w:rPr>
          <w:rFonts w:asciiTheme="minorHAnsi" w:hAnsiTheme="minorHAnsi" w:cstheme="minorHAnsi"/>
          <w:i/>
          <w:iCs/>
        </w:rPr>
        <w:t>l'organo di indirizzo adotta il Piano  triennale  per  la prevenzione della  corruzione  su  proposta  del  Responsabile  della prevenzione della corruzione e della trasparenza entro il 31  gennaio di ogni anno  e  ne  cura  la  trasmissione  all'Autorit</w:t>
      </w:r>
      <w:r w:rsidR="00CD5B51">
        <w:rPr>
          <w:rFonts w:asciiTheme="minorHAnsi" w:hAnsiTheme="minorHAnsi" w:cstheme="minorHAnsi"/>
          <w:i/>
          <w:iCs/>
        </w:rPr>
        <w:t>à</w:t>
      </w:r>
      <w:r w:rsidRPr="00867CFF">
        <w:rPr>
          <w:rFonts w:asciiTheme="minorHAnsi" w:hAnsiTheme="minorHAnsi" w:cstheme="minorHAnsi"/>
          <w:i/>
          <w:iCs/>
        </w:rPr>
        <w:t xml:space="preserve">  nazionale anticorruzione”.</w:t>
      </w:r>
    </w:p>
    <w:p w14:paraId="277962F9" w14:textId="481DCFC1" w:rsidR="00F46A03" w:rsidRPr="00867CFF" w:rsidRDefault="00F46A03" w:rsidP="00F46A03">
      <w:pPr>
        <w:pStyle w:val="Default"/>
        <w:spacing w:line="276" w:lineRule="auto"/>
        <w:jc w:val="both"/>
        <w:rPr>
          <w:rFonts w:asciiTheme="minorHAnsi" w:hAnsiTheme="minorHAnsi" w:cstheme="minorHAnsi"/>
        </w:rPr>
      </w:pPr>
      <w:r w:rsidRPr="00867CFF">
        <w:rPr>
          <w:rFonts w:asciiTheme="minorHAnsi" w:hAnsiTheme="minorHAnsi" w:cstheme="minorHAnsi"/>
        </w:rPr>
        <w:t>Inoltre l’adozione del presente PTPCT permette di programmare per tempo le misure di prevenzione della corruzione per l’anno 2022, in attesa del loro assorbimento nel PIAO, secondo le modalità che saranno indicate dallo schema esemplificativo da adottarsi con decreto del Dipartimento della funzione pubblica della Presidenza del Consiglio dei ministri, come sopra precisato.</w:t>
      </w:r>
    </w:p>
    <w:p w14:paraId="782C098E" w14:textId="77777777" w:rsidR="00442256" w:rsidRDefault="00442256" w:rsidP="00737DC6">
      <w:pPr>
        <w:spacing w:after="120" w:line="240" w:lineRule="auto"/>
        <w:jc w:val="both"/>
        <w:rPr>
          <w:rFonts w:ascii="Calibri" w:eastAsia="Times New Roman" w:hAnsi="Calibri" w:cs="Times New Roman"/>
          <w:sz w:val="24"/>
          <w:szCs w:val="24"/>
          <w:lang w:eastAsia="it-IT"/>
        </w:rPr>
      </w:pPr>
    </w:p>
    <w:p w14:paraId="5A3F80D7" w14:textId="562596D3" w:rsidR="00D62EFE" w:rsidRPr="00325673" w:rsidRDefault="00442256" w:rsidP="00737DC6">
      <w:pPr>
        <w:spacing w:after="120" w:line="240" w:lineRule="auto"/>
        <w:jc w:val="both"/>
        <w:rPr>
          <w:rFonts w:cstheme="minorHAnsi"/>
          <w:color w:val="333333"/>
          <w:sz w:val="24"/>
          <w:szCs w:val="24"/>
          <w:lang w:eastAsia="it-IT"/>
        </w:rPr>
      </w:pPr>
      <w:r w:rsidRPr="00325673">
        <w:rPr>
          <w:rFonts w:eastAsia="Times New Roman" w:cstheme="minorHAnsi"/>
          <w:sz w:val="24"/>
          <w:szCs w:val="24"/>
          <w:lang w:eastAsia="it-IT"/>
        </w:rPr>
        <w:t>Il Piano</w:t>
      </w:r>
      <w:r w:rsidR="00187455" w:rsidRPr="00325673">
        <w:rPr>
          <w:rFonts w:eastAsia="Times New Roman" w:cstheme="minorHAnsi"/>
          <w:sz w:val="24"/>
          <w:szCs w:val="24"/>
          <w:lang w:eastAsia="it-IT"/>
        </w:rPr>
        <w:t xml:space="preserve"> risponde a varie esigenze che occorre rispettare </w:t>
      </w:r>
      <w:r w:rsidR="00080843" w:rsidRPr="00325673">
        <w:rPr>
          <w:rFonts w:eastAsia="Times New Roman" w:cstheme="minorHAnsi"/>
          <w:sz w:val="24"/>
          <w:szCs w:val="24"/>
          <w:lang w:eastAsia="it-IT"/>
        </w:rPr>
        <w:t>e</w:t>
      </w:r>
      <w:r w:rsidR="00187455" w:rsidRPr="00325673">
        <w:rPr>
          <w:rFonts w:eastAsia="Times New Roman" w:cstheme="minorHAnsi"/>
          <w:sz w:val="24"/>
          <w:szCs w:val="24"/>
          <w:lang w:eastAsia="it-IT"/>
        </w:rPr>
        <w:t xml:space="preserve"> tenere in considerazione</w:t>
      </w:r>
      <w:r w:rsidR="00AD5D4C" w:rsidRPr="00325673">
        <w:rPr>
          <w:rFonts w:eastAsia="Times New Roman" w:cstheme="minorHAnsi"/>
          <w:sz w:val="24"/>
          <w:szCs w:val="24"/>
          <w:lang w:eastAsia="it-IT"/>
        </w:rPr>
        <w:t xml:space="preserve"> </w:t>
      </w:r>
      <w:r w:rsidR="006A2110" w:rsidRPr="00325673">
        <w:rPr>
          <w:rFonts w:eastAsia="Times New Roman" w:cstheme="minorHAnsi"/>
          <w:sz w:val="24"/>
          <w:szCs w:val="24"/>
          <w:lang w:eastAsia="it-IT"/>
        </w:rPr>
        <w:t xml:space="preserve">nel percorso </w:t>
      </w:r>
      <w:r w:rsidR="00364709" w:rsidRPr="00325673">
        <w:rPr>
          <w:rFonts w:cstheme="minorHAnsi"/>
          <w:color w:val="333333"/>
          <w:sz w:val="24"/>
          <w:szCs w:val="24"/>
          <w:lang w:eastAsia="it-IT"/>
        </w:rPr>
        <w:t>verso un</w:t>
      </w:r>
      <w:r w:rsidR="006A2110" w:rsidRPr="00325673">
        <w:rPr>
          <w:rFonts w:cstheme="minorHAnsi"/>
          <w:color w:val="333333"/>
          <w:sz w:val="24"/>
          <w:szCs w:val="24"/>
          <w:lang w:eastAsia="it-IT"/>
        </w:rPr>
        <w:t>’</w:t>
      </w:r>
      <w:r w:rsidR="00364709" w:rsidRPr="00325673">
        <w:rPr>
          <w:rFonts w:cstheme="minorHAnsi"/>
          <w:color w:val="333333"/>
          <w:sz w:val="24"/>
          <w:szCs w:val="24"/>
          <w:lang w:eastAsia="it-IT"/>
        </w:rPr>
        <w:t xml:space="preserve">Amministrazione più snella e più </w:t>
      </w:r>
      <w:r w:rsidR="004971C7" w:rsidRPr="00325673">
        <w:rPr>
          <w:rFonts w:cstheme="minorHAnsi"/>
          <w:color w:val="333333"/>
          <w:sz w:val="24"/>
          <w:szCs w:val="24"/>
          <w:lang w:eastAsia="it-IT"/>
        </w:rPr>
        <w:t>efficiente</w:t>
      </w:r>
      <w:r w:rsidR="006A2110" w:rsidRPr="00325673">
        <w:rPr>
          <w:rFonts w:cstheme="minorHAnsi"/>
          <w:color w:val="333333"/>
          <w:sz w:val="24"/>
          <w:szCs w:val="24"/>
          <w:lang w:eastAsia="it-IT"/>
        </w:rPr>
        <w:t>,</w:t>
      </w:r>
      <w:r w:rsidR="00D62EFE" w:rsidRPr="00325673">
        <w:rPr>
          <w:rFonts w:cstheme="minorHAnsi"/>
          <w:color w:val="333333"/>
          <w:sz w:val="24"/>
          <w:szCs w:val="24"/>
          <w:lang w:eastAsia="it-IT"/>
        </w:rPr>
        <w:t xml:space="preserve"> </w:t>
      </w:r>
      <w:r w:rsidR="006A2110" w:rsidRPr="00325673">
        <w:rPr>
          <w:rFonts w:cstheme="minorHAnsi"/>
          <w:color w:val="333333"/>
          <w:sz w:val="24"/>
          <w:szCs w:val="24"/>
          <w:lang w:eastAsia="it-IT"/>
        </w:rPr>
        <w:t>grazie anche a strumenti</w:t>
      </w:r>
      <w:r w:rsidR="00D62EFE" w:rsidRPr="00325673">
        <w:rPr>
          <w:rFonts w:cstheme="minorHAnsi"/>
          <w:color w:val="333333"/>
          <w:sz w:val="24"/>
          <w:szCs w:val="24"/>
          <w:lang w:eastAsia="it-IT"/>
        </w:rPr>
        <w:t xml:space="preserve"> di programmazione </w:t>
      </w:r>
      <w:r w:rsidR="006A2110" w:rsidRPr="00325673">
        <w:rPr>
          <w:rFonts w:cstheme="minorHAnsi"/>
          <w:color w:val="333333"/>
          <w:sz w:val="24"/>
          <w:szCs w:val="24"/>
          <w:lang w:eastAsia="it-IT"/>
        </w:rPr>
        <w:t xml:space="preserve">e pianificazione </w:t>
      </w:r>
      <w:r w:rsidR="00D62EFE" w:rsidRPr="00325673">
        <w:rPr>
          <w:rFonts w:cstheme="minorHAnsi"/>
          <w:color w:val="333333"/>
          <w:sz w:val="24"/>
          <w:szCs w:val="24"/>
          <w:lang w:eastAsia="it-IT"/>
        </w:rPr>
        <w:t>più integrati</w:t>
      </w:r>
      <w:r w:rsidR="00D5425E">
        <w:rPr>
          <w:rFonts w:cstheme="minorHAnsi"/>
          <w:color w:val="333333"/>
          <w:sz w:val="24"/>
          <w:szCs w:val="24"/>
          <w:lang w:eastAsia="it-IT"/>
        </w:rPr>
        <w:t>. Pertanto</w:t>
      </w:r>
      <w:r w:rsidR="0099494A">
        <w:rPr>
          <w:rFonts w:cstheme="minorHAnsi"/>
          <w:color w:val="333333"/>
          <w:sz w:val="24"/>
          <w:szCs w:val="24"/>
          <w:lang w:eastAsia="it-IT"/>
        </w:rPr>
        <w:t>,</w:t>
      </w:r>
      <w:r w:rsidR="00D5425E">
        <w:rPr>
          <w:rFonts w:cstheme="minorHAnsi"/>
          <w:color w:val="333333"/>
          <w:sz w:val="24"/>
          <w:szCs w:val="24"/>
          <w:lang w:eastAsia="it-IT"/>
        </w:rPr>
        <w:t xml:space="preserve"> nella predisposizione del Piano si è tenuto conto</w:t>
      </w:r>
      <w:r w:rsidR="00D62EFE" w:rsidRPr="00325673">
        <w:rPr>
          <w:rFonts w:cstheme="minorHAnsi"/>
          <w:color w:val="333333"/>
          <w:sz w:val="24"/>
          <w:szCs w:val="24"/>
          <w:lang w:eastAsia="it-IT"/>
        </w:rPr>
        <w:t>:</w:t>
      </w:r>
    </w:p>
    <w:p w14:paraId="5217B120" w14:textId="14CF6073" w:rsidR="005C2EF5" w:rsidRPr="00325673" w:rsidRDefault="0099494A" w:rsidP="0020325C">
      <w:pPr>
        <w:pStyle w:val="Paragrafoelenco"/>
        <w:numPr>
          <w:ilvl w:val="0"/>
          <w:numId w:val="81"/>
        </w:numPr>
        <w:spacing w:line="240" w:lineRule="auto"/>
        <w:jc w:val="both"/>
        <w:rPr>
          <w:rFonts w:cstheme="minorHAnsi"/>
          <w:sz w:val="24"/>
          <w:szCs w:val="24"/>
          <w:lang w:eastAsia="it-IT"/>
        </w:rPr>
      </w:pPr>
      <w:r>
        <w:rPr>
          <w:rFonts w:cstheme="minorHAnsi"/>
          <w:color w:val="333333"/>
          <w:sz w:val="24"/>
          <w:szCs w:val="24"/>
          <w:lang w:eastAsia="it-IT"/>
        </w:rPr>
        <w:t xml:space="preserve">del </w:t>
      </w:r>
      <w:r w:rsidR="0076742F" w:rsidRPr="00325673">
        <w:rPr>
          <w:rFonts w:cstheme="minorHAnsi"/>
          <w:color w:val="333333"/>
          <w:sz w:val="24"/>
          <w:szCs w:val="24"/>
          <w:lang w:eastAsia="it-IT"/>
        </w:rPr>
        <w:t xml:space="preserve">termine di adozione del PTPCT </w:t>
      </w:r>
      <w:r w:rsidR="00BD1302" w:rsidRPr="00325673">
        <w:rPr>
          <w:rFonts w:cstheme="minorHAnsi"/>
          <w:color w:val="333333"/>
          <w:sz w:val="24"/>
          <w:szCs w:val="24"/>
          <w:lang w:eastAsia="it-IT"/>
        </w:rPr>
        <w:t xml:space="preserve">previsto </w:t>
      </w:r>
      <w:r w:rsidR="0076742F" w:rsidRPr="00325673">
        <w:rPr>
          <w:rFonts w:cstheme="minorHAnsi"/>
          <w:sz w:val="24"/>
          <w:szCs w:val="24"/>
          <w:lang w:eastAsia="it-IT"/>
        </w:rPr>
        <w:t>dall’art. 1, comma 8, della legge 190/2012</w:t>
      </w:r>
      <w:r w:rsidR="005C2EF5" w:rsidRPr="00325673">
        <w:rPr>
          <w:rFonts w:cstheme="minorHAnsi"/>
          <w:sz w:val="24"/>
          <w:szCs w:val="24"/>
          <w:lang w:eastAsia="it-IT"/>
        </w:rPr>
        <w:t xml:space="preserve"> che coincide con il </w:t>
      </w:r>
      <w:r w:rsidR="0076742F" w:rsidRPr="00325673">
        <w:rPr>
          <w:rFonts w:cstheme="minorHAnsi"/>
          <w:sz w:val="24"/>
          <w:szCs w:val="24"/>
          <w:lang w:eastAsia="it-IT"/>
        </w:rPr>
        <w:t>31 gennaio</w:t>
      </w:r>
      <w:r w:rsidR="005C2EF5" w:rsidRPr="00325673">
        <w:rPr>
          <w:rFonts w:cstheme="minorHAnsi"/>
          <w:sz w:val="24"/>
          <w:szCs w:val="24"/>
          <w:lang w:eastAsia="it-IT"/>
        </w:rPr>
        <w:t>;</w:t>
      </w:r>
    </w:p>
    <w:p w14:paraId="5BE318D6" w14:textId="34706BBF" w:rsidR="00585DD9" w:rsidRPr="00652D59" w:rsidRDefault="00327E1E" w:rsidP="0020325C">
      <w:pPr>
        <w:pStyle w:val="Paragrafoelenco"/>
        <w:numPr>
          <w:ilvl w:val="0"/>
          <w:numId w:val="81"/>
        </w:numPr>
        <w:spacing w:line="240" w:lineRule="auto"/>
        <w:jc w:val="both"/>
        <w:rPr>
          <w:rFonts w:ascii="Calibri" w:hAnsi="Calibri" w:cs="Times New Roman"/>
          <w:sz w:val="24"/>
          <w:szCs w:val="24"/>
          <w:lang w:eastAsia="it-IT"/>
        </w:rPr>
      </w:pPr>
      <w:r w:rsidRPr="00652D59">
        <w:rPr>
          <w:rFonts w:ascii="Calibri" w:hAnsi="Calibri" w:cs="Times New Roman"/>
          <w:sz w:val="24"/>
          <w:szCs w:val="24"/>
          <w:lang w:eastAsia="it-IT"/>
        </w:rPr>
        <w:t>dei Piani nazionali anticorruzione</w:t>
      </w:r>
      <w:r w:rsidRPr="00652D59">
        <w:rPr>
          <w:rStyle w:val="Rimandonotaapidipagina"/>
          <w:rFonts w:ascii="Calibri" w:hAnsi="Calibri" w:cs="Times New Roman"/>
          <w:sz w:val="24"/>
          <w:szCs w:val="24"/>
          <w:lang w:eastAsia="it-IT"/>
        </w:rPr>
        <w:footnoteReference w:id="2"/>
      </w:r>
      <w:r w:rsidR="00307F8D" w:rsidRPr="00652D59">
        <w:rPr>
          <w:rFonts w:ascii="Calibri" w:hAnsi="Calibri" w:cs="Times New Roman"/>
          <w:sz w:val="24"/>
          <w:szCs w:val="24"/>
          <w:lang w:eastAsia="it-IT"/>
        </w:rPr>
        <w:t xml:space="preserve"> </w:t>
      </w:r>
      <w:r w:rsidR="004255F6" w:rsidRPr="00652D59">
        <w:rPr>
          <w:rFonts w:ascii="Calibri" w:hAnsi="Calibri" w:cs="Times New Roman"/>
          <w:sz w:val="24"/>
          <w:szCs w:val="24"/>
          <w:lang w:eastAsia="it-IT"/>
        </w:rPr>
        <w:t xml:space="preserve">di cui da ultimo il PNA 2019 adottato con delibera ANAC </w:t>
      </w:r>
      <w:r w:rsidR="00825600" w:rsidRPr="00652D59">
        <w:rPr>
          <w:rFonts w:ascii="Calibri" w:hAnsi="Calibri" w:cs="Times New Roman"/>
          <w:sz w:val="24"/>
          <w:szCs w:val="24"/>
          <w:lang w:eastAsia="it-IT"/>
        </w:rPr>
        <w:t>n.</w:t>
      </w:r>
      <w:r w:rsidR="00080843" w:rsidRPr="00652D59">
        <w:rPr>
          <w:rFonts w:ascii="Calibri" w:hAnsi="Calibri" w:cs="Times New Roman"/>
          <w:sz w:val="24"/>
          <w:szCs w:val="24"/>
          <w:lang w:eastAsia="it-IT"/>
        </w:rPr>
        <w:t xml:space="preserve"> </w:t>
      </w:r>
      <w:r w:rsidR="00F60B0E" w:rsidRPr="00652D59">
        <w:rPr>
          <w:rFonts w:ascii="Calibri" w:hAnsi="Calibri" w:cs="Times New Roman"/>
          <w:sz w:val="24"/>
          <w:szCs w:val="24"/>
          <w:lang w:eastAsia="it-IT"/>
        </w:rPr>
        <w:t xml:space="preserve"> 1064 del 13 novembre 2019 recante “</w:t>
      </w:r>
      <w:r w:rsidR="00585DD9" w:rsidRPr="00652D59">
        <w:rPr>
          <w:rFonts w:ascii="Calibri" w:hAnsi="Calibri" w:cs="Times New Roman"/>
          <w:sz w:val="24"/>
          <w:szCs w:val="24"/>
          <w:lang w:eastAsia="it-IT"/>
        </w:rPr>
        <w:t>Piano Nazionale Anticorruzione</w:t>
      </w:r>
      <w:r w:rsidR="00F60B0E" w:rsidRPr="00652D59">
        <w:rPr>
          <w:rFonts w:ascii="Calibri" w:hAnsi="Calibri" w:cs="Times New Roman"/>
          <w:sz w:val="24"/>
          <w:szCs w:val="24"/>
          <w:lang w:eastAsia="it-IT"/>
        </w:rPr>
        <w:t xml:space="preserve"> 2019”, che rivede e consolida in un unico atto di indirizzo tutte le indicazioni fornite fino ad oggi, integrandole con orientamenti maturati nel corso del tempo e oggetto di appositi atti regolatori</w:t>
      </w:r>
      <w:r w:rsidR="00E44FBA" w:rsidRPr="00652D59">
        <w:rPr>
          <w:rFonts w:ascii="Calibri" w:hAnsi="Calibri" w:cs="Times New Roman"/>
          <w:sz w:val="24"/>
          <w:szCs w:val="24"/>
          <w:lang w:eastAsia="it-IT"/>
        </w:rPr>
        <w:t>.</w:t>
      </w:r>
      <w:r w:rsidR="00585DD9" w:rsidRPr="00652D59">
        <w:rPr>
          <w:rFonts w:ascii="Calibri" w:hAnsi="Calibri" w:cs="Times New Roman"/>
          <w:sz w:val="24"/>
          <w:szCs w:val="24"/>
          <w:lang w:eastAsia="it-IT"/>
        </w:rPr>
        <w:t xml:space="preserve"> In considerazione delle profonde e sistematiche riforme che interessano i settori cruciali del Paese, e primi tra essi quello della prevenzione della corruzione e quello dei contratti pubblici, </w:t>
      </w:r>
      <w:r w:rsidR="00E44FBA" w:rsidRPr="00652D59">
        <w:rPr>
          <w:rFonts w:ascii="Calibri" w:hAnsi="Calibri" w:cs="Times New Roman"/>
          <w:sz w:val="24"/>
          <w:szCs w:val="24"/>
          <w:lang w:eastAsia="it-IT"/>
        </w:rPr>
        <w:t>i</w:t>
      </w:r>
      <w:r w:rsidR="00585DD9" w:rsidRPr="00652D59">
        <w:rPr>
          <w:rFonts w:ascii="Calibri" w:hAnsi="Calibri" w:cs="Times New Roman"/>
          <w:sz w:val="24"/>
          <w:szCs w:val="24"/>
          <w:lang w:eastAsia="it-IT"/>
        </w:rPr>
        <w:t>l Consiglio di Anac, nella seduta del 21 luglio 2021, ha ritenuto per il momento di limitarsi, rispetto all’aggiornamento del PNA 2019-2021, a fornire un quadro delle fonti normative e delle delibere sopravvenute e rilevanti rispetto alla originaria approvazione del piano triennale</w:t>
      </w:r>
      <w:r w:rsidR="00E44FBA" w:rsidRPr="00652D59">
        <w:rPr>
          <w:rFonts w:ascii="Calibri" w:hAnsi="Calibri" w:cs="Times New Roman"/>
          <w:sz w:val="24"/>
          <w:szCs w:val="24"/>
          <w:lang w:eastAsia="it-IT"/>
        </w:rPr>
        <w:t>;</w:t>
      </w:r>
    </w:p>
    <w:p w14:paraId="4D486AE3" w14:textId="56BFF2B0" w:rsidR="00D231FA" w:rsidRPr="00652D59" w:rsidRDefault="00D231FA" w:rsidP="0020325C">
      <w:pPr>
        <w:pStyle w:val="Paragrafoelenco"/>
        <w:numPr>
          <w:ilvl w:val="0"/>
          <w:numId w:val="81"/>
        </w:numPr>
        <w:jc w:val="both"/>
        <w:rPr>
          <w:rFonts w:cstheme="minorHAnsi"/>
          <w:sz w:val="24"/>
          <w:szCs w:val="24"/>
        </w:rPr>
      </w:pPr>
      <w:r w:rsidRPr="00652D59">
        <w:rPr>
          <w:rFonts w:cstheme="minorHAnsi"/>
          <w:sz w:val="24"/>
          <w:szCs w:val="24"/>
          <w:shd w:val="clear" w:color="auto" w:fill="FFFFFF"/>
        </w:rPr>
        <w:t>dell’articolo 6, comma 6, del decreto</w:t>
      </w:r>
      <w:r w:rsidR="00B30447" w:rsidRPr="00652D59">
        <w:rPr>
          <w:rFonts w:cstheme="minorHAnsi"/>
          <w:sz w:val="24"/>
          <w:szCs w:val="24"/>
          <w:shd w:val="clear" w:color="auto" w:fill="FFFFFF"/>
        </w:rPr>
        <w:t>-</w:t>
      </w:r>
      <w:r w:rsidRPr="00652D59">
        <w:rPr>
          <w:rFonts w:cstheme="minorHAnsi"/>
          <w:sz w:val="24"/>
          <w:szCs w:val="24"/>
          <w:shd w:val="clear" w:color="auto" w:fill="FFFFFF"/>
        </w:rPr>
        <w:t xml:space="preserve">legge n. 80/2021, convertito dalla legge 6 agosto 2021, n. 113 </w:t>
      </w:r>
      <w:r w:rsidR="007300C2" w:rsidRPr="00652D59">
        <w:rPr>
          <w:rFonts w:cstheme="minorHAnsi"/>
          <w:sz w:val="24"/>
          <w:szCs w:val="24"/>
          <w:shd w:val="clear" w:color="auto" w:fill="FFFFFF"/>
        </w:rPr>
        <w:t xml:space="preserve">che </w:t>
      </w:r>
      <w:r w:rsidRPr="00652D59">
        <w:rPr>
          <w:rFonts w:cstheme="minorHAnsi"/>
          <w:sz w:val="24"/>
          <w:szCs w:val="24"/>
          <w:shd w:val="clear" w:color="auto" w:fill="FFFFFF"/>
        </w:rPr>
        <w:t xml:space="preserve">prevede da parte delle Pubbliche amministrazioni l’adozione del Piano </w:t>
      </w:r>
      <w:r w:rsidRPr="00900262">
        <w:rPr>
          <w:rFonts w:cstheme="minorHAnsi"/>
          <w:sz w:val="24"/>
          <w:szCs w:val="24"/>
          <w:shd w:val="clear" w:color="auto" w:fill="FFFFFF"/>
        </w:rPr>
        <w:t>integrato di attività e organizzazione (PIAO)</w:t>
      </w:r>
      <w:r w:rsidR="00696D9F" w:rsidRPr="00900262">
        <w:rPr>
          <w:rFonts w:cstheme="minorHAnsi"/>
          <w:sz w:val="24"/>
          <w:szCs w:val="24"/>
          <w:shd w:val="clear" w:color="auto" w:fill="FFFFFF"/>
        </w:rPr>
        <w:t xml:space="preserve">. </w:t>
      </w:r>
      <w:r w:rsidR="008E5FA2" w:rsidRPr="00900262">
        <w:rPr>
          <w:rFonts w:cstheme="minorHAnsi"/>
          <w:sz w:val="24"/>
          <w:szCs w:val="24"/>
          <w:shd w:val="clear" w:color="auto" w:fill="FFFFFF"/>
        </w:rPr>
        <w:t>In un</w:t>
      </w:r>
      <w:r w:rsidR="0082102C" w:rsidRPr="00900262">
        <w:rPr>
          <w:rFonts w:cstheme="minorHAnsi"/>
          <w:sz w:val="24"/>
          <w:szCs w:val="24"/>
          <w:shd w:val="clear" w:color="auto" w:fill="FFFFFF"/>
        </w:rPr>
        <w:t>’</w:t>
      </w:r>
      <w:r w:rsidR="008E5FA2" w:rsidRPr="00900262">
        <w:rPr>
          <w:rFonts w:cstheme="minorHAnsi"/>
          <w:sz w:val="24"/>
          <w:szCs w:val="24"/>
          <w:shd w:val="clear" w:color="auto" w:fill="FFFFFF"/>
        </w:rPr>
        <w:t>ottica di semplificazione, t</w:t>
      </w:r>
      <w:r w:rsidR="00696D9F" w:rsidRPr="00900262">
        <w:rPr>
          <w:rFonts w:cstheme="minorHAnsi"/>
          <w:sz w:val="24"/>
          <w:szCs w:val="24"/>
          <w:shd w:val="clear" w:color="auto" w:fill="FFFFFF"/>
        </w:rPr>
        <w:t xml:space="preserve">ale Piano </w:t>
      </w:r>
      <w:r w:rsidR="002D240E" w:rsidRPr="00900262">
        <w:rPr>
          <w:rFonts w:cstheme="minorHAnsi"/>
          <w:sz w:val="24"/>
          <w:szCs w:val="24"/>
          <w:shd w:val="clear" w:color="auto" w:fill="FFFFFF"/>
        </w:rPr>
        <w:t xml:space="preserve">rappresenterà </w:t>
      </w:r>
      <w:r w:rsidR="000D7BE2" w:rsidRPr="00900262">
        <w:rPr>
          <w:rFonts w:cstheme="minorHAnsi"/>
          <w:sz w:val="24"/>
          <w:szCs w:val="24"/>
          <w:shd w:val="clear" w:color="auto" w:fill="FFFFFF"/>
        </w:rPr>
        <w:t xml:space="preserve">una sorta di “testo unico” degli atti di programmazione </w:t>
      </w:r>
      <w:r w:rsidR="00B06199" w:rsidRPr="00900262">
        <w:rPr>
          <w:rFonts w:cstheme="minorHAnsi"/>
          <w:sz w:val="24"/>
          <w:szCs w:val="24"/>
          <w:shd w:val="clear" w:color="auto" w:fill="FFFFFF"/>
        </w:rPr>
        <w:t>delle PA</w:t>
      </w:r>
      <w:r w:rsidR="00266FCE" w:rsidRPr="00900262">
        <w:rPr>
          <w:rFonts w:cstheme="minorHAnsi"/>
          <w:sz w:val="24"/>
          <w:szCs w:val="24"/>
          <w:shd w:val="clear" w:color="auto" w:fill="FFFFFF"/>
        </w:rPr>
        <w:t xml:space="preserve"> proprio al fine di superare la frammentazione</w:t>
      </w:r>
      <w:r w:rsidR="00355DF7" w:rsidRPr="00900262">
        <w:rPr>
          <w:rFonts w:cstheme="minorHAnsi"/>
          <w:sz w:val="24"/>
          <w:szCs w:val="24"/>
          <w:shd w:val="clear" w:color="auto" w:fill="FFFFFF"/>
        </w:rPr>
        <w:t xml:space="preserve"> di tali atti programmatori o</w:t>
      </w:r>
      <w:r w:rsidR="00DD6EFC" w:rsidRPr="00900262">
        <w:rPr>
          <w:rFonts w:cstheme="minorHAnsi"/>
          <w:sz w:val="24"/>
          <w:szCs w:val="24"/>
          <w:shd w:val="clear" w:color="auto" w:fill="FFFFFF"/>
        </w:rPr>
        <w:t>ggi in uso</w:t>
      </w:r>
      <w:r w:rsidR="009336F7" w:rsidRPr="00900262">
        <w:rPr>
          <w:rFonts w:cstheme="minorHAnsi"/>
          <w:sz w:val="24"/>
          <w:szCs w:val="24"/>
          <w:shd w:val="clear" w:color="auto" w:fill="FFFFFF"/>
        </w:rPr>
        <w:t>.</w:t>
      </w:r>
      <w:r w:rsidR="00B06199" w:rsidRPr="00900262">
        <w:rPr>
          <w:rFonts w:cstheme="minorHAnsi"/>
          <w:sz w:val="24"/>
          <w:szCs w:val="24"/>
          <w:shd w:val="clear" w:color="auto" w:fill="FFFFFF"/>
        </w:rPr>
        <w:t xml:space="preserve"> </w:t>
      </w:r>
      <w:r w:rsidR="00D221B6" w:rsidRPr="00900262">
        <w:rPr>
          <w:rFonts w:cstheme="minorHAnsi"/>
          <w:sz w:val="24"/>
          <w:szCs w:val="24"/>
          <w:shd w:val="clear" w:color="auto" w:fill="FFFFFF"/>
        </w:rPr>
        <w:t>Il PIAO</w:t>
      </w:r>
      <w:r w:rsidR="00F110F7" w:rsidRPr="00900262">
        <w:rPr>
          <w:rFonts w:cstheme="minorHAnsi"/>
          <w:sz w:val="24"/>
          <w:szCs w:val="24"/>
          <w:shd w:val="clear" w:color="auto" w:fill="FFFFFF"/>
        </w:rPr>
        <w:t>,</w:t>
      </w:r>
      <w:r w:rsidR="00D221B6" w:rsidRPr="00900262">
        <w:rPr>
          <w:rFonts w:cstheme="minorHAnsi"/>
          <w:sz w:val="24"/>
          <w:szCs w:val="24"/>
          <w:shd w:val="clear" w:color="auto" w:fill="FFFFFF"/>
        </w:rPr>
        <w:t xml:space="preserve"> tra l’altro</w:t>
      </w:r>
      <w:r w:rsidR="00F110F7" w:rsidRPr="00900262">
        <w:rPr>
          <w:rFonts w:cstheme="minorHAnsi"/>
          <w:sz w:val="24"/>
          <w:szCs w:val="24"/>
          <w:shd w:val="clear" w:color="auto" w:fill="FFFFFF"/>
        </w:rPr>
        <w:t>,</w:t>
      </w:r>
      <w:r w:rsidR="00D221B6" w:rsidRPr="00900262">
        <w:rPr>
          <w:rFonts w:cstheme="minorHAnsi"/>
          <w:sz w:val="24"/>
          <w:szCs w:val="24"/>
          <w:shd w:val="clear" w:color="auto" w:fill="FFFFFF"/>
        </w:rPr>
        <w:t xml:space="preserve"> definisce </w:t>
      </w:r>
      <w:r w:rsidR="00FE4084" w:rsidRPr="00900262">
        <w:rPr>
          <w:rFonts w:cstheme="minorHAnsi"/>
          <w:sz w:val="24"/>
          <w:szCs w:val="24"/>
          <w:shd w:val="clear" w:color="auto" w:fill="FFFFFF"/>
        </w:rPr>
        <w:t xml:space="preserve">gli </w:t>
      </w:r>
      <w:r w:rsidR="00FE4084" w:rsidRPr="00652D59">
        <w:rPr>
          <w:rFonts w:cstheme="minorHAnsi"/>
          <w:sz w:val="24"/>
          <w:szCs w:val="24"/>
          <w:shd w:val="clear" w:color="auto" w:fill="FFFFFF"/>
        </w:rPr>
        <w:t xml:space="preserve">strumenti e le fasi </w:t>
      </w:r>
      <w:r w:rsidR="00731E63" w:rsidRPr="00652D59">
        <w:rPr>
          <w:rFonts w:cstheme="minorHAnsi"/>
          <w:sz w:val="24"/>
          <w:szCs w:val="24"/>
          <w:shd w:val="clear" w:color="auto" w:fill="FFFFFF"/>
        </w:rPr>
        <w:t xml:space="preserve">per giungere alla piena trasparenza </w:t>
      </w:r>
      <w:r w:rsidR="00076F17" w:rsidRPr="00652D59">
        <w:rPr>
          <w:rFonts w:cstheme="minorHAnsi"/>
          <w:sz w:val="24"/>
          <w:szCs w:val="24"/>
          <w:shd w:val="clear" w:color="auto" w:fill="FFFFFF"/>
        </w:rPr>
        <w:t xml:space="preserve">dei risultati </w:t>
      </w:r>
      <w:r w:rsidR="00E77772" w:rsidRPr="00652D59">
        <w:rPr>
          <w:rFonts w:cstheme="minorHAnsi"/>
          <w:sz w:val="24"/>
          <w:szCs w:val="24"/>
          <w:shd w:val="clear" w:color="auto" w:fill="FFFFFF"/>
        </w:rPr>
        <w:t xml:space="preserve">e dell’organizzazione </w:t>
      </w:r>
      <w:r w:rsidR="00076F17" w:rsidRPr="00652D59">
        <w:rPr>
          <w:rFonts w:cstheme="minorHAnsi"/>
          <w:sz w:val="24"/>
          <w:szCs w:val="24"/>
          <w:shd w:val="clear" w:color="auto" w:fill="FFFFFF"/>
        </w:rPr>
        <w:t>dell’attività amministrativa</w:t>
      </w:r>
      <w:r w:rsidR="00FE600E" w:rsidRPr="00652D59">
        <w:rPr>
          <w:rFonts w:cstheme="minorHAnsi"/>
          <w:sz w:val="24"/>
          <w:szCs w:val="24"/>
          <w:shd w:val="clear" w:color="auto" w:fill="FFFFFF"/>
        </w:rPr>
        <w:t>,</w:t>
      </w:r>
      <w:r w:rsidR="00E77772" w:rsidRPr="00652D59">
        <w:rPr>
          <w:rFonts w:cstheme="minorHAnsi"/>
          <w:sz w:val="24"/>
          <w:szCs w:val="24"/>
          <w:shd w:val="clear" w:color="auto" w:fill="FFFFFF"/>
        </w:rPr>
        <w:t xml:space="preserve"> nonché </w:t>
      </w:r>
      <w:r w:rsidR="0000614C" w:rsidRPr="00652D59">
        <w:rPr>
          <w:rFonts w:cstheme="minorHAnsi"/>
          <w:sz w:val="24"/>
          <w:szCs w:val="24"/>
          <w:shd w:val="clear" w:color="auto" w:fill="FFFFFF"/>
        </w:rPr>
        <w:t>per raggiungere gli obiettivi in materia di contrasto alla corruzione</w:t>
      </w:r>
      <w:r w:rsidR="00E311E4" w:rsidRPr="00652D59">
        <w:rPr>
          <w:rFonts w:cstheme="minorHAnsi"/>
          <w:sz w:val="24"/>
          <w:szCs w:val="24"/>
          <w:shd w:val="clear" w:color="auto" w:fill="FFFFFF"/>
        </w:rPr>
        <w:t xml:space="preserve"> </w:t>
      </w:r>
      <w:r w:rsidR="0065139A" w:rsidRPr="00652D59">
        <w:rPr>
          <w:rFonts w:cstheme="minorHAnsi"/>
          <w:sz w:val="24"/>
          <w:szCs w:val="24"/>
          <w:shd w:val="clear" w:color="auto" w:fill="FFFFFF"/>
        </w:rPr>
        <w:t xml:space="preserve">secondo </w:t>
      </w:r>
      <w:r w:rsidR="00DE770B" w:rsidRPr="00652D59">
        <w:rPr>
          <w:rFonts w:eastAsiaTheme="minorHAnsi" w:cstheme="minorHAnsi"/>
          <w:sz w:val="24"/>
          <w:szCs w:val="24"/>
          <w:shd w:val="clear" w:color="auto" w:fill="FFFFFF"/>
        </w:rPr>
        <w:t>quanto previsto dalla normativa vigente in</w:t>
      </w:r>
      <w:r w:rsidR="00DE770B" w:rsidRPr="00652D59">
        <w:rPr>
          <w:rFonts w:cstheme="minorHAnsi"/>
          <w:sz w:val="24"/>
          <w:szCs w:val="24"/>
          <w:shd w:val="clear" w:color="auto" w:fill="FFFFFF"/>
        </w:rPr>
        <w:t xml:space="preserve"> </w:t>
      </w:r>
      <w:r w:rsidR="00DE770B" w:rsidRPr="00652D59">
        <w:rPr>
          <w:rFonts w:eastAsiaTheme="minorHAnsi" w:cstheme="minorHAnsi"/>
          <w:sz w:val="24"/>
          <w:szCs w:val="24"/>
          <w:shd w:val="clear" w:color="auto" w:fill="FFFFFF"/>
        </w:rPr>
        <w:t>materia e in conformit</w:t>
      </w:r>
      <w:r w:rsidR="00DE770B" w:rsidRPr="00652D59">
        <w:rPr>
          <w:rFonts w:cstheme="minorHAnsi"/>
          <w:sz w:val="24"/>
          <w:szCs w:val="24"/>
          <w:shd w:val="clear" w:color="auto" w:fill="FFFFFF"/>
        </w:rPr>
        <w:t>à</w:t>
      </w:r>
      <w:r w:rsidR="00DE770B" w:rsidRPr="00652D59">
        <w:rPr>
          <w:rFonts w:eastAsiaTheme="minorHAnsi" w:cstheme="minorHAnsi"/>
          <w:sz w:val="24"/>
          <w:szCs w:val="24"/>
          <w:shd w:val="clear" w:color="auto" w:fill="FFFFFF"/>
        </w:rPr>
        <w:t xml:space="preserve"> agli indirizzi adottati </w:t>
      </w:r>
      <w:r w:rsidR="008E0740" w:rsidRPr="00652D59">
        <w:rPr>
          <w:rFonts w:eastAsiaTheme="minorHAnsi" w:cstheme="minorHAnsi"/>
          <w:sz w:val="24"/>
          <w:szCs w:val="24"/>
          <w:shd w:val="clear" w:color="auto" w:fill="FFFFFF"/>
        </w:rPr>
        <w:t>dall’</w:t>
      </w:r>
      <w:r w:rsidR="00840BFD" w:rsidRPr="00652D59">
        <w:rPr>
          <w:rFonts w:eastAsiaTheme="minorHAnsi" w:cstheme="minorHAnsi"/>
          <w:sz w:val="24"/>
          <w:szCs w:val="24"/>
          <w:shd w:val="clear" w:color="auto" w:fill="FFFFFF"/>
        </w:rPr>
        <w:t>ANAC con il Piano nazionale</w:t>
      </w:r>
      <w:r w:rsidR="00840BFD" w:rsidRPr="00652D59">
        <w:rPr>
          <w:rFonts w:cstheme="minorHAnsi"/>
          <w:sz w:val="24"/>
          <w:szCs w:val="24"/>
          <w:shd w:val="clear" w:color="auto" w:fill="FFFFFF"/>
        </w:rPr>
        <w:t xml:space="preserve"> </w:t>
      </w:r>
      <w:r w:rsidR="00840BFD" w:rsidRPr="00652D59">
        <w:rPr>
          <w:rFonts w:eastAsiaTheme="minorHAnsi" w:cstheme="minorHAnsi"/>
          <w:sz w:val="24"/>
          <w:szCs w:val="24"/>
          <w:shd w:val="clear" w:color="auto" w:fill="FFFFFF"/>
        </w:rPr>
        <w:t>anticorruzione;</w:t>
      </w:r>
    </w:p>
    <w:p w14:paraId="1D57937F" w14:textId="69552C5A" w:rsidR="0099192F" w:rsidRPr="00652D59" w:rsidRDefault="00D436D5" w:rsidP="0020325C">
      <w:pPr>
        <w:pStyle w:val="Paragrafoelenco"/>
        <w:numPr>
          <w:ilvl w:val="0"/>
          <w:numId w:val="81"/>
        </w:numPr>
        <w:spacing w:line="240" w:lineRule="auto"/>
        <w:jc w:val="both"/>
        <w:rPr>
          <w:rFonts w:ascii="Calibri" w:hAnsi="Calibri" w:cs="Times New Roman"/>
          <w:sz w:val="24"/>
          <w:szCs w:val="24"/>
          <w:lang w:eastAsia="it-IT"/>
        </w:rPr>
      </w:pPr>
      <w:r w:rsidRPr="00652D59">
        <w:rPr>
          <w:rFonts w:ascii="Calibri" w:hAnsi="Calibri" w:cs="Times New Roman"/>
          <w:sz w:val="24"/>
          <w:szCs w:val="24"/>
          <w:lang w:eastAsia="it-IT"/>
        </w:rPr>
        <w:t xml:space="preserve"> del Documento di pianificazione strategica della Direzione generale Assemblea legislativa</w:t>
      </w:r>
      <w:r w:rsidR="00DB42DD" w:rsidRPr="00652D59">
        <w:rPr>
          <w:rFonts w:ascii="Calibri" w:hAnsi="Calibri" w:cs="Times New Roman"/>
          <w:sz w:val="24"/>
          <w:szCs w:val="24"/>
          <w:lang w:eastAsia="it-IT"/>
        </w:rPr>
        <w:t xml:space="preserve"> per </w:t>
      </w:r>
      <w:r w:rsidR="00686F2B" w:rsidRPr="00652D59">
        <w:rPr>
          <w:rFonts w:ascii="Calibri" w:hAnsi="Calibri" w:cs="Times New Roman"/>
          <w:sz w:val="24"/>
          <w:szCs w:val="24"/>
          <w:lang w:eastAsia="it-IT"/>
        </w:rPr>
        <w:t>il triennio 2020-2022</w:t>
      </w:r>
      <w:r w:rsidRPr="00652D59">
        <w:rPr>
          <w:rFonts w:ascii="Calibri" w:hAnsi="Calibri" w:cs="Times New Roman"/>
          <w:sz w:val="24"/>
          <w:szCs w:val="24"/>
          <w:lang w:eastAsia="it-IT"/>
        </w:rPr>
        <w:t xml:space="preserve">, approvato con delibera dell’Ufficio di Presidenza </w:t>
      </w:r>
      <w:r w:rsidR="00686F2B" w:rsidRPr="00652D59">
        <w:rPr>
          <w:rFonts w:ascii="Calibri" w:eastAsia="Calibri" w:hAnsi="Calibri" w:cs="Times New Roman"/>
          <w:sz w:val="24"/>
          <w:szCs w:val="24"/>
          <w:lang w:eastAsia="it-IT"/>
        </w:rPr>
        <w:t>n. 37 del 11 giugno 2020</w:t>
      </w:r>
      <w:r w:rsidR="00DB42DD" w:rsidRPr="00652D59">
        <w:rPr>
          <w:rFonts w:ascii="Calibri" w:hAnsi="Calibri" w:cs="Times New Roman"/>
          <w:sz w:val="24"/>
          <w:szCs w:val="24"/>
          <w:lang w:eastAsia="it-IT"/>
        </w:rPr>
        <w:t>.</w:t>
      </w:r>
      <w:r w:rsidR="005F2706" w:rsidRPr="00652D59">
        <w:rPr>
          <w:rFonts w:ascii="Calibri" w:hAnsi="Calibri" w:cs="Times New Roman"/>
          <w:sz w:val="24"/>
          <w:szCs w:val="24"/>
          <w:lang w:eastAsia="it-IT"/>
        </w:rPr>
        <w:t xml:space="preserve"> In</w:t>
      </w:r>
      <w:r w:rsidR="00B72217" w:rsidRPr="00652D59">
        <w:rPr>
          <w:rFonts w:ascii="Calibri" w:eastAsia="Calibri" w:hAnsi="Calibri" w:cs="Times New Roman"/>
          <w:sz w:val="24"/>
          <w:szCs w:val="24"/>
          <w:lang w:eastAsia="it-IT"/>
        </w:rPr>
        <w:t>, i</w:t>
      </w:r>
      <w:r w:rsidR="005F2706" w:rsidRPr="00652D59">
        <w:rPr>
          <w:rFonts w:ascii="Calibri" w:hAnsi="Calibri" w:cs="Times New Roman"/>
          <w:sz w:val="24"/>
          <w:szCs w:val="24"/>
          <w:lang w:eastAsia="it-IT"/>
        </w:rPr>
        <w:t>n particolare, gli obiettivi strategici 3.3 e 3.4 della priorità politica n. 3 “Promuovere democrazia partecipata, cittadinanza attiva e legalità attraverso il confronto permanente con le organizzazioni della società”.</w:t>
      </w:r>
    </w:p>
    <w:p w14:paraId="43C23532" w14:textId="482B7751" w:rsidR="0099192F" w:rsidRPr="0099192F" w:rsidRDefault="00D436D5" w:rsidP="0020325C">
      <w:pPr>
        <w:pStyle w:val="Paragrafoelenco"/>
        <w:numPr>
          <w:ilvl w:val="0"/>
          <w:numId w:val="81"/>
        </w:numPr>
        <w:spacing w:line="240" w:lineRule="auto"/>
        <w:jc w:val="both"/>
        <w:rPr>
          <w:rFonts w:ascii="Calibri" w:hAnsi="Calibri" w:cs="Times New Roman"/>
          <w:sz w:val="24"/>
          <w:szCs w:val="24"/>
          <w:lang w:eastAsia="it-IT"/>
        </w:rPr>
      </w:pPr>
      <w:r w:rsidRPr="00652D59">
        <w:rPr>
          <w:rFonts w:ascii="Calibri" w:hAnsi="Calibri" w:cs="Times New Roman"/>
          <w:sz w:val="24"/>
          <w:szCs w:val="24"/>
          <w:lang w:eastAsia="it-IT"/>
        </w:rPr>
        <w:t>del Documento di Economia e Finanza Regionale (DEFR) per il 20</w:t>
      </w:r>
      <w:r w:rsidR="008B4DC1" w:rsidRPr="00652D59">
        <w:rPr>
          <w:rFonts w:ascii="Calibri" w:hAnsi="Calibri" w:cs="Times New Roman"/>
          <w:sz w:val="24"/>
          <w:szCs w:val="24"/>
          <w:lang w:eastAsia="it-IT"/>
        </w:rPr>
        <w:t>2</w:t>
      </w:r>
      <w:r w:rsidR="00DC6987" w:rsidRPr="00652D59">
        <w:rPr>
          <w:rFonts w:ascii="Calibri" w:hAnsi="Calibri" w:cs="Times New Roman"/>
          <w:sz w:val="24"/>
          <w:szCs w:val="24"/>
          <w:lang w:eastAsia="it-IT"/>
        </w:rPr>
        <w:t>2</w:t>
      </w:r>
      <w:r w:rsidR="002D6DAA" w:rsidRPr="00652D59">
        <w:rPr>
          <w:rFonts w:ascii="Calibri" w:hAnsi="Calibri" w:cs="Times New Roman"/>
          <w:sz w:val="24"/>
          <w:szCs w:val="24"/>
          <w:lang w:eastAsia="it-IT"/>
        </w:rPr>
        <w:t>,</w:t>
      </w:r>
      <w:r w:rsidRPr="00652D59">
        <w:rPr>
          <w:rFonts w:ascii="Calibri" w:hAnsi="Calibri" w:cs="Times New Roman"/>
          <w:sz w:val="24"/>
          <w:szCs w:val="24"/>
          <w:lang w:eastAsia="it-IT"/>
        </w:rPr>
        <w:t xml:space="preserve"> </w:t>
      </w:r>
      <w:r w:rsidR="00C130C3" w:rsidRPr="00652D59">
        <w:rPr>
          <w:rFonts w:ascii="Calibri" w:hAnsi="Calibri" w:cs="Times New Roman"/>
          <w:sz w:val="24"/>
          <w:szCs w:val="24"/>
          <w:lang w:eastAsia="it-IT"/>
        </w:rPr>
        <w:t xml:space="preserve">approvato con delibera </w:t>
      </w:r>
      <w:r w:rsidR="006F43D2" w:rsidRPr="00652D59">
        <w:rPr>
          <w:rFonts w:ascii="Calibri" w:hAnsi="Calibri" w:cs="Times New Roman"/>
          <w:sz w:val="24"/>
          <w:szCs w:val="24"/>
          <w:lang w:eastAsia="it-IT"/>
        </w:rPr>
        <w:t>dell’Assemblea legis</w:t>
      </w:r>
      <w:r w:rsidR="002D6DAA" w:rsidRPr="00652D59">
        <w:rPr>
          <w:rFonts w:ascii="Calibri" w:hAnsi="Calibri" w:cs="Times New Roman"/>
          <w:sz w:val="24"/>
          <w:szCs w:val="24"/>
          <w:lang w:eastAsia="it-IT"/>
        </w:rPr>
        <w:t>la</w:t>
      </w:r>
      <w:r w:rsidR="006F43D2" w:rsidRPr="00652D59">
        <w:rPr>
          <w:rFonts w:ascii="Calibri" w:hAnsi="Calibri" w:cs="Times New Roman"/>
          <w:sz w:val="24"/>
          <w:szCs w:val="24"/>
          <w:lang w:eastAsia="it-IT"/>
        </w:rPr>
        <w:t xml:space="preserve">tiva n. 50 del </w:t>
      </w:r>
      <w:r w:rsidR="002D6DAA" w:rsidRPr="00652D59">
        <w:rPr>
          <w:rFonts w:ascii="Calibri" w:hAnsi="Calibri" w:cs="Times New Roman"/>
          <w:sz w:val="24"/>
          <w:szCs w:val="24"/>
          <w:lang w:eastAsia="it-IT"/>
        </w:rPr>
        <w:t>21 luglio 2021,</w:t>
      </w:r>
      <w:r w:rsidRPr="00652D59">
        <w:rPr>
          <w:rFonts w:ascii="Calibri" w:hAnsi="Calibri" w:cs="Times New Roman"/>
          <w:sz w:val="24"/>
          <w:szCs w:val="24"/>
          <w:lang w:eastAsia="it-IT"/>
        </w:rPr>
        <w:t xml:space="preserve"> e della nota di aggiornamento approvata con delibera dell’Assemblea legislativa n.  </w:t>
      </w:r>
      <w:r w:rsidR="005B0045">
        <w:rPr>
          <w:rFonts w:ascii="Calibri" w:hAnsi="Calibri" w:cs="Times New Roman"/>
          <w:sz w:val="24"/>
          <w:szCs w:val="24"/>
          <w:lang w:eastAsia="it-IT"/>
        </w:rPr>
        <w:t>5</w:t>
      </w:r>
      <w:r w:rsidR="009939A0">
        <w:rPr>
          <w:rFonts w:ascii="Calibri" w:hAnsi="Calibri" w:cs="Times New Roman"/>
          <w:sz w:val="24"/>
          <w:szCs w:val="24"/>
          <w:lang w:eastAsia="it-IT"/>
        </w:rPr>
        <w:t>8</w:t>
      </w:r>
      <w:r w:rsidR="005B0045">
        <w:rPr>
          <w:rFonts w:ascii="Calibri" w:hAnsi="Calibri" w:cs="Times New Roman"/>
          <w:sz w:val="24"/>
          <w:szCs w:val="24"/>
          <w:lang w:eastAsia="it-IT"/>
        </w:rPr>
        <w:t xml:space="preserve"> </w:t>
      </w:r>
      <w:r w:rsidRPr="00652D59">
        <w:rPr>
          <w:rFonts w:ascii="Calibri" w:hAnsi="Calibri" w:cs="Times New Roman"/>
          <w:sz w:val="24"/>
          <w:szCs w:val="24"/>
          <w:lang w:eastAsia="it-IT"/>
        </w:rPr>
        <w:t xml:space="preserve">del </w:t>
      </w:r>
      <w:r w:rsidR="00E063A6" w:rsidRPr="00652D59">
        <w:rPr>
          <w:rFonts w:ascii="Calibri" w:hAnsi="Calibri" w:cs="Times New Roman"/>
          <w:sz w:val="24"/>
          <w:szCs w:val="24"/>
          <w:lang w:eastAsia="it-IT"/>
        </w:rPr>
        <w:t>2</w:t>
      </w:r>
      <w:r w:rsidR="005B0045">
        <w:rPr>
          <w:rFonts w:ascii="Calibri" w:hAnsi="Calibri" w:cs="Times New Roman"/>
          <w:sz w:val="24"/>
          <w:szCs w:val="24"/>
          <w:lang w:eastAsia="it-IT"/>
        </w:rPr>
        <w:t>1</w:t>
      </w:r>
      <w:r w:rsidRPr="00652D59">
        <w:rPr>
          <w:rFonts w:ascii="Calibri" w:hAnsi="Calibri" w:cs="Times New Roman"/>
          <w:sz w:val="24"/>
          <w:szCs w:val="24"/>
          <w:lang w:eastAsia="it-IT"/>
        </w:rPr>
        <w:t xml:space="preserve"> dicembre 20</w:t>
      </w:r>
      <w:r w:rsidR="00686F2B" w:rsidRPr="00652D59">
        <w:rPr>
          <w:rFonts w:ascii="Calibri" w:hAnsi="Calibri" w:cs="Times New Roman"/>
          <w:sz w:val="24"/>
          <w:szCs w:val="24"/>
          <w:lang w:eastAsia="it-IT"/>
        </w:rPr>
        <w:t>2</w:t>
      </w:r>
      <w:r w:rsidR="005B0045">
        <w:rPr>
          <w:rFonts w:ascii="Calibri" w:hAnsi="Calibri" w:cs="Times New Roman"/>
          <w:sz w:val="24"/>
          <w:szCs w:val="24"/>
          <w:lang w:eastAsia="it-IT"/>
        </w:rPr>
        <w:t>1</w:t>
      </w:r>
      <w:r w:rsidRPr="00652D59">
        <w:rPr>
          <w:rFonts w:ascii="Calibri" w:hAnsi="Calibri" w:cs="Times New Roman"/>
          <w:sz w:val="24"/>
          <w:szCs w:val="24"/>
          <w:lang w:eastAsia="it-IT"/>
        </w:rPr>
        <w:t>, i</w:t>
      </w:r>
      <w:r w:rsidRPr="002D6DAA">
        <w:rPr>
          <w:rFonts w:ascii="Calibri" w:hAnsi="Calibri" w:cs="Times New Roman"/>
          <w:sz w:val="24"/>
          <w:szCs w:val="24"/>
          <w:lang w:eastAsia="it-IT"/>
        </w:rPr>
        <w:t xml:space="preserve"> cui contenuti orientano le successive decisioni dell’Ente</w:t>
      </w:r>
      <w:r w:rsidR="00B939E1" w:rsidRPr="002D6DAA">
        <w:rPr>
          <w:rFonts w:ascii="Calibri" w:hAnsi="Calibri" w:cs="Times New Roman"/>
          <w:sz w:val="24"/>
          <w:szCs w:val="24"/>
          <w:lang w:eastAsia="it-IT"/>
        </w:rPr>
        <w:t xml:space="preserve"> </w:t>
      </w:r>
      <w:r w:rsidRPr="002D6DAA">
        <w:rPr>
          <w:rFonts w:ascii="Calibri" w:hAnsi="Calibri" w:cs="Times New Roman"/>
          <w:sz w:val="24"/>
          <w:szCs w:val="24"/>
          <w:lang w:eastAsia="it-IT"/>
        </w:rPr>
        <w:t>con ricadute in materia di prevenzione della corruzione</w:t>
      </w:r>
      <w:r w:rsidRPr="008B72C3">
        <w:rPr>
          <w:rFonts w:ascii="Calibri" w:hAnsi="Calibri" w:cs="Times New Roman"/>
          <w:sz w:val="24"/>
          <w:szCs w:val="24"/>
          <w:lang w:eastAsia="it-IT"/>
        </w:rPr>
        <w:t>;</w:t>
      </w:r>
    </w:p>
    <w:bookmarkEnd w:id="12"/>
    <w:p w14:paraId="15293808" w14:textId="4DA72281" w:rsidR="00D436D5" w:rsidRPr="00D436D5" w:rsidRDefault="00D436D5" w:rsidP="0020325C">
      <w:pPr>
        <w:pStyle w:val="Paragrafoelenco"/>
        <w:numPr>
          <w:ilvl w:val="0"/>
          <w:numId w:val="81"/>
        </w:numPr>
        <w:spacing w:line="240" w:lineRule="auto"/>
        <w:jc w:val="both"/>
        <w:rPr>
          <w:rFonts w:ascii="Calibri" w:hAnsi="Calibri" w:cs="Times New Roman"/>
          <w:sz w:val="24"/>
          <w:szCs w:val="24"/>
          <w:lang w:eastAsia="it-IT"/>
        </w:rPr>
      </w:pPr>
      <w:r w:rsidRPr="003048FF">
        <w:rPr>
          <w:rFonts w:ascii="Calibri" w:hAnsi="Calibri" w:cs="Times New Roman"/>
          <w:sz w:val="24"/>
          <w:szCs w:val="24"/>
          <w:lang w:eastAsia="it-IT"/>
        </w:rPr>
        <w:t>del progetto della “Rete per l’integrità e la Trasparenza”, di cui all’art. 15 della l.r. n. 18 del 2016. La “Rete” costituisce una forma di raccordo istituzionalizzato tra i Responsabili della prevenzione della corruzione e della trasparenza delle amminis</w:t>
      </w:r>
      <w:r w:rsidRPr="00D436D5">
        <w:rPr>
          <w:rFonts w:ascii="Calibri" w:hAnsi="Calibri" w:cs="Times New Roman"/>
          <w:sz w:val="24"/>
          <w:szCs w:val="24"/>
          <w:lang w:eastAsia="it-IT"/>
        </w:rPr>
        <w:t>trazioni del territorio emiliano-romagnolo. Il progetto di dettaglio è stato approvato dalla Giunta regionale con deliberazione n. 1852 del 17 novembre 2017, previa intesa dell’Ufficio di Presidenza dell’Assemblea legislativa, con le seguenti finalità:</w:t>
      </w:r>
    </w:p>
    <w:p w14:paraId="695742F3" w14:textId="77777777" w:rsidR="00D436D5" w:rsidRPr="00D436D5" w:rsidRDefault="00D436D5" w:rsidP="003048FF">
      <w:pPr>
        <w:widowControl w:val="0"/>
        <w:suppressAutoHyphens/>
        <w:autoSpaceDN w:val="0"/>
        <w:spacing w:after="0" w:line="264" w:lineRule="auto"/>
        <w:ind w:left="1276" w:hanging="425"/>
        <w:jc w:val="both"/>
        <w:textAlignment w:val="baseline"/>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lastRenderedPageBreak/>
        <w:t>a)</w:t>
      </w:r>
      <w:r w:rsidRPr="00D436D5">
        <w:rPr>
          <w:rFonts w:ascii="Calibri" w:eastAsia="Times New Roman" w:hAnsi="Calibri" w:cs="Times New Roman"/>
          <w:sz w:val="24"/>
          <w:szCs w:val="24"/>
          <w:lang w:eastAsia="it-IT"/>
        </w:rPr>
        <w:tab/>
        <w:t>condividere le esperienze;</w:t>
      </w:r>
    </w:p>
    <w:p w14:paraId="53B05F62" w14:textId="183C64C3" w:rsidR="00D436D5" w:rsidRPr="00D436D5" w:rsidRDefault="00D436D5" w:rsidP="003048FF">
      <w:pPr>
        <w:widowControl w:val="0"/>
        <w:suppressAutoHyphens/>
        <w:autoSpaceDN w:val="0"/>
        <w:spacing w:after="0" w:line="264" w:lineRule="auto"/>
        <w:ind w:left="1276" w:hanging="425"/>
        <w:jc w:val="both"/>
        <w:textAlignment w:val="baseline"/>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b)</w:t>
      </w:r>
      <w:r w:rsidRPr="00D436D5">
        <w:rPr>
          <w:rFonts w:ascii="Calibri" w:eastAsia="Times New Roman" w:hAnsi="Calibri" w:cs="Times New Roman"/>
          <w:sz w:val="24"/>
          <w:szCs w:val="24"/>
          <w:lang w:eastAsia="it-IT"/>
        </w:rPr>
        <w:tab/>
        <w:t>elaborare strategie comuni di prevenzione, con previsione di misure coerenti nei rispettivi PTPC</w:t>
      </w:r>
      <w:r w:rsidR="00CB4513">
        <w:rPr>
          <w:rFonts w:ascii="Calibri" w:eastAsia="Times New Roman" w:hAnsi="Calibri" w:cs="Times New Roman"/>
          <w:sz w:val="24"/>
          <w:szCs w:val="24"/>
          <w:lang w:eastAsia="it-IT"/>
        </w:rPr>
        <w:t>T</w:t>
      </w:r>
      <w:r w:rsidRPr="00D436D5">
        <w:rPr>
          <w:rFonts w:ascii="Calibri" w:eastAsia="Times New Roman" w:hAnsi="Calibri" w:cs="Times New Roman"/>
          <w:sz w:val="24"/>
          <w:szCs w:val="24"/>
          <w:lang w:eastAsia="it-IT"/>
        </w:rPr>
        <w:t>;</w:t>
      </w:r>
    </w:p>
    <w:p w14:paraId="30481D27" w14:textId="77777777" w:rsidR="00D436D5" w:rsidRPr="00D436D5" w:rsidRDefault="00D436D5" w:rsidP="003048FF">
      <w:pPr>
        <w:widowControl w:val="0"/>
        <w:suppressAutoHyphens/>
        <w:autoSpaceDN w:val="0"/>
        <w:spacing w:after="0" w:line="264" w:lineRule="auto"/>
        <w:ind w:left="1276" w:hanging="425"/>
        <w:jc w:val="both"/>
        <w:textAlignment w:val="baseline"/>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c)</w:t>
      </w:r>
      <w:r w:rsidRPr="00D436D5">
        <w:rPr>
          <w:rFonts w:ascii="Calibri" w:eastAsia="Times New Roman" w:hAnsi="Calibri" w:cs="Times New Roman"/>
          <w:sz w:val="24"/>
          <w:szCs w:val="24"/>
          <w:lang w:eastAsia="it-IT"/>
        </w:rPr>
        <w:tab/>
        <w:t>organizzare attività comuni di formazione, con particolare attenzione ai settori a rischio di corruzione;</w:t>
      </w:r>
    </w:p>
    <w:p w14:paraId="59931FE2" w14:textId="77777777" w:rsidR="00D436D5" w:rsidRPr="00D436D5" w:rsidRDefault="00D436D5" w:rsidP="003048FF">
      <w:pPr>
        <w:widowControl w:val="0"/>
        <w:suppressAutoHyphens/>
        <w:autoSpaceDN w:val="0"/>
        <w:spacing w:after="0" w:line="264" w:lineRule="auto"/>
        <w:ind w:left="1276" w:hanging="425"/>
        <w:jc w:val="both"/>
        <w:textAlignment w:val="baseline"/>
        <w:rPr>
          <w:rFonts w:ascii="Arial" w:eastAsia="Times New Roman" w:hAnsi="Arial" w:cs="Arial"/>
          <w:sz w:val="24"/>
          <w:szCs w:val="24"/>
        </w:rPr>
      </w:pPr>
      <w:r w:rsidRPr="00D436D5">
        <w:rPr>
          <w:rFonts w:ascii="Calibri" w:eastAsia="Times New Roman" w:hAnsi="Calibri" w:cs="Times New Roman"/>
          <w:sz w:val="24"/>
          <w:szCs w:val="24"/>
          <w:lang w:eastAsia="it-IT"/>
        </w:rPr>
        <w:t>d)</w:t>
      </w:r>
      <w:r w:rsidRPr="00D436D5">
        <w:rPr>
          <w:rFonts w:ascii="Calibri" w:eastAsia="Times New Roman" w:hAnsi="Calibri" w:cs="Times New Roman"/>
          <w:sz w:val="24"/>
          <w:szCs w:val="24"/>
          <w:lang w:eastAsia="it-IT"/>
        </w:rPr>
        <w:tab/>
        <w:t>confrontare e condividere valutazioni e proposte tra istituzioni, associazioni e cittadini.</w:t>
      </w:r>
      <w:r w:rsidRPr="00D436D5">
        <w:rPr>
          <w:rFonts w:ascii="Arial" w:eastAsia="Times New Roman" w:hAnsi="Arial" w:cs="Arial"/>
          <w:sz w:val="24"/>
          <w:szCs w:val="24"/>
        </w:rPr>
        <w:t xml:space="preserve"> </w:t>
      </w:r>
    </w:p>
    <w:p w14:paraId="7C3AFC36" w14:textId="19C11745" w:rsidR="0099192F" w:rsidRPr="0099192F" w:rsidRDefault="00D436D5" w:rsidP="0099192F">
      <w:pPr>
        <w:widowControl w:val="0"/>
        <w:suppressAutoHyphens/>
        <w:autoSpaceDN w:val="0"/>
        <w:spacing w:after="0" w:line="264" w:lineRule="auto"/>
        <w:ind w:left="1276" w:hanging="425"/>
        <w:jc w:val="both"/>
        <w:textAlignment w:val="baseline"/>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 xml:space="preserve">La Rete permette ai relativi Responsabili della prevenzione della corruzione e della </w:t>
      </w:r>
      <w:r w:rsidR="00A253AF">
        <w:rPr>
          <w:rFonts w:ascii="Calibri" w:eastAsia="Times New Roman" w:hAnsi="Calibri" w:cs="Times New Roman"/>
          <w:sz w:val="24"/>
          <w:szCs w:val="24"/>
          <w:lang w:eastAsia="it-IT"/>
        </w:rPr>
        <w:t>t</w:t>
      </w:r>
      <w:r w:rsidRPr="00D436D5">
        <w:rPr>
          <w:rFonts w:ascii="Calibri" w:eastAsia="Times New Roman" w:hAnsi="Calibri" w:cs="Times New Roman"/>
          <w:sz w:val="24"/>
          <w:szCs w:val="24"/>
          <w:lang w:eastAsia="it-IT"/>
        </w:rPr>
        <w:t xml:space="preserve">rasparenza di affrontare e approfondire congiuntamente i vari e problematici aspetti della materia, creando azioni coordinate e più efficaci di contrasto ai fenomeni corruttivi e di cattiva amministrazione nel territorio emiliano-romagnolo. </w:t>
      </w:r>
    </w:p>
    <w:p w14:paraId="7DEA9F05" w14:textId="241FD4D5" w:rsidR="0099192F" w:rsidRPr="00652D59" w:rsidRDefault="00D436D5" w:rsidP="0020325C">
      <w:pPr>
        <w:pStyle w:val="Paragrafoelenco"/>
        <w:widowControl w:val="0"/>
        <w:numPr>
          <w:ilvl w:val="0"/>
          <w:numId w:val="82"/>
        </w:numPr>
        <w:suppressAutoHyphens/>
        <w:autoSpaceDN w:val="0"/>
        <w:spacing w:after="0"/>
        <w:jc w:val="both"/>
        <w:textAlignment w:val="baseline"/>
        <w:rPr>
          <w:rFonts w:ascii="Calibri" w:hAnsi="Calibri" w:cs="Times New Roman"/>
          <w:sz w:val="24"/>
          <w:szCs w:val="24"/>
          <w:lang w:eastAsia="it-IT"/>
        </w:rPr>
      </w:pPr>
      <w:r w:rsidRPr="00652D59">
        <w:rPr>
          <w:rFonts w:ascii="Calibri" w:hAnsi="Calibri" w:cs="Times New Roman"/>
          <w:sz w:val="24"/>
          <w:szCs w:val="24"/>
          <w:lang w:eastAsia="it-IT"/>
        </w:rPr>
        <w:t xml:space="preserve">degli obiettivi del Piano della performance della Direzione generale-Assemblea legislativa per il </w:t>
      </w:r>
      <w:r w:rsidR="008B72C3" w:rsidRPr="00652D59">
        <w:rPr>
          <w:rFonts w:ascii="Calibri" w:hAnsi="Calibri" w:cs="Times New Roman"/>
          <w:sz w:val="24"/>
          <w:szCs w:val="24"/>
          <w:lang w:eastAsia="it-IT"/>
        </w:rPr>
        <w:t>202</w:t>
      </w:r>
      <w:r w:rsidR="00430F78" w:rsidRPr="00652D59">
        <w:rPr>
          <w:rFonts w:ascii="Calibri" w:hAnsi="Calibri" w:cs="Times New Roman"/>
          <w:sz w:val="24"/>
          <w:szCs w:val="24"/>
          <w:lang w:eastAsia="it-IT"/>
        </w:rPr>
        <w:t>1</w:t>
      </w:r>
      <w:r w:rsidRPr="00652D59">
        <w:rPr>
          <w:rFonts w:ascii="Calibri" w:hAnsi="Calibri" w:cs="Times New Roman"/>
          <w:sz w:val="24"/>
          <w:szCs w:val="24"/>
          <w:lang w:eastAsia="it-IT"/>
        </w:rPr>
        <w:t xml:space="preserve"> con il quale il presente P</w:t>
      </w:r>
      <w:r w:rsidR="00A253AF" w:rsidRPr="00652D59">
        <w:rPr>
          <w:rFonts w:ascii="Calibri" w:hAnsi="Calibri" w:cs="Times New Roman"/>
          <w:sz w:val="24"/>
          <w:szCs w:val="24"/>
          <w:lang w:eastAsia="it-IT"/>
        </w:rPr>
        <w:t xml:space="preserve">TPCT </w:t>
      </w:r>
      <w:r w:rsidRPr="00652D59">
        <w:rPr>
          <w:rFonts w:ascii="Calibri" w:hAnsi="Calibri" w:cs="Times New Roman"/>
          <w:sz w:val="24"/>
          <w:szCs w:val="24"/>
          <w:lang w:eastAsia="it-IT"/>
        </w:rPr>
        <w:t>si integra e coordina;</w:t>
      </w:r>
    </w:p>
    <w:p w14:paraId="2CE38950" w14:textId="243F4301" w:rsidR="0099192F" w:rsidRPr="00652D59" w:rsidRDefault="00D436D5" w:rsidP="0020325C">
      <w:pPr>
        <w:pStyle w:val="Paragrafoelenco"/>
        <w:widowControl w:val="0"/>
        <w:numPr>
          <w:ilvl w:val="0"/>
          <w:numId w:val="82"/>
        </w:numPr>
        <w:suppressAutoHyphens/>
        <w:autoSpaceDN w:val="0"/>
        <w:spacing w:after="0"/>
        <w:jc w:val="both"/>
        <w:textAlignment w:val="baseline"/>
        <w:rPr>
          <w:rFonts w:ascii="Calibri" w:hAnsi="Calibri" w:cs="Times New Roman"/>
          <w:sz w:val="24"/>
          <w:szCs w:val="24"/>
          <w:lang w:eastAsia="it-IT"/>
        </w:rPr>
      </w:pPr>
      <w:r w:rsidRPr="003048FF">
        <w:rPr>
          <w:rFonts w:ascii="Calibri" w:hAnsi="Calibri" w:cs="Times New Roman"/>
          <w:sz w:val="24"/>
          <w:szCs w:val="24"/>
          <w:lang w:eastAsia="it-IT"/>
        </w:rPr>
        <w:t xml:space="preserve">del monitoraggio svolto, nel corso </w:t>
      </w:r>
      <w:r w:rsidRPr="00652D59">
        <w:rPr>
          <w:rFonts w:ascii="Calibri" w:hAnsi="Calibri" w:cs="Times New Roman"/>
          <w:sz w:val="24"/>
          <w:szCs w:val="24"/>
          <w:lang w:eastAsia="it-IT"/>
        </w:rPr>
        <w:t>del 20</w:t>
      </w:r>
      <w:r w:rsidR="006F63B9" w:rsidRPr="00652D59">
        <w:rPr>
          <w:rFonts w:ascii="Calibri" w:hAnsi="Calibri" w:cs="Times New Roman"/>
          <w:sz w:val="24"/>
          <w:szCs w:val="24"/>
          <w:lang w:eastAsia="it-IT"/>
        </w:rPr>
        <w:t>2</w:t>
      </w:r>
      <w:r w:rsidR="00070996" w:rsidRPr="00652D59">
        <w:rPr>
          <w:rFonts w:ascii="Calibri" w:hAnsi="Calibri" w:cs="Times New Roman"/>
          <w:sz w:val="24"/>
          <w:szCs w:val="24"/>
          <w:lang w:eastAsia="it-IT"/>
        </w:rPr>
        <w:t>1</w:t>
      </w:r>
      <w:r w:rsidRPr="00652D59">
        <w:rPr>
          <w:rFonts w:ascii="Calibri" w:hAnsi="Calibri" w:cs="Times New Roman"/>
          <w:sz w:val="24"/>
          <w:szCs w:val="24"/>
          <w:lang w:eastAsia="it-IT"/>
        </w:rPr>
        <w:t>, in tutte le strutture dell’Assemblea legislativa sull’attuazione del PTPC</w:t>
      </w:r>
      <w:r w:rsidR="00CB4513" w:rsidRPr="00652D59">
        <w:rPr>
          <w:rFonts w:ascii="Calibri" w:hAnsi="Calibri" w:cs="Times New Roman"/>
          <w:sz w:val="24"/>
          <w:szCs w:val="24"/>
          <w:lang w:eastAsia="it-IT"/>
        </w:rPr>
        <w:t>T</w:t>
      </w:r>
      <w:r w:rsidRPr="00652D59">
        <w:rPr>
          <w:rFonts w:ascii="Calibri" w:hAnsi="Calibri" w:cs="Times New Roman"/>
          <w:sz w:val="24"/>
          <w:szCs w:val="24"/>
          <w:lang w:eastAsia="it-IT"/>
        </w:rPr>
        <w:t xml:space="preserve"> 20</w:t>
      </w:r>
      <w:r w:rsidR="006F63B9" w:rsidRPr="00652D59">
        <w:rPr>
          <w:rFonts w:ascii="Calibri" w:hAnsi="Calibri" w:cs="Times New Roman"/>
          <w:sz w:val="24"/>
          <w:szCs w:val="24"/>
          <w:lang w:eastAsia="it-IT"/>
        </w:rPr>
        <w:t>2</w:t>
      </w:r>
      <w:r w:rsidR="00070996" w:rsidRPr="00652D59">
        <w:rPr>
          <w:rFonts w:ascii="Calibri" w:hAnsi="Calibri" w:cs="Times New Roman"/>
          <w:sz w:val="24"/>
          <w:szCs w:val="24"/>
          <w:lang w:eastAsia="it-IT"/>
        </w:rPr>
        <w:t>1</w:t>
      </w:r>
      <w:r w:rsidRPr="00652D59">
        <w:rPr>
          <w:rFonts w:ascii="Calibri" w:hAnsi="Calibri" w:cs="Times New Roman"/>
          <w:sz w:val="24"/>
          <w:szCs w:val="24"/>
          <w:lang w:eastAsia="it-IT"/>
        </w:rPr>
        <w:t>-202</w:t>
      </w:r>
      <w:r w:rsidR="00070996" w:rsidRPr="00652D59">
        <w:rPr>
          <w:rFonts w:ascii="Calibri" w:hAnsi="Calibri" w:cs="Times New Roman"/>
          <w:sz w:val="24"/>
          <w:szCs w:val="24"/>
          <w:lang w:eastAsia="it-IT"/>
        </w:rPr>
        <w:t>3</w:t>
      </w:r>
      <w:r w:rsidRPr="00652D59">
        <w:rPr>
          <w:rFonts w:ascii="Calibri" w:hAnsi="Calibri" w:cs="Times New Roman"/>
          <w:sz w:val="24"/>
          <w:szCs w:val="24"/>
          <w:lang w:eastAsia="it-IT"/>
        </w:rPr>
        <w:t>, nonché sull’efficacia delle misure di prevenzione e contrasto ivi previste, come evidenziato dal monitoraggio conclusivo per l’anno 20</w:t>
      </w:r>
      <w:r w:rsidR="006F63B9" w:rsidRPr="00652D59">
        <w:rPr>
          <w:rFonts w:ascii="Calibri" w:hAnsi="Calibri" w:cs="Times New Roman"/>
          <w:sz w:val="24"/>
          <w:szCs w:val="24"/>
          <w:lang w:eastAsia="it-IT"/>
        </w:rPr>
        <w:t>2</w:t>
      </w:r>
      <w:r w:rsidR="00070996" w:rsidRPr="00652D59">
        <w:rPr>
          <w:rFonts w:ascii="Calibri" w:hAnsi="Calibri" w:cs="Times New Roman"/>
          <w:sz w:val="24"/>
          <w:szCs w:val="24"/>
          <w:lang w:eastAsia="it-IT"/>
        </w:rPr>
        <w:t>1</w:t>
      </w:r>
      <w:r w:rsidRPr="00652D59">
        <w:rPr>
          <w:rFonts w:ascii="Calibri" w:hAnsi="Calibri" w:cs="Times New Roman"/>
          <w:sz w:val="24"/>
          <w:szCs w:val="24"/>
          <w:lang w:eastAsia="it-IT"/>
        </w:rPr>
        <w:t>, di cui alla Relazione annuale della RPCT sull’attività svolta nell’anno 20</w:t>
      </w:r>
      <w:r w:rsidR="006F63B9" w:rsidRPr="00652D59">
        <w:rPr>
          <w:rFonts w:ascii="Calibri" w:hAnsi="Calibri" w:cs="Times New Roman"/>
          <w:sz w:val="24"/>
          <w:szCs w:val="24"/>
          <w:lang w:eastAsia="it-IT"/>
        </w:rPr>
        <w:t>2</w:t>
      </w:r>
      <w:r w:rsidR="00070996" w:rsidRPr="00652D59">
        <w:rPr>
          <w:rFonts w:ascii="Calibri" w:hAnsi="Calibri" w:cs="Times New Roman"/>
          <w:sz w:val="24"/>
          <w:szCs w:val="24"/>
          <w:lang w:eastAsia="it-IT"/>
        </w:rPr>
        <w:t>1</w:t>
      </w:r>
      <w:r w:rsidRPr="00652D59">
        <w:rPr>
          <w:rFonts w:ascii="Calibri" w:hAnsi="Calibri" w:cs="Times New Roman"/>
          <w:sz w:val="24"/>
          <w:szCs w:val="24"/>
          <w:lang w:eastAsia="it-IT"/>
        </w:rPr>
        <w:t xml:space="preserve">, redatta in formato Excel secondo il modello predisposto dall’ANAC, pubblicati </w:t>
      </w:r>
      <w:r w:rsidR="00A16436" w:rsidRPr="00652D59">
        <w:rPr>
          <w:rFonts w:ascii="Calibri" w:hAnsi="Calibri" w:cs="Times New Roman"/>
          <w:sz w:val="24"/>
          <w:szCs w:val="24"/>
          <w:lang w:eastAsia="it-IT"/>
        </w:rPr>
        <w:t>nel s</w:t>
      </w:r>
      <w:r w:rsidRPr="00652D59">
        <w:rPr>
          <w:rFonts w:ascii="Calibri" w:hAnsi="Calibri" w:cs="Times New Roman"/>
          <w:sz w:val="24"/>
          <w:szCs w:val="24"/>
          <w:lang w:eastAsia="it-IT"/>
        </w:rPr>
        <w:t>ito istituzionale nella sezione “Amministrazione trasparente” sotto-sezione “Altri contenuti – Prevenzione della Corruzione in Assemblea legislativa”;</w:t>
      </w:r>
    </w:p>
    <w:p w14:paraId="30179DB3" w14:textId="129D24E9" w:rsidR="0099192F" w:rsidRPr="0099192F" w:rsidRDefault="00D436D5" w:rsidP="0020325C">
      <w:pPr>
        <w:pStyle w:val="Paragrafoelenco"/>
        <w:widowControl w:val="0"/>
        <w:numPr>
          <w:ilvl w:val="0"/>
          <w:numId w:val="82"/>
        </w:numPr>
        <w:suppressAutoHyphens/>
        <w:autoSpaceDN w:val="0"/>
        <w:spacing w:after="0"/>
        <w:jc w:val="both"/>
        <w:textAlignment w:val="baseline"/>
        <w:rPr>
          <w:rFonts w:ascii="Calibri" w:hAnsi="Calibri" w:cs="Times New Roman"/>
          <w:sz w:val="24"/>
          <w:szCs w:val="24"/>
          <w:lang w:eastAsia="it-IT"/>
        </w:rPr>
      </w:pPr>
      <w:r w:rsidRPr="003048FF">
        <w:rPr>
          <w:rFonts w:ascii="Calibri" w:hAnsi="Calibri" w:cs="Times New Roman"/>
          <w:sz w:val="24"/>
          <w:szCs w:val="24"/>
          <w:lang w:eastAsia="it-IT"/>
        </w:rPr>
        <w:t xml:space="preserve">del quadro riepilogativo dei processi </w:t>
      </w:r>
      <w:r w:rsidRPr="00D436D5">
        <w:rPr>
          <w:rFonts w:ascii="Calibri" w:hAnsi="Calibri" w:cs="Times New Roman"/>
          <w:sz w:val="24"/>
          <w:szCs w:val="24"/>
          <w:lang w:eastAsia="it-IT"/>
        </w:rPr>
        <w:t>dell’Assemblea legislativa in allegato 1;</w:t>
      </w:r>
    </w:p>
    <w:p w14:paraId="1509BB7D" w14:textId="60389C8C" w:rsidR="0099192F" w:rsidRPr="0099192F" w:rsidRDefault="00D436D5" w:rsidP="0020325C">
      <w:pPr>
        <w:pStyle w:val="Paragrafoelenco"/>
        <w:widowControl w:val="0"/>
        <w:numPr>
          <w:ilvl w:val="0"/>
          <w:numId w:val="82"/>
        </w:numPr>
        <w:suppressAutoHyphens/>
        <w:autoSpaceDN w:val="0"/>
        <w:spacing w:after="0"/>
        <w:jc w:val="both"/>
        <w:textAlignment w:val="baseline"/>
        <w:rPr>
          <w:rFonts w:ascii="Calibri" w:hAnsi="Calibri" w:cs="Times New Roman"/>
          <w:sz w:val="24"/>
          <w:szCs w:val="24"/>
          <w:lang w:eastAsia="it-IT"/>
        </w:rPr>
      </w:pPr>
      <w:r w:rsidRPr="003048FF">
        <w:rPr>
          <w:rFonts w:ascii="Calibri" w:hAnsi="Calibri" w:cs="Times New Roman"/>
          <w:sz w:val="24"/>
          <w:szCs w:val="24"/>
          <w:lang w:eastAsia="it-IT"/>
        </w:rPr>
        <w:t xml:space="preserve">della ricognizione di tutti i macro processi, i processi, i procedimenti e le attività dell’Assemblea legislativa svolta dal RPCT, </w:t>
      </w:r>
      <w:r w:rsidR="00A253AF" w:rsidRPr="003048FF">
        <w:rPr>
          <w:rFonts w:ascii="Calibri" w:hAnsi="Calibri" w:cs="Times New Roman"/>
          <w:sz w:val="24"/>
          <w:szCs w:val="24"/>
          <w:lang w:eastAsia="it-IT"/>
        </w:rPr>
        <w:t xml:space="preserve">assieme a </w:t>
      </w:r>
      <w:r w:rsidRPr="003048FF">
        <w:rPr>
          <w:rFonts w:ascii="Calibri" w:hAnsi="Calibri" w:cs="Times New Roman"/>
          <w:sz w:val="24"/>
          <w:szCs w:val="24"/>
          <w:lang w:eastAsia="it-IT"/>
        </w:rPr>
        <w:t>tutti i responsabili delle strutture e dai gestori di processo dell’Assemblea legislativa, i cui risultati sono riportati in allegato 1  e in allegato 2 (Registro dei rischi e individuazione delle misure per prevenire l’insorgenza di fenomeni corruttivi);</w:t>
      </w:r>
      <w:r w:rsidR="0073092F" w:rsidRPr="003048FF">
        <w:rPr>
          <w:rFonts w:ascii="Calibri" w:hAnsi="Calibri" w:cs="Times New Roman"/>
          <w:sz w:val="24"/>
          <w:szCs w:val="24"/>
          <w:lang w:eastAsia="it-IT"/>
        </w:rPr>
        <w:t xml:space="preserve"> </w:t>
      </w:r>
      <w:r w:rsidRPr="003048FF">
        <w:rPr>
          <w:rFonts w:ascii="Calibri" w:hAnsi="Calibri" w:cs="Times New Roman"/>
          <w:sz w:val="24"/>
          <w:szCs w:val="24"/>
          <w:lang w:eastAsia="it-IT"/>
        </w:rPr>
        <w:t>le schede descrittive dei processi sono agli atti del RPCT e della struttura che gestisce il sistema di gestione della qualità (SGQ ISO</w:t>
      </w:r>
      <w:r w:rsidR="002A5094" w:rsidRPr="0037685F">
        <w:t xml:space="preserve"> </w:t>
      </w:r>
      <w:r w:rsidR="002A5094" w:rsidRPr="003048FF">
        <w:rPr>
          <w:rFonts w:ascii="Calibri" w:hAnsi="Calibri" w:cs="Times New Roman"/>
          <w:sz w:val="24"/>
          <w:szCs w:val="24"/>
          <w:lang w:eastAsia="it-IT"/>
        </w:rPr>
        <w:t>UNI EN ISO 9001:2015</w:t>
      </w:r>
      <w:r w:rsidRPr="003048FF">
        <w:rPr>
          <w:rFonts w:ascii="Calibri" w:hAnsi="Calibri" w:cs="Times New Roman"/>
          <w:sz w:val="24"/>
          <w:szCs w:val="24"/>
          <w:lang w:eastAsia="it-IT"/>
        </w:rPr>
        <w:t>)</w:t>
      </w:r>
      <w:r w:rsidR="003048FF">
        <w:rPr>
          <w:rFonts w:ascii="Calibri" w:hAnsi="Calibri" w:cs="Times New Roman"/>
          <w:sz w:val="24"/>
          <w:szCs w:val="24"/>
          <w:lang w:eastAsia="it-IT"/>
        </w:rPr>
        <w:t>;</w:t>
      </w:r>
    </w:p>
    <w:p w14:paraId="316A6D9F" w14:textId="5B97169E" w:rsidR="00D436D5" w:rsidRPr="00D436D5" w:rsidRDefault="00D436D5" w:rsidP="0020325C">
      <w:pPr>
        <w:pStyle w:val="Paragrafoelenco"/>
        <w:widowControl w:val="0"/>
        <w:numPr>
          <w:ilvl w:val="0"/>
          <w:numId w:val="82"/>
        </w:numPr>
        <w:suppressAutoHyphens/>
        <w:autoSpaceDN w:val="0"/>
        <w:spacing w:after="0"/>
        <w:jc w:val="both"/>
        <w:textAlignment w:val="baseline"/>
        <w:rPr>
          <w:rFonts w:ascii="Calibri" w:hAnsi="Calibri" w:cs="Times New Roman"/>
          <w:sz w:val="24"/>
          <w:szCs w:val="24"/>
          <w:lang w:eastAsia="it-IT"/>
        </w:rPr>
      </w:pPr>
      <w:r w:rsidRPr="003048FF">
        <w:rPr>
          <w:rFonts w:ascii="Calibri" w:hAnsi="Calibri" w:cs="Times New Roman"/>
          <w:sz w:val="24"/>
          <w:szCs w:val="24"/>
          <w:lang w:eastAsia="it-IT"/>
        </w:rPr>
        <w:t xml:space="preserve">del rapporto </w:t>
      </w:r>
      <w:r w:rsidRPr="00652D59">
        <w:rPr>
          <w:rFonts w:ascii="Calibri" w:hAnsi="Calibri" w:cs="Times New Roman"/>
          <w:sz w:val="24"/>
          <w:szCs w:val="24"/>
          <w:lang w:eastAsia="it-IT"/>
        </w:rPr>
        <w:t>al 31 dicembre 20</w:t>
      </w:r>
      <w:r w:rsidR="006F63B9" w:rsidRPr="00652D59">
        <w:rPr>
          <w:rFonts w:ascii="Calibri" w:hAnsi="Calibri" w:cs="Times New Roman"/>
          <w:sz w:val="24"/>
          <w:szCs w:val="24"/>
          <w:lang w:eastAsia="it-IT"/>
        </w:rPr>
        <w:t>2</w:t>
      </w:r>
      <w:r w:rsidR="00820F3C" w:rsidRPr="00652D59">
        <w:rPr>
          <w:rFonts w:ascii="Calibri" w:hAnsi="Calibri" w:cs="Times New Roman"/>
          <w:sz w:val="24"/>
          <w:szCs w:val="24"/>
          <w:lang w:eastAsia="it-IT"/>
        </w:rPr>
        <w:t>1</w:t>
      </w:r>
      <w:r w:rsidRPr="00652D59">
        <w:rPr>
          <w:rFonts w:ascii="Calibri" w:hAnsi="Calibri" w:cs="Times New Roman"/>
          <w:sz w:val="24"/>
          <w:szCs w:val="24"/>
          <w:lang w:eastAsia="it-IT"/>
        </w:rPr>
        <w:t xml:space="preserve"> relativo </w:t>
      </w:r>
      <w:r w:rsidRPr="00D436D5">
        <w:rPr>
          <w:rFonts w:ascii="Calibri" w:hAnsi="Calibri" w:cs="Times New Roman"/>
          <w:sz w:val="24"/>
          <w:szCs w:val="24"/>
          <w:lang w:eastAsia="it-IT"/>
        </w:rPr>
        <w:t>al Monitoraggio sull’applicazione del codice di comportamento a firma del RPCT pubblicato in “Amministrazione trasparente” sottosezione “Altri contenuti – Prevenzione della Corruzione in Assemblea legislativa”.</w:t>
      </w:r>
    </w:p>
    <w:p w14:paraId="5AFC43FA" w14:textId="37445608" w:rsidR="00D436D5" w:rsidRPr="00D436D5" w:rsidRDefault="00D436D5" w:rsidP="00D436D5">
      <w:pPr>
        <w:spacing w:before="240"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 xml:space="preserve">Si premette che le misure da attuare da parte dei </w:t>
      </w:r>
      <w:r w:rsidRPr="00D436D5">
        <w:rPr>
          <w:rFonts w:ascii="Calibri" w:eastAsia="Times New Roman" w:hAnsi="Calibri" w:cs="Times New Roman"/>
          <w:i/>
          <w:sz w:val="24"/>
          <w:szCs w:val="24"/>
          <w:lang w:eastAsia="it-IT"/>
        </w:rPr>
        <w:t>“titolari del rischio”</w:t>
      </w:r>
      <w:r w:rsidRPr="00D436D5">
        <w:rPr>
          <w:rFonts w:ascii="Calibri" w:eastAsia="Times New Roman" w:hAnsi="Calibri" w:cs="Times New Roman"/>
          <w:sz w:val="24"/>
          <w:szCs w:val="24"/>
          <w:lang w:eastAsia="it-IT"/>
        </w:rPr>
        <w:t xml:space="preserve"> e dei </w:t>
      </w:r>
      <w:r w:rsidRPr="00D436D5">
        <w:rPr>
          <w:rFonts w:ascii="Calibri" w:eastAsia="Times New Roman" w:hAnsi="Calibri" w:cs="Times New Roman"/>
          <w:i/>
          <w:sz w:val="24"/>
          <w:szCs w:val="24"/>
          <w:lang w:eastAsia="it-IT"/>
        </w:rPr>
        <w:t>“soggetti competenti all’attuazione delle misure”</w:t>
      </w:r>
      <w:r w:rsidRPr="00D436D5">
        <w:rPr>
          <w:rFonts w:ascii="Calibri" w:eastAsia="Times New Roman" w:hAnsi="Calibri" w:cs="Times New Roman"/>
          <w:sz w:val="24"/>
          <w:szCs w:val="24"/>
          <w:lang w:eastAsia="it-IT"/>
        </w:rPr>
        <w:t xml:space="preserve">, individuati quali </w:t>
      </w:r>
      <w:r w:rsidRPr="00D436D5">
        <w:rPr>
          <w:rFonts w:ascii="Calibri" w:eastAsia="Times New Roman" w:hAnsi="Calibri" w:cs="Times New Roman"/>
          <w:i/>
          <w:sz w:val="24"/>
          <w:szCs w:val="24"/>
          <w:lang w:eastAsia="it-IT"/>
        </w:rPr>
        <w:t>“soggetti responsabili”</w:t>
      </w:r>
      <w:r w:rsidRPr="00D436D5">
        <w:rPr>
          <w:rFonts w:ascii="Calibri" w:eastAsia="Times New Roman" w:hAnsi="Calibri" w:cs="Times New Roman"/>
          <w:sz w:val="24"/>
          <w:szCs w:val="24"/>
          <w:lang w:eastAsia="it-IT"/>
        </w:rPr>
        <w:t xml:space="preserve"> sulla base del P</w:t>
      </w:r>
      <w:r w:rsidR="00A253AF">
        <w:rPr>
          <w:rFonts w:ascii="Calibri" w:eastAsia="Times New Roman" w:hAnsi="Calibri" w:cs="Times New Roman"/>
          <w:sz w:val="24"/>
          <w:szCs w:val="24"/>
          <w:lang w:eastAsia="it-IT"/>
        </w:rPr>
        <w:t>TPCT</w:t>
      </w:r>
      <w:r w:rsidRPr="00D436D5">
        <w:rPr>
          <w:rFonts w:ascii="Calibri" w:eastAsia="Times New Roman" w:hAnsi="Calibri" w:cs="Times New Roman"/>
          <w:sz w:val="24"/>
          <w:szCs w:val="24"/>
          <w:lang w:eastAsia="it-IT"/>
        </w:rPr>
        <w:t xml:space="preserve">, ed inserite nel Piano della Performance e nei Piani di Attività della Direzione generale dell’Assemblea legislativa, così come i relativi indicatori di attuazione, divengono fattori di valutazione della prestazione lavorativa, ai fini della retribuzione di risultato dei dirigenti e dei responsabili di posizione organizzativa, nonché della produttività del rimanente personale. </w:t>
      </w:r>
    </w:p>
    <w:p w14:paraId="1AC8B825" w14:textId="77777777" w:rsidR="00D436D5" w:rsidRPr="00D436D5" w:rsidRDefault="00D436D5" w:rsidP="00D436D5">
      <w:pPr>
        <w:spacing w:after="0" w:line="240" w:lineRule="auto"/>
        <w:rPr>
          <w:rFonts w:ascii="Calibri" w:eastAsia="Times New Roman" w:hAnsi="Calibri" w:cs="Times New Roman"/>
          <w:sz w:val="20"/>
          <w:szCs w:val="20"/>
          <w:lang w:eastAsia="it-IT"/>
        </w:rPr>
      </w:pPr>
    </w:p>
    <w:p w14:paraId="214D339E" w14:textId="77777777" w:rsidR="00D436D5" w:rsidRPr="00D436D5" w:rsidRDefault="00D436D5" w:rsidP="00610BC2">
      <w:pPr>
        <w:pStyle w:val="Stile1"/>
        <w:ind w:left="709" w:hanging="425"/>
        <w:rPr>
          <w:b w:val="0"/>
        </w:rPr>
      </w:pPr>
      <w:bookmarkStart w:id="13" w:name="_Toc441596905"/>
      <w:bookmarkStart w:id="14" w:name="_Toc441646774"/>
      <w:bookmarkStart w:id="15" w:name="_Toc59562733"/>
      <w:bookmarkStart w:id="16" w:name="_Toc92704162"/>
      <w:r w:rsidRPr="00610BC2">
        <w:lastRenderedPageBreak/>
        <w:t>PROCESSO DI ADOZIONE E AGGIORNAMENTO DEL PIANO</w:t>
      </w:r>
      <w:bookmarkEnd w:id="13"/>
      <w:bookmarkEnd w:id="14"/>
      <w:bookmarkEnd w:id="15"/>
      <w:bookmarkEnd w:id="16"/>
    </w:p>
    <w:p w14:paraId="29C1F583" w14:textId="167420B6" w:rsidR="00D436D5" w:rsidRPr="00652D59" w:rsidRDefault="00A305CD" w:rsidP="00D436D5">
      <w:pPr>
        <w:spacing w:before="240" w:after="0" w:line="240" w:lineRule="auto"/>
        <w:jc w:val="both"/>
        <w:rPr>
          <w:rFonts w:ascii="Calibri" w:eastAsia="Times New Roman" w:hAnsi="Calibri" w:cs="Times New Roman"/>
          <w:sz w:val="24"/>
          <w:szCs w:val="24"/>
          <w:lang w:eastAsia="it-IT"/>
        </w:rPr>
      </w:pPr>
      <w:r>
        <w:rPr>
          <w:rFonts w:ascii="Calibri" w:eastAsia="Times New Roman" w:hAnsi="Calibri" w:cs="Times New Roman"/>
          <w:noProof/>
          <w:sz w:val="24"/>
          <w:szCs w:val="24"/>
          <w:lang w:eastAsia="it-IT"/>
        </w:rPr>
        <w:drawing>
          <wp:anchor distT="0" distB="0" distL="114300" distR="114300" simplePos="0" relativeHeight="251658256" behindDoc="0" locked="0" layoutInCell="1" allowOverlap="1" wp14:anchorId="0CD36D76" wp14:editId="79114765">
            <wp:simplePos x="0" y="0"/>
            <wp:positionH relativeFrom="column">
              <wp:posOffset>411480</wp:posOffset>
            </wp:positionH>
            <wp:positionV relativeFrom="paragraph">
              <wp:posOffset>1188085</wp:posOffset>
            </wp:positionV>
            <wp:extent cx="4705350" cy="4503420"/>
            <wp:effectExtent l="38100" t="0" r="57150" b="30480"/>
            <wp:wrapTopAndBottom/>
            <wp:docPr id="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D436D5" w:rsidRPr="00D436D5">
        <w:rPr>
          <w:rFonts w:ascii="Calibri" w:eastAsia="Times New Roman" w:hAnsi="Calibri" w:cs="Times New Roman"/>
          <w:sz w:val="24"/>
          <w:szCs w:val="24"/>
          <w:lang w:eastAsia="it-IT"/>
        </w:rPr>
        <w:t>Ai sensi di quanto disposto dall’art. 1, comma 8, della legge 190/2012 il Piano è adottato, su proposta del RPCT, dall’Ufficio di Presidenza dell’Assemblea legislativa, ed è aggiornato almeno annualmente entro il 31 gennaio, prendendo a riferimento il triennio successivo a scorrimento, anche sulla base del monitoraggio e dei risultati della verifica della sua attuazione</w:t>
      </w:r>
      <w:r w:rsidR="00D436D5" w:rsidRPr="00652D59">
        <w:rPr>
          <w:rFonts w:ascii="Calibri" w:eastAsia="Times New Roman" w:hAnsi="Calibri" w:cs="Times New Roman"/>
          <w:sz w:val="24"/>
          <w:szCs w:val="24"/>
          <w:lang w:eastAsia="it-IT"/>
        </w:rPr>
        <w:t>.</w:t>
      </w:r>
      <w:r w:rsidR="008E6201" w:rsidRPr="00652D59">
        <w:rPr>
          <w:rFonts w:ascii="Calibri" w:eastAsia="Times New Roman" w:hAnsi="Calibri" w:cs="Times New Roman"/>
          <w:sz w:val="24"/>
          <w:szCs w:val="24"/>
          <w:lang w:eastAsia="it-IT"/>
        </w:rPr>
        <w:t xml:space="preserve"> Di seguito viene rappresentato l’iter seguito e le comunicazioni necessarie:</w:t>
      </w:r>
    </w:p>
    <w:p w14:paraId="461ABF80" w14:textId="7AE42596" w:rsidR="00872A78" w:rsidRPr="00652D59" w:rsidRDefault="00872A78" w:rsidP="00872A78">
      <w:pPr>
        <w:spacing w:before="60" w:line="240" w:lineRule="auto"/>
        <w:ind w:right="-1"/>
        <w:jc w:val="both"/>
        <w:rPr>
          <w:rFonts w:ascii="Calibri" w:hAnsi="Calibri" w:cs="Times New Roman"/>
          <w:sz w:val="24"/>
          <w:szCs w:val="24"/>
          <w:lang w:eastAsia="it-IT"/>
        </w:rPr>
      </w:pPr>
      <w:r w:rsidRPr="00652D59">
        <w:rPr>
          <w:rFonts w:ascii="Calibri" w:hAnsi="Calibri" w:cs="Times New Roman"/>
          <w:sz w:val="24"/>
          <w:szCs w:val="24"/>
          <w:lang w:eastAsia="it-IT"/>
        </w:rPr>
        <w:t xml:space="preserve">Il Piano è stato </w:t>
      </w:r>
      <w:r w:rsidR="009A5CA6" w:rsidRPr="00652D59">
        <w:rPr>
          <w:rFonts w:ascii="Calibri" w:hAnsi="Calibri" w:cs="Times New Roman"/>
          <w:sz w:val="24"/>
          <w:szCs w:val="24"/>
          <w:lang w:eastAsia="it-IT"/>
        </w:rPr>
        <w:t>aggiornato dal RPCT</w:t>
      </w:r>
      <w:r w:rsidRPr="00652D59">
        <w:rPr>
          <w:rFonts w:ascii="Calibri" w:hAnsi="Calibri" w:cs="Times New Roman"/>
          <w:sz w:val="24"/>
          <w:szCs w:val="24"/>
          <w:lang w:eastAsia="it-IT"/>
        </w:rPr>
        <w:t xml:space="preserve">, con il coinvolgimento di tutti i dirigenti dell’Assemblea legislativa e avvalendosi </w:t>
      </w:r>
      <w:r w:rsidR="009A5CA6" w:rsidRPr="00652D59">
        <w:rPr>
          <w:rFonts w:ascii="Calibri" w:hAnsi="Calibri" w:cs="Times New Roman"/>
          <w:sz w:val="24"/>
          <w:szCs w:val="24"/>
          <w:lang w:eastAsia="it-IT"/>
        </w:rPr>
        <w:t>delle</w:t>
      </w:r>
      <w:r w:rsidR="009A5CA6" w:rsidRPr="00652D59">
        <w:rPr>
          <w:rFonts w:ascii="Calibri" w:eastAsia="Times New Roman" w:hAnsi="Calibri" w:cs="Times New Roman"/>
          <w:sz w:val="24"/>
          <w:szCs w:val="24"/>
        </w:rPr>
        <w:t xml:space="preserve"> </w:t>
      </w:r>
      <w:r w:rsidRPr="00652D59">
        <w:rPr>
          <w:rFonts w:ascii="Calibri" w:eastAsia="Times New Roman" w:hAnsi="Calibri" w:cs="Times New Roman"/>
          <w:sz w:val="24"/>
          <w:szCs w:val="24"/>
        </w:rPr>
        <w:t>competenze professionali del proprio staff</w:t>
      </w:r>
      <w:r w:rsidR="00975316" w:rsidRPr="00652D59">
        <w:rPr>
          <w:rFonts w:ascii="Calibri" w:eastAsia="Times New Roman" w:hAnsi="Calibri" w:cs="Times New Roman"/>
          <w:sz w:val="24"/>
          <w:szCs w:val="24"/>
        </w:rPr>
        <w:t>.</w:t>
      </w:r>
    </w:p>
    <w:p w14:paraId="3AF857EA" w14:textId="79F2CA3F" w:rsidR="00D436D5" w:rsidRPr="00391009" w:rsidRDefault="00D47618" w:rsidP="00391009">
      <w:pPr>
        <w:spacing w:before="60" w:line="240" w:lineRule="auto"/>
        <w:ind w:right="-1"/>
        <w:jc w:val="both"/>
        <w:rPr>
          <w:rFonts w:ascii="Calibri" w:hAnsi="Calibri" w:cs="Times New Roman"/>
          <w:sz w:val="24"/>
          <w:szCs w:val="24"/>
          <w:lang w:eastAsia="it-IT"/>
        </w:rPr>
      </w:pPr>
      <w:r w:rsidRPr="00652D59">
        <w:rPr>
          <w:rFonts w:ascii="Calibri" w:eastAsia="Times New Roman" w:hAnsi="Calibri" w:cs="Times New Roman"/>
          <w:sz w:val="24"/>
          <w:szCs w:val="24"/>
        </w:rPr>
        <w:t>E’ stata inoltre seguita, come negli anni precedenti, una procedura di consultazione</w:t>
      </w:r>
      <w:r w:rsidR="00D436D5" w:rsidRPr="00652D59">
        <w:rPr>
          <w:rFonts w:ascii="Calibri" w:hAnsi="Calibri" w:cs="Times New Roman"/>
          <w:sz w:val="24"/>
          <w:szCs w:val="24"/>
          <w:lang w:eastAsia="it-IT"/>
        </w:rPr>
        <w:t>, estern</w:t>
      </w:r>
      <w:r w:rsidRPr="00652D59">
        <w:rPr>
          <w:rFonts w:ascii="Calibri" w:hAnsi="Calibri" w:cs="Times New Roman"/>
          <w:sz w:val="24"/>
          <w:szCs w:val="24"/>
          <w:lang w:eastAsia="it-IT"/>
        </w:rPr>
        <w:t>a</w:t>
      </w:r>
      <w:r w:rsidR="00D436D5" w:rsidRPr="00652D59">
        <w:rPr>
          <w:rFonts w:ascii="Calibri" w:hAnsi="Calibri" w:cs="Times New Roman"/>
          <w:sz w:val="24"/>
          <w:szCs w:val="24"/>
          <w:lang w:eastAsia="it-IT"/>
        </w:rPr>
        <w:t xml:space="preserve"> e intern</w:t>
      </w:r>
      <w:r w:rsidRPr="00652D59">
        <w:rPr>
          <w:rFonts w:ascii="Calibri" w:hAnsi="Calibri" w:cs="Times New Roman"/>
          <w:sz w:val="24"/>
          <w:szCs w:val="24"/>
          <w:lang w:eastAsia="it-IT"/>
        </w:rPr>
        <w:t>a</w:t>
      </w:r>
      <w:r w:rsidR="007B13E1" w:rsidRPr="00652D59">
        <w:rPr>
          <w:rFonts w:ascii="Calibri" w:hAnsi="Calibri" w:cs="Times New Roman"/>
          <w:sz w:val="24"/>
          <w:szCs w:val="24"/>
          <w:lang w:eastAsia="it-IT"/>
        </w:rPr>
        <w:t>,</w:t>
      </w:r>
      <w:r w:rsidR="00D436D5" w:rsidRPr="00652D59">
        <w:rPr>
          <w:rFonts w:ascii="Calibri" w:hAnsi="Calibri" w:cs="Times New Roman"/>
          <w:sz w:val="24"/>
          <w:szCs w:val="24"/>
          <w:lang w:eastAsia="it-IT"/>
        </w:rPr>
        <w:t xml:space="preserve"> tramite la pubblicazione </w:t>
      </w:r>
      <w:r w:rsidRPr="00652D59">
        <w:rPr>
          <w:rFonts w:ascii="Calibri" w:hAnsi="Calibri" w:cs="Times New Roman"/>
          <w:sz w:val="24"/>
          <w:szCs w:val="24"/>
          <w:lang w:eastAsia="it-IT"/>
        </w:rPr>
        <w:t xml:space="preserve">nella </w:t>
      </w:r>
      <w:r w:rsidRPr="00652D59">
        <w:rPr>
          <w:rFonts w:ascii="Calibri" w:eastAsia="Times New Roman" w:hAnsi="Calibri" w:cs="Times New Roman"/>
          <w:sz w:val="24"/>
          <w:szCs w:val="24"/>
        </w:rPr>
        <w:t>sezione “Amministrazione Trasparente</w:t>
      </w:r>
      <w:r w:rsidRPr="00D436D5">
        <w:rPr>
          <w:rFonts w:ascii="Calibri" w:eastAsia="Times New Roman" w:hAnsi="Calibri" w:cs="Times New Roman"/>
          <w:sz w:val="24"/>
          <w:szCs w:val="24"/>
        </w:rPr>
        <w:t>”</w:t>
      </w:r>
      <w:r>
        <w:rPr>
          <w:rFonts w:ascii="Calibri" w:eastAsia="Times New Roman" w:hAnsi="Calibri" w:cs="Times New Roman"/>
          <w:sz w:val="24"/>
          <w:szCs w:val="24"/>
        </w:rPr>
        <w:t xml:space="preserve"> </w:t>
      </w:r>
      <w:r w:rsidR="00A253AF" w:rsidRPr="0037685F">
        <w:rPr>
          <w:rFonts w:ascii="Calibri" w:hAnsi="Calibri" w:cs="Times New Roman"/>
          <w:sz w:val="24"/>
          <w:szCs w:val="24"/>
          <w:lang w:eastAsia="it-IT"/>
        </w:rPr>
        <w:t xml:space="preserve">e nella </w:t>
      </w:r>
      <w:r w:rsidR="00A253AF" w:rsidRPr="0037685F">
        <w:rPr>
          <w:rFonts w:ascii="Calibri" w:eastAsia="Times New Roman" w:hAnsi="Calibri" w:cs="Times New Roman"/>
          <w:sz w:val="24"/>
          <w:szCs w:val="24"/>
          <w:lang w:eastAsia="it-IT"/>
        </w:rPr>
        <w:t xml:space="preserve">Intranet regionale (Orma) </w:t>
      </w:r>
      <w:r w:rsidR="00D436D5" w:rsidRPr="0037685F">
        <w:rPr>
          <w:rFonts w:ascii="Calibri" w:hAnsi="Calibri" w:cs="Times New Roman"/>
          <w:sz w:val="24"/>
          <w:szCs w:val="24"/>
          <w:lang w:eastAsia="it-IT"/>
        </w:rPr>
        <w:t>di</w:t>
      </w:r>
      <w:r w:rsidR="00D436D5" w:rsidRPr="00391009">
        <w:rPr>
          <w:rFonts w:ascii="Calibri" w:hAnsi="Calibri" w:cs="Times New Roman"/>
          <w:sz w:val="24"/>
          <w:szCs w:val="24"/>
          <w:lang w:eastAsia="it-IT"/>
        </w:rPr>
        <w:t xml:space="preserve"> un invito a presentare contributi/osservazioni, tramite apposito </w:t>
      </w:r>
      <w:r w:rsidR="00D436D5" w:rsidRPr="00391009">
        <w:rPr>
          <w:rFonts w:ascii="Calibri" w:hAnsi="Calibri" w:cs="Times New Roman"/>
          <w:i/>
          <w:sz w:val="24"/>
          <w:szCs w:val="24"/>
          <w:lang w:eastAsia="it-IT"/>
        </w:rPr>
        <w:t xml:space="preserve">modulo </w:t>
      </w:r>
      <w:r w:rsidR="00D436D5" w:rsidRPr="00391009">
        <w:rPr>
          <w:rFonts w:ascii="Calibri" w:hAnsi="Calibri" w:cs="Times New Roman"/>
          <w:sz w:val="24"/>
          <w:szCs w:val="24"/>
          <w:lang w:eastAsia="it-IT"/>
        </w:rPr>
        <w:t>contenente domande mirate a rilevare in particolare:</w:t>
      </w:r>
    </w:p>
    <w:p w14:paraId="4A8B42C9" w14:textId="77777777" w:rsidR="00D436D5" w:rsidRPr="00D436D5" w:rsidRDefault="00D436D5" w:rsidP="00D436D5">
      <w:pPr>
        <w:numPr>
          <w:ilvl w:val="0"/>
          <w:numId w:val="2"/>
        </w:numPr>
        <w:spacing w:before="60"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possibili ulteriori aree a rischio corruzione;</w:t>
      </w:r>
    </w:p>
    <w:p w14:paraId="5B8DF781" w14:textId="77777777" w:rsidR="00D436D5" w:rsidRPr="00D436D5" w:rsidRDefault="00D436D5" w:rsidP="00D436D5">
      <w:pPr>
        <w:numPr>
          <w:ilvl w:val="0"/>
          <w:numId w:val="2"/>
        </w:numPr>
        <w:spacing w:before="60"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misure di prevenzione ulteriori da introdurre e programmare;</w:t>
      </w:r>
    </w:p>
    <w:p w14:paraId="705CEB93" w14:textId="77777777" w:rsidR="00D436D5" w:rsidRPr="00D436D5" w:rsidRDefault="00D436D5" w:rsidP="00D436D5">
      <w:pPr>
        <w:numPr>
          <w:ilvl w:val="0"/>
          <w:numId w:val="2"/>
        </w:numPr>
        <w:spacing w:before="60"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misure di maggiore coinvolgimento degli stakeholder nel processo di elaborazione del Piano;</w:t>
      </w:r>
    </w:p>
    <w:p w14:paraId="37C64CD5" w14:textId="77777777" w:rsidR="00D436D5" w:rsidRPr="00D436D5" w:rsidRDefault="00D436D5" w:rsidP="00D436D5">
      <w:pPr>
        <w:numPr>
          <w:ilvl w:val="0"/>
          <w:numId w:val="2"/>
        </w:numPr>
        <w:spacing w:before="60"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misure per implementare le azioni di sensibilizzazione della società civile;</w:t>
      </w:r>
    </w:p>
    <w:p w14:paraId="4D7E468B" w14:textId="77777777" w:rsidR="00D436D5" w:rsidRPr="00D436D5" w:rsidRDefault="00D436D5" w:rsidP="00D436D5">
      <w:pPr>
        <w:numPr>
          <w:ilvl w:val="0"/>
          <w:numId w:val="2"/>
        </w:numPr>
        <w:spacing w:before="60"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misure ulteriori di tutela del Whistleblower.</w:t>
      </w:r>
    </w:p>
    <w:p w14:paraId="0065210F" w14:textId="77777777" w:rsidR="00D436D5" w:rsidRPr="00D436D5" w:rsidRDefault="00D436D5" w:rsidP="00D436D5">
      <w:pPr>
        <w:spacing w:before="60" w:after="0" w:line="240" w:lineRule="auto"/>
        <w:ind w:firstLine="397"/>
        <w:jc w:val="both"/>
        <w:rPr>
          <w:rFonts w:ascii="Calibri" w:eastAsia="Times New Roman" w:hAnsi="Calibri" w:cs="Times New Roman"/>
          <w:b/>
          <w:sz w:val="20"/>
          <w:szCs w:val="20"/>
          <w:lang w:eastAsia="it-IT"/>
        </w:rPr>
      </w:pPr>
    </w:p>
    <w:p w14:paraId="5B0A96CD" w14:textId="3350CFEB" w:rsidR="00D47618" w:rsidRPr="00D436D5" w:rsidRDefault="00D47618" w:rsidP="00D47618">
      <w:pPr>
        <w:autoSpaceDE w:val="0"/>
        <w:autoSpaceDN w:val="0"/>
        <w:adjustRightInd w:val="0"/>
        <w:spacing w:after="120" w:line="264" w:lineRule="auto"/>
        <w:jc w:val="both"/>
        <w:rPr>
          <w:rFonts w:ascii="Calibri" w:eastAsia="Times New Roman" w:hAnsi="Calibri" w:cs="Times New Roman"/>
          <w:sz w:val="24"/>
          <w:szCs w:val="24"/>
        </w:rPr>
      </w:pPr>
      <w:r w:rsidRPr="00652D59">
        <w:rPr>
          <w:rFonts w:ascii="Calibri" w:eastAsia="Times New Roman" w:hAnsi="Calibri" w:cs="Times New Roman"/>
          <w:sz w:val="24"/>
          <w:szCs w:val="24"/>
        </w:rPr>
        <w:t xml:space="preserve">La procedura di consultazione è stata attivata il </w:t>
      </w:r>
      <w:r w:rsidR="00BF6C5B" w:rsidRPr="00652D59">
        <w:rPr>
          <w:rFonts w:ascii="Calibri" w:eastAsia="Times New Roman" w:hAnsi="Calibri" w:cs="Times New Roman"/>
          <w:sz w:val="24"/>
          <w:szCs w:val="24"/>
        </w:rPr>
        <w:t>10</w:t>
      </w:r>
      <w:r w:rsidRPr="00652D59">
        <w:rPr>
          <w:rFonts w:ascii="Calibri" w:eastAsia="Times New Roman" w:hAnsi="Calibri" w:cs="Times New Roman"/>
          <w:sz w:val="24"/>
          <w:szCs w:val="24"/>
        </w:rPr>
        <w:t xml:space="preserve"> gennaio </w:t>
      </w:r>
      <w:r w:rsidR="00BF6C5B" w:rsidRPr="00652D59">
        <w:rPr>
          <w:rFonts w:ascii="Calibri" w:eastAsia="Times New Roman" w:hAnsi="Calibri" w:cs="Times New Roman"/>
          <w:sz w:val="24"/>
          <w:szCs w:val="24"/>
        </w:rPr>
        <w:t>2022</w:t>
      </w:r>
      <w:r w:rsidRPr="00652D59">
        <w:rPr>
          <w:rFonts w:ascii="Calibri" w:eastAsia="Times New Roman" w:hAnsi="Calibri" w:cs="Times New Roman"/>
          <w:sz w:val="24"/>
          <w:szCs w:val="24"/>
        </w:rPr>
        <w:t xml:space="preserve"> e fino al</w:t>
      </w:r>
      <w:r w:rsidR="00BF6C5B" w:rsidRPr="00652D59">
        <w:rPr>
          <w:rFonts w:ascii="Calibri" w:eastAsia="Times New Roman" w:hAnsi="Calibri" w:cs="Times New Roman"/>
          <w:sz w:val="24"/>
          <w:szCs w:val="24"/>
        </w:rPr>
        <w:t xml:space="preserve"> 2</w:t>
      </w:r>
      <w:r w:rsidR="00463C35">
        <w:rPr>
          <w:rFonts w:ascii="Calibri" w:eastAsia="Times New Roman" w:hAnsi="Calibri" w:cs="Times New Roman"/>
          <w:sz w:val="24"/>
          <w:szCs w:val="24"/>
        </w:rPr>
        <w:t>4</w:t>
      </w:r>
      <w:r w:rsidRPr="00652D59">
        <w:rPr>
          <w:rFonts w:ascii="Calibri" w:eastAsia="Times New Roman" w:hAnsi="Calibri" w:cs="Times New Roman"/>
          <w:sz w:val="24"/>
          <w:szCs w:val="24"/>
        </w:rPr>
        <w:t xml:space="preserve"> gennaio 202</w:t>
      </w:r>
      <w:r w:rsidR="00BF6C5B" w:rsidRPr="00652D59">
        <w:rPr>
          <w:rFonts w:ascii="Calibri" w:eastAsia="Times New Roman" w:hAnsi="Calibri" w:cs="Times New Roman"/>
          <w:sz w:val="24"/>
          <w:szCs w:val="24"/>
        </w:rPr>
        <w:t>2</w:t>
      </w:r>
      <w:r w:rsidRPr="00652D59">
        <w:rPr>
          <w:rFonts w:ascii="Calibri" w:eastAsia="Times New Roman" w:hAnsi="Calibri" w:cs="Times New Roman"/>
          <w:sz w:val="24"/>
          <w:szCs w:val="24"/>
        </w:rPr>
        <w:t xml:space="preserve"> vi </w:t>
      </w:r>
      <w:r w:rsidRPr="00F37A0D">
        <w:rPr>
          <w:rFonts w:ascii="Calibri" w:eastAsia="Times New Roman" w:hAnsi="Calibri" w:cs="Times New Roman"/>
          <w:sz w:val="24"/>
          <w:szCs w:val="24"/>
        </w:rPr>
        <w:t xml:space="preserve">è stata la possibilità di presentare osservazioni e proposte (all’indirizzo di posta elettronica </w:t>
      </w:r>
      <w:hyperlink r:id="rId17" w:history="1">
        <w:r w:rsidRPr="00F37A0D">
          <w:rPr>
            <w:rFonts w:ascii="Calibri" w:eastAsia="Times New Roman" w:hAnsi="Calibri" w:cs="Times New Roman"/>
            <w:color w:val="0000FF"/>
            <w:sz w:val="24"/>
            <w:szCs w:val="24"/>
            <w:u w:val="single"/>
          </w:rPr>
          <w:t>anticorruzioneAL@regione.emilia-romagna.it</w:t>
        </w:r>
      </w:hyperlink>
      <w:r w:rsidRPr="00F37A0D">
        <w:rPr>
          <w:rFonts w:ascii="Calibri" w:eastAsia="Times New Roman" w:hAnsi="Calibri" w:cs="Times New Roman"/>
          <w:sz w:val="24"/>
          <w:szCs w:val="24"/>
        </w:rPr>
        <w:t>), in modo tale da poter adottare il Piano entro il 31 gennaio.</w:t>
      </w:r>
      <w:r w:rsidRPr="00D436D5">
        <w:rPr>
          <w:rFonts w:ascii="Calibri" w:eastAsia="Times New Roman" w:hAnsi="Calibri" w:cs="Times New Roman"/>
          <w:sz w:val="24"/>
          <w:szCs w:val="24"/>
        </w:rPr>
        <w:t xml:space="preserve"> </w:t>
      </w:r>
    </w:p>
    <w:p w14:paraId="64052C7E" w14:textId="7245CE24" w:rsidR="00AB1C28" w:rsidRPr="00D436D5" w:rsidRDefault="00AB1C28" w:rsidP="00AB1C28">
      <w:pPr>
        <w:autoSpaceDE w:val="0"/>
        <w:autoSpaceDN w:val="0"/>
        <w:adjustRightInd w:val="0"/>
        <w:spacing w:after="120" w:line="264" w:lineRule="auto"/>
        <w:jc w:val="both"/>
        <w:rPr>
          <w:rFonts w:ascii="Calibri" w:eastAsia="Times New Roman" w:hAnsi="Calibri" w:cs="Times New Roman"/>
          <w:sz w:val="24"/>
          <w:szCs w:val="24"/>
        </w:rPr>
      </w:pPr>
      <w:r w:rsidRPr="00D436D5">
        <w:rPr>
          <w:rFonts w:ascii="Calibri" w:eastAsia="Times New Roman" w:hAnsi="Calibri" w:cs="Times New Roman"/>
          <w:sz w:val="24"/>
          <w:szCs w:val="24"/>
        </w:rPr>
        <w:t xml:space="preserve">Il Piano, adottato dall’Ufficio di Presidenza, è oggetto di comunicazione </w:t>
      </w:r>
      <w:r w:rsidRPr="00652D59">
        <w:rPr>
          <w:rFonts w:ascii="Calibri" w:eastAsia="Times New Roman" w:hAnsi="Calibri" w:cs="Times New Roman"/>
          <w:sz w:val="24"/>
          <w:szCs w:val="24"/>
        </w:rPr>
        <w:t xml:space="preserve">entro il 31 </w:t>
      </w:r>
      <w:r w:rsidR="00F37A0D" w:rsidRPr="00652D59">
        <w:rPr>
          <w:rFonts w:ascii="Calibri" w:eastAsia="Times New Roman" w:hAnsi="Calibri" w:cs="Times New Roman"/>
          <w:sz w:val="24"/>
          <w:szCs w:val="24"/>
        </w:rPr>
        <w:t>gennaio</w:t>
      </w:r>
      <w:r w:rsidRPr="00652D59">
        <w:rPr>
          <w:rFonts w:ascii="Calibri" w:eastAsia="Times New Roman" w:hAnsi="Calibri" w:cs="Times New Roman"/>
          <w:sz w:val="24"/>
          <w:szCs w:val="24"/>
        </w:rPr>
        <w:t xml:space="preserve"> 202</w:t>
      </w:r>
      <w:r w:rsidR="00F37A0D" w:rsidRPr="00652D59">
        <w:rPr>
          <w:rFonts w:ascii="Calibri" w:eastAsia="Times New Roman" w:hAnsi="Calibri" w:cs="Times New Roman"/>
          <w:sz w:val="24"/>
          <w:szCs w:val="24"/>
        </w:rPr>
        <w:t>2</w:t>
      </w:r>
      <w:r w:rsidRPr="00652D59">
        <w:rPr>
          <w:rFonts w:ascii="Calibri" w:eastAsia="Times New Roman" w:hAnsi="Calibri" w:cs="Times New Roman"/>
          <w:sz w:val="24"/>
          <w:szCs w:val="24"/>
        </w:rPr>
        <w:t xml:space="preserve"> all’ANAC.</w:t>
      </w:r>
      <w:r w:rsidRPr="00D436D5">
        <w:rPr>
          <w:rFonts w:ascii="Calibri" w:eastAsia="Times New Roman" w:hAnsi="Calibri" w:cs="Times New Roman"/>
          <w:sz w:val="24"/>
          <w:szCs w:val="24"/>
        </w:rPr>
        <w:t xml:space="preserve"> In base all’indirizzo di cui alla determina ANAC n. 12/2015, la comunicazione si intende adempiuta con la pubblicazione del documento nel sito istituzionale, sezione Amministrazione Trasparente/Altri contenuti/Prevenzione della corruzione in Assemblea legislativa, in cui sono pubblicate anche gli aggiornamenti precedenti del PTPC</w:t>
      </w:r>
      <w:r>
        <w:rPr>
          <w:rFonts w:ascii="Calibri" w:eastAsia="Times New Roman" w:hAnsi="Calibri" w:cs="Times New Roman"/>
          <w:sz w:val="24"/>
          <w:szCs w:val="24"/>
        </w:rPr>
        <w:t>T</w:t>
      </w:r>
      <w:r w:rsidRPr="00D436D5">
        <w:rPr>
          <w:rFonts w:ascii="Calibri" w:eastAsia="Times New Roman" w:hAnsi="Calibri" w:cs="Times New Roman"/>
          <w:sz w:val="24"/>
          <w:szCs w:val="24"/>
        </w:rPr>
        <w:t>.</w:t>
      </w:r>
    </w:p>
    <w:p w14:paraId="08F3C472" w14:textId="6E618ACE" w:rsidR="00D436D5" w:rsidRPr="006070BF" w:rsidRDefault="00AB1C28" w:rsidP="00AC0A7B">
      <w:pPr>
        <w:spacing w:before="60" w:after="120" w:line="240" w:lineRule="auto"/>
        <w:jc w:val="both"/>
        <w:rPr>
          <w:rFonts w:ascii="Calibri" w:eastAsia="Times New Roman" w:hAnsi="Calibri" w:cs="Times New Roman"/>
          <w:sz w:val="24"/>
          <w:szCs w:val="24"/>
          <w:lang w:eastAsia="it-IT"/>
        </w:rPr>
      </w:pPr>
      <w:r>
        <w:rPr>
          <w:rFonts w:ascii="Calibri" w:eastAsia="Times New Roman" w:hAnsi="Calibri" w:cs="Times New Roman"/>
          <w:bCs/>
          <w:sz w:val="24"/>
          <w:szCs w:val="24"/>
          <w:lang w:eastAsia="it-IT"/>
        </w:rPr>
        <w:t>Inoltre, a</w:t>
      </w:r>
      <w:r w:rsidR="0000052C" w:rsidRPr="0000052C">
        <w:rPr>
          <w:rFonts w:ascii="Calibri" w:eastAsia="Times New Roman" w:hAnsi="Calibri" w:cs="Times New Roman"/>
          <w:bCs/>
          <w:sz w:val="24"/>
          <w:szCs w:val="24"/>
          <w:lang w:eastAsia="it-IT"/>
        </w:rPr>
        <w:t>i</w:t>
      </w:r>
      <w:r w:rsidR="00D436D5" w:rsidRPr="00D4395E">
        <w:rPr>
          <w:rFonts w:ascii="Calibri" w:eastAsia="Times New Roman" w:hAnsi="Calibri" w:cs="Times New Roman"/>
          <w:sz w:val="24"/>
          <w:szCs w:val="24"/>
          <w:lang w:eastAsia="it-IT"/>
        </w:rPr>
        <w:t xml:space="preserve"> sensi dell’art. 1, comma 14 della legge n. 190/2012 il RPCT predispone entro il 15 dicembre di ogni anno </w:t>
      </w:r>
      <w:r w:rsidR="00D436D5" w:rsidRPr="69D53DB5">
        <w:rPr>
          <w:rFonts w:ascii="Calibri" w:eastAsia="Times New Roman" w:hAnsi="Calibri" w:cs="Times New Roman"/>
          <w:sz w:val="24"/>
          <w:szCs w:val="24"/>
          <w:lang w:eastAsia="it-IT"/>
        </w:rPr>
        <w:t xml:space="preserve">(termine prorogato </w:t>
      </w:r>
      <w:r w:rsidR="00D436D5" w:rsidRPr="00652D59">
        <w:rPr>
          <w:rFonts w:ascii="Calibri" w:eastAsia="Times New Roman" w:hAnsi="Calibri" w:cs="Times New Roman"/>
          <w:sz w:val="24"/>
          <w:szCs w:val="24"/>
          <w:lang w:eastAsia="it-IT"/>
        </w:rPr>
        <w:t xml:space="preserve">al 31 </w:t>
      </w:r>
      <w:r w:rsidR="40AC4C58" w:rsidRPr="00652D59">
        <w:rPr>
          <w:rFonts w:ascii="Calibri" w:eastAsia="Times New Roman" w:hAnsi="Calibri" w:cs="Times New Roman"/>
          <w:sz w:val="24"/>
          <w:szCs w:val="24"/>
          <w:lang w:eastAsia="it-IT"/>
        </w:rPr>
        <w:t>gennaio</w:t>
      </w:r>
      <w:r w:rsidR="00D436D5" w:rsidRPr="00652D59">
        <w:rPr>
          <w:rFonts w:ascii="Calibri" w:eastAsia="Times New Roman" w:hAnsi="Calibri" w:cs="Times New Roman"/>
          <w:sz w:val="24"/>
          <w:szCs w:val="24"/>
          <w:lang w:eastAsia="it-IT"/>
        </w:rPr>
        <w:t xml:space="preserve"> 20</w:t>
      </w:r>
      <w:r w:rsidR="00D4395E" w:rsidRPr="00652D59">
        <w:rPr>
          <w:rFonts w:ascii="Calibri" w:eastAsia="Times New Roman" w:hAnsi="Calibri" w:cs="Times New Roman"/>
          <w:sz w:val="24"/>
          <w:szCs w:val="24"/>
          <w:lang w:eastAsia="it-IT"/>
        </w:rPr>
        <w:t>2</w:t>
      </w:r>
      <w:r w:rsidR="0BC989DF" w:rsidRPr="00652D59">
        <w:rPr>
          <w:rFonts w:ascii="Calibri" w:eastAsia="Times New Roman" w:hAnsi="Calibri" w:cs="Times New Roman"/>
          <w:sz w:val="24"/>
          <w:szCs w:val="24"/>
          <w:lang w:eastAsia="it-IT"/>
        </w:rPr>
        <w:t>2</w:t>
      </w:r>
      <w:r w:rsidR="00D436D5" w:rsidRPr="00652D59">
        <w:rPr>
          <w:rFonts w:ascii="Calibri" w:eastAsia="Times New Roman" w:hAnsi="Calibri" w:cs="Times New Roman"/>
          <w:sz w:val="24"/>
          <w:szCs w:val="24"/>
          <w:lang w:eastAsia="it-IT"/>
        </w:rPr>
        <w:t xml:space="preserve"> con comunicato del Presidente ANAC del </w:t>
      </w:r>
      <w:r w:rsidR="191FC2D4" w:rsidRPr="00652D59">
        <w:rPr>
          <w:rFonts w:ascii="Calibri" w:eastAsia="Times New Roman" w:hAnsi="Calibri" w:cs="Times New Roman"/>
          <w:sz w:val="24"/>
          <w:szCs w:val="24"/>
          <w:lang w:eastAsia="it-IT"/>
        </w:rPr>
        <w:t>17</w:t>
      </w:r>
      <w:r w:rsidR="00D436D5" w:rsidRPr="00652D59">
        <w:rPr>
          <w:rFonts w:ascii="Calibri" w:eastAsia="Times New Roman" w:hAnsi="Calibri" w:cs="Times New Roman"/>
          <w:sz w:val="24"/>
          <w:szCs w:val="24"/>
          <w:lang w:eastAsia="it-IT"/>
        </w:rPr>
        <w:t>/1</w:t>
      </w:r>
      <w:r w:rsidR="00956B32" w:rsidRPr="00652D59">
        <w:rPr>
          <w:rFonts w:ascii="Calibri" w:eastAsia="Times New Roman" w:hAnsi="Calibri" w:cs="Times New Roman"/>
          <w:sz w:val="24"/>
          <w:szCs w:val="24"/>
          <w:lang w:eastAsia="it-IT"/>
        </w:rPr>
        <w:t>2</w:t>
      </w:r>
      <w:r w:rsidR="00D436D5" w:rsidRPr="00652D59">
        <w:rPr>
          <w:rFonts w:ascii="Calibri" w:eastAsia="Times New Roman" w:hAnsi="Calibri" w:cs="Times New Roman"/>
          <w:sz w:val="24"/>
          <w:szCs w:val="24"/>
          <w:lang w:eastAsia="it-IT"/>
        </w:rPr>
        <w:t>/20</w:t>
      </w:r>
      <w:r w:rsidR="00956B32" w:rsidRPr="00652D59">
        <w:rPr>
          <w:rFonts w:ascii="Calibri" w:eastAsia="Times New Roman" w:hAnsi="Calibri" w:cs="Times New Roman"/>
          <w:sz w:val="24"/>
          <w:szCs w:val="24"/>
          <w:lang w:eastAsia="it-IT"/>
        </w:rPr>
        <w:t>2</w:t>
      </w:r>
      <w:r w:rsidR="4AD4FD20" w:rsidRPr="00652D59">
        <w:rPr>
          <w:rFonts w:ascii="Calibri" w:eastAsia="Times New Roman" w:hAnsi="Calibri" w:cs="Times New Roman"/>
          <w:sz w:val="24"/>
          <w:szCs w:val="24"/>
          <w:lang w:eastAsia="it-IT"/>
        </w:rPr>
        <w:t>1</w:t>
      </w:r>
      <w:r w:rsidR="00D436D5" w:rsidRPr="00652D59">
        <w:rPr>
          <w:rFonts w:ascii="Calibri" w:eastAsia="Times New Roman" w:hAnsi="Calibri" w:cs="Times New Roman"/>
          <w:sz w:val="24"/>
          <w:szCs w:val="24"/>
          <w:lang w:eastAsia="it-IT"/>
        </w:rPr>
        <w:t xml:space="preserve">) una relazione recante i risultati dell’attività svolta e la trasmette all’organo di indirizzo politico. La </w:t>
      </w:r>
      <w:r w:rsidR="00D436D5" w:rsidRPr="00652D59">
        <w:rPr>
          <w:rFonts w:ascii="Calibri" w:eastAsia="Times New Roman" w:hAnsi="Calibri" w:cs="Times New Roman"/>
          <w:b/>
          <w:sz w:val="24"/>
          <w:szCs w:val="24"/>
          <w:lang w:eastAsia="it-IT"/>
        </w:rPr>
        <w:t>Relazione del</w:t>
      </w:r>
      <w:r w:rsidR="00391009" w:rsidRPr="00652D59">
        <w:rPr>
          <w:rFonts w:ascii="Calibri" w:eastAsia="Times New Roman" w:hAnsi="Calibri" w:cs="Times New Roman"/>
          <w:b/>
          <w:sz w:val="24"/>
          <w:szCs w:val="24"/>
          <w:lang w:eastAsia="it-IT"/>
        </w:rPr>
        <w:t xml:space="preserve"> </w:t>
      </w:r>
      <w:r w:rsidR="00D436D5" w:rsidRPr="00652D59">
        <w:rPr>
          <w:rFonts w:ascii="Calibri" w:eastAsia="Times New Roman" w:hAnsi="Calibri" w:cs="Times New Roman"/>
          <w:b/>
          <w:sz w:val="24"/>
          <w:szCs w:val="24"/>
          <w:lang w:eastAsia="it-IT"/>
        </w:rPr>
        <w:t>RPCT sull’attività svolta in materia di prevenzione della corruzione nell’anno 20</w:t>
      </w:r>
      <w:r w:rsidR="00391009" w:rsidRPr="00652D59">
        <w:rPr>
          <w:rFonts w:ascii="Calibri" w:eastAsia="Times New Roman" w:hAnsi="Calibri" w:cs="Times New Roman"/>
          <w:b/>
          <w:sz w:val="24"/>
          <w:szCs w:val="24"/>
          <w:lang w:eastAsia="it-IT"/>
        </w:rPr>
        <w:t>2</w:t>
      </w:r>
      <w:r w:rsidR="00820F3C" w:rsidRPr="00652D59">
        <w:rPr>
          <w:rFonts w:ascii="Calibri" w:eastAsia="Times New Roman" w:hAnsi="Calibri" w:cs="Times New Roman"/>
          <w:b/>
          <w:sz w:val="24"/>
          <w:szCs w:val="24"/>
          <w:lang w:eastAsia="it-IT"/>
        </w:rPr>
        <w:t>1</w:t>
      </w:r>
      <w:r w:rsidR="00D436D5" w:rsidRPr="00652D59">
        <w:rPr>
          <w:rFonts w:ascii="Calibri" w:eastAsia="Times New Roman" w:hAnsi="Calibri" w:cs="Times New Roman"/>
          <w:sz w:val="24"/>
          <w:szCs w:val="24"/>
          <w:lang w:eastAsia="it-IT"/>
        </w:rPr>
        <w:t xml:space="preserve">, redatta in formato Excel secondo il modello ANAC, </w:t>
      </w:r>
      <w:r w:rsidR="00391009" w:rsidRPr="00652D59">
        <w:rPr>
          <w:rFonts w:ascii="Calibri" w:eastAsia="Times New Roman" w:hAnsi="Calibri" w:cs="Times New Roman"/>
          <w:sz w:val="24"/>
          <w:szCs w:val="24"/>
          <w:lang w:eastAsia="it-IT"/>
        </w:rPr>
        <w:t xml:space="preserve">è </w:t>
      </w:r>
      <w:r w:rsidR="00D436D5" w:rsidRPr="00652D59">
        <w:rPr>
          <w:rFonts w:ascii="Calibri" w:eastAsia="Times New Roman" w:hAnsi="Calibri" w:cs="Times New Roman"/>
          <w:b/>
          <w:sz w:val="24"/>
          <w:szCs w:val="24"/>
          <w:lang w:eastAsia="it-IT"/>
        </w:rPr>
        <w:t xml:space="preserve">pubblicata entro il termine </w:t>
      </w:r>
      <w:r w:rsidR="002A3E3B" w:rsidRPr="00652D59">
        <w:rPr>
          <w:rFonts w:ascii="Calibri" w:eastAsia="Times New Roman" w:hAnsi="Calibri" w:cs="Times New Roman"/>
          <w:b/>
          <w:sz w:val="24"/>
          <w:szCs w:val="24"/>
          <w:lang w:eastAsia="it-IT"/>
        </w:rPr>
        <w:t>previsto</w:t>
      </w:r>
      <w:r w:rsidR="00A3319B" w:rsidRPr="00652D59">
        <w:rPr>
          <w:rFonts w:ascii="Calibri" w:eastAsia="Times New Roman" w:hAnsi="Calibri" w:cs="Times New Roman"/>
          <w:b/>
          <w:sz w:val="24"/>
          <w:szCs w:val="24"/>
          <w:lang w:eastAsia="it-IT"/>
        </w:rPr>
        <w:t xml:space="preserve"> </w:t>
      </w:r>
      <w:r w:rsidR="00D436D5" w:rsidRPr="00652D59">
        <w:rPr>
          <w:rFonts w:ascii="Calibri" w:eastAsia="Times New Roman" w:hAnsi="Calibri" w:cs="Times New Roman"/>
          <w:sz w:val="24"/>
          <w:szCs w:val="24"/>
          <w:lang w:eastAsia="it-IT"/>
        </w:rPr>
        <w:t>nel sito web istituzionale dell’Assemblea legislativa nella sezione “Amministrazione trasparente” sotto</w:t>
      </w:r>
      <w:r w:rsidR="00D436D5" w:rsidRPr="006070BF">
        <w:rPr>
          <w:rFonts w:ascii="Calibri" w:eastAsia="Times New Roman" w:hAnsi="Calibri" w:cs="Times New Roman"/>
          <w:sz w:val="24"/>
          <w:szCs w:val="24"/>
          <w:lang w:eastAsia="it-IT"/>
        </w:rPr>
        <w:t>sezione “Altri contenuti – Prevenzione della Corruzione in Assemblea legislativa”.</w:t>
      </w:r>
    </w:p>
    <w:p w14:paraId="0AC3F254" w14:textId="77777777" w:rsidR="00D436D5" w:rsidRPr="00D436D5" w:rsidRDefault="00D436D5" w:rsidP="00D436D5">
      <w:pPr>
        <w:spacing w:before="60" w:after="0" w:line="240" w:lineRule="auto"/>
        <w:jc w:val="both"/>
        <w:rPr>
          <w:rFonts w:ascii="Calibri" w:eastAsia="Times New Roman" w:hAnsi="Calibri" w:cs="Times New Roman"/>
          <w:sz w:val="20"/>
          <w:szCs w:val="20"/>
          <w:lang w:eastAsia="it-IT"/>
        </w:rPr>
      </w:pPr>
    </w:p>
    <w:p w14:paraId="1A343ABD" w14:textId="5E35C82D" w:rsidR="00D436D5" w:rsidRPr="002F6504" w:rsidRDefault="00D436D5" w:rsidP="00610BC2">
      <w:pPr>
        <w:pStyle w:val="Stile1"/>
        <w:ind w:left="709" w:hanging="425"/>
        <w:rPr>
          <w:b w:val="0"/>
        </w:rPr>
      </w:pPr>
      <w:bookmarkStart w:id="17" w:name="_Toc441596906"/>
      <w:bookmarkStart w:id="18" w:name="_Toc441646775"/>
      <w:bookmarkStart w:id="19" w:name="_Toc59562734"/>
      <w:bookmarkStart w:id="20" w:name="_Toc92704163"/>
      <w:r w:rsidRPr="00610BC2">
        <w:t>MISURE PER IL MONITORAGGIO E L’AGGIORNAMENTO DEL PIANO</w:t>
      </w:r>
      <w:bookmarkEnd w:id="17"/>
      <w:bookmarkEnd w:id="18"/>
      <w:bookmarkEnd w:id="19"/>
      <w:bookmarkEnd w:id="20"/>
    </w:p>
    <w:p w14:paraId="347D6D9F" w14:textId="3C723696" w:rsidR="002F6504" w:rsidRDefault="00B628D1" w:rsidP="00B628D1">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jc w:val="both"/>
        <w:rPr>
          <w:rFonts w:ascii="Calibri" w:eastAsia="Times New Roman" w:hAnsi="Calibri" w:cs="Tahoma"/>
          <w:b/>
          <w:bCs/>
          <w:sz w:val="24"/>
          <w:szCs w:val="24"/>
          <w:lang w:eastAsia="it-IT"/>
        </w:rPr>
      </w:pPr>
      <w:r w:rsidRPr="00B628D1">
        <w:rPr>
          <w:rFonts w:ascii="Calibri" w:eastAsia="Times New Roman" w:hAnsi="Calibri" w:cs="Tahoma"/>
          <w:b/>
          <w:bCs/>
          <w:sz w:val="24"/>
          <w:szCs w:val="24"/>
          <w:lang w:eastAsia="it-IT"/>
        </w:rPr>
        <w:t xml:space="preserve">BOX PIAO </w:t>
      </w:r>
      <w:r w:rsidR="00900262">
        <w:rPr>
          <w:rFonts w:ascii="Calibri" w:eastAsia="Times New Roman" w:hAnsi="Calibri" w:cs="Tahoma"/>
          <w:b/>
          <w:bCs/>
          <w:sz w:val="24"/>
          <w:szCs w:val="24"/>
          <w:lang w:eastAsia="it-IT"/>
        </w:rPr>
        <w:t xml:space="preserve">- </w:t>
      </w:r>
      <w:r w:rsidR="002F6504" w:rsidRPr="00B628D1">
        <w:rPr>
          <w:rFonts w:ascii="Calibri" w:eastAsia="Times New Roman" w:hAnsi="Calibri" w:cs="Tahoma"/>
          <w:b/>
          <w:bCs/>
          <w:sz w:val="24"/>
          <w:szCs w:val="24"/>
          <w:lang w:eastAsia="it-IT"/>
        </w:rPr>
        <w:t>Monitoraggio sull’idoneità e sull’attuazione delle misure.</w:t>
      </w:r>
    </w:p>
    <w:p w14:paraId="120F2DE3" w14:textId="281547C5" w:rsidR="00B628D1" w:rsidRPr="008E4954" w:rsidRDefault="00FF3E67" w:rsidP="00900262">
      <w:pPr>
        <w:pBdr>
          <w:top w:val="triple" w:sz="4" w:space="1" w:color="auto"/>
          <w:left w:val="triple" w:sz="4" w:space="4" w:color="auto"/>
          <w:bottom w:val="triple" w:sz="4" w:space="31" w:color="auto"/>
          <w:right w:val="triple" w:sz="4" w:space="4" w:color="auto"/>
        </w:pBdr>
        <w:shd w:val="clear" w:color="auto" w:fill="D9E2F3" w:themeFill="accent1" w:themeFillTint="33"/>
        <w:spacing w:before="120" w:after="0" w:line="240" w:lineRule="auto"/>
        <w:jc w:val="both"/>
        <w:rPr>
          <w:rFonts w:ascii="Calibri" w:eastAsia="Times New Roman" w:hAnsi="Calibri" w:cs="Tahoma"/>
          <w:sz w:val="24"/>
          <w:szCs w:val="24"/>
          <w:lang w:eastAsia="it-IT"/>
        </w:rPr>
      </w:pPr>
      <w:r w:rsidRPr="008E4954">
        <w:rPr>
          <w:rFonts w:ascii="Calibri" w:eastAsia="Times New Roman" w:hAnsi="Calibri" w:cs="Tahoma"/>
          <w:sz w:val="24"/>
          <w:szCs w:val="24"/>
          <w:lang w:eastAsia="it-IT"/>
        </w:rPr>
        <w:t xml:space="preserve">Il monitoraggio si avvale di </w:t>
      </w:r>
      <w:r w:rsidR="008E4954" w:rsidRPr="008E4954">
        <w:rPr>
          <w:rFonts w:ascii="Calibri" w:eastAsia="Times New Roman" w:hAnsi="Calibri" w:cs="Tahoma"/>
          <w:sz w:val="24"/>
          <w:szCs w:val="24"/>
          <w:lang w:eastAsia="it-IT"/>
        </w:rPr>
        <w:t>vari strumenti.</w:t>
      </w:r>
      <w:r w:rsidR="008E4954">
        <w:rPr>
          <w:rFonts w:ascii="Calibri" w:eastAsia="Times New Roman" w:hAnsi="Calibri" w:cs="Tahoma"/>
          <w:sz w:val="24"/>
          <w:szCs w:val="24"/>
          <w:lang w:eastAsia="it-IT"/>
        </w:rPr>
        <w:t xml:space="preserve"> </w:t>
      </w:r>
      <w:r w:rsidR="00335C01" w:rsidRPr="008E4954">
        <w:rPr>
          <w:rFonts w:ascii="Calibri" w:eastAsia="Times New Roman" w:hAnsi="Calibri" w:cs="Tahoma"/>
          <w:sz w:val="24"/>
          <w:szCs w:val="24"/>
          <w:lang w:eastAsia="it-IT"/>
        </w:rPr>
        <w:t>In primo luogo,</w:t>
      </w:r>
      <w:r w:rsidR="008E4954" w:rsidRPr="008E4954">
        <w:rPr>
          <w:rFonts w:ascii="Calibri" w:eastAsia="Times New Roman" w:hAnsi="Calibri" w:cs="Tahoma"/>
          <w:sz w:val="24"/>
          <w:szCs w:val="24"/>
          <w:lang w:eastAsia="it-IT"/>
        </w:rPr>
        <w:t xml:space="preserve"> di un sistema</w:t>
      </w:r>
      <w:r w:rsidRPr="008E4954">
        <w:rPr>
          <w:rFonts w:ascii="Calibri" w:eastAsia="Times New Roman" w:hAnsi="Calibri" w:cs="Tahoma"/>
          <w:sz w:val="24"/>
          <w:szCs w:val="24"/>
          <w:lang w:eastAsia="it-IT"/>
        </w:rPr>
        <w:t xml:space="preserve"> </w:t>
      </w:r>
      <w:r w:rsidR="008E4954" w:rsidRPr="008E4954">
        <w:rPr>
          <w:rFonts w:ascii="Calibri" w:eastAsia="Times New Roman" w:hAnsi="Calibri" w:cs="Tahoma"/>
          <w:sz w:val="24"/>
          <w:szCs w:val="24"/>
          <w:lang w:eastAsia="it-IT"/>
        </w:rPr>
        <w:t>coordinato e integrato tra i diversi strumenti di Pianificazione strategica</w:t>
      </w:r>
      <w:r w:rsidR="00A66CBF">
        <w:rPr>
          <w:rFonts w:ascii="Calibri" w:eastAsia="Times New Roman" w:hAnsi="Calibri" w:cs="Tahoma"/>
          <w:sz w:val="24"/>
          <w:szCs w:val="24"/>
          <w:lang w:eastAsia="it-IT"/>
        </w:rPr>
        <w:t xml:space="preserve">: attraverso </w:t>
      </w:r>
      <w:r w:rsidR="00A66CBF" w:rsidRPr="00FF3E67">
        <w:rPr>
          <w:rFonts w:ascii="Calibri" w:eastAsia="Times New Roman" w:hAnsi="Calibri" w:cs="Times New Roman"/>
          <w:b/>
          <w:bCs/>
          <w:sz w:val="24"/>
          <w:szCs w:val="24"/>
        </w:rPr>
        <w:t>l’applicativo Integra (utilizzato per monitorare l’attuazione dei Piani di attività - PdA</w:t>
      </w:r>
      <w:r w:rsidR="00A66CBF" w:rsidRPr="00D436D5">
        <w:rPr>
          <w:rFonts w:ascii="Calibri" w:eastAsia="Times New Roman" w:hAnsi="Calibri" w:cs="Times New Roman"/>
          <w:sz w:val="24"/>
          <w:szCs w:val="24"/>
        </w:rPr>
        <w:t>)</w:t>
      </w:r>
      <w:r w:rsidR="00A66CBF">
        <w:rPr>
          <w:rFonts w:ascii="Calibri" w:eastAsia="Times New Roman" w:hAnsi="Calibri" w:cs="Times New Roman"/>
          <w:sz w:val="24"/>
          <w:szCs w:val="24"/>
        </w:rPr>
        <w:t>.</w:t>
      </w:r>
    </w:p>
    <w:p w14:paraId="1322ABD4" w14:textId="6204AE16" w:rsidR="00A66CBF" w:rsidRPr="008E4954" w:rsidRDefault="00A66CBF" w:rsidP="00900262">
      <w:pPr>
        <w:pBdr>
          <w:top w:val="triple" w:sz="4" w:space="1" w:color="auto"/>
          <w:left w:val="triple" w:sz="4" w:space="4" w:color="auto"/>
          <w:bottom w:val="triple" w:sz="4" w:space="31" w:color="auto"/>
          <w:right w:val="triple" w:sz="4" w:space="4" w:color="auto"/>
        </w:pBdr>
        <w:shd w:val="clear" w:color="auto" w:fill="D9E2F3" w:themeFill="accent1" w:themeFillTint="33"/>
        <w:spacing w:before="120" w:after="0" w:line="240" w:lineRule="auto"/>
        <w:jc w:val="both"/>
        <w:rPr>
          <w:rFonts w:ascii="Calibri" w:eastAsia="Times New Roman" w:hAnsi="Calibri" w:cs="Tahoma"/>
          <w:sz w:val="24"/>
          <w:szCs w:val="24"/>
          <w:lang w:eastAsia="it-IT"/>
        </w:rPr>
      </w:pPr>
      <w:r>
        <w:rPr>
          <w:rFonts w:ascii="Calibri" w:eastAsia="Times New Roman" w:hAnsi="Calibri" w:cs="Times New Roman"/>
          <w:sz w:val="24"/>
          <w:szCs w:val="24"/>
        </w:rPr>
        <w:t>In secondo luogo</w:t>
      </w:r>
      <w:r w:rsidR="00335C01">
        <w:rPr>
          <w:rFonts w:ascii="Calibri" w:eastAsia="Times New Roman" w:hAnsi="Calibri" w:cs="Times New Roman"/>
          <w:sz w:val="24"/>
          <w:szCs w:val="24"/>
        </w:rPr>
        <w:t>,</w:t>
      </w:r>
      <w:r>
        <w:rPr>
          <w:rFonts w:ascii="Calibri" w:eastAsia="Times New Roman" w:hAnsi="Calibri" w:cs="Times New Roman"/>
          <w:sz w:val="24"/>
          <w:szCs w:val="24"/>
        </w:rPr>
        <w:t xml:space="preserve"> </w:t>
      </w:r>
      <w:r w:rsidR="006A2936">
        <w:rPr>
          <w:rFonts w:ascii="Calibri" w:eastAsia="Times New Roman" w:hAnsi="Calibri" w:cs="Times New Roman"/>
          <w:sz w:val="24"/>
          <w:szCs w:val="24"/>
        </w:rPr>
        <w:t xml:space="preserve">in vari momenti sono effettuati monitoraggi ai fini di predisporre le </w:t>
      </w:r>
      <w:r w:rsidR="006A2936" w:rsidRPr="00C911E3">
        <w:rPr>
          <w:rFonts w:ascii="Calibri" w:eastAsia="Times New Roman" w:hAnsi="Calibri" w:cs="Times New Roman"/>
          <w:b/>
          <w:sz w:val="24"/>
          <w:szCs w:val="24"/>
        </w:rPr>
        <w:t>Relazioni</w:t>
      </w:r>
      <w:r w:rsidR="006A2936">
        <w:rPr>
          <w:rFonts w:ascii="Calibri" w:eastAsia="Times New Roman" w:hAnsi="Calibri" w:cs="Times New Roman"/>
          <w:sz w:val="24"/>
          <w:szCs w:val="24"/>
        </w:rPr>
        <w:t>: sul Codice di comportamento, la relazione annuale del RPCT, ecc.</w:t>
      </w:r>
    </w:p>
    <w:p w14:paraId="66C7B772" w14:textId="1CBCF711" w:rsidR="00FC0C22" w:rsidRPr="00FC0C22" w:rsidRDefault="00FC0C22" w:rsidP="00FC0C22">
      <w:pPr>
        <w:pBdr>
          <w:top w:val="triple" w:sz="4" w:space="1" w:color="auto"/>
          <w:left w:val="triple" w:sz="4" w:space="4" w:color="auto"/>
          <w:bottom w:val="triple" w:sz="4" w:space="31" w:color="auto"/>
          <w:right w:val="triple" w:sz="4" w:space="4" w:color="auto"/>
        </w:pBdr>
        <w:shd w:val="clear" w:color="auto" w:fill="D9E2F3" w:themeFill="accent1" w:themeFillTint="33"/>
        <w:spacing w:before="120" w:after="0" w:line="240" w:lineRule="auto"/>
        <w:jc w:val="both"/>
        <w:rPr>
          <w:rFonts w:ascii="Calibri" w:eastAsia="Times New Roman" w:hAnsi="Calibri" w:cs="Times New Roman"/>
          <w:sz w:val="24"/>
          <w:szCs w:val="24"/>
        </w:rPr>
      </w:pPr>
      <w:r w:rsidRPr="00FC0C22">
        <w:rPr>
          <w:rFonts w:ascii="Calibri" w:eastAsia="Times New Roman" w:hAnsi="Calibri" w:cs="Times New Roman"/>
          <w:sz w:val="24"/>
          <w:szCs w:val="24"/>
        </w:rPr>
        <w:t xml:space="preserve">Il RPCT </w:t>
      </w:r>
      <w:r>
        <w:rPr>
          <w:rFonts w:ascii="Calibri" w:eastAsia="Times New Roman" w:hAnsi="Calibri" w:cs="Times New Roman"/>
          <w:sz w:val="24"/>
          <w:szCs w:val="24"/>
        </w:rPr>
        <w:t xml:space="preserve">infatti </w:t>
      </w:r>
      <w:r w:rsidRPr="00FC0C22">
        <w:rPr>
          <w:rFonts w:ascii="Calibri" w:eastAsia="Times New Roman" w:hAnsi="Calibri" w:cs="Times New Roman"/>
          <w:sz w:val="24"/>
          <w:szCs w:val="24"/>
        </w:rPr>
        <w:t>deve monitorare l’attuazione degli obiettivi delle misure generali e delle misure specifiche, la cui realizzazione è programmata per l’anno di riferimento.</w:t>
      </w:r>
    </w:p>
    <w:p w14:paraId="16D56E61" w14:textId="77777777" w:rsidR="00FC0C22" w:rsidRPr="00FC0C22" w:rsidRDefault="00FC0C22" w:rsidP="00FC0C22">
      <w:pPr>
        <w:pBdr>
          <w:top w:val="triple" w:sz="4" w:space="1" w:color="auto"/>
          <w:left w:val="triple" w:sz="4" w:space="4" w:color="auto"/>
          <w:bottom w:val="triple" w:sz="4" w:space="31" w:color="auto"/>
          <w:right w:val="triple" w:sz="4" w:space="4" w:color="auto"/>
        </w:pBdr>
        <w:shd w:val="clear" w:color="auto" w:fill="D9E2F3" w:themeFill="accent1" w:themeFillTint="33"/>
        <w:spacing w:before="120" w:after="0" w:line="240" w:lineRule="auto"/>
        <w:jc w:val="both"/>
        <w:rPr>
          <w:rFonts w:ascii="Calibri" w:eastAsia="Times New Roman" w:hAnsi="Calibri" w:cs="Times New Roman"/>
          <w:sz w:val="24"/>
          <w:szCs w:val="24"/>
        </w:rPr>
      </w:pPr>
      <w:r w:rsidRPr="00FC0C22">
        <w:rPr>
          <w:rFonts w:ascii="Calibri" w:eastAsia="Times New Roman" w:hAnsi="Calibri" w:cs="Times New Roman"/>
          <w:sz w:val="24"/>
          <w:szCs w:val="24"/>
        </w:rPr>
        <w:t>Inoltre, annualmente pianifica e svolge audit interni di secondo livello per verificare l’effettiva applicazione delle misure specifiche che risultano già adottate</w:t>
      </w:r>
    </w:p>
    <w:p w14:paraId="14F82A2D" w14:textId="77777777" w:rsidR="00FC0C22" w:rsidRPr="00FC0C22" w:rsidRDefault="00FC0C22" w:rsidP="00FC0C22">
      <w:pPr>
        <w:pBdr>
          <w:top w:val="triple" w:sz="4" w:space="1" w:color="auto"/>
          <w:left w:val="triple" w:sz="4" w:space="4" w:color="auto"/>
          <w:bottom w:val="triple" w:sz="4" w:space="31" w:color="auto"/>
          <w:right w:val="triple" w:sz="4" w:space="4" w:color="auto"/>
        </w:pBdr>
        <w:shd w:val="clear" w:color="auto" w:fill="D9E2F3" w:themeFill="accent1" w:themeFillTint="33"/>
        <w:spacing w:before="120" w:after="0" w:line="240" w:lineRule="auto"/>
        <w:jc w:val="both"/>
        <w:rPr>
          <w:rFonts w:ascii="Calibri" w:eastAsia="Times New Roman" w:hAnsi="Calibri" w:cs="Times New Roman"/>
          <w:sz w:val="24"/>
          <w:szCs w:val="24"/>
        </w:rPr>
      </w:pPr>
      <w:r w:rsidRPr="00FC0C22">
        <w:rPr>
          <w:rFonts w:ascii="Calibri" w:eastAsia="Times New Roman" w:hAnsi="Calibri" w:cs="Times New Roman"/>
          <w:sz w:val="24"/>
          <w:szCs w:val="24"/>
        </w:rPr>
        <w:t xml:space="preserve">Il RPCT, al termine del monitoraggio annuale, predispone la relazione annuale, secondo lo schema indicato da ANAC, ai sensi di quanto previsto all’art. 1, comma 14, della L. n. 190/2012. </w:t>
      </w:r>
    </w:p>
    <w:p w14:paraId="0F76B6E6" w14:textId="1E3D3B2C" w:rsidR="00FC0C22" w:rsidRPr="00FC0C22" w:rsidRDefault="00FC0C22" w:rsidP="00FC0C22">
      <w:pPr>
        <w:pBdr>
          <w:top w:val="triple" w:sz="4" w:space="1" w:color="auto"/>
          <w:left w:val="triple" w:sz="4" w:space="4" w:color="auto"/>
          <w:bottom w:val="triple" w:sz="4" w:space="31" w:color="auto"/>
          <w:right w:val="triple" w:sz="4" w:space="4" w:color="auto"/>
        </w:pBdr>
        <w:shd w:val="clear" w:color="auto" w:fill="D9E2F3" w:themeFill="accent1" w:themeFillTint="33"/>
        <w:spacing w:before="120" w:after="0" w:line="240" w:lineRule="auto"/>
        <w:jc w:val="both"/>
        <w:rPr>
          <w:rFonts w:ascii="Calibri" w:eastAsia="Times New Roman" w:hAnsi="Calibri" w:cs="Times New Roman"/>
          <w:sz w:val="24"/>
          <w:szCs w:val="24"/>
        </w:rPr>
      </w:pPr>
      <w:r w:rsidRPr="00FC0C22">
        <w:rPr>
          <w:rFonts w:ascii="Calibri" w:eastAsia="Times New Roman" w:hAnsi="Calibri" w:cs="Times New Roman"/>
          <w:sz w:val="24"/>
          <w:szCs w:val="24"/>
        </w:rPr>
        <w:t xml:space="preserve">La relazione è trasmessa anche all’OIV e </w:t>
      </w:r>
      <w:r>
        <w:rPr>
          <w:rFonts w:ascii="Calibri" w:eastAsia="Times New Roman" w:hAnsi="Calibri" w:cs="Times New Roman"/>
          <w:sz w:val="24"/>
          <w:szCs w:val="24"/>
        </w:rPr>
        <w:t>all’Ufficio di pre</w:t>
      </w:r>
      <w:r w:rsidR="0085068B">
        <w:rPr>
          <w:rFonts w:ascii="Calibri" w:eastAsia="Times New Roman" w:hAnsi="Calibri" w:cs="Times New Roman"/>
          <w:sz w:val="24"/>
          <w:szCs w:val="24"/>
        </w:rPr>
        <w:t xml:space="preserve">sidenza. </w:t>
      </w:r>
      <w:r w:rsidRPr="00FC0C22">
        <w:rPr>
          <w:rFonts w:ascii="Calibri" w:eastAsia="Times New Roman" w:hAnsi="Calibri" w:cs="Times New Roman"/>
          <w:sz w:val="24"/>
          <w:szCs w:val="24"/>
        </w:rPr>
        <w:t xml:space="preserve">Inoltre, tale relazione è pubblicata sul sito web istituzionale nella sezione “Amministrazione trasparente” </w:t>
      </w:r>
      <w:r w:rsidR="00F321D7" w:rsidRPr="00F321D7">
        <w:rPr>
          <w:rFonts w:ascii="Calibri" w:eastAsia="Times New Roman" w:hAnsi="Calibri" w:cs="Times New Roman"/>
          <w:sz w:val="24"/>
          <w:szCs w:val="24"/>
        </w:rPr>
        <w:t>https://trasparenza.regione.emilia-romagna.it/altri-contenuti/alcorruzione#autotoc-item-autotoc-4</w:t>
      </w:r>
      <w:r w:rsidRPr="00FC0C22">
        <w:rPr>
          <w:rFonts w:ascii="Calibri" w:eastAsia="Times New Roman" w:hAnsi="Calibri" w:cs="Times New Roman"/>
          <w:sz w:val="24"/>
          <w:szCs w:val="24"/>
        </w:rPr>
        <w:t>), oltre che nella Intranet regionale. L’ultima relazione pubblicata è quella relativa all’anno 2021.</w:t>
      </w:r>
    </w:p>
    <w:p w14:paraId="0BAF2274" w14:textId="48DB69A5" w:rsidR="002474D9" w:rsidRDefault="00FC0C22" w:rsidP="00FC0C22">
      <w:pPr>
        <w:pBdr>
          <w:top w:val="triple" w:sz="4" w:space="1" w:color="auto"/>
          <w:left w:val="triple" w:sz="4" w:space="4" w:color="auto"/>
          <w:bottom w:val="triple" w:sz="4" w:space="31" w:color="auto"/>
          <w:right w:val="triple" w:sz="4" w:space="4" w:color="auto"/>
        </w:pBdr>
        <w:shd w:val="clear" w:color="auto" w:fill="D9E2F3" w:themeFill="accent1" w:themeFillTint="33"/>
        <w:spacing w:before="120" w:after="0" w:line="240" w:lineRule="auto"/>
        <w:jc w:val="both"/>
        <w:rPr>
          <w:rFonts w:ascii="Calibri" w:eastAsia="Times New Roman" w:hAnsi="Calibri" w:cs="Times New Roman"/>
          <w:sz w:val="24"/>
          <w:szCs w:val="24"/>
        </w:rPr>
      </w:pPr>
      <w:r w:rsidRPr="00FC0C22">
        <w:rPr>
          <w:rFonts w:ascii="Calibri" w:eastAsia="Times New Roman" w:hAnsi="Calibri" w:cs="Times New Roman"/>
          <w:sz w:val="24"/>
          <w:szCs w:val="24"/>
        </w:rPr>
        <w:t>Inoltre ogni anno, entro il 31 dicembre, il RPCT redige un rapporto a seguito del monitoraggio annuale sul rispetto del Codice di comportamento, che viene pubblicato.</w:t>
      </w:r>
    </w:p>
    <w:p w14:paraId="7B1A3E27" w14:textId="0C71FACC" w:rsidR="00E03970" w:rsidRDefault="00E03970" w:rsidP="00900262">
      <w:pPr>
        <w:pBdr>
          <w:top w:val="triple" w:sz="4" w:space="1" w:color="auto"/>
          <w:left w:val="triple" w:sz="4" w:space="4" w:color="auto"/>
          <w:bottom w:val="triple" w:sz="4" w:space="31" w:color="auto"/>
          <w:right w:val="triple" w:sz="4" w:space="4" w:color="auto"/>
        </w:pBdr>
        <w:shd w:val="clear" w:color="auto" w:fill="D9E2F3" w:themeFill="accent1" w:themeFillTint="33"/>
        <w:spacing w:before="120"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In terzo luogo, </w:t>
      </w:r>
      <w:r w:rsidR="00335C01">
        <w:rPr>
          <w:rFonts w:ascii="Calibri" w:eastAsia="Times New Roman" w:hAnsi="Calibri" w:cs="Times New Roman"/>
          <w:sz w:val="24"/>
          <w:szCs w:val="24"/>
        </w:rPr>
        <w:t>inoltre, in</w:t>
      </w:r>
      <w:r w:rsidR="006A2936">
        <w:rPr>
          <w:rFonts w:ascii="Calibri" w:eastAsia="Times New Roman" w:hAnsi="Calibri" w:cs="Times New Roman"/>
          <w:sz w:val="24"/>
          <w:szCs w:val="24"/>
        </w:rPr>
        <w:t xml:space="preserve"> occasione della </w:t>
      </w:r>
      <w:r>
        <w:rPr>
          <w:rFonts w:ascii="Calibri" w:eastAsia="Times New Roman" w:hAnsi="Calibri" w:cs="Times New Roman"/>
          <w:sz w:val="24"/>
          <w:szCs w:val="24"/>
        </w:rPr>
        <w:t xml:space="preserve">valutazione annuale del livello di rischio per ogni processo si effettua un </w:t>
      </w:r>
      <w:r w:rsidRPr="65E7413E">
        <w:rPr>
          <w:rFonts w:ascii="Calibri" w:eastAsia="Times New Roman" w:hAnsi="Calibri" w:cs="Times New Roman"/>
          <w:b/>
          <w:sz w:val="24"/>
          <w:szCs w:val="24"/>
        </w:rPr>
        <w:t xml:space="preserve">monitoraggio accurato sulle misure </w:t>
      </w:r>
      <w:r w:rsidRPr="65E7413E">
        <w:rPr>
          <w:rFonts w:ascii="Calibri" w:eastAsia="Times New Roman" w:hAnsi="Calibri" w:cs="Times New Roman"/>
          <w:b/>
          <w:bCs/>
          <w:sz w:val="24"/>
          <w:szCs w:val="24"/>
        </w:rPr>
        <w:t>applica</w:t>
      </w:r>
      <w:r w:rsidR="00C911E3" w:rsidRPr="65E7413E">
        <w:rPr>
          <w:rFonts w:ascii="Calibri" w:eastAsia="Times New Roman" w:hAnsi="Calibri" w:cs="Times New Roman"/>
          <w:b/>
          <w:bCs/>
          <w:sz w:val="24"/>
          <w:szCs w:val="24"/>
        </w:rPr>
        <w:t>t</w:t>
      </w:r>
      <w:r w:rsidRPr="65E7413E">
        <w:rPr>
          <w:rFonts w:ascii="Calibri" w:eastAsia="Times New Roman" w:hAnsi="Calibri" w:cs="Times New Roman"/>
          <w:b/>
          <w:bCs/>
          <w:sz w:val="24"/>
          <w:szCs w:val="24"/>
        </w:rPr>
        <w:t>e</w:t>
      </w:r>
      <w:r>
        <w:rPr>
          <w:rFonts w:ascii="Calibri" w:eastAsia="Times New Roman" w:hAnsi="Calibri" w:cs="Times New Roman"/>
          <w:sz w:val="24"/>
          <w:szCs w:val="24"/>
        </w:rPr>
        <w:t xml:space="preserve">, sulla loro validità e </w:t>
      </w:r>
      <w:r w:rsidRPr="65E7413E">
        <w:rPr>
          <w:rFonts w:ascii="Calibri" w:eastAsia="Times New Roman" w:hAnsi="Calibri" w:cs="Times New Roman"/>
          <w:sz w:val="24"/>
          <w:szCs w:val="24"/>
        </w:rPr>
        <w:t>sul</w:t>
      </w:r>
      <w:r w:rsidR="43D02258" w:rsidRPr="65E7413E">
        <w:rPr>
          <w:rFonts w:ascii="Calibri" w:eastAsia="Times New Roman" w:hAnsi="Calibri" w:cs="Times New Roman"/>
          <w:sz w:val="24"/>
          <w:szCs w:val="24"/>
        </w:rPr>
        <w:t>l</w:t>
      </w:r>
      <w:r w:rsidRPr="65E7413E">
        <w:rPr>
          <w:rFonts w:ascii="Calibri" w:eastAsia="Times New Roman" w:hAnsi="Calibri" w:cs="Times New Roman"/>
          <w:sz w:val="24"/>
          <w:szCs w:val="24"/>
        </w:rPr>
        <w:t>a</w:t>
      </w:r>
      <w:r>
        <w:rPr>
          <w:rFonts w:ascii="Calibri" w:eastAsia="Times New Roman" w:hAnsi="Calibri" w:cs="Times New Roman"/>
          <w:sz w:val="24"/>
          <w:szCs w:val="24"/>
        </w:rPr>
        <w:t xml:space="preserve"> necessità di ulteriori misure da realizzare (per maggiori dettagli vedere il paragraf</w:t>
      </w:r>
      <w:r w:rsidR="00F7047E">
        <w:rPr>
          <w:rFonts w:ascii="Calibri" w:eastAsia="Times New Roman" w:hAnsi="Calibri" w:cs="Times New Roman"/>
          <w:sz w:val="24"/>
          <w:szCs w:val="24"/>
        </w:rPr>
        <w:t>o</w:t>
      </w:r>
      <w:r>
        <w:rPr>
          <w:rFonts w:ascii="Calibri" w:eastAsia="Times New Roman" w:hAnsi="Calibri" w:cs="Times New Roman"/>
          <w:sz w:val="24"/>
          <w:szCs w:val="24"/>
        </w:rPr>
        <w:t xml:space="preserve"> </w:t>
      </w:r>
      <w:r w:rsidRPr="00E03970">
        <w:rPr>
          <w:rFonts w:ascii="Calibri" w:eastAsia="Times New Roman" w:hAnsi="Calibri" w:cs="Times New Roman"/>
          <w:sz w:val="24"/>
          <w:szCs w:val="24"/>
        </w:rPr>
        <w:t>8.1</w:t>
      </w:r>
      <w:r w:rsidR="00761AAC" w:rsidRPr="65E7413E">
        <w:rPr>
          <w:rFonts w:ascii="Calibri" w:eastAsia="Times New Roman" w:hAnsi="Calibri" w:cs="Times New Roman"/>
          <w:sz w:val="24"/>
          <w:szCs w:val="24"/>
        </w:rPr>
        <w:t xml:space="preserve"> </w:t>
      </w:r>
      <w:r>
        <w:rPr>
          <w:rFonts w:ascii="Calibri" w:eastAsia="Times New Roman" w:hAnsi="Calibri" w:cs="Times New Roman"/>
          <w:sz w:val="24"/>
          <w:szCs w:val="24"/>
        </w:rPr>
        <w:t>”</w:t>
      </w:r>
      <w:r w:rsidRPr="00E03970">
        <w:rPr>
          <w:rFonts w:ascii="Calibri" w:eastAsia="Times New Roman" w:hAnsi="Calibri" w:cs="Times New Roman"/>
          <w:sz w:val="24"/>
          <w:szCs w:val="24"/>
        </w:rPr>
        <w:t>Mappatura dei processi dell’Assemblea legislativa e valutazione del rischio</w:t>
      </w:r>
      <w:r>
        <w:rPr>
          <w:rFonts w:ascii="Calibri" w:eastAsia="Times New Roman" w:hAnsi="Calibri" w:cs="Times New Roman"/>
          <w:sz w:val="24"/>
          <w:szCs w:val="24"/>
        </w:rPr>
        <w:t>”).</w:t>
      </w:r>
    </w:p>
    <w:p w14:paraId="708FE55F" w14:textId="36CDAA92" w:rsidR="006A2936" w:rsidRPr="008E4954" w:rsidRDefault="00335C01" w:rsidP="00B628D1">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jc w:val="both"/>
        <w:rPr>
          <w:rFonts w:ascii="Calibri" w:eastAsia="Times New Roman" w:hAnsi="Calibri" w:cs="Tahoma"/>
          <w:sz w:val="24"/>
          <w:szCs w:val="24"/>
          <w:lang w:eastAsia="it-IT"/>
        </w:rPr>
      </w:pPr>
      <w:r>
        <w:rPr>
          <w:rFonts w:ascii="Calibri" w:eastAsia="Times New Roman" w:hAnsi="Calibri" w:cs="Times New Roman"/>
          <w:sz w:val="24"/>
          <w:szCs w:val="24"/>
        </w:rPr>
        <w:lastRenderedPageBreak/>
        <w:t xml:space="preserve">Le </w:t>
      </w:r>
      <w:r w:rsidRPr="00C911E3">
        <w:rPr>
          <w:rFonts w:ascii="Calibri" w:eastAsia="Times New Roman" w:hAnsi="Calibri" w:cs="Times New Roman"/>
          <w:b/>
          <w:sz w:val="24"/>
          <w:szCs w:val="24"/>
        </w:rPr>
        <w:t xml:space="preserve">misure di </w:t>
      </w:r>
      <w:r w:rsidR="00E03970" w:rsidRPr="00C911E3">
        <w:rPr>
          <w:rFonts w:ascii="Calibri" w:eastAsia="Times New Roman" w:hAnsi="Calibri" w:cs="Times New Roman"/>
          <w:b/>
          <w:sz w:val="24"/>
          <w:szCs w:val="24"/>
        </w:rPr>
        <w:t>monitoraggi</w:t>
      </w:r>
      <w:r w:rsidRPr="00C911E3">
        <w:rPr>
          <w:rFonts w:ascii="Calibri" w:eastAsia="Times New Roman" w:hAnsi="Calibri" w:cs="Times New Roman"/>
          <w:b/>
          <w:sz w:val="24"/>
          <w:szCs w:val="24"/>
        </w:rPr>
        <w:t>o</w:t>
      </w:r>
      <w:r w:rsidR="00E03970" w:rsidRPr="00C911E3">
        <w:rPr>
          <w:rFonts w:ascii="Calibri" w:eastAsia="Times New Roman" w:hAnsi="Calibri" w:cs="Times New Roman"/>
          <w:b/>
          <w:sz w:val="24"/>
          <w:szCs w:val="24"/>
        </w:rPr>
        <w:t xml:space="preserve"> sull’attuazione della </w:t>
      </w:r>
      <w:r w:rsidRPr="00C911E3">
        <w:rPr>
          <w:rFonts w:ascii="Calibri" w:eastAsia="Times New Roman" w:hAnsi="Calibri" w:cs="Times New Roman"/>
          <w:b/>
          <w:sz w:val="24"/>
          <w:szCs w:val="24"/>
        </w:rPr>
        <w:t>trasparenza</w:t>
      </w:r>
      <w:r w:rsidR="00E03970">
        <w:rPr>
          <w:rFonts w:ascii="Calibri" w:eastAsia="Times New Roman" w:hAnsi="Calibri" w:cs="Times New Roman"/>
          <w:sz w:val="24"/>
          <w:szCs w:val="24"/>
        </w:rPr>
        <w:t xml:space="preserve"> </w:t>
      </w:r>
      <w:r>
        <w:rPr>
          <w:rFonts w:ascii="Calibri" w:eastAsia="Times New Roman" w:hAnsi="Calibri" w:cs="Times New Roman"/>
          <w:sz w:val="24"/>
          <w:szCs w:val="24"/>
        </w:rPr>
        <w:t xml:space="preserve">sono </w:t>
      </w:r>
      <w:r w:rsidR="008E2CBE">
        <w:rPr>
          <w:rFonts w:ascii="Calibri" w:eastAsia="Times New Roman" w:hAnsi="Calibri" w:cs="Times New Roman"/>
          <w:sz w:val="24"/>
          <w:szCs w:val="24"/>
        </w:rPr>
        <w:t xml:space="preserve">indicate nella PARTE II al paragrafo </w:t>
      </w:r>
      <w:r w:rsidR="00B74DDC">
        <w:rPr>
          <w:rFonts w:ascii="Calibri" w:eastAsia="Times New Roman" w:hAnsi="Calibri" w:cs="Times New Roman"/>
          <w:sz w:val="24"/>
          <w:szCs w:val="24"/>
        </w:rPr>
        <w:t>5</w:t>
      </w:r>
      <w:r w:rsidR="000807D3">
        <w:rPr>
          <w:rFonts w:ascii="Calibri" w:eastAsia="Times New Roman" w:hAnsi="Calibri" w:cs="Times New Roman"/>
          <w:sz w:val="24"/>
          <w:szCs w:val="24"/>
        </w:rPr>
        <w:t>.</w:t>
      </w:r>
    </w:p>
    <w:p w14:paraId="60BE1D4E" w14:textId="77777777" w:rsidR="00D436D5" w:rsidRPr="00D436D5" w:rsidRDefault="00D436D5" w:rsidP="00E70218">
      <w:pPr>
        <w:spacing w:before="240"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L’art. 1, comma 12, lett. b), della l. 190/2012 pone in capo al RPCT la verifica del funzionamento e dell’osservanza del Piano. In attuazione degli indirizzi contenuti nel PNA, si procederà quindi al monitoraggio sull’attuazione delle misure contenute nel presente Piano.</w:t>
      </w:r>
    </w:p>
    <w:p w14:paraId="78771F76" w14:textId="77777777" w:rsidR="00D436D5" w:rsidRPr="00D436D5" w:rsidRDefault="00D436D5" w:rsidP="00D436D5">
      <w:pPr>
        <w:spacing w:before="120"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 xml:space="preserve">Dal 2015 al 2017 sono state svolte due sessioni di monitoraggio per verificare l’effettivo stato di attuazione del PTPC e delle misure di prevenzione programmate attraverso la somministrazione di questionari/report riguardanti anche gli obblighi di pubblicazione e i risultati sono stati riportati in apposita relazione pubblicata in “Amministrazione trasparente” – “Altri contenuti”. </w:t>
      </w:r>
    </w:p>
    <w:p w14:paraId="0CFEE1D0" w14:textId="30C9C872" w:rsidR="00D436D5" w:rsidRPr="00D436D5" w:rsidRDefault="00002AD3" w:rsidP="00D436D5">
      <w:pPr>
        <w:spacing w:after="120" w:line="264" w:lineRule="auto"/>
        <w:jc w:val="both"/>
        <w:rPr>
          <w:rFonts w:ascii="Calibri" w:eastAsia="Times New Roman" w:hAnsi="Calibri" w:cs="Times New Roman"/>
          <w:sz w:val="24"/>
          <w:szCs w:val="24"/>
        </w:rPr>
      </w:pPr>
      <w:r w:rsidRPr="00C315A1">
        <w:rPr>
          <w:rFonts w:ascii="Calibri" w:eastAsia="Times New Roman" w:hAnsi="Calibri" w:cs="Times New Roman"/>
          <w:sz w:val="24"/>
          <w:szCs w:val="24"/>
        </w:rPr>
        <w:t>A partire dal 2018 e con ulteriore implementazione nel corso del</w:t>
      </w:r>
      <w:r w:rsidR="00D436D5" w:rsidRPr="00C315A1">
        <w:rPr>
          <w:rFonts w:ascii="Calibri" w:eastAsia="Times New Roman" w:hAnsi="Calibri" w:cs="Times New Roman"/>
          <w:sz w:val="24"/>
          <w:szCs w:val="24"/>
        </w:rPr>
        <w:t xml:space="preserve"> 201</w:t>
      </w:r>
      <w:r w:rsidR="008B72C3" w:rsidRPr="00C315A1">
        <w:rPr>
          <w:rFonts w:ascii="Calibri" w:eastAsia="Times New Roman" w:hAnsi="Calibri" w:cs="Times New Roman"/>
          <w:sz w:val="24"/>
          <w:szCs w:val="24"/>
        </w:rPr>
        <w:t>9</w:t>
      </w:r>
      <w:r w:rsidR="008670BC" w:rsidRPr="00652D59">
        <w:rPr>
          <w:rFonts w:ascii="Calibri" w:eastAsia="Times New Roman" w:hAnsi="Calibri" w:cs="Times New Roman"/>
          <w:sz w:val="24"/>
          <w:szCs w:val="24"/>
        </w:rPr>
        <w:t>, 2020</w:t>
      </w:r>
      <w:r w:rsidR="00C315A1" w:rsidRPr="00652D59">
        <w:rPr>
          <w:rFonts w:ascii="Calibri" w:eastAsia="Times New Roman" w:hAnsi="Calibri" w:cs="Times New Roman"/>
          <w:sz w:val="24"/>
          <w:szCs w:val="24"/>
        </w:rPr>
        <w:t xml:space="preserve"> e del 202</w:t>
      </w:r>
      <w:r w:rsidR="008670BC" w:rsidRPr="00652D59">
        <w:rPr>
          <w:rFonts w:ascii="Calibri" w:eastAsia="Times New Roman" w:hAnsi="Calibri" w:cs="Times New Roman"/>
          <w:sz w:val="24"/>
          <w:szCs w:val="24"/>
        </w:rPr>
        <w:t>1</w:t>
      </w:r>
      <w:r w:rsidR="00D436D5" w:rsidRPr="00652D59">
        <w:rPr>
          <w:rFonts w:ascii="Calibri" w:eastAsia="Times New Roman" w:hAnsi="Calibri" w:cs="Times New Roman"/>
          <w:sz w:val="24"/>
          <w:szCs w:val="24"/>
        </w:rPr>
        <w:t xml:space="preserve"> è stato</w:t>
      </w:r>
      <w:r w:rsidR="008B72C3" w:rsidRPr="00652D59">
        <w:rPr>
          <w:rFonts w:ascii="Calibri" w:eastAsia="Times New Roman" w:hAnsi="Calibri" w:cs="Times New Roman"/>
          <w:sz w:val="24"/>
          <w:szCs w:val="24"/>
        </w:rPr>
        <w:t xml:space="preserve"> </w:t>
      </w:r>
      <w:r>
        <w:rPr>
          <w:rFonts w:ascii="Calibri" w:eastAsia="Times New Roman" w:hAnsi="Calibri" w:cs="Times New Roman"/>
          <w:sz w:val="24"/>
          <w:szCs w:val="24"/>
        </w:rPr>
        <w:t>adottato il</w:t>
      </w:r>
      <w:r w:rsidR="00D436D5" w:rsidRPr="008B72C3">
        <w:rPr>
          <w:rFonts w:ascii="Calibri" w:eastAsia="Times New Roman" w:hAnsi="Calibri" w:cs="Times New Roman"/>
          <w:sz w:val="24"/>
          <w:szCs w:val="24"/>
        </w:rPr>
        <w:t xml:space="preserve"> </w:t>
      </w:r>
      <w:r w:rsidR="00D436D5" w:rsidRPr="00FF3E67">
        <w:rPr>
          <w:rFonts w:ascii="Calibri" w:eastAsia="Times New Roman" w:hAnsi="Calibri" w:cs="Times New Roman"/>
          <w:b/>
          <w:bCs/>
          <w:sz w:val="24"/>
          <w:szCs w:val="24"/>
        </w:rPr>
        <w:t>nuovo sistema di monitoraggio per un più incisivo coordinamento e integrazione tra i diversi strumenti di Pianificazione strategica</w:t>
      </w:r>
      <w:r w:rsidR="00D436D5" w:rsidRPr="008B72C3">
        <w:rPr>
          <w:rFonts w:ascii="Calibri" w:eastAsia="Times New Roman" w:hAnsi="Calibri" w:cs="Times New Roman"/>
          <w:sz w:val="24"/>
          <w:szCs w:val="24"/>
        </w:rPr>
        <w:t>. Infatti, diversi obiettivi e misure previste dal PTCP</w:t>
      </w:r>
      <w:r w:rsidR="00A253AF">
        <w:rPr>
          <w:rFonts w:ascii="Calibri" w:eastAsia="Times New Roman" w:hAnsi="Calibri" w:cs="Times New Roman"/>
          <w:sz w:val="24"/>
          <w:szCs w:val="24"/>
        </w:rPr>
        <w:t>T</w:t>
      </w:r>
      <w:r w:rsidR="00D436D5" w:rsidRPr="008B72C3">
        <w:rPr>
          <w:rFonts w:ascii="Calibri" w:eastAsia="Times New Roman" w:hAnsi="Calibri" w:cs="Times New Roman"/>
          <w:sz w:val="24"/>
          <w:szCs w:val="24"/>
        </w:rPr>
        <w:t xml:space="preserve"> sono corrispondenti agli obiettivi strategici e operativi contemplati dal Piano della performance approvato dall’UP. Misure e obiettivi sono poi declinati, con un maggior grado di definizione e precisazione nei Piani di attività delle diverse strutture dell’Assemblea legislativa.</w:t>
      </w:r>
      <w:r w:rsidR="00D436D5" w:rsidRPr="00D436D5">
        <w:rPr>
          <w:rFonts w:ascii="Calibri" w:eastAsia="Times New Roman" w:hAnsi="Calibri" w:cs="Times New Roman"/>
          <w:sz w:val="24"/>
          <w:szCs w:val="24"/>
        </w:rPr>
        <w:t xml:space="preserve"> </w:t>
      </w:r>
    </w:p>
    <w:p w14:paraId="2929AA6D" w14:textId="77777777" w:rsidR="00D436D5" w:rsidRPr="00D436D5" w:rsidRDefault="00D436D5" w:rsidP="00E70218">
      <w:pPr>
        <w:spacing w:after="120" w:line="240" w:lineRule="auto"/>
        <w:jc w:val="both"/>
        <w:rPr>
          <w:rFonts w:ascii="Calibri" w:eastAsia="Times New Roman" w:hAnsi="Calibri" w:cs="Times New Roman"/>
          <w:sz w:val="24"/>
          <w:szCs w:val="24"/>
        </w:rPr>
      </w:pPr>
      <w:r w:rsidRPr="00D436D5">
        <w:rPr>
          <w:rFonts w:ascii="Calibri" w:eastAsia="Times New Roman" w:hAnsi="Calibri" w:cs="Times New Roman"/>
          <w:sz w:val="24"/>
          <w:szCs w:val="24"/>
        </w:rPr>
        <w:t xml:space="preserve">Il sistema di monitoraggio per verificare il grado di implementazione delle misure e il raggiungimento degli obiettivi è attuato attraverso </w:t>
      </w:r>
      <w:r w:rsidRPr="00FF3E67">
        <w:rPr>
          <w:rFonts w:ascii="Calibri" w:eastAsia="Times New Roman" w:hAnsi="Calibri" w:cs="Times New Roman"/>
          <w:b/>
          <w:bCs/>
          <w:sz w:val="24"/>
          <w:szCs w:val="24"/>
        </w:rPr>
        <w:t>l’applicativo Integra (utilizzato per monitorare l’attuazione dei Piani di attività - PdA</w:t>
      </w:r>
      <w:r w:rsidRPr="00D436D5">
        <w:rPr>
          <w:rFonts w:ascii="Calibri" w:eastAsia="Times New Roman" w:hAnsi="Calibri" w:cs="Times New Roman"/>
          <w:sz w:val="24"/>
          <w:szCs w:val="24"/>
        </w:rPr>
        <w:t>) secondo le seguenti fasi:</w:t>
      </w:r>
    </w:p>
    <w:p w14:paraId="3E7BE479" w14:textId="77777777" w:rsidR="00D436D5" w:rsidRPr="00A55762" w:rsidRDefault="00D436D5" w:rsidP="00440BD9">
      <w:pPr>
        <w:numPr>
          <w:ilvl w:val="0"/>
          <w:numId w:val="31"/>
        </w:numPr>
        <w:spacing w:after="120" w:line="264" w:lineRule="auto"/>
        <w:contextualSpacing/>
        <w:rPr>
          <w:rFonts w:ascii="Calibri" w:eastAsia="Times New Roman" w:hAnsi="Calibri" w:cs="Times New Roman"/>
          <w:sz w:val="24"/>
          <w:szCs w:val="24"/>
        </w:rPr>
      </w:pPr>
      <w:r w:rsidRPr="00A55762">
        <w:rPr>
          <w:rFonts w:ascii="Calibri" w:eastAsia="Times New Roman" w:hAnsi="Calibri" w:cs="Times New Roman"/>
          <w:sz w:val="24"/>
          <w:szCs w:val="24"/>
        </w:rPr>
        <w:t>monitoraggi intermedi: maggio (con riferimento al periodo gennaio-aprile), settembre (con riferimento al periodo fino ad agosto);</w:t>
      </w:r>
    </w:p>
    <w:p w14:paraId="31F8DDBC" w14:textId="77777777" w:rsidR="00D436D5" w:rsidRPr="00A55762" w:rsidRDefault="00D436D5" w:rsidP="00440BD9">
      <w:pPr>
        <w:numPr>
          <w:ilvl w:val="0"/>
          <w:numId w:val="31"/>
        </w:numPr>
        <w:spacing w:after="120" w:line="264" w:lineRule="auto"/>
        <w:contextualSpacing/>
        <w:rPr>
          <w:rFonts w:ascii="Calibri" w:eastAsia="Times New Roman" w:hAnsi="Calibri" w:cs="Times New Roman"/>
          <w:sz w:val="24"/>
          <w:szCs w:val="24"/>
        </w:rPr>
      </w:pPr>
      <w:r w:rsidRPr="00A55762">
        <w:rPr>
          <w:rFonts w:ascii="Calibri" w:eastAsia="Times New Roman" w:hAnsi="Calibri" w:cs="Times New Roman"/>
          <w:sz w:val="24"/>
          <w:szCs w:val="24"/>
        </w:rPr>
        <w:t>monitoraggio finale del grado di raggiungimento dei risultati (dicembre – gennaio).</w:t>
      </w:r>
    </w:p>
    <w:p w14:paraId="66F39678" w14:textId="4CE1E1D6" w:rsidR="002454E2" w:rsidRPr="00D436D5" w:rsidRDefault="00D436D5" w:rsidP="00900262">
      <w:pPr>
        <w:spacing w:after="12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Quindi</w:t>
      </w:r>
      <w:r w:rsidR="39873507" w:rsidRPr="65E7413E">
        <w:rPr>
          <w:rFonts w:ascii="Calibri" w:eastAsia="Times New Roman" w:hAnsi="Calibri" w:cs="Times New Roman"/>
          <w:sz w:val="24"/>
          <w:szCs w:val="24"/>
          <w:lang w:eastAsia="it-IT"/>
        </w:rPr>
        <w:t>,</w:t>
      </w:r>
      <w:r w:rsidRPr="00D436D5">
        <w:rPr>
          <w:rFonts w:ascii="Calibri" w:eastAsia="Times New Roman" w:hAnsi="Calibri" w:cs="Times New Roman"/>
          <w:sz w:val="24"/>
          <w:szCs w:val="24"/>
          <w:lang w:eastAsia="it-IT"/>
        </w:rPr>
        <w:t xml:space="preserve"> attraverso tale sistema</w:t>
      </w:r>
      <w:r w:rsidR="1747BBCC" w:rsidRPr="65E7413E">
        <w:rPr>
          <w:rFonts w:ascii="Calibri" w:eastAsia="Times New Roman" w:hAnsi="Calibri" w:cs="Times New Roman"/>
          <w:sz w:val="24"/>
          <w:szCs w:val="24"/>
          <w:lang w:eastAsia="it-IT"/>
        </w:rPr>
        <w:t>,</w:t>
      </w:r>
      <w:r w:rsidRPr="00D436D5">
        <w:rPr>
          <w:rFonts w:ascii="Calibri" w:eastAsia="Times New Roman" w:hAnsi="Calibri" w:cs="Times New Roman"/>
          <w:sz w:val="24"/>
          <w:szCs w:val="24"/>
          <w:lang w:eastAsia="it-IT"/>
        </w:rPr>
        <w:t xml:space="preserve"> anziché due sessioni di monitoraggio</w:t>
      </w:r>
      <w:r w:rsidR="7AC96C12" w:rsidRPr="65E7413E">
        <w:rPr>
          <w:rFonts w:ascii="Calibri" w:eastAsia="Times New Roman" w:hAnsi="Calibri" w:cs="Times New Roman"/>
          <w:sz w:val="24"/>
          <w:szCs w:val="24"/>
          <w:lang w:eastAsia="it-IT"/>
        </w:rPr>
        <w:t>,</w:t>
      </w:r>
      <w:r w:rsidRPr="00D436D5">
        <w:rPr>
          <w:rFonts w:ascii="Calibri" w:eastAsia="Times New Roman" w:hAnsi="Calibri" w:cs="Times New Roman"/>
          <w:sz w:val="24"/>
          <w:szCs w:val="24"/>
          <w:lang w:eastAsia="it-IT"/>
        </w:rPr>
        <w:t xml:space="preserve"> come nei precedenti anni, se ne effettuano tre, che permettono di osservare costantemente le attività e il grado di realizzazione </w:t>
      </w:r>
    </w:p>
    <w:p w14:paraId="586D82E0" w14:textId="77777777" w:rsidR="00D436D5" w:rsidRPr="00E70218" w:rsidRDefault="00D436D5" w:rsidP="00D436D5">
      <w:pPr>
        <w:spacing w:before="60" w:after="0" w:line="240" w:lineRule="auto"/>
        <w:jc w:val="both"/>
        <w:rPr>
          <w:rFonts w:ascii="Calibri" w:eastAsia="Times New Roman" w:hAnsi="Calibri" w:cs="Times New Roman"/>
          <w:sz w:val="20"/>
          <w:szCs w:val="20"/>
          <w:lang w:eastAsia="it-IT"/>
        </w:rPr>
      </w:pPr>
    </w:p>
    <w:p w14:paraId="7C42C189" w14:textId="77777777" w:rsidR="00D436D5" w:rsidRPr="00D436D5" w:rsidRDefault="00D436D5" w:rsidP="00610BC2">
      <w:pPr>
        <w:pStyle w:val="Stile1"/>
        <w:ind w:left="709" w:hanging="425"/>
        <w:rPr>
          <w:b w:val="0"/>
        </w:rPr>
      </w:pPr>
      <w:bookmarkStart w:id="21" w:name="_Toc59562735"/>
      <w:bookmarkStart w:id="22" w:name="_Toc92704164"/>
      <w:r w:rsidRPr="00610BC2">
        <w:t>CONTESTO</w:t>
      </w:r>
      <w:bookmarkEnd w:id="21"/>
      <w:bookmarkEnd w:id="22"/>
    </w:p>
    <w:p w14:paraId="28078FC5" w14:textId="77777777" w:rsidR="00D436D5" w:rsidRPr="00652D59" w:rsidRDefault="00D436D5" w:rsidP="009B7B3E">
      <w:pPr>
        <w:keepNext/>
        <w:keepLines/>
        <w:spacing w:before="240" w:after="120" w:line="264" w:lineRule="auto"/>
        <w:ind w:left="284"/>
        <w:jc w:val="both"/>
        <w:outlineLvl w:val="2"/>
        <w:rPr>
          <w:rFonts w:ascii="Calibri" w:eastAsia="Times New Roman" w:hAnsi="Calibri" w:cs="Times New Roman"/>
          <w:b/>
          <w:bCs/>
          <w:color w:val="2E74B5" w:themeColor="accent5" w:themeShade="BF"/>
          <w:sz w:val="28"/>
          <w:szCs w:val="28"/>
        </w:rPr>
      </w:pPr>
      <w:bookmarkStart w:id="23" w:name="_Toc59562736"/>
      <w:bookmarkStart w:id="24" w:name="_Toc92704165"/>
      <w:r w:rsidRPr="00652D59">
        <w:rPr>
          <w:rFonts w:ascii="Calibri" w:eastAsia="Times New Roman" w:hAnsi="Calibri" w:cs="Times New Roman"/>
          <w:b/>
          <w:bCs/>
          <w:color w:val="2E74B5" w:themeColor="accent5" w:themeShade="BF"/>
          <w:sz w:val="28"/>
          <w:szCs w:val="28"/>
        </w:rPr>
        <w:t>4.1</w:t>
      </w:r>
      <w:r w:rsidRPr="00652D59">
        <w:rPr>
          <w:rFonts w:ascii="Calibri" w:eastAsia="Times New Roman" w:hAnsi="Calibri" w:cs="Times New Roman"/>
          <w:b/>
          <w:bCs/>
          <w:color w:val="2E74B5" w:themeColor="accent5" w:themeShade="BF"/>
          <w:sz w:val="28"/>
          <w:szCs w:val="28"/>
        </w:rPr>
        <w:tab/>
        <w:t>Quadro normativo di riferimento</w:t>
      </w:r>
      <w:bookmarkEnd w:id="23"/>
      <w:bookmarkEnd w:id="24"/>
    </w:p>
    <w:p w14:paraId="45233ABA" w14:textId="77777777" w:rsidR="00D436D5" w:rsidRPr="00E70218" w:rsidRDefault="00D436D5" w:rsidP="00E70218">
      <w:pPr>
        <w:spacing w:before="240" w:after="120" w:line="320" w:lineRule="exact"/>
        <w:jc w:val="both"/>
        <w:rPr>
          <w:rFonts w:ascii="Calibri" w:eastAsia="Times New Roman" w:hAnsi="Calibri" w:cs="Times New Roman"/>
          <w:sz w:val="24"/>
          <w:szCs w:val="24"/>
          <w:lang w:eastAsia="it-IT"/>
        </w:rPr>
      </w:pPr>
      <w:r w:rsidRPr="00D436D5">
        <w:rPr>
          <w:rFonts w:ascii="Calibri" w:eastAsia="Times New Roman" w:hAnsi="Calibri" w:cs="Arial"/>
          <w:sz w:val="24"/>
          <w:szCs w:val="24"/>
        </w:rPr>
        <w:t>La legge 6 novembre 2012, n. 190 (</w:t>
      </w:r>
      <w:r w:rsidRPr="00D436D5">
        <w:rPr>
          <w:rFonts w:ascii="Calibri" w:eastAsia="Times New Roman" w:hAnsi="Calibri" w:cs="Arial"/>
          <w:i/>
          <w:iCs/>
          <w:sz w:val="24"/>
          <w:szCs w:val="24"/>
        </w:rPr>
        <w:t>Disposizioni per la prevenzione e la repressione della corruzione e dell'illegalità nella pubblica amministrazione)</w:t>
      </w:r>
      <w:r w:rsidRPr="00D436D5">
        <w:rPr>
          <w:rFonts w:ascii="Calibri" w:eastAsia="Times New Roman" w:hAnsi="Calibri" w:cs="Arial"/>
          <w:sz w:val="24"/>
          <w:szCs w:val="24"/>
        </w:rPr>
        <w:t xml:space="preserve">, rappresenta il primo organico intervento normativo per rafforzare l’efficacia e l’effettività delle misure di contrasto al fenomeno corruttivo, allineando l’ordinamento giuridico dello Stato italiano agli strumenti di contrasto alla corruzione delineati da convenzioni internazionali ratificate dall’Italia o da raccomandazioni formulate all’Italia da gruppi di lavoro costituiti in seno all’OCSE e al Consiglio d’Europa. L’articolo 1, comma 7, della citata legge, come modificata dal d.lgs. 25 maggio 2016, n. 97, prevede, nel primo periodo, che </w:t>
      </w:r>
      <w:r w:rsidRPr="00D436D5">
        <w:rPr>
          <w:rFonts w:ascii="Calibri" w:eastAsia="Times New Roman" w:hAnsi="Calibri" w:cs="Arial"/>
          <w:i/>
          <w:iCs/>
          <w:sz w:val="24"/>
          <w:szCs w:val="24"/>
        </w:rPr>
        <w:t xml:space="preserve">“l'organo di indirizzo individua, di norma tra i dirigenti di ruolo in servizio, il Responsabile della prevenzione della corruzione e della trasparenza, disponendo le eventuali modifiche organizzative necessarie per assicurare funzioni e poteri idonei per lo svolgimento dell'incarico con piena autonomia ed effettività” </w:t>
      </w:r>
      <w:r w:rsidRPr="00D436D5">
        <w:rPr>
          <w:rFonts w:ascii="Calibri" w:eastAsia="Times New Roman" w:hAnsi="Calibri" w:cs="Arial"/>
          <w:sz w:val="24"/>
          <w:szCs w:val="24"/>
        </w:rPr>
        <w:t>e il successivo comma 8, come modificato, stabilisce che “</w:t>
      </w:r>
      <w:r w:rsidRPr="00D436D5">
        <w:rPr>
          <w:rFonts w:ascii="Calibri" w:eastAsia="Times New Roman" w:hAnsi="Calibri" w:cs="Arial"/>
          <w:i/>
          <w:sz w:val="24"/>
          <w:szCs w:val="24"/>
        </w:rPr>
        <w:t>l</w:t>
      </w:r>
      <w:r w:rsidRPr="00D436D5">
        <w:rPr>
          <w:rFonts w:ascii="Calibri" w:eastAsia="Times New Roman" w:hAnsi="Calibri" w:cs="Arial"/>
          <w:i/>
          <w:iCs/>
          <w:sz w:val="24"/>
          <w:szCs w:val="24"/>
        </w:rPr>
        <w:t xml:space="preserve">'organo di indirizzo definisce gli obiettivi strategici in materia di prevenzione della corruzione e trasparenza, che costituiscono contenuto necessario dei documenti di programmazione strategico-gestionale e del Piano triennale </w:t>
      </w:r>
      <w:r w:rsidRPr="00D436D5">
        <w:rPr>
          <w:rFonts w:ascii="Calibri" w:eastAsia="Times New Roman" w:hAnsi="Calibri" w:cs="Arial"/>
          <w:i/>
          <w:iCs/>
          <w:sz w:val="24"/>
          <w:szCs w:val="24"/>
        </w:rPr>
        <w:lastRenderedPageBreak/>
        <w:t>per la prevenzione della corruzione.</w:t>
      </w:r>
      <w:r w:rsidRPr="00D436D5">
        <w:rPr>
          <w:rFonts w:ascii="Calibri" w:eastAsia="Times New Roman" w:hAnsi="Calibri" w:cs="Arial"/>
          <w:sz w:val="24"/>
          <w:szCs w:val="24"/>
        </w:rPr>
        <w:t xml:space="preserve"> </w:t>
      </w:r>
      <w:r w:rsidRPr="00D436D5">
        <w:rPr>
          <w:rFonts w:ascii="Calibri" w:eastAsia="Times New Roman" w:hAnsi="Calibri" w:cs="Arial"/>
          <w:i/>
          <w:iCs/>
          <w:sz w:val="24"/>
          <w:szCs w:val="24"/>
        </w:rPr>
        <w:t>L'organo di indirizzo adotta il Piano triennale per la prevenzione della corruzione su proposta del Responsabile della prevenzione della corruzione e della trasparenza entro il 31 gennaio di ogni anno e ne cura la trasmissione all'Autorità nazionale anticorruzione”.</w:t>
      </w:r>
      <w:r w:rsidRPr="00D436D5">
        <w:rPr>
          <w:rFonts w:ascii="Calibri" w:eastAsia="Times New Roman" w:hAnsi="Calibri" w:cs="Arial"/>
          <w:sz w:val="24"/>
          <w:szCs w:val="24"/>
        </w:rPr>
        <w:t xml:space="preserve"> </w:t>
      </w:r>
    </w:p>
    <w:p w14:paraId="17145315" w14:textId="77777777" w:rsidR="00D436D5" w:rsidRPr="00D436D5" w:rsidRDefault="00D436D5" w:rsidP="00E70218">
      <w:pPr>
        <w:autoSpaceDE w:val="0"/>
        <w:autoSpaceDN w:val="0"/>
        <w:adjustRightInd w:val="0"/>
        <w:spacing w:before="120" w:after="0" w:line="240" w:lineRule="auto"/>
        <w:jc w:val="both"/>
        <w:rPr>
          <w:rFonts w:ascii="Calibri" w:eastAsia="Times New Roman" w:hAnsi="Calibri" w:cs="Arial"/>
          <w:sz w:val="24"/>
          <w:szCs w:val="24"/>
        </w:rPr>
      </w:pPr>
      <w:r w:rsidRPr="00D436D5">
        <w:rPr>
          <w:rFonts w:ascii="Calibri" w:eastAsia="Times New Roman" w:hAnsi="Calibri" w:cs="Arial"/>
          <w:sz w:val="24"/>
          <w:szCs w:val="24"/>
        </w:rPr>
        <w:t xml:space="preserve">Tra i decreti adottati in base alle disposizioni legislative di delega al Governo di cui all'articolo 1 della citata l. 190/2012, si citano per rilevanza: </w:t>
      </w:r>
    </w:p>
    <w:p w14:paraId="01C417A3" w14:textId="77777777" w:rsidR="00D436D5" w:rsidRPr="00D436D5" w:rsidRDefault="00D436D5" w:rsidP="00440BD9">
      <w:pPr>
        <w:numPr>
          <w:ilvl w:val="0"/>
          <w:numId w:val="32"/>
        </w:numPr>
        <w:autoSpaceDE w:val="0"/>
        <w:autoSpaceDN w:val="0"/>
        <w:adjustRightInd w:val="0"/>
        <w:spacing w:before="240" w:after="240" w:line="276" w:lineRule="auto"/>
        <w:jc w:val="both"/>
        <w:rPr>
          <w:rFonts w:ascii="Calibri" w:eastAsia="Times New Roman" w:hAnsi="Calibri" w:cs="Arial"/>
          <w:sz w:val="24"/>
          <w:szCs w:val="24"/>
        </w:rPr>
      </w:pPr>
      <w:r w:rsidRPr="00D436D5">
        <w:rPr>
          <w:rFonts w:ascii="Calibri" w:eastAsia="Times New Roman" w:hAnsi="Calibri" w:cs="Arial"/>
          <w:sz w:val="24"/>
          <w:szCs w:val="24"/>
        </w:rPr>
        <w:t xml:space="preserve">il d.lgs. 8 aprile 2013, n. 39, che ha dettato disposizioni in materia di inconferibilità e incompatibilità di incarichi presso tutte le pubbliche amministrazioni di cui all'art. 1, comma 2, del decreto legislativo 30 marzo 2001, n. 165, nonché presso gli enti privati in controllo pubblico; </w:t>
      </w:r>
    </w:p>
    <w:p w14:paraId="5ACB74DF" w14:textId="77777777" w:rsidR="00D436D5" w:rsidRPr="00D436D5" w:rsidRDefault="00D436D5" w:rsidP="00440BD9">
      <w:pPr>
        <w:numPr>
          <w:ilvl w:val="0"/>
          <w:numId w:val="32"/>
        </w:numPr>
        <w:autoSpaceDE w:val="0"/>
        <w:autoSpaceDN w:val="0"/>
        <w:adjustRightInd w:val="0"/>
        <w:spacing w:before="240" w:after="240" w:line="276" w:lineRule="auto"/>
        <w:jc w:val="both"/>
        <w:rPr>
          <w:rFonts w:ascii="Calibri" w:eastAsia="Times New Roman" w:hAnsi="Calibri" w:cs="Arial"/>
          <w:sz w:val="24"/>
          <w:szCs w:val="24"/>
        </w:rPr>
      </w:pPr>
      <w:r w:rsidRPr="00D436D5">
        <w:rPr>
          <w:rFonts w:ascii="Calibri" w:eastAsia="Times New Roman" w:hAnsi="Calibri" w:cs="Arial"/>
          <w:sz w:val="24"/>
          <w:szCs w:val="24"/>
        </w:rPr>
        <w:t>il d.lgs. 14 marzo 2013, n. 33 (</w:t>
      </w:r>
      <w:r w:rsidRPr="00D436D5">
        <w:rPr>
          <w:rFonts w:ascii="Calibri" w:eastAsia="Times New Roman" w:hAnsi="Calibri" w:cs="Arial"/>
          <w:i/>
          <w:iCs/>
          <w:sz w:val="24"/>
          <w:szCs w:val="24"/>
        </w:rPr>
        <w:t>Riordino della disciplina riguardante gli obblighi di pubblicità, trasparenza e diffusione di informazioni da parte delle pubbliche amministrazioni)</w:t>
      </w:r>
      <w:r w:rsidRPr="00D436D5">
        <w:rPr>
          <w:rFonts w:ascii="Calibri" w:eastAsia="Times New Roman" w:hAnsi="Calibri" w:cs="Arial"/>
          <w:sz w:val="24"/>
          <w:szCs w:val="24"/>
        </w:rPr>
        <w:t>, che nel corso del 2016 è stato significativamente modificato dal precitato d.lgs. 97 (</w:t>
      </w:r>
      <w:r w:rsidRPr="00D436D5">
        <w:rPr>
          <w:rFonts w:ascii="Calibri" w:eastAsia="Times New Roman" w:hAnsi="Calibri" w:cs="Arial"/>
          <w:i/>
          <w:iCs/>
          <w:sz w:val="24"/>
          <w:szCs w:val="24"/>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r w:rsidRPr="00D436D5">
        <w:rPr>
          <w:rFonts w:ascii="Calibri" w:eastAsia="Times New Roman" w:hAnsi="Calibri" w:cs="Arial"/>
          <w:sz w:val="24"/>
          <w:szCs w:val="24"/>
        </w:rPr>
        <w:t>.</w:t>
      </w:r>
    </w:p>
    <w:p w14:paraId="4A4F72BE" w14:textId="77777777" w:rsidR="00D436D5" w:rsidRPr="00D436D5" w:rsidRDefault="00D436D5" w:rsidP="00D436D5">
      <w:pPr>
        <w:autoSpaceDE w:val="0"/>
        <w:autoSpaceDN w:val="0"/>
        <w:adjustRightInd w:val="0"/>
        <w:spacing w:after="0" w:line="276" w:lineRule="auto"/>
        <w:jc w:val="both"/>
        <w:rPr>
          <w:rFonts w:ascii="Calibri" w:eastAsia="Times New Roman" w:hAnsi="Calibri" w:cs="Arial"/>
          <w:sz w:val="24"/>
          <w:szCs w:val="24"/>
        </w:rPr>
      </w:pPr>
      <w:r w:rsidRPr="00D436D5">
        <w:rPr>
          <w:rFonts w:ascii="Calibri" w:eastAsia="Times New Roman" w:hAnsi="Calibri" w:cs="Arial"/>
          <w:sz w:val="24"/>
          <w:szCs w:val="24"/>
        </w:rPr>
        <w:t>In base all’art. 1, comma 4, della l. 190/2012, è stato approvato, nel 2013, il primo “Piano Nazionale Anticorruzione” (PNA) (delibera n. 72 del 11 settembre 2013), a cui sono seguiti successivi aggiornamenti per gli anni di riferimento con i seguenti atti:</w:t>
      </w:r>
    </w:p>
    <w:p w14:paraId="64F1CACC" w14:textId="77777777" w:rsidR="00D436D5" w:rsidRPr="00D436D5" w:rsidRDefault="00D436D5" w:rsidP="00D436D5">
      <w:pPr>
        <w:numPr>
          <w:ilvl w:val="0"/>
          <w:numId w:val="10"/>
        </w:numPr>
        <w:spacing w:before="240" w:after="0" w:line="240" w:lineRule="auto"/>
        <w:contextualSpacing/>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determinazione ANAC n. 12 del 28/10/2015;</w:t>
      </w:r>
    </w:p>
    <w:p w14:paraId="2AFDE3E7" w14:textId="77777777" w:rsidR="00D436D5" w:rsidRPr="00D436D5" w:rsidRDefault="00D436D5" w:rsidP="00D436D5">
      <w:pPr>
        <w:numPr>
          <w:ilvl w:val="0"/>
          <w:numId w:val="10"/>
        </w:numPr>
        <w:spacing w:before="240" w:after="0" w:line="240" w:lineRule="auto"/>
        <w:contextualSpacing/>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delibera del Consiglio ANAC n. 831 del 3/8/2016;</w:t>
      </w:r>
    </w:p>
    <w:p w14:paraId="691CEF0E" w14:textId="77777777" w:rsidR="00D436D5" w:rsidRPr="00D436D5" w:rsidRDefault="00D436D5" w:rsidP="00D436D5">
      <w:pPr>
        <w:numPr>
          <w:ilvl w:val="0"/>
          <w:numId w:val="10"/>
        </w:numPr>
        <w:spacing w:before="240" w:after="0" w:line="240" w:lineRule="auto"/>
        <w:contextualSpacing/>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delibera del Consiglio ANAC n. 1208 del 22/11/2017;</w:t>
      </w:r>
    </w:p>
    <w:p w14:paraId="160BD9A2" w14:textId="1F311936" w:rsidR="00D436D5" w:rsidRDefault="00D436D5" w:rsidP="00D436D5">
      <w:pPr>
        <w:numPr>
          <w:ilvl w:val="0"/>
          <w:numId w:val="10"/>
        </w:numPr>
        <w:spacing w:before="240" w:after="0" w:line="240" w:lineRule="auto"/>
        <w:contextualSpacing/>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delibera del Consiglio ANAC n. 1074 del 21/11/2018.</w:t>
      </w:r>
    </w:p>
    <w:p w14:paraId="39A0F8F9" w14:textId="77777777" w:rsidR="00E24049" w:rsidRPr="00D436D5" w:rsidRDefault="00E24049" w:rsidP="00AC0A7B">
      <w:pPr>
        <w:spacing w:before="240" w:after="120" w:line="240" w:lineRule="auto"/>
        <w:contextualSpacing/>
        <w:jc w:val="both"/>
        <w:rPr>
          <w:rFonts w:ascii="Calibri" w:eastAsia="Times New Roman" w:hAnsi="Calibri" w:cs="Times New Roman"/>
          <w:sz w:val="24"/>
          <w:szCs w:val="24"/>
          <w:lang w:eastAsia="it-IT"/>
        </w:rPr>
      </w:pPr>
    </w:p>
    <w:p w14:paraId="74F3CA77" w14:textId="04E4254C" w:rsidR="00E24049" w:rsidRPr="008B72C3" w:rsidRDefault="00E24049" w:rsidP="00AC0A7B">
      <w:pPr>
        <w:spacing w:after="120" w:line="240" w:lineRule="auto"/>
        <w:jc w:val="both"/>
        <w:rPr>
          <w:rFonts w:ascii="Calibri" w:hAnsi="Calibri" w:cs="Times New Roman"/>
          <w:sz w:val="24"/>
          <w:szCs w:val="24"/>
          <w:lang w:eastAsia="it-IT"/>
        </w:rPr>
      </w:pPr>
      <w:r w:rsidRPr="008B72C3">
        <w:rPr>
          <w:rFonts w:ascii="Calibri" w:hAnsi="Calibri" w:cs="Times New Roman"/>
          <w:sz w:val="24"/>
          <w:szCs w:val="24"/>
          <w:lang w:eastAsia="it-IT"/>
        </w:rPr>
        <w:t>Il PNA 2019 (di cui alla delibera del Consiglio ANAC</w:t>
      </w:r>
      <w:r w:rsidRPr="008B72C3">
        <w:rPr>
          <w:rFonts w:ascii="Calibri" w:eastAsia="Times New Roman" w:hAnsi="Calibri" w:cs="Times New Roman"/>
          <w:sz w:val="24"/>
          <w:szCs w:val="24"/>
          <w:lang w:eastAsia="it-IT"/>
        </w:rPr>
        <w:t xml:space="preserve"> n. 1064 del 13 novembre 2019) </w:t>
      </w:r>
      <w:r w:rsidRPr="008B72C3">
        <w:rPr>
          <w:rFonts w:ascii="Calibri" w:hAnsi="Calibri" w:cs="Times New Roman"/>
          <w:sz w:val="24"/>
          <w:szCs w:val="24"/>
          <w:lang w:eastAsia="it-IT"/>
        </w:rPr>
        <w:t>rivede e consolida in un unico atto di indirizzo tutte le indicazioni fornite fino ad oggi, integrandole con orientamenti maturati nel corso del tempo e oggetto di appositi atti regolatori</w:t>
      </w:r>
      <w:r w:rsidR="003D4C22">
        <w:rPr>
          <w:rFonts w:ascii="Calibri" w:hAnsi="Calibri" w:cs="Times New Roman"/>
          <w:sz w:val="24"/>
          <w:szCs w:val="24"/>
          <w:lang w:eastAsia="it-IT"/>
        </w:rPr>
        <w:t>.</w:t>
      </w:r>
    </w:p>
    <w:p w14:paraId="6D5CB633" w14:textId="77777777" w:rsidR="00D436D5" w:rsidRPr="00E70218" w:rsidRDefault="00D436D5" w:rsidP="00E70218">
      <w:pPr>
        <w:spacing w:after="120" w:line="240" w:lineRule="auto"/>
        <w:jc w:val="both"/>
        <w:rPr>
          <w:rFonts w:ascii="Calibri" w:hAnsi="Calibri" w:cs="Times New Roman"/>
          <w:sz w:val="24"/>
          <w:szCs w:val="24"/>
          <w:lang w:eastAsia="it-IT"/>
        </w:rPr>
      </w:pPr>
      <w:r w:rsidRPr="00E70218">
        <w:rPr>
          <w:rFonts w:ascii="Calibri" w:hAnsi="Calibri" w:cs="Times New Roman"/>
          <w:sz w:val="24"/>
          <w:szCs w:val="24"/>
          <w:lang w:eastAsia="it-IT"/>
        </w:rPr>
        <w:t>Il Piano Nazionale Anticorruzione individua i criteri e le metodologie per una strategia della prevenzione della corruzione, oltre che a livello nazionale, anche a livello decentrato e costituisce atto di indirizzo per le Pubbliche amministrazioni.</w:t>
      </w:r>
    </w:p>
    <w:p w14:paraId="17F0824F" w14:textId="079C2161" w:rsidR="00D436D5" w:rsidRPr="00D436D5" w:rsidRDefault="00D436D5" w:rsidP="00E70218">
      <w:pPr>
        <w:autoSpaceDE w:val="0"/>
        <w:autoSpaceDN w:val="0"/>
        <w:adjustRightInd w:val="0"/>
        <w:spacing w:after="120" w:line="276" w:lineRule="auto"/>
        <w:jc w:val="both"/>
        <w:rPr>
          <w:rFonts w:ascii="Calibri" w:eastAsia="Times New Roman" w:hAnsi="Calibri" w:cs="Arial"/>
          <w:sz w:val="24"/>
          <w:szCs w:val="24"/>
        </w:rPr>
      </w:pPr>
      <w:r w:rsidRPr="008B72C3">
        <w:rPr>
          <w:rFonts w:ascii="Calibri" w:eastAsia="Times New Roman" w:hAnsi="Calibri" w:cs="Arial"/>
          <w:sz w:val="24"/>
          <w:szCs w:val="24"/>
        </w:rPr>
        <w:t>L’Assemblea legislativa ha adottato il primo Piano Triennale di prevenzione della corruzione (PTPC) in data 28 gennaio 2014, con deliberazione dell’Ufficio di Presidenza (UP) n. 11, per il periodo 2014-2016, con aggiornamenti annuali negli anni successivi (delibere nn. 8/2015, 10/2016, 6/2017, 13/2018</w:t>
      </w:r>
      <w:r w:rsidR="00990CBB">
        <w:rPr>
          <w:rFonts w:ascii="Calibri" w:eastAsia="Times New Roman" w:hAnsi="Calibri" w:cs="Arial"/>
          <w:sz w:val="24"/>
          <w:szCs w:val="24"/>
        </w:rPr>
        <w:t xml:space="preserve">, </w:t>
      </w:r>
      <w:r w:rsidR="00F26338" w:rsidRPr="008B72C3">
        <w:rPr>
          <w:rFonts w:ascii="Calibri" w:eastAsia="Times New Roman" w:hAnsi="Calibri" w:cs="Arial"/>
          <w:sz w:val="24"/>
          <w:szCs w:val="24"/>
        </w:rPr>
        <w:t>5/2019</w:t>
      </w:r>
      <w:r w:rsidR="00990CBB">
        <w:rPr>
          <w:rFonts w:ascii="Calibri" w:eastAsia="Times New Roman" w:hAnsi="Calibri" w:cs="Arial"/>
          <w:sz w:val="24"/>
          <w:szCs w:val="24"/>
        </w:rPr>
        <w:t xml:space="preserve"> </w:t>
      </w:r>
      <w:r w:rsidR="00990CBB" w:rsidRPr="00C315A1">
        <w:rPr>
          <w:rFonts w:ascii="Calibri" w:eastAsia="Times New Roman" w:hAnsi="Calibri" w:cs="Arial"/>
          <w:sz w:val="24"/>
          <w:szCs w:val="24"/>
        </w:rPr>
        <w:t>e 2/2020</w:t>
      </w:r>
      <w:r w:rsidRPr="00C315A1">
        <w:rPr>
          <w:rFonts w:ascii="Calibri" w:eastAsia="Times New Roman" w:hAnsi="Calibri" w:cs="Arial"/>
          <w:sz w:val="24"/>
          <w:szCs w:val="24"/>
        </w:rPr>
        <w:t>).</w:t>
      </w:r>
      <w:r w:rsidR="00A3628A" w:rsidRPr="00C315A1">
        <w:rPr>
          <w:rFonts w:ascii="Calibri" w:eastAsia="Times New Roman" w:hAnsi="Calibri" w:cs="Arial"/>
          <w:sz w:val="24"/>
          <w:szCs w:val="24"/>
        </w:rPr>
        <w:t xml:space="preserve"> </w:t>
      </w:r>
      <w:r w:rsidRPr="008B72C3">
        <w:rPr>
          <w:rFonts w:ascii="Calibri" w:eastAsia="Times New Roman" w:hAnsi="Calibri" w:cs="Arial"/>
          <w:sz w:val="24"/>
          <w:szCs w:val="24"/>
        </w:rPr>
        <w:t>Il presente</w:t>
      </w:r>
      <w:r w:rsidRPr="00D436D5">
        <w:rPr>
          <w:rFonts w:ascii="Calibri" w:eastAsia="Times New Roman" w:hAnsi="Calibri" w:cs="Arial"/>
          <w:sz w:val="24"/>
          <w:szCs w:val="24"/>
        </w:rPr>
        <w:t xml:space="preserve"> Piano costituisce aggiornamento al piano citato </w:t>
      </w:r>
      <w:r w:rsidR="00F96BA3" w:rsidRPr="00F96BA3">
        <w:rPr>
          <w:rFonts w:ascii="Calibri" w:eastAsia="Times New Roman" w:hAnsi="Calibri" w:cs="Arial"/>
          <w:color w:val="00B050"/>
          <w:sz w:val="24"/>
          <w:szCs w:val="24"/>
        </w:rPr>
        <w:t>per</w:t>
      </w:r>
      <w:r w:rsidRPr="00D436D5">
        <w:rPr>
          <w:rFonts w:ascii="Calibri" w:eastAsia="Times New Roman" w:hAnsi="Calibri" w:cs="Arial"/>
          <w:sz w:val="24"/>
          <w:szCs w:val="24"/>
        </w:rPr>
        <w:t xml:space="preserve"> ultimo.</w:t>
      </w:r>
    </w:p>
    <w:p w14:paraId="7482BEE6" w14:textId="3696D5F1" w:rsidR="00D436D5" w:rsidRPr="00D436D5" w:rsidRDefault="00D436D5" w:rsidP="00AC0A7B">
      <w:pPr>
        <w:autoSpaceDE w:val="0"/>
        <w:autoSpaceDN w:val="0"/>
        <w:adjustRightInd w:val="0"/>
        <w:spacing w:after="120" w:line="276" w:lineRule="auto"/>
        <w:jc w:val="both"/>
        <w:rPr>
          <w:rFonts w:ascii="Calibri" w:eastAsia="Times New Roman" w:hAnsi="Calibri" w:cs="Arial"/>
          <w:sz w:val="24"/>
          <w:szCs w:val="24"/>
        </w:rPr>
      </w:pPr>
      <w:r w:rsidRPr="00D436D5">
        <w:rPr>
          <w:rFonts w:ascii="Calibri" w:eastAsia="Times New Roman" w:hAnsi="Calibri" w:cs="Arial"/>
          <w:sz w:val="24"/>
          <w:szCs w:val="24"/>
        </w:rPr>
        <w:t>Come precisato in precedenza</w:t>
      </w:r>
      <w:r w:rsidR="1BCD6917" w:rsidRPr="65E7413E">
        <w:rPr>
          <w:rFonts w:ascii="Calibri" w:eastAsia="Times New Roman" w:hAnsi="Calibri" w:cs="Arial"/>
          <w:sz w:val="24"/>
          <w:szCs w:val="24"/>
        </w:rPr>
        <w:t>,</w:t>
      </w:r>
      <w:r w:rsidRPr="00D436D5">
        <w:rPr>
          <w:rFonts w:ascii="Calibri" w:eastAsia="Times New Roman" w:hAnsi="Calibri" w:cs="Arial"/>
          <w:sz w:val="24"/>
          <w:szCs w:val="24"/>
        </w:rPr>
        <w:t xml:space="preserve"> la l. 190/2012 si applica “</w:t>
      </w:r>
      <w:r w:rsidRPr="00D436D5">
        <w:rPr>
          <w:rFonts w:ascii="Calibri" w:eastAsia="Times New Roman" w:hAnsi="Calibri" w:cs="Arial"/>
          <w:i/>
          <w:iCs/>
          <w:sz w:val="24"/>
          <w:szCs w:val="24"/>
        </w:rPr>
        <w:t>in tutte le amministrazioni pubbliche di cui all'articolo 1, comma 2, del decreto legislativo 30 marzo 2001, n. 165, e successive modificazioni”</w:t>
      </w:r>
      <w:r w:rsidRPr="00D436D5">
        <w:rPr>
          <w:rFonts w:ascii="Calibri" w:eastAsia="Times New Roman" w:hAnsi="Calibri" w:cs="Arial"/>
          <w:sz w:val="24"/>
          <w:szCs w:val="24"/>
        </w:rPr>
        <w:t xml:space="preserve">, tuttavia i commi 60 e 61 dell’art. 1 della medesima legge subordinano all’adozione di apposite intese, da assumere in sede di Conferenza unificata, di cui all'articolo 8, comma 1, del decreto legislativo 28 agosto 1997, n. 281, gli adempimenti in materia, con indicazione dei relativi termini, </w:t>
      </w:r>
      <w:r w:rsidRPr="00D436D5">
        <w:rPr>
          <w:rFonts w:ascii="Calibri" w:eastAsia="Times New Roman" w:hAnsi="Calibri" w:cs="Arial"/>
          <w:sz w:val="24"/>
          <w:szCs w:val="24"/>
        </w:rPr>
        <w:lastRenderedPageBreak/>
        <w:t xml:space="preserve">da parte delle Regioni, delle Province Autonome di Trento e di Bolzano e degli enti locali, nonché degli enti pubblici e dei soggetti di diritto privato sottoposti al loro controllo. </w:t>
      </w:r>
    </w:p>
    <w:p w14:paraId="56E283D4" w14:textId="77777777" w:rsidR="00D436D5" w:rsidRPr="00D436D5" w:rsidRDefault="00D436D5" w:rsidP="00AC0A7B">
      <w:pPr>
        <w:autoSpaceDE w:val="0"/>
        <w:autoSpaceDN w:val="0"/>
        <w:adjustRightInd w:val="0"/>
        <w:spacing w:after="120" w:line="276" w:lineRule="auto"/>
        <w:jc w:val="both"/>
        <w:rPr>
          <w:rFonts w:ascii="Calibri" w:eastAsia="Times New Roman" w:hAnsi="Calibri" w:cs="Arial"/>
          <w:sz w:val="24"/>
          <w:szCs w:val="24"/>
        </w:rPr>
      </w:pPr>
      <w:r w:rsidRPr="00D436D5">
        <w:rPr>
          <w:rFonts w:ascii="Calibri" w:eastAsia="Times New Roman" w:hAnsi="Calibri" w:cs="Arial"/>
          <w:sz w:val="24"/>
          <w:szCs w:val="24"/>
        </w:rPr>
        <w:t xml:space="preserve">In data 24 luglio 2013 sono state adottate le intese citate che, tra l’altro, prevedono: </w:t>
      </w:r>
    </w:p>
    <w:p w14:paraId="4AE82E36" w14:textId="77777777" w:rsidR="00D436D5" w:rsidRPr="00D436D5" w:rsidRDefault="00D436D5" w:rsidP="00AC0A7B">
      <w:pPr>
        <w:autoSpaceDE w:val="0"/>
        <w:autoSpaceDN w:val="0"/>
        <w:adjustRightInd w:val="0"/>
        <w:spacing w:after="120" w:line="276" w:lineRule="auto"/>
        <w:ind w:left="142" w:hanging="142"/>
        <w:jc w:val="both"/>
        <w:rPr>
          <w:rFonts w:ascii="Calibri" w:eastAsia="Times New Roman" w:hAnsi="Calibri" w:cs="Arial"/>
          <w:sz w:val="24"/>
          <w:szCs w:val="24"/>
        </w:rPr>
      </w:pPr>
      <w:r w:rsidRPr="00D436D5">
        <w:rPr>
          <w:rFonts w:ascii="Calibri" w:eastAsia="Times New Roman" w:hAnsi="Calibri" w:cs="Arial"/>
          <w:sz w:val="24"/>
          <w:szCs w:val="24"/>
        </w:rPr>
        <w:t>- nell’ambito dell’Amministrazione deve essere individuato un solo Responsabile della Prevenzione della Corruzione, salvo che nelle Regioni, in cui i due organi (Consiglio e Giunta) espressione della volontà popolare siano dotati di una spiccata autonomia anche per quanto riguarda gli apparati serventi, il che giustifica la nomina di due diversi responsabili, sia per quanto riguarda la prevenzione della corruzione che per quanto riguarda la trasparenza;</w:t>
      </w:r>
    </w:p>
    <w:p w14:paraId="4841B16C" w14:textId="77777777" w:rsidR="00D436D5" w:rsidRPr="00D436D5" w:rsidRDefault="00D436D5" w:rsidP="00AC0A7B">
      <w:pPr>
        <w:autoSpaceDE w:val="0"/>
        <w:autoSpaceDN w:val="0"/>
        <w:adjustRightInd w:val="0"/>
        <w:spacing w:after="120" w:line="276" w:lineRule="auto"/>
        <w:ind w:left="142" w:hanging="142"/>
        <w:jc w:val="both"/>
        <w:rPr>
          <w:rFonts w:ascii="Calibri" w:eastAsia="Times New Roman" w:hAnsi="Calibri" w:cs="Arial"/>
          <w:sz w:val="24"/>
          <w:szCs w:val="24"/>
        </w:rPr>
      </w:pPr>
      <w:r w:rsidRPr="00D436D5">
        <w:rPr>
          <w:rFonts w:ascii="Calibri" w:eastAsia="Times New Roman" w:hAnsi="Calibri" w:cs="Arial"/>
          <w:sz w:val="24"/>
          <w:szCs w:val="24"/>
        </w:rPr>
        <w:t xml:space="preserve">- si è condivisa la necessità di tenere conto della specificità degli enti di piccole dimensioni, il che implica l’introduzione di forme di adattamento e l’adozione di moduli flessibili rispetto alle previsioni generali. </w:t>
      </w:r>
    </w:p>
    <w:p w14:paraId="0DE26C33" w14:textId="77777777" w:rsidR="00D436D5" w:rsidRPr="00D436D5" w:rsidRDefault="00D436D5" w:rsidP="00AC0A7B">
      <w:pPr>
        <w:autoSpaceDE w:val="0"/>
        <w:autoSpaceDN w:val="0"/>
        <w:adjustRightInd w:val="0"/>
        <w:spacing w:after="120" w:line="276" w:lineRule="auto"/>
        <w:jc w:val="both"/>
        <w:rPr>
          <w:rFonts w:ascii="Calibri" w:eastAsia="Times New Roman" w:hAnsi="Calibri" w:cs="Arial"/>
          <w:sz w:val="24"/>
          <w:szCs w:val="24"/>
        </w:rPr>
      </w:pPr>
      <w:r w:rsidRPr="00D436D5">
        <w:rPr>
          <w:rFonts w:ascii="Calibri" w:eastAsia="Times New Roman" w:hAnsi="Calibri" w:cs="Arial"/>
          <w:sz w:val="24"/>
          <w:szCs w:val="24"/>
        </w:rPr>
        <w:t>La Regione Emilia-Romagna ha previsto che la Giunta regionale e l'Ufficio di Presidenza dell'Assemblea legislativa individuino, ciascuno per il proprio ambito di competenza, tra i dirigenti del rispettivo organico, il Responsabile della prevenzione della corruzione e il Responsabile per la trasparenza (art. 52, comma 2 della l.r. 43/2001, come sostituito dall’art. 7 della l.r. 26/ 2013).</w:t>
      </w:r>
    </w:p>
    <w:p w14:paraId="425D93DA" w14:textId="77777777" w:rsidR="00D436D5" w:rsidRPr="00D436D5" w:rsidRDefault="00D436D5" w:rsidP="00D436D5">
      <w:pPr>
        <w:autoSpaceDE w:val="0"/>
        <w:autoSpaceDN w:val="0"/>
        <w:adjustRightInd w:val="0"/>
        <w:spacing w:after="0" w:line="276" w:lineRule="auto"/>
        <w:jc w:val="both"/>
        <w:rPr>
          <w:rFonts w:ascii="Calibri" w:eastAsia="Times New Roman" w:hAnsi="Calibri" w:cs="Arial"/>
          <w:sz w:val="24"/>
          <w:szCs w:val="24"/>
        </w:rPr>
      </w:pPr>
      <w:r w:rsidRPr="00D436D5">
        <w:rPr>
          <w:rFonts w:ascii="Calibri" w:eastAsia="Times New Roman" w:hAnsi="Calibri" w:cs="Arial"/>
          <w:sz w:val="24"/>
          <w:szCs w:val="24"/>
        </w:rPr>
        <w:t xml:space="preserve">La Regione Emilia-Romagna ha valutato opportuno nominare un Responsabile della Prevenzione della Corruzione e della Trasparenza (RPCT) per le strutture organizzative della Giunta regionale e uno per quelle dell’Assemblea legislativa. </w:t>
      </w:r>
    </w:p>
    <w:p w14:paraId="1AFDFC4C" w14:textId="6EECBAB1" w:rsidR="00D436D5" w:rsidRDefault="00D436D5" w:rsidP="00D436D5">
      <w:pPr>
        <w:autoSpaceDE w:val="0"/>
        <w:autoSpaceDN w:val="0"/>
        <w:adjustRightInd w:val="0"/>
        <w:spacing w:after="0" w:line="276" w:lineRule="auto"/>
        <w:jc w:val="both"/>
        <w:rPr>
          <w:rFonts w:ascii="Calibri" w:eastAsia="Times New Roman" w:hAnsi="Calibri" w:cs="Arial"/>
          <w:sz w:val="24"/>
          <w:szCs w:val="24"/>
        </w:rPr>
      </w:pPr>
      <w:r w:rsidRPr="006070BF">
        <w:rPr>
          <w:rFonts w:ascii="Calibri" w:eastAsia="Times New Roman" w:hAnsi="Calibri" w:cs="Arial"/>
          <w:sz w:val="24"/>
          <w:szCs w:val="24"/>
        </w:rPr>
        <w:t>L’Assemblea legislativa ha nominato l’attuale Responsabile della Prevenzione della Corruzione e della Trasparenza, nella persona del</w:t>
      </w:r>
      <w:r w:rsidR="0023443C" w:rsidRPr="006070BF">
        <w:rPr>
          <w:rFonts w:ascii="Calibri" w:eastAsia="Times New Roman" w:hAnsi="Calibri" w:cs="Arial"/>
          <w:sz w:val="24"/>
          <w:szCs w:val="24"/>
        </w:rPr>
        <w:t>la</w:t>
      </w:r>
      <w:r w:rsidRPr="006070BF">
        <w:rPr>
          <w:rFonts w:ascii="Calibri" w:eastAsia="Times New Roman" w:hAnsi="Calibri" w:cs="Arial"/>
          <w:sz w:val="24"/>
          <w:szCs w:val="24"/>
        </w:rPr>
        <w:t xml:space="preserve"> dirigente di ruolo dott.ssa </w:t>
      </w:r>
      <w:r w:rsidR="00D34F2B">
        <w:rPr>
          <w:rFonts w:ascii="Calibri" w:eastAsia="Times New Roman" w:hAnsi="Calibri" w:cs="Arial"/>
          <w:sz w:val="24"/>
          <w:szCs w:val="24"/>
        </w:rPr>
        <w:t>Lea Maresca</w:t>
      </w:r>
      <w:r w:rsidRPr="006070BF">
        <w:rPr>
          <w:rFonts w:ascii="Calibri" w:eastAsia="Times New Roman" w:hAnsi="Calibri" w:cs="Arial"/>
          <w:sz w:val="24"/>
          <w:szCs w:val="24"/>
        </w:rPr>
        <w:t xml:space="preserve">, con la deliberazione </w:t>
      </w:r>
      <w:r w:rsidRPr="002A3E3B">
        <w:rPr>
          <w:rFonts w:ascii="Calibri" w:eastAsia="Times New Roman" w:hAnsi="Calibri" w:cs="Arial"/>
          <w:sz w:val="24"/>
          <w:szCs w:val="24"/>
        </w:rPr>
        <w:t xml:space="preserve">dell’Ufficio di Presidenza </w:t>
      </w:r>
      <w:r w:rsidRPr="009C7482">
        <w:rPr>
          <w:rFonts w:ascii="Calibri" w:eastAsia="Times New Roman" w:hAnsi="Calibri" w:cs="Arial"/>
          <w:sz w:val="24"/>
          <w:szCs w:val="24"/>
        </w:rPr>
        <w:t>n.</w:t>
      </w:r>
      <w:r w:rsidR="00574CC7">
        <w:rPr>
          <w:rFonts w:ascii="Calibri" w:eastAsia="Times New Roman" w:hAnsi="Calibri" w:cs="Arial"/>
          <w:sz w:val="24"/>
          <w:szCs w:val="24"/>
        </w:rPr>
        <w:t xml:space="preserve"> 64</w:t>
      </w:r>
      <w:r>
        <w:rPr>
          <w:rFonts w:ascii="Calibri" w:eastAsia="Times New Roman" w:hAnsi="Calibri" w:cs="Arial"/>
          <w:sz w:val="24"/>
          <w:szCs w:val="24"/>
        </w:rPr>
        <w:t xml:space="preserve"> </w:t>
      </w:r>
      <w:r w:rsidRPr="006070BF">
        <w:rPr>
          <w:rFonts w:ascii="Calibri" w:eastAsia="Times New Roman" w:hAnsi="Calibri" w:cs="Arial"/>
          <w:sz w:val="24"/>
          <w:szCs w:val="24"/>
        </w:rPr>
        <w:t xml:space="preserve"> del </w:t>
      </w:r>
      <w:r w:rsidR="006070BF" w:rsidRPr="006070BF">
        <w:rPr>
          <w:rFonts w:ascii="Calibri" w:eastAsia="Times New Roman" w:hAnsi="Calibri" w:cs="Arial"/>
          <w:sz w:val="24"/>
          <w:szCs w:val="24"/>
        </w:rPr>
        <w:t>22 dicembre</w:t>
      </w:r>
      <w:r w:rsidRPr="006070BF">
        <w:rPr>
          <w:rFonts w:ascii="Calibri" w:eastAsia="Times New Roman" w:hAnsi="Calibri" w:cs="Arial"/>
          <w:sz w:val="24"/>
          <w:szCs w:val="24"/>
        </w:rPr>
        <w:t xml:space="preserve"> 20</w:t>
      </w:r>
      <w:r w:rsidR="00AE4111" w:rsidRPr="006070BF">
        <w:rPr>
          <w:rFonts w:ascii="Calibri" w:eastAsia="Times New Roman" w:hAnsi="Calibri" w:cs="Arial"/>
          <w:sz w:val="24"/>
          <w:szCs w:val="24"/>
        </w:rPr>
        <w:t>2</w:t>
      </w:r>
      <w:r w:rsidR="00D34F2B">
        <w:rPr>
          <w:rFonts w:ascii="Calibri" w:eastAsia="Times New Roman" w:hAnsi="Calibri" w:cs="Arial"/>
          <w:sz w:val="24"/>
          <w:szCs w:val="24"/>
        </w:rPr>
        <w:t>1</w:t>
      </w:r>
      <w:r w:rsidRPr="006070BF">
        <w:rPr>
          <w:rFonts w:ascii="Calibri" w:eastAsia="Times New Roman" w:hAnsi="Calibri" w:cs="Arial"/>
          <w:sz w:val="24"/>
          <w:szCs w:val="24"/>
        </w:rPr>
        <w:t>.</w:t>
      </w:r>
    </w:p>
    <w:p w14:paraId="18347F87" w14:textId="77777777" w:rsidR="002A5094" w:rsidRPr="00E70218" w:rsidRDefault="002A5094" w:rsidP="00D436D5">
      <w:pPr>
        <w:autoSpaceDE w:val="0"/>
        <w:autoSpaceDN w:val="0"/>
        <w:adjustRightInd w:val="0"/>
        <w:spacing w:after="0" w:line="276" w:lineRule="auto"/>
        <w:jc w:val="both"/>
        <w:rPr>
          <w:rFonts w:ascii="Calibri" w:eastAsia="Times New Roman" w:hAnsi="Calibri" w:cs="Arial"/>
          <w:sz w:val="20"/>
          <w:szCs w:val="20"/>
        </w:rPr>
      </w:pPr>
    </w:p>
    <w:p w14:paraId="3FDC4737" w14:textId="28A65F38" w:rsidR="00D436D5" w:rsidRPr="00AA7346" w:rsidRDefault="006070BF" w:rsidP="2DB3EDA3">
      <w:pPr>
        <w:keepNext/>
        <w:keepLines/>
        <w:spacing w:before="240" w:after="120" w:line="264" w:lineRule="auto"/>
        <w:ind w:left="284"/>
        <w:jc w:val="both"/>
        <w:outlineLvl w:val="2"/>
        <w:rPr>
          <w:rFonts w:ascii="Calibri" w:eastAsia="Times New Roman" w:hAnsi="Calibri" w:cs="Times New Roman"/>
          <w:b/>
          <w:bCs/>
          <w:color w:val="4472C4" w:themeColor="accent1"/>
          <w:sz w:val="28"/>
          <w:szCs w:val="28"/>
        </w:rPr>
      </w:pPr>
      <w:bookmarkStart w:id="25" w:name="_Toc441596892"/>
      <w:bookmarkStart w:id="26" w:name="_Toc441646761"/>
      <w:bookmarkStart w:id="27" w:name="_Toc59562737"/>
      <w:bookmarkStart w:id="28" w:name="_Toc92704166"/>
      <w:r w:rsidRPr="00AA7346">
        <w:rPr>
          <w:rFonts w:ascii="Calibri" w:eastAsia="Times New Roman" w:hAnsi="Calibri" w:cs="Times New Roman"/>
          <w:b/>
          <w:bCs/>
          <w:color w:val="2E74B5" w:themeColor="accent5" w:themeShade="BF"/>
          <w:sz w:val="28"/>
          <w:szCs w:val="28"/>
        </w:rPr>
        <w:t>4.2</w:t>
      </w:r>
      <w:r w:rsidRPr="00AA7346">
        <w:tab/>
      </w:r>
      <w:r w:rsidR="00D436D5" w:rsidRPr="00AA7346">
        <w:rPr>
          <w:rFonts w:ascii="Calibri" w:eastAsia="Times New Roman" w:hAnsi="Calibri" w:cs="Times New Roman"/>
          <w:b/>
          <w:bCs/>
          <w:color w:val="4472C4" w:themeColor="accent1"/>
          <w:sz w:val="28"/>
          <w:szCs w:val="28"/>
        </w:rPr>
        <w:t>Contesto esterno</w:t>
      </w:r>
      <w:bookmarkEnd w:id="25"/>
      <w:bookmarkEnd w:id="26"/>
      <w:bookmarkEnd w:id="27"/>
      <w:bookmarkEnd w:id="28"/>
    </w:p>
    <w:p w14:paraId="2DFDC080" w14:textId="77777777" w:rsidR="003E2B3C" w:rsidRDefault="00AA7346" w:rsidP="003E2B3C">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jc w:val="both"/>
        <w:rPr>
          <w:rFonts w:ascii="Calibri" w:eastAsia="Times New Roman" w:hAnsi="Calibri" w:cs="Tahoma"/>
          <w:sz w:val="24"/>
          <w:szCs w:val="24"/>
          <w:lang w:eastAsia="it-IT"/>
        </w:rPr>
      </w:pPr>
      <w:r>
        <w:rPr>
          <w:rFonts w:ascii="Calibri" w:eastAsia="Times New Roman" w:hAnsi="Calibri" w:cs="Tahoma"/>
          <w:b/>
          <w:bCs/>
          <w:sz w:val="24"/>
          <w:szCs w:val="24"/>
          <w:lang w:eastAsia="it-IT"/>
        </w:rPr>
        <w:t>BOX PIAO -</w:t>
      </w:r>
      <w:r w:rsidRPr="00AA7346">
        <w:rPr>
          <w:rFonts w:ascii="Calibri" w:eastAsia="Times New Roman" w:hAnsi="Calibri" w:cs="Tahoma"/>
          <w:sz w:val="24"/>
          <w:szCs w:val="24"/>
          <w:lang w:eastAsia="it-IT"/>
        </w:rPr>
        <w:t xml:space="preserve"> </w:t>
      </w:r>
      <w:r w:rsidRPr="00AA7346">
        <w:rPr>
          <w:rFonts w:ascii="Calibri" w:eastAsia="Times New Roman" w:hAnsi="Calibri" w:cs="Tahoma"/>
          <w:b/>
          <w:bCs/>
          <w:sz w:val="24"/>
          <w:szCs w:val="24"/>
          <w:lang w:eastAsia="it-IT"/>
        </w:rPr>
        <w:t>Valutazione di impatto del contesto esterno per evidenziare se le caratteristiche strutturali e congiunturali dell’ambiente, culturale, sociale ed economico nel quale l’amministrazione si trova ad operare possano favorire il verificarsi di fenomeni corruttivi.</w:t>
      </w:r>
      <w:r w:rsidR="003E2B3C" w:rsidRPr="003E2B3C">
        <w:rPr>
          <w:rFonts w:ascii="Calibri" w:eastAsia="Times New Roman" w:hAnsi="Calibri" w:cs="Tahoma"/>
          <w:sz w:val="24"/>
          <w:szCs w:val="24"/>
          <w:lang w:eastAsia="it-IT"/>
        </w:rPr>
        <w:t xml:space="preserve"> </w:t>
      </w:r>
    </w:p>
    <w:p w14:paraId="4026845B" w14:textId="01229D30" w:rsidR="003E2B3C" w:rsidRPr="003E2B3C" w:rsidRDefault="003E2B3C" w:rsidP="003E2B3C">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jc w:val="both"/>
        <w:rPr>
          <w:rFonts w:ascii="Calibri" w:eastAsia="Times New Roman" w:hAnsi="Calibri" w:cs="Tahoma"/>
          <w:sz w:val="24"/>
          <w:szCs w:val="24"/>
          <w:lang w:eastAsia="it-IT"/>
        </w:rPr>
      </w:pPr>
      <w:r w:rsidRPr="003E2B3C">
        <w:rPr>
          <w:rFonts w:ascii="Calibri" w:eastAsia="Times New Roman" w:hAnsi="Calibri" w:cs="Tahoma"/>
          <w:sz w:val="24"/>
          <w:szCs w:val="24"/>
          <w:lang w:eastAsia="it-IT"/>
        </w:rPr>
        <w:t>Si evidenzia che questo paragrafo inerente il “contesto esterno”, costituisce il prodotto di una collaborazione interistituzionale, nell’ambito della “Rete per l’Integrità e la Trasparenza”, per condividere, tra tutti i “Responsabili della prevenzione della corruzione e trasparenza” degli enti aderenti, documenti e criteri di riferimento per la descrizione del contesto, socio-economico e criminologico, del territorio regionale emiliano-romagnolo, in fase di aggiornamento dei Piani triennali di prevenzione della corruzione e della trasparenza delle amministrazioni</w:t>
      </w:r>
      <w:r>
        <w:rPr>
          <w:rFonts w:ascii="Calibri" w:eastAsia="Times New Roman" w:hAnsi="Calibri" w:cs="Tahoma"/>
          <w:sz w:val="24"/>
          <w:szCs w:val="24"/>
          <w:lang w:eastAsia="it-IT"/>
        </w:rPr>
        <w:t>.</w:t>
      </w:r>
    </w:p>
    <w:p w14:paraId="16005C24" w14:textId="6B679DEE" w:rsidR="00025AF3" w:rsidRPr="00025AF3" w:rsidRDefault="00025AF3" w:rsidP="00E70218">
      <w:pPr>
        <w:pStyle w:val="Default"/>
        <w:spacing w:before="240"/>
        <w:jc w:val="both"/>
        <w:rPr>
          <w:rFonts w:asciiTheme="minorHAnsi" w:hAnsiTheme="minorHAnsi" w:cstheme="minorHAnsi"/>
        </w:rPr>
      </w:pPr>
      <w:r>
        <w:rPr>
          <w:rFonts w:asciiTheme="minorHAnsi" w:hAnsiTheme="minorHAnsi" w:cstheme="minorHAnsi"/>
        </w:rPr>
        <w:t>Di seguito</w:t>
      </w:r>
      <w:r w:rsidRPr="00025AF3">
        <w:rPr>
          <w:rFonts w:asciiTheme="minorHAnsi" w:hAnsiTheme="minorHAnsi" w:cstheme="minorHAnsi"/>
        </w:rPr>
        <w:t xml:space="preserve"> sono riportati alcuni dati informativi che si ritengono a tal fine significativi.</w:t>
      </w:r>
    </w:p>
    <w:p w14:paraId="3ACD934C" w14:textId="6BAEEB04" w:rsidR="00725ACA" w:rsidRPr="00725ACA" w:rsidRDefault="00725ACA" w:rsidP="00725ACA">
      <w:pPr>
        <w:autoSpaceDE w:val="0"/>
        <w:autoSpaceDN w:val="0"/>
        <w:adjustRightInd w:val="0"/>
        <w:spacing w:after="0" w:line="240" w:lineRule="auto"/>
        <w:jc w:val="both"/>
        <w:rPr>
          <w:rFonts w:ascii="Calibri" w:eastAsia="Times New Roman" w:hAnsi="Calibri" w:cs="Times New Roman"/>
          <w:b/>
          <w:bCs/>
          <w:sz w:val="24"/>
          <w:szCs w:val="24"/>
          <w:lang w:eastAsia="it-IT"/>
        </w:rPr>
      </w:pPr>
    </w:p>
    <w:p w14:paraId="75693C3F" w14:textId="3F105A64" w:rsidR="00DB6925" w:rsidRPr="00A019E5" w:rsidRDefault="00DB6925" w:rsidP="0020325C">
      <w:pPr>
        <w:pStyle w:val="Paragrafoelenco"/>
        <w:numPr>
          <w:ilvl w:val="0"/>
          <w:numId w:val="96"/>
        </w:numPr>
        <w:rPr>
          <w:rFonts w:cstheme="minorHAnsi"/>
          <w:b/>
          <w:bCs/>
          <w:sz w:val="24"/>
          <w:szCs w:val="24"/>
        </w:rPr>
      </w:pPr>
      <w:r w:rsidRPr="00A019E5">
        <w:rPr>
          <w:rFonts w:cstheme="minorHAnsi"/>
          <w:b/>
          <w:bCs/>
          <w:sz w:val="24"/>
          <w:szCs w:val="24"/>
        </w:rPr>
        <w:t>Prospettive economiche globali</w:t>
      </w:r>
    </w:p>
    <w:p w14:paraId="5F1E83AD" w14:textId="77777777" w:rsidR="005327DA" w:rsidRPr="00A019E5" w:rsidRDefault="005327DA" w:rsidP="005327DA">
      <w:pPr>
        <w:autoSpaceDE w:val="0"/>
        <w:autoSpaceDN w:val="0"/>
        <w:adjustRightInd w:val="0"/>
        <w:spacing w:after="0" w:line="240" w:lineRule="auto"/>
        <w:jc w:val="both"/>
        <w:rPr>
          <w:rFonts w:ascii="Calibri" w:eastAsia="Times New Roman" w:hAnsi="Calibri" w:cs="Times New Roman"/>
          <w:i/>
          <w:iCs/>
          <w:sz w:val="24"/>
          <w:szCs w:val="24"/>
          <w:lang w:eastAsia="it-IT"/>
        </w:rPr>
      </w:pPr>
      <w:r w:rsidRPr="00A019E5">
        <w:rPr>
          <w:rFonts w:ascii="Calibri" w:eastAsia="Times New Roman" w:hAnsi="Calibri" w:cs="Times New Roman"/>
          <w:i/>
          <w:iCs/>
          <w:sz w:val="24"/>
          <w:szCs w:val="24"/>
          <w:lang w:eastAsia="it-IT"/>
        </w:rPr>
        <w:t>(Fonte dei dati: Unioncamere- Ufficio studi)</w:t>
      </w:r>
    </w:p>
    <w:p w14:paraId="68433735" w14:textId="77777777" w:rsidR="00DB6925" w:rsidRPr="00A019E5" w:rsidRDefault="00DB6925" w:rsidP="00622537">
      <w:pPr>
        <w:jc w:val="both"/>
        <w:rPr>
          <w:rFonts w:eastAsia="Times New Roman" w:cstheme="minorHAnsi"/>
          <w:sz w:val="24"/>
          <w:szCs w:val="24"/>
        </w:rPr>
      </w:pPr>
      <w:r w:rsidRPr="00A019E5">
        <w:rPr>
          <w:rFonts w:eastAsia="Times New Roman" w:cstheme="minorHAnsi"/>
          <w:sz w:val="24"/>
          <w:szCs w:val="24"/>
        </w:rPr>
        <w:lastRenderedPageBreak/>
        <w:t>Il quadro di ipotesi che emerge dagli “Scenari” di Prometeia è quello di una veloce fuoriuscita dalla crisi pandemica con un prodotto mondiale che recupera i livelli del 2019 nel corso del 2021.</w:t>
      </w:r>
    </w:p>
    <w:p w14:paraId="75A9D035" w14:textId="77777777" w:rsidR="00DB6925" w:rsidRPr="00A019E5" w:rsidRDefault="00DB6925" w:rsidP="00622537">
      <w:pPr>
        <w:jc w:val="both"/>
        <w:rPr>
          <w:rFonts w:eastAsia="Times New Roman" w:cstheme="minorHAnsi"/>
          <w:sz w:val="24"/>
          <w:szCs w:val="24"/>
        </w:rPr>
      </w:pPr>
      <w:r w:rsidRPr="00A019E5">
        <w:rPr>
          <w:rFonts w:eastAsia="Times New Roman" w:cstheme="minorHAnsi"/>
          <w:sz w:val="24"/>
          <w:szCs w:val="24"/>
        </w:rPr>
        <w:t xml:space="preserve">Sono forti le differenze nell’evoluzione della congiuntura: in particolare alla forza dell’economia cinese, che mostra un notevole ritmo di espansione nel 2021, e di quella americana in forte ripresa, si contrappone una leggermente minore dinamicità dell’attività nell’Unione europea. Il commercio mondiale, crollato nel 2020, si sta riprendendo nel 2021 con il rimbalzo dell’attività, che proseguirà nel 2022. La forza della ripresa ha generato una spinta inflazionistica che dalle materie prime e dai trasporti (noli internazionali in particolare) è giunta ai prezzi al consumo, giudicata per ora temporanea dalle banche centrali che manterranno una politica accomodante. Un aumento dei tassi sul dollaro potrebbe peggiorare le condizioni del credito per l’economia mondiale e ne soffrirebbero maggiormente i paesi più esposti sul fronte debitorio, alcuni dell’Unione, e in particolare gli emergenti non produttori di materie prime. Anche in Italia la ripresa si rafforza. </w:t>
      </w:r>
    </w:p>
    <w:p w14:paraId="0EA566EF" w14:textId="77777777" w:rsidR="00DB6925" w:rsidRPr="00A019E5" w:rsidRDefault="00DB6925" w:rsidP="00DB6925">
      <w:pPr>
        <w:rPr>
          <w:rFonts w:eastAsia="Times New Roman" w:cstheme="minorHAnsi"/>
          <w:sz w:val="24"/>
          <w:szCs w:val="24"/>
        </w:rPr>
      </w:pPr>
    </w:p>
    <w:p w14:paraId="7A6AA507" w14:textId="77777777" w:rsidR="00DB6925" w:rsidRPr="005B1DD4" w:rsidRDefault="00DB6925" w:rsidP="005B1DD4">
      <w:pPr>
        <w:rPr>
          <w:rFonts w:eastAsia="Times New Roman" w:cstheme="minorHAnsi"/>
          <w:b/>
          <w:bCs/>
          <w:sz w:val="24"/>
          <w:szCs w:val="24"/>
        </w:rPr>
      </w:pPr>
      <w:bookmarkStart w:id="29" w:name="_Toc78974105"/>
      <w:r w:rsidRPr="005B1DD4">
        <w:rPr>
          <w:rFonts w:eastAsia="Times New Roman" w:cstheme="minorHAnsi"/>
          <w:b/>
          <w:bCs/>
          <w:sz w:val="24"/>
          <w:szCs w:val="24"/>
        </w:rPr>
        <w:t>Pil e conto economico</w:t>
      </w:r>
      <w:bookmarkEnd w:id="29"/>
      <w:r w:rsidRPr="005B1DD4">
        <w:rPr>
          <w:rFonts w:eastAsia="Times New Roman" w:cstheme="minorHAnsi"/>
          <w:b/>
          <w:bCs/>
          <w:sz w:val="24"/>
          <w:szCs w:val="24"/>
        </w:rPr>
        <w:t xml:space="preserve"> in Italia</w:t>
      </w:r>
    </w:p>
    <w:p w14:paraId="7ABAACFE" w14:textId="77777777" w:rsidR="00DB6925" w:rsidRPr="00A019E5" w:rsidRDefault="00DB6925" w:rsidP="00622537">
      <w:pPr>
        <w:jc w:val="both"/>
        <w:rPr>
          <w:rFonts w:eastAsia="Times New Roman" w:cstheme="minorHAnsi"/>
          <w:sz w:val="24"/>
          <w:szCs w:val="24"/>
        </w:rPr>
      </w:pPr>
      <w:r w:rsidRPr="00A019E5">
        <w:rPr>
          <w:rFonts w:eastAsia="Times New Roman" w:cstheme="minorHAnsi"/>
          <w:sz w:val="24"/>
          <w:szCs w:val="24"/>
        </w:rPr>
        <w:t xml:space="preserve">Per quest’anno si prevede una ripresa del prodotto interno lordo al +6,5 per cento sostenuta dal contenimento della pandemia grazie al progredire della vaccinazione. </w:t>
      </w:r>
    </w:p>
    <w:p w14:paraId="668B91CB" w14:textId="77777777" w:rsidR="00DB6925" w:rsidRPr="00A019E5" w:rsidRDefault="00DB6925" w:rsidP="00622537">
      <w:pPr>
        <w:jc w:val="both"/>
        <w:rPr>
          <w:rFonts w:eastAsia="Times New Roman" w:cstheme="minorHAnsi"/>
          <w:sz w:val="24"/>
          <w:szCs w:val="24"/>
        </w:rPr>
      </w:pPr>
      <w:r w:rsidRPr="00A019E5">
        <w:rPr>
          <w:rFonts w:eastAsia="Times New Roman" w:cstheme="minorHAnsi"/>
          <w:sz w:val="24"/>
          <w:szCs w:val="24"/>
        </w:rPr>
        <w:t xml:space="preserve">Ne deriva che il Pil nazionale in termini reali nel 2021 risulterà inferiore del 6,6 per cento rispetto a quello del 2009 e di ben 12,4 punti percentuali rispetto al livello del 2007. La ripresa sarà però più contenuta nel 2022 (+3,8 per cento), anche se permetterà comunque a fine anno di recuperare il livello del Pil del 2019 antecedente alla pandemia. </w:t>
      </w:r>
    </w:p>
    <w:p w14:paraId="13650CF7" w14:textId="77777777" w:rsidR="00DB6925" w:rsidRPr="00A019E5" w:rsidRDefault="00DB6925" w:rsidP="00622537">
      <w:pPr>
        <w:jc w:val="both"/>
        <w:rPr>
          <w:rFonts w:eastAsia="Times New Roman" w:cstheme="minorHAnsi"/>
          <w:sz w:val="24"/>
          <w:szCs w:val="24"/>
        </w:rPr>
      </w:pPr>
      <w:r w:rsidRPr="00A019E5">
        <w:rPr>
          <w:rFonts w:eastAsia="Times New Roman" w:cstheme="minorHAnsi"/>
          <w:sz w:val="24"/>
          <w:szCs w:val="24"/>
        </w:rPr>
        <w:t>La ripresa del Pil nel 2021 sarà ben superiore a quella dei maggiori paesi dell’area dell’euro e nel biennio 2021-2022 leggermente superiore a quella francese.</w:t>
      </w:r>
    </w:p>
    <w:p w14:paraId="26AF08A5" w14:textId="77777777" w:rsidR="00DB6925" w:rsidRPr="00A019E5" w:rsidRDefault="00DB6925" w:rsidP="00DB6925">
      <w:pPr>
        <w:rPr>
          <w:rFonts w:eastAsia="Times New Roman" w:cstheme="minorHAnsi"/>
          <w:sz w:val="24"/>
          <w:szCs w:val="24"/>
        </w:rPr>
      </w:pPr>
    </w:p>
    <w:p w14:paraId="23EB5C2A" w14:textId="77777777" w:rsidR="00DB6925" w:rsidRPr="005B1DD4" w:rsidRDefault="00DB6925" w:rsidP="005B1DD4">
      <w:pPr>
        <w:rPr>
          <w:rFonts w:eastAsia="Times New Roman" w:cstheme="minorHAnsi"/>
          <w:b/>
          <w:bCs/>
          <w:sz w:val="24"/>
          <w:szCs w:val="24"/>
        </w:rPr>
      </w:pPr>
      <w:r w:rsidRPr="005B1DD4">
        <w:rPr>
          <w:rFonts w:eastAsia="Times New Roman" w:cstheme="minorHAnsi"/>
          <w:b/>
          <w:bCs/>
          <w:sz w:val="24"/>
          <w:szCs w:val="24"/>
        </w:rPr>
        <w:t>Il contesto economico in Emilia - Romagna</w:t>
      </w:r>
    </w:p>
    <w:p w14:paraId="7886B0F0" w14:textId="3400CCDC" w:rsidR="00DB6925" w:rsidRPr="00A019E5" w:rsidRDefault="00DB6925" w:rsidP="00622537">
      <w:pPr>
        <w:jc w:val="both"/>
        <w:rPr>
          <w:rFonts w:eastAsia="Times New Roman" w:cstheme="minorHAnsi"/>
          <w:sz w:val="24"/>
          <w:szCs w:val="24"/>
        </w:rPr>
      </w:pPr>
      <w:r w:rsidRPr="00A019E5">
        <w:rPr>
          <w:rFonts w:eastAsia="Times New Roman" w:cstheme="minorHAnsi"/>
          <w:sz w:val="24"/>
          <w:szCs w:val="24"/>
        </w:rPr>
        <w:t xml:space="preserve">L’andamento dell’attività in regione mostra un profilo analogo a quello nazionale, ma con una maggiore capacità di riprendersi, tanto che il Pil regionale in termini reali nel 2021 dovrebbe risultare inferiore solo del 5,6 per cento rispetto ai livelli minimi toccati al culmine della crisi nel 2009 e solo del 7,8 per cento rispetto a quello del 2007 e riporterà l’Emilia-Romagna al vertice nella classifica delle regioni italiane per ritmo di crescita staccando di un’incollatura la Lombardia e il Veneto. </w:t>
      </w:r>
    </w:p>
    <w:p w14:paraId="623ECF43" w14:textId="77777777" w:rsidR="00DB6925" w:rsidRPr="00A019E5" w:rsidRDefault="00DB6925" w:rsidP="00622537">
      <w:pPr>
        <w:jc w:val="both"/>
        <w:rPr>
          <w:rFonts w:eastAsia="Times New Roman" w:cstheme="minorHAnsi"/>
          <w:sz w:val="24"/>
          <w:szCs w:val="24"/>
        </w:rPr>
      </w:pPr>
      <w:r w:rsidRPr="00A019E5">
        <w:rPr>
          <w:rFonts w:eastAsia="Times New Roman" w:cstheme="minorHAnsi"/>
          <w:sz w:val="24"/>
          <w:szCs w:val="24"/>
        </w:rPr>
        <w:t>La riduzione del reddito disponibile subita lo scorso anno e la tendenza all’aumento dei prezzi in corso limiteranno sensibilmente la ripresa dei consumi nel 2021 (+4,6 per cento), decisamente al di sotto della dinamica del Pil, nonostante lo stop forzato dovuto alla pandemia. Invece, anche senza un’ulteriore accelerazione, il ritmo di crescita dei consumi nel 2022 (+4,6 per cento) supererà quello della crescita del Pil.</w:t>
      </w:r>
    </w:p>
    <w:p w14:paraId="1EA222B8" w14:textId="77777777" w:rsidR="00DB6925" w:rsidRPr="00A019E5" w:rsidRDefault="00DB6925" w:rsidP="00622537">
      <w:pPr>
        <w:jc w:val="both"/>
        <w:rPr>
          <w:rFonts w:eastAsia="Times New Roman" w:cstheme="minorHAnsi"/>
          <w:sz w:val="24"/>
          <w:szCs w:val="24"/>
        </w:rPr>
      </w:pPr>
      <w:r w:rsidRPr="00A019E5">
        <w:rPr>
          <w:rFonts w:eastAsia="Times New Roman" w:cstheme="minorHAnsi"/>
          <w:sz w:val="24"/>
          <w:szCs w:val="24"/>
        </w:rPr>
        <w:t xml:space="preserve">Gli effetti della recessione passata sul tenore di vita resteranno evidenti. Nel 2021 i consumi privati aggregati risulteranno inferiori del 4,9 per cento rispetto a quelli del picco del 2011, e il dato complessivo cela un ulteriore aumento della diseguaglianza, derivante dall’asimmetria degli effetti </w:t>
      </w:r>
      <w:r w:rsidRPr="00A019E5">
        <w:rPr>
          <w:rFonts w:eastAsia="Times New Roman" w:cstheme="minorHAnsi"/>
          <w:sz w:val="24"/>
          <w:szCs w:val="24"/>
        </w:rPr>
        <w:lastRenderedPageBreak/>
        <w:t>dei blocchi dell’attività sui settori e della caduta del reddito disponibile su specifiche categorie lavorative e settori sociali.</w:t>
      </w:r>
    </w:p>
    <w:p w14:paraId="4D1ABD77" w14:textId="77777777" w:rsidR="00DB6925" w:rsidRPr="00A019E5" w:rsidRDefault="00DB6925" w:rsidP="00622537">
      <w:pPr>
        <w:jc w:val="both"/>
        <w:rPr>
          <w:rFonts w:eastAsia="Times New Roman" w:cstheme="minorHAnsi"/>
          <w:sz w:val="24"/>
          <w:szCs w:val="24"/>
        </w:rPr>
      </w:pPr>
      <w:r w:rsidRPr="00A019E5">
        <w:rPr>
          <w:rFonts w:eastAsia="Times New Roman" w:cstheme="minorHAnsi"/>
          <w:sz w:val="24"/>
          <w:szCs w:val="24"/>
        </w:rPr>
        <w:t xml:space="preserve">Gli investimenti fissi lordi grazie alla ripresa dell’attività produttiva e ai massicci interventi pubblici registreranno un vero “boom” nel 2021 (+18,2 per cento), che trainerà la ripresa e recupererà più che pienamente i livelli di accumulazione precedenti alla pandemia. </w:t>
      </w:r>
    </w:p>
    <w:p w14:paraId="15E36928" w14:textId="77777777" w:rsidR="00DB6925" w:rsidRPr="00A019E5" w:rsidRDefault="00DB6925" w:rsidP="00622537">
      <w:pPr>
        <w:jc w:val="both"/>
        <w:rPr>
          <w:rFonts w:eastAsia="Times New Roman" w:cstheme="minorHAnsi"/>
          <w:sz w:val="24"/>
          <w:szCs w:val="24"/>
        </w:rPr>
      </w:pPr>
      <w:r w:rsidRPr="00A019E5">
        <w:rPr>
          <w:rFonts w:eastAsia="Times New Roman" w:cstheme="minorHAnsi"/>
          <w:sz w:val="24"/>
          <w:szCs w:val="24"/>
        </w:rPr>
        <w:t xml:space="preserve">Nel caso di un’evoluzione controllata della crisi sanitaria, la ripresa nel 2022 sarà meno rapida, ma ancora decisamente sostenuta dagli investimenti (+8,9 per cento), grazie anche ai massicci interventi pubblici. </w:t>
      </w:r>
    </w:p>
    <w:p w14:paraId="5045DEB9" w14:textId="77777777" w:rsidR="00DB6925" w:rsidRPr="00A019E5" w:rsidRDefault="00DB6925" w:rsidP="00622537">
      <w:pPr>
        <w:jc w:val="both"/>
        <w:rPr>
          <w:rFonts w:eastAsia="Times New Roman" w:cstheme="minorHAnsi"/>
          <w:sz w:val="24"/>
          <w:szCs w:val="24"/>
        </w:rPr>
      </w:pPr>
      <w:r w:rsidRPr="00A019E5">
        <w:rPr>
          <w:rFonts w:eastAsia="Times New Roman" w:cstheme="minorHAnsi"/>
          <w:sz w:val="24"/>
          <w:szCs w:val="24"/>
        </w:rPr>
        <w:t>Nonostante tutto ciò, resta di fondo la questione dei livelli di accumulazione dell’economia, che nel 2021 saranno comunque inferiori del 13,2 per cento rispetto a quelli del precedente massimo risalente ormai al 2008, precedente al declino del settore delle costruzioni.</w:t>
      </w:r>
    </w:p>
    <w:p w14:paraId="237E4C14" w14:textId="77777777" w:rsidR="00DB6925" w:rsidRPr="00A019E5" w:rsidRDefault="00DB6925" w:rsidP="00622537">
      <w:pPr>
        <w:jc w:val="both"/>
        <w:rPr>
          <w:rFonts w:eastAsia="Times New Roman" w:cstheme="minorHAnsi"/>
          <w:sz w:val="24"/>
          <w:szCs w:val="24"/>
        </w:rPr>
      </w:pPr>
      <w:r w:rsidRPr="00A019E5">
        <w:rPr>
          <w:rFonts w:eastAsia="Times New Roman" w:cstheme="minorHAnsi"/>
          <w:sz w:val="24"/>
          <w:szCs w:val="24"/>
        </w:rPr>
        <w:t>Grazie alla ripresa del commercio mondiale, le vendite all’estero offriranno un consistente sostegno alla ripresa nel 2021 (+13,4 per cento), oltrepassando i livelli reali precedenti alla pandemia già al termine dell’anno in corso. Anche in questo caso, nonostante un rallentamento della dinamica della crescita delle vendite all’estero nel 2022 (+8,6 per cento), le esportazioni forniranno un notevole contributo positivo alla ripresa. Al termine dell’anno corrente il valore reale delle esportazioni regionali dovrebbe risultare superiore del 4,6 per cento a quello del 2019 e del 34,0 per cento al livello massimo precedente la lontana crisi finanziaria, toccato nel 2007. Si tratta di un chiaro indicatore dell’importanza assunta dai mercati esteri nel sostenere l’attività e i redditi regionali.</w:t>
      </w:r>
    </w:p>
    <w:p w14:paraId="3F39722F" w14:textId="77777777" w:rsidR="00DB6925" w:rsidRPr="00A019E5" w:rsidRDefault="00DB6925" w:rsidP="00752092">
      <w:pPr>
        <w:jc w:val="both"/>
        <w:rPr>
          <w:rFonts w:eastAsia="Times New Roman" w:cstheme="minorHAnsi"/>
          <w:sz w:val="24"/>
          <w:szCs w:val="24"/>
        </w:rPr>
      </w:pPr>
      <w:bookmarkStart w:id="30" w:name="_Toc78974107"/>
    </w:p>
    <w:p w14:paraId="19DE4387" w14:textId="77777777" w:rsidR="00DB6925" w:rsidRPr="005B1DD4" w:rsidRDefault="00DB6925" w:rsidP="005B1DD4">
      <w:pPr>
        <w:rPr>
          <w:rFonts w:eastAsia="Times New Roman" w:cstheme="minorHAnsi"/>
          <w:b/>
          <w:bCs/>
          <w:sz w:val="24"/>
          <w:szCs w:val="24"/>
        </w:rPr>
      </w:pPr>
      <w:r w:rsidRPr="005B1DD4">
        <w:rPr>
          <w:rFonts w:eastAsia="Times New Roman" w:cstheme="minorHAnsi"/>
          <w:b/>
          <w:bCs/>
          <w:sz w:val="24"/>
          <w:szCs w:val="24"/>
        </w:rPr>
        <w:t>La formazione del valore aggiunto: i settori</w:t>
      </w:r>
      <w:bookmarkEnd w:id="30"/>
    </w:p>
    <w:p w14:paraId="3E6A6538" w14:textId="77777777" w:rsidR="00DB6925" w:rsidRPr="00A019E5" w:rsidRDefault="00DB6925" w:rsidP="00C523FA">
      <w:pPr>
        <w:jc w:val="both"/>
        <w:rPr>
          <w:rFonts w:eastAsia="Times New Roman" w:cstheme="minorHAnsi"/>
          <w:sz w:val="24"/>
          <w:szCs w:val="24"/>
        </w:rPr>
      </w:pPr>
      <w:r w:rsidRPr="00A019E5">
        <w:rPr>
          <w:rFonts w:eastAsia="Times New Roman" w:cstheme="minorHAnsi"/>
          <w:sz w:val="24"/>
          <w:szCs w:val="24"/>
        </w:rPr>
        <w:t xml:space="preserve">Nel 2021, la ripresa sarà decisamente solo parziale nei servizi, molto più pronta nell’industria, capace di recuperare quasi interamente quanto perduto, ma saranno soprattutto le costruzioni a trarre ampio vantaggio dalle misure adottate a favore della ristrutturazione edilizia e dai piani di investimento pubblico. Nel 2022 la crescita rallenterà decisamente nell’industria e nelle costruzioni, anche se queste ultime resteranno il settore trainante dell’attività economica, mentre si manterrà costante nei servizi. </w:t>
      </w:r>
    </w:p>
    <w:p w14:paraId="12B9F76E" w14:textId="77777777" w:rsidR="00DB6925" w:rsidRPr="00A019E5" w:rsidRDefault="00DB6925" w:rsidP="00C523FA">
      <w:pPr>
        <w:jc w:val="both"/>
        <w:rPr>
          <w:rFonts w:eastAsia="Times New Roman" w:cstheme="minorHAnsi"/>
          <w:sz w:val="24"/>
          <w:szCs w:val="24"/>
        </w:rPr>
      </w:pPr>
      <w:r w:rsidRPr="00A019E5">
        <w:rPr>
          <w:rFonts w:eastAsia="Times New Roman" w:cstheme="minorHAnsi"/>
          <w:sz w:val="24"/>
          <w:szCs w:val="24"/>
        </w:rPr>
        <w:t>In dettaglio, nel 2021 la ripresa condurrà a una crescita del valore aggiunto reale prodotto dall’industria in senso stretto regionale del 10,5 per cento. Esaurita la spinta del recupero dei livelli di attività precedenti, nel 2022 la crescita si ridurrà sensibilmente (+2,4 per cento), tenuto conto delle difficoltà delle catene di fornitura e dell’aumento delle matrie prime. Al termine dell’anno corrente, il valore aggiunto reale dell’industria risulterà inferiore di meno di un punto percentuale rispetto a quello del 2019, ma sarà superiore di solo il 5,3 per cento rispetto al massimo precedente la crisi finanziaria del 2007.</w:t>
      </w:r>
    </w:p>
    <w:p w14:paraId="0355E186" w14:textId="77777777" w:rsidR="00DB6925" w:rsidRPr="00A019E5" w:rsidRDefault="00DB6925" w:rsidP="00C523FA">
      <w:pPr>
        <w:jc w:val="both"/>
        <w:rPr>
          <w:rFonts w:eastAsia="Times New Roman" w:cstheme="minorHAnsi"/>
          <w:sz w:val="24"/>
          <w:szCs w:val="24"/>
        </w:rPr>
      </w:pPr>
      <w:r w:rsidRPr="00A019E5">
        <w:rPr>
          <w:rFonts w:eastAsia="Times New Roman" w:cstheme="minorHAnsi"/>
          <w:sz w:val="24"/>
          <w:szCs w:val="24"/>
        </w:rPr>
        <w:t xml:space="preserve">Grazie ai piani di investimento pubblico e alle misure di incentivazione adottate dal governo a sostegno del settore, della sicurezza sismica e della sostenibilità ambientale nel 2021 si avrà un vero boom del valore aggiunto reale delle costruzioni (+20,9 per cento), che trainerà la ripresa complessiva. Nonostante un ragionevole rallentamento, la tendenza positiva proseguirà con decisione anche nel 2022 (+7,9 per cento), come le misure di sostegno adottate, quando sarà ancora il settore delle costruzioni a trainare la crescita. Ma al termine del corrente anno il valore aggiunto </w:t>
      </w:r>
      <w:r w:rsidRPr="00A019E5">
        <w:rPr>
          <w:rFonts w:eastAsia="Times New Roman" w:cstheme="minorHAnsi"/>
          <w:sz w:val="24"/>
          <w:szCs w:val="24"/>
        </w:rPr>
        <w:lastRenderedPageBreak/>
        <w:t>delle costruzioni anche se risulterà superiore del 13,3 per cento a quello del 2019, sarà ancora inferiore del 31,9 per cento rispetto agli eccessi del precedente massimo del 2007, a testimonianza del ridimensionamento del settore.</w:t>
      </w:r>
    </w:p>
    <w:p w14:paraId="10B98BC1" w14:textId="77777777" w:rsidR="00DB6925" w:rsidRPr="00A019E5" w:rsidRDefault="00DB6925" w:rsidP="00C523FA">
      <w:pPr>
        <w:jc w:val="both"/>
        <w:rPr>
          <w:rFonts w:eastAsia="Times New Roman" w:cstheme="minorHAnsi"/>
          <w:sz w:val="24"/>
          <w:szCs w:val="24"/>
        </w:rPr>
      </w:pPr>
      <w:r w:rsidRPr="00A019E5">
        <w:rPr>
          <w:rFonts w:eastAsia="Times New Roman" w:cstheme="minorHAnsi"/>
          <w:sz w:val="24"/>
          <w:szCs w:val="24"/>
        </w:rPr>
        <w:t>Gli effetti negativi dello shock da coronavirus si sono fatti sentire più a lungo e duramente nel settore dei servizi. Tanto che nel 2021 la ripresa del valore aggiunto settoriale sarà solo decisamente parziale (+4,2 per cento) e la più contenuta rispetto agli altri macrosettori, data la maggiore difficoltà ad affrontare gli effetti della pandemia nella prima metà dell’anno in corso e la contenuta ripresa della domanda delle famiglie. Purtroppo, il modello non ci permette di osservare in dettaglio i macrosettori dei servizi, alcuni dei quali hanno ben resistito e sono in forte ripresa, mentre altri hanno sofferto duramente e tarderanno a risollevarsi. Con la ripresa dei consumi, la tendenza positiva dovrebbe mantenere il suo ritmo di crescita anche nel 2022 (+4,2 per cento), al contrario di quanto avverrà per gli altri settori. Il valore aggiunto dei servizi dovrebbe recuperare quasi esattamente i livelli del 2019 solo alla fine del 2022, mentre al termine dell’anno corrente dovrebbe risultare inferiore dell’1,3 per cento rispetto al precedente massimo antecedente la crisi finanziaria e toccato nel 2008, soprattutto per effetto della compressione dei consumi e dell’aumento della diseguaglianza.</w:t>
      </w:r>
    </w:p>
    <w:p w14:paraId="393315D3" w14:textId="77777777" w:rsidR="00DB6925" w:rsidRPr="00A019E5" w:rsidRDefault="00DB6925" w:rsidP="00DB6925">
      <w:pPr>
        <w:rPr>
          <w:rFonts w:eastAsia="Times New Roman" w:cstheme="minorHAnsi"/>
          <w:sz w:val="24"/>
          <w:szCs w:val="24"/>
        </w:rPr>
      </w:pPr>
    </w:p>
    <w:p w14:paraId="77D907A8" w14:textId="77777777" w:rsidR="00DB6925" w:rsidRPr="005B1DD4" w:rsidRDefault="00DB6925" w:rsidP="005B1DD4">
      <w:pPr>
        <w:rPr>
          <w:rFonts w:eastAsia="Times New Roman" w:cstheme="minorHAnsi"/>
          <w:b/>
          <w:bCs/>
          <w:sz w:val="24"/>
          <w:szCs w:val="24"/>
        </w:rPr>
      </w:pPr>
      <w:bookmarkStart w:id="31" w:name="_Toc78974108"/>
      <w:r w:rsidRPr="005B1DD4">
        <w:rPr>
          <w:rFonts w:eastAsia="Times New Roman" w:cstheme="minorHAnsi"/>
          <w:b/>
          <w:bCs/>
          <w:sz w:val="24"/>
          <w:szCs w:val="24"/>
        </w:rPr>
        <w:t>Il mercato del lavoro</w:t>
      </w:r>
      <w:bookmarkEnd w:id="31"/>
    </w:p>
    <w:p w14:paraId="2CA724D4" w14:textId="77777777" w:rsidR="00DB6925" w:rsidRPr="00A019E5" w:rsidRDefault="00DB6925" w:rsidP="00C523FA">
      <w:pPr>
        <w:jc w:val="both"/>
        <w:rPr>
          <w:rFonts w:eastAsia="Times New Roman" w:cstheme="minorHAnsi"/>
          <w:sz w:val="24"/>
          <w:szCs w:val="24"/>
        </w:rPr>
      </w:pPr>
      <w:r w:rsidRPr="00A019E5">
        <w:rPr>
          <w:rFonts w:eastAsia="Times New Roman" w:cstheme="minorHAnsi"/>
          <w:sz w:val="24"/>
          <w:szCs w:val="24"/>
        </w:rPr>
        <w:t>Nel 2021 l’occupazione riprenderà a crescere, ma un rientro parziale sul mercato del lavoro di chi ne era uscito temporaneamente aumenterà ulteriormente il tasso di disoccupazione, che salirà ai massimi dal 2017 e che, sempre per un aumento delle forze lavoro più rapido di quello dell’occupazione, tenderà ad aumentare ulteriormente nel 2022.</w:t>
      </w:r>
    </w:p>
    <w:p w14:paraId="233C9ACE" w14:textId="77777777" w:rsidR="00DB6925" w:rsidRPr="00A019E5" w:rsidRDefault="00DB6925" w:rsidP="00C523FA">
      <w:pPr>
        <w:jc w:val="both"/>
        <w:rPr>
          <w:rFonts w:eastAsia="Times New Roman" w:cstheme="minorHAnsi"/>
          <w:sz w:val="24"/>
          <w:szCs w:val="24"/>
        </w:rPr>
      </w:pPr>
      <w:r w:rsidRPr="00A019E5">
        <w:rPr>
          <w:rFonts w:eastAsia="Times New Roman" w:cstheme="minorHAnsi"/>
          <w:sz w:val="24"/>
          <w:szCs w:val="24"/>
        </w:rPr>
        <w:t>In dettaglio, nel 2021 nonostante la ripresa dell’attività e le riaperture possibili, le forze di lavoro cresceranno moderatamente (+0,7 per cento), ma nel 2022 il loro l’aumento dovrebbe rapidamente compensare quasi del tutto (+2,0 per cento) il calo subito nel 2020. Il tasso di attività, calcolato come quota sulla popolazione presente totale, migliorerà solo marginalmente nel 2021 al 47,5 per cento e si riprenderà più decisamente nel 2022 al 48,4 per cento, giungendo un decimo di punto al di sotto del livello del 2019.</w:t>
      </w:r>
    </w:p>
    <w:p w14:paraId="670B96BE" w14:textId="77777777" w:rsidR="00DB6925" w:rsidRPr="00A019E5" w:rsidRDefault="00DB6925" w:rsidP="00C523FA">
      <w:pPr>
        <w:jc w:val="both"/>
        <w:rPr>
          <w:rFonts w:eastAsia="Times New Roman" w:cstheme="minorHAnsi"/>
          <w:sz w:val="24"/>
          <w:szCs w:val="24"/>
        </w:rPr>
      </w:pPr>
      <w:r w:rsidRPr="00A019E5">
        <w:rPr>
          <w:rFonts w:eastAsia="Times New Roman" w:cstheme="minorHAnsi"/>
          <w:sz w:val="24"/>
          <w:szCs w:val="24"/>
        </w:rPr>
        <w:t>Nonostante le misure di salvaguardia adottate, la pandemia ha inciso sensibilmente sull’occupazione, colpendo particolarmente i lavoratori non tutelati e con effetti protratti nel tempo. Con la ripresa la tendenza negativa si arresterà nel 2021 e si registrerà un primo parziale recupero dello 0,5 per cento. Un’accelerazione della crescita dell’occupazione la si avrà solo nel 2022 (+1,5 per cento), ma questa lascerà comunque l’occupazione ancora al di sotto del livello del 2019 di quasi un punto percentuale.</w:t>
      </w:r>
    </w:p>
    <w:p w14:paraId="42A2E2EC" w14:textId="77777777" w:rsidR="00DB6925" w:rsidRPr="00A019E5" w:rsidRDefault="00DB6925" w:rsidP="00C523FA">
      <w:pPr>
        <w:jc w:val="both"/>
        <w:rPr>
          <w:rFonts w:eastAsia="Times New Roman" w:cstheme="minorHAnsi"/>
          <w:sz w:val="24"/>
          <w:szCs w:val="24"/>
        </w:rPr>
      </w:pPr>
      <w:r w:rsidRPr="00A019E5">
        <w:rPr>
          <w:rFonts w:eastAsia="Times New Roman" w:cstheme="minorHAnsi"/>
          <w:sz w:val="24"/>
          <w:szCs w:val="24"/>
        </w:rPr>
        <w:t xml:space="preserve">Il tasso di occupazione non è sceso tanto quanto si poteva temere lo scorso anno, grazie alle misure adottate a tutela dell’occupazione (44,5 per cento), si riprenderà solo lievemente nel 2021 al 44,7 per cento e nonostante la ripresa non dovrebbe risalire oltre il 45,3 per cento nel 2022, tornando al livello del 2018. A fine anno risulterà inferiore di 2,6 punti rispetto al precedente massimo assoluto risalente al 2002. </w:t>
      </w:r>
    </w:p>
    <w:p w14:paraId="7DE840C9" w14:textId="77777777" w:rsidR="00DB6925" w:rsidRPr="00A019E5" w:rsidRDefault="00DB6925" w:rsidP="00C523FA">
      <w:pPr>
        <w:jc w:val="both"/>
        <w:rPr>
          <w:rFonts w:eastAsia="Times New Roman" w:cstheme="minorHAnsi"/>
          <w:sz w:val="24"/>
          <w:szCs w:val="24"/>
        </w:rPr>
      </w:pPr>
      <w:r w:rsidRPr="00A019E5">
        <w:rPr>
          <w:rFonts w:eastAsia="Times New Roman" w:cstheme="minorHAnsi"/>
          <w:sz w:val="24"/>
          <w:szCs w:val="24"/>
        </w:rPr>
        <w:t xml:space="preserve">Il tasso di disoccupazione era pari al 2,8 per cento nel 2002 e era salito all’8,4 per cento nel 2013 per poi gradualmente ridiscendere al 5,5 per cento nel 2019. Lo scorso anno è salito solo al 5,8 per </w:t>
      </w:r>
      <w:r w:rsidRPr="00A019E5">
        <w:rPr>
          <w:rFonts w:eastAsia="Times New Roman" w:cstheme="minorHAnsi"/>
          <w:sz w:val="24"/>
          <w:szCs w:val="24"/>
        </w:rPr>
        <w:lastRenderedPageBreak/>
        <w:t>cento, grazie alle misure di sostegno all’occupazione introdotte, ma anche per l’ampia fuoriuscita dal mercato del lavoro. Le conseguenze negative della pandemia sul mercato del lavoro porteranno ancora in alto il tasso di disoccupazione che nel 2021 dovrebbe salire al 6,0 per cento, il livello più elevato dal 2017, senza arrestare la tendenza negativa che nel 2022 lo farà giungere al 6,4 per cento.</w:t>
      </w:r>
    </w:p>
    <w:p w14:paraId="520A630B" w14:textId="0475178E" w:rsidR="00DB6925" w:rsidRPr="00A019E5" w:rsidRDefault="00DB6925" w:rsidP="00DB6925">
      <w:pPr>
        <w:rPr>
          <w:rFonts w:eastAsia="Times New Roman" w:cstheme="minorHAnsi"/>
          <w:sz w:val="24"/>
          <w:szCs w:val="24"/>
        </w:rPr>
      </w:pPr>
    </w:p>
    <w:p w14:paraId="1B09A734" w14:textId="77777777" w:rsidR="0074023D" w:rsidRPr="00A019E5" w:rsidRDefault="0074023D" w:rsidP="0074023D">
      <w:pPr>
        <w:autoSpaceDE w:val="0"/>
        <w:autoSpaceDN w:val="0"/>
        <w:adjustRightInd w:val="0"/>
        <w:spacing w:after="0" w:line="240" w:lineRule="auto"/>
        <w:jc w:val="both"/>
        <w:rPr>
          <w:rFonts w:ascii="Calibri" w:eastAsia="Times New Roman" w:hAnsi="Calibri" w:cs="Times New Roman"/>
          <w:b/>
          <w:bCs/>
          <w:sz w:val="24"/>
          <w:szCs w:val="24"/>
          <w:lang w:eastAsia="it-IT"/>
        </w:rPr>
      </w:pPr>
      <w:r w:rsidRPr="00A019E5">
        <w:rPr>
          <w:rFonts w:ascii="Calibri" w:eastAsia="Times New Roman" w:hAnsi="Calibri" w:cs="Times New Roman"/>
          <w:b/>
          <w:bCs/>
          <w:sz w:val="24"/>
          <w:szCs w:val="24"/>
          <w:lang w:eastAsia="it-IT"/>
        </w:rPr>
        <w:t>2. Profilo criminologico del territorio regionale</w:t>
      </w:r>
    </w:p>
    <w:p w14:paraId="5C60446A" w14:textId="77777777" w:rsidR="0074023D" w:rsidRPr="00A019E5" w:rsidRDefault="0074023D" w:rsidP="0074023D">
      <w:pPr>
        <w:autoSpaceDE w:val="0"/>
        <w:autoSpaceDN w:val="0"/>
        <w:adjustRightInd w:val="0"/>
        <w:spacing w:after="120" w:line="240" w:lineRule="auto"/>
        <w:jc w:val="both"/>
        <w:rPr>
          <w:rFonts w:ascii="Calibri" w:eastAsia="Times New Roman" w:hAnsi="Calibri" w:cs="Times New Roman"/>
          <w:i/>
          <w:iCs/>
          <w:sz w:val="24"/>
          <w:szCs w:val="24"/>
          <w:lang w:eastAsia="it-IT"/>
        </w:rPr>
      </w:pPr>
      <w:r w:rsidRPr="00A019E5">
        <w:rPr>
          <w:rFonts w:ascii="Calibri" w:eastAsia="Times New Roman" w:hAnsi="Calibri" w:cs="Times New Roman"/>
          <w:i/>
          <w:iCs/>
          <w:sz w:val="24"/>
          <w:szCs w:val="24"/>
          <w:lang w:eastAsia="it-IT"/>
        </w:rPr>
        <w:t>(Fonte dei dati: estratto da uno studio del Gabinetto del Presidente della Giunta regionale- Settore sicurezza urbana e legalità)</w:t>
      </w:r>
    </w:p>
    <w:p w14:paraId="0D11322C" w14:textId="2DE13EAE" w:rsidR="00CA6D12" w:rsidRPr="00A019E5" w:rsidRDefault="00CA6D12" w:rsidP="003E2B3C">
      <w:pPr>
        <w:jc w:val="both"/>
        <w:rPr>
          <w:rFonts w:cstheme="minorHAnsi"/>
          <w:sz w:val="24"/>
          <w:szCs w:val="24"/>
        </w:rPr>
      </w:pPr>
      <w:r w:rsidRPr="00A019E5">
        <w:rPr>
          <w:rFonts w:cstheme="minorHAnsi"/>
          <w:sz w:val="24"/>
          <w:szCs w:val="24"/>
        </w:rPr>
        <w:t xml:space="preserve">Diverse indagini condotte negli ultimi trent’anni dalle forze investigative hanno portato alla luce la presenza delle mafie fuori dalle zone di origine, rivelando così, contrariamente a un’idea diffusa e consolidata nell’immaginario collettivo, la forte capacità di adattamento di queste organizzazioni criminali anche nei territori generalmente ritenuti immuni dal fenomeno mafioso. </w:t>
      </w:r>
    </w:p>
    <w:p w14:paraId="0EC2E798" w14:textId="77777777" w:rsidR="00CA6D12" w:rsidRPr="00A019E5" w:rsidRDefault="00CA6D12" w:rsidP="003E2B3C">
      <w:pPr>
        <w:jc w:val="both"/>
        <w:rPr>
          <w:rFonts w:cstheme="minorHAnsi"/>
          <w:sz w:val="24"/>
          <w:szCs w:val="24"/>
        </w:rPr>
      </w:pPr>
      <w:r w:rsidRPr="00A019E5">
        <w:rPr>
          <w:rFonts w:cstheme="minorHAnsi"/>
          <w:sz w:val="24"/>
          <w:szCs w:val="24"/>
        </w:rPr>
        <w:t>In Emilia-Romagna si riscontra una presenza criminale e mafiosa di lunga data, la cui pericolosità, per diverso tempo, è rimasta confinata nell’ambito dei mercati illeciti - e, fra questi, soprattutto nel traffico degli stupefacenti -, ma che in tempi recenti sembrerebbe esprimere caratteristiche ben più complesse e articolate.</w:t>
      </w:r>
    </w:p>
    <w:p w14:paraId="663B5E20" w14:textId="77777777" w:rsidR="00CA6D12" w:rsidRPr="00A019E5" w:rsidRDefault="00CA6D12" w:rsidP="003E2B3C">
      <w:pPr>
        <w:jc w:val="both"/>
        <w:rPr>
          <w:rFonts w:cstheme="minorHAnsi"/>
          <w:sz w:val="24"/>
          <w:szCs w:val="24"/>
        </w:rPr>
      </w:pPr>
      <w:r w:rsidRPr="00A019E5">
        <w:rPr>
          <w:rFonts w:cstheme="minorHAnsi"/>
          <w:sz w:val="24"/>
          <w:szCs w:val="24"/>
        </w:rPr>
        <w:t>Fra le novità più significative di questo scenario, innanzitutto occorre ricordare la progressione delle attività mafiose nell’economia legale - specie nel settore edile e commerciale - e, parallelamente, lo strutturarsi di un’area grigia formata da attori eterogenei, anche locali, con cui i gruppi criminali hanno stretto relazioni al fine di sfruttare opportunità e risorse del territorio (appalti, concessioni, acquisizioni di immobili o di aziende, ecc.). A rendere tale quadro più complesso ricorre, inoltre, la presenza di gruppi criminali stranieri, i quali generalmente sono impegnati nella gestione di alcuni grandi traffici illeciti, sia in modo autonomo che in collaborazione con la criminalità autoctona (fra tutti, si ricorda il traffico degli stupefacenti e lo sfruttamento della prostituzione). Non vanno trascurati, da ultimo, il comparire della violenza e i tentativi di controllo mafioso del territorio, i cui segni più evidenti sono rappresentati dalle minacce ricevute da alcuni operatori economici, esponenti politici, amministratori locali o professionisti dell’informazione, oltre che dalla preoccupante consistenza numerica raggiunta dalle estorsioni, dai danneggiamenti e dagli attentati dinamitardi e incendiari (reati, questi, solitamente correlati fra di loro).</w:t>
      </w:r>
    </w:p>
    <w:p w14:paraId="0E96DC67" w14:textId="77777777" w:rsidR="00CA6D12" w:rsidRPr="00A019E5" w:rsidRDefault="00CA6D12" w:rsidP="003E2B3C">
      <w:pPr>
        <w:jc w:val="both"/>
        <w:rPr>
          <w:rFonts w:cstheme="minorHAnsi"/>
          <w:sz w:val="24"/>
          <w:szCs w:val="24"/>
        </w:rPr>
      </w:pPr>
      <w:r w:rsidRPr="00A019E5">
        <w:rPr>
          <w:rFonts w:cstheme="minorHAnsi"/>
          <w:sz w:val="24"/>
          <w:szCs w:val="24"/>
        </w:rPr>
        <w:t xml:space="preserve">Secondo le recenti indagini giudiziarie, il nostro territorio oggi sembrerebbe essere quindi di fronte a un fenomeno criminale e mafioso in via di sostanziale mutamento: non più isolato dentro i confini dei traffici illeciti come è avvenuto in passato, ma ormai presente anche nella sfera della società legale e capace di mostrare - quando necessario - i tratti della violenza tipici dei territori in cui ha avuto origine. </w:t>
      </w:r>
    </w:p>
    <w:p w14:paraId="4C9208AD" w14:textId="77777777" w:rsidR="00CA6D12" w:rsidRPr="00A019E5" w:rsidRDefault="00CA6D12" w:rsidP="003E2B3C">
      <w:pPr>
        <w:jc w:val="both"/>
        <w:rPr>
          <w:rFonts w:cstheme="minorHAnsi"/>
          <w:sz w:val="24"/>
          <w:szCs w:val="24"/>
        </w:rPr>
      </w:pPr>
      <w:r w:rsidRPr="00A019E5">
        <w:rPr>
          <w:rFonts w:cstheme="minorHAnsi"/>
          <w:sz w:val="24"/>
          <w:szCs w:val="24"/>
        </w:rPr>
        <w:t>Alla luce di questo scenario indubbiamente preoccupante, di recente la Direzione Nazionale Antimafia ha espresso un giudizio particolarmente severo sull’Emilia-Romagna, rappresentandola infatti come una regione che addirittura avrebbe maturato «i tratti tipici dei territori infestati dalla cultura mafiosa […], dove il silenzio e l’omertà [oramai] caratterizzano l’atteggiamento della società civile» [DNA 2016, p. 487-88].</w:t>
      </w:r>
    </w:p>
    <w:p w14:paraId="1963A39A" w14:textId="77777777" w:rsidR="00CA6D12" w:rsidRPr="00A019E5" w:rsidRDefault="00CA6D12" w:rsidP="003E2B3C">
      <w:pPr>
        <w:jc w:val="both"/>
        <w:rPr>
          <w:rFonts w:cstheme="minorHAnsi"/>
          <w:sz w:val="24"/>
          <w:szCs w:val="24"/>
        </w:rPr>
      </w:pPr>
      <w:r w:rsidRPr="00A019E5">
        <w:rPr>
          <w:rFonts w:cstheme="minorHAnsi"/>
          <w:sz w:val="24"/>
          <w:szCs w:val="24"/>
        </w:rPr>
        <w:t xml:space="preserve">In realtà, contrariamente a un’idea ricorrente nel dibattito pubblico di questi anni, che in qualche modo è avvalorata persino dalla dichiarazione della DNA appena richiamata, secondo cui la presenza </w:t>
      </w:r>
      <w:r w:rsidRPr="00A019E5">
        <w:rPr>
          <w:rFonts w:cstheme="minorHAnsi"/>
          <w:sz w:val="24"/>
          <w:szCs w:val="24"/>
        </w:rPr>
        <w:lastRenderedPageBreak/>
        <w:t xml:space="preserve">delle mafie in regione - e più in generale nel Nord Italia - sarebbe stata trascurata o sottovalutata dalle classi dirigenti locali e dalla società civile, tanto le amministrazioni del territorio, quanto l’opinione pubblica e la società civile non solo sono consapevoli di questa pericolosa presenza criminale, ma ormai da diverso tempo cercano di affrontarla nei modi e con gli strumenti che gli sono più consoni. </w:t>
      </w:r>
    </w:p>
    <w:p w14:paraId="1E87FAC0" w14:textId="77777777" w:rsidR="00CA6D12" w:rsidRPr="00A019E5" w:rsidRDefault="00CA6D12" w:rsidP="003E2B3C">
      <w:pPr>
        <w:jc w:val="both"/>
        <w:rPr>
          <w:rFonts w:cstheme="minorHAnsi"/>
          <w:sz w:val="24"/>
          <w:szCs w:val="24"/>
        </w:rPr>
      </w:pPr>
      <w:r w:rsidRPr="00A019E5">
        <w:rPr>
          <w:rFonts w:cstheme="minorHAnsi"/>
          <w:sz w:val="24"/>
          <w:szCs w:val="24"/>
        </w:rPr>
        <w:t>Oltre alle politiche regionali specificatamente dedicate alla promozione della legalità e che almeno da un decennio caratterizzano l’azione della Regione Emilia-Romagna, altre attività volte a prevenire e contrastare le mafie e il malaffare realizzate da numerosi enti del territorio dimostrerebbero infatti il contrario. D’altra parte, nessuna sottovalutazione del problema sembrerebbe esserci stata da parte della società civile, considerati gli straordinari sviluppi registrati in questi anni dal fronte dell’antimafia civile, il quale ha visto attivamente e progressivamente coinvolte numerose associazioni del territorio regionale fino a diventare fra i più attivi nel panorama italiano. Allo stesso modo, non si può neppure negare che l’opinione pubblica oggi si dimostri disattenta, inconsapevole o, peggio ancora, indifferente di fronte a tale problema. Già nel 2012, quindi molto prima che le forze investigative portassero a compimento l’operazione “Aemilia”, due cittadini su tre non avevano nessuna difficoltà ad ammettere la presenza delle mafie nella nostra regione e quattro su dieci nel proprio comune, indicando la ‘ndrangheta e la camorra fra le organizzazioni più attive</w:t>
      </w:r>
      <w:r w:rsidRPr="00A019E5">
        <w:rPr>
          <w:rStyle w:val="Rimandonotaapidipagina"/>
          <w:rFonts w:cstheme="minorHAnsi"/>
          <w:sz w:val="24"/>
          <w:szCs w:val="24"/>
        </w:rPr>
        <w:footnoteReference w:id="3"/>
      </w:r>
      <w:r w:rsidRPr="00A019E5">
        <w:rPr>
          <w:rFonts w:cstheme="minorHAnsi"/>
          <w:sz w:val="24"/>
          <w:szCs w:val="24"/>
        </w:rPr>
        <w:t xml:space="preserve">. </w:t>
      </w:r>
    </w:p>
    <w:p w14:paraId="61AB6D3E" w14:textId="77777777" w:rsidR="00CA6D12" w:rsidRPr="00A019E5" w:rsidRDefault="00CA6D12" w:rsidP="003E2B3C">
      <w:pPr>
        <w:jc w:val="both"/>
        <w:rPr>
          <w:rFonts w:cstheme="minorHAnsi"/>
          <w:sz w:val="24"/>
          <w:szCs w:val="24"/>
        </w:rPr>
      </w:pPr>
      <w:r w:rsidRPr="00A019E5">
        <w:rPr>
          <w:rFonts w:cstheme="minorHAnsi"/>
          <w:sz w:val="24"/>
          <w:szCs w:val="24"/>
        </w:rPr>
        <w:t>Sebbene sia riduttivo limitare l’attenzione a queste due mafie, poiché altre organizzazioni criminali - non tutte di tipo mafioso - sembrerebbero operare all’interno della nostra regione (comprese quelle straniere), le mafie di origine calabrese e campana, come dimostrano i riscontri investigativi degli ultimi anni, in effetti sono le organizzazioni criminali maggiormente presenti nel territorio dell’Emilia-Romagna. Se ciò è vero, tuttavia va detto che esse agiscono all’interno di una realtà criminale più articolata di quella propriamente mafiosa, all’interno della quale avvengono scambi e accordi reciprocamente vantaggiosi fra i diversi attori sia del tipo criminale che economico legale al fine di accumulare ricchezza e potere. A questa complessa realtà criminale, come è noto, partecipano anche singoli soggetti, i quali commettono per proprio conto o di altri soggetti - mafiosi e non - soprattutto reati finanziari (si pensi al riciclaggio), oppure offrono, sia direttamente che indirettamente, sostegno di vario genere alle organizzazioni criminali.</w:t>
      </w:r>
    </w:p>
    <w:p w14:paraId="088AC708" w14:textId="77777777" w:rsidR="00CA6D12" w:rsidRPr="00A019E5" w:rsidRDefault="00CA6D12" w:rsidP="003E2B3C">
      <w:pPr>
        <w:jc w:val="both"/>
        <w:rPr>
          <w:rFonts w:cstheme="minorHAnsi"/>
          <w:sz w:val="24"/>
          <w:szCs w:val="24"/>
        </w:rPr>
      </w:pPr>
      <w:r w:rsidRPr="003E2B3C">
        <w:rPr>
          <w:rFonts w:cstheme="minorHAnsi"/>
          <w:sz w:val="24"/>
          <w:szCs w:val="24"/>
        </w:rPr>
        <w:t>Rimandando agli approfondimenti realizzati nel corso degli ultimi vent’anni sugli sviluppi della criminalità organizzata in Emilia-Romagna</w:t>
      </w:r>
      <w:r w:rsidRPr="00A019E5">
        <w:rPr>
          <w:rStyle w:val="Rimandonotaapidipagina"/>
          <w:rFonts w:cstheme="minorHAnsi"/>
          <w:strike/>
          <w:sz w:val="24"/>
          <w:szCs w:val="24"/>
        </w:rPr>
        <w:footnoteReference w:id="4"/>
      </w:r>
      <w:r w:rsidRPr="00A019E5">
        <w:rPr>
          <w:rFonts w:cstheme="minorHAnsi"/>
          <w:strike/>
          <w:sz w:val="24"/>
          <w:szCs w:val="24"/>
        </w:rPr>
        <w:t>,</w:t>
      </w:r>
      <w:r w:rsidRPr="00A019E5">
        <w:rPr>
          <w:rFonts w:cstheme="minorHAnsi"/>
          <w:sz w:val="24"/>
          <w:szCs w:val="24"/>
        </w:rPr>
        <w:t xml:space="preserve"> attraverso l’analisi dei dati riguardanti i reati rilevati dalle forze di polizia, in questa sezione della relazione si intende dare conto, in modo sintetico, della presenza, dell’intensità e degli sviluppi nella nostra regione di alcune attività e traffici criminali. Come si vedrà meglio dopo, si tratta di attività caratterizzate da una certa complessità, realizzate - </w:t>
      </w:r>
      <w:r w:rsidRPr="00A019E5">
        <w:rPr>
          <w:rFonts w:cstheme="minorHAnsi"/>
          <w:sz w:val="24"/>
          <w:szCs w:val="24"/>
        </w:rPr>
        <w:lastRenderedPageBreak/>
        <w:t xml:space="preserve">proprio per questa loro peculiarità - attraverso l’associazione di persone che perseguono uno scopo criminale comune. </w:t>
      </w:r>
    </w:p>
    <w:p w14:paraId="4F0239C6" w14:textId="77777777" w:rsidR="00CA6D12" w:rsidRPr="003E2B3C" w:rsidRDefault="00CA6D12" w:rsidP="003E2B3C">
      <w:pPr>
        <w:jc w:val="both"/>
        <w:rPr>
          <w:rFonts w:cstheme="minorHAnsi"/>
          <w:sz w:val="24"/>
          <w:szCs w:val="24"/>
        </w:rPr>
      </w:pPr>
      <w:r w:rsidRPr="00A019E5">
        <w:rPr>
          <w:rFonts w:cstheme="minorHAnsi"/>
          <w:sz w:val="24"/>
          <w:szCs w:val="24"/>
        </w:rPr>
        <w:t>In particolare, qui saranno esaminati: i reati di associazione a delinquere semplice e mafiosa; gli omicidi di mafia; le estorsioni</w:t>
      </w:r>
      <w:r w:rsidRPr="00A019E5">
        <w:rPr>
          <w:rStyle w:val="Rimandonotaapidipagina"/>
          <w:rFonts w:cstheme="minorHAnsi"/>
          <w:sz w:val="24"/>
          <w:szCs w:val="24"/>
        </w:rPr>
        <w:footnoteReference w:id="5"/>
      </w:r>
      <w:r w:rsidRPr="00A019E5">
        <w:rPr>
          <w:rFonts w:cstheme="minorHAnsi"/>
          <w:sz w:val="24"/>
          <w:szCs w:val="24"/>
        </w:rPr>
        <w:t>; i danneggiamenti e gli attentati dinamitardi e incendiari</w:t>
      </w:r>
      <w:r w:rsidRPr="00A019E5">
        <w:rPr>
          <w:rStyle w:val="Rimandonotaapidipagina"/>
          <w:rFonts w:cstheme="minorHAnsi"/>
          <w:sz w:val="24"/>
          <w:szCs w:val="24"/>
        </w:rPr>
        <w:footnoteReference w:id="6"/>
      </w:r>
      <w:r w:rsidRPr="00A019E5">
        <w:rPr>
          <w:rFonts w:cstheme="minorHAnsi"/>
          <w:sz w:val="24"/>
          <w:szCs w:val="24"/>
        </w:rPr>
        <w:t>; i reati di produzione, traffico e spaccio di stupefacenti</w:t>
      </w:r>
      <w:r w:rsidRPr="00A019E5">
        <w:rPr>
          <w:rStyle w:val="Rimandonotaapidipagina"/>
          <w:rFonts w:cstheme="minorHAnsi"/>
          <w:sz w:val="24"/>
          <w:szCs w:val="24"/>
        </w:rPr>
        <w:footnoteReference w:id="7"/>
      </w:r>
      <w:r w:rsidRPr="00A019E5">
        <w:rPr>
          <w:rFonts w:cstheme="minorHAnsi"/>
          <w:sz w:val="24"/>
          <w:szCs w:val="24"/>
        </w:rPr>
        <w:t xml:space="preserve">; lo sfruttamento e il favoreggiamento della </w:t>
      </w:r>
      <w:r w:rsidRPr="003E2B3C">
        <w:rPr>
          <w:rFonts w:cstheme="minorHAnsi"/>
          <w:sz w:val="24"/>
          <w:szCs w:val="24"/>
        </w:rPr>
        <w:t>prostituzione</w:t>
      </w:r>
      <w:r w:rsidRPr="003E2B3C">
        <w:rPr>
          <w:rStyle w:val="Rimandonotaapidipagina"/>
          <w:rFonts w:cstheme="minorHAnsi"/>
          <w:sz w:val="24"/>
          <w:szCs w:val="24"/>
        </w:rPr>
        <w:footnoteReference w:id="8"/>
      </w:r>
      <w:r w:rsidRPr="003E2B3C">
        <w:rPr>
          <w:rFonts w:cstheme="minorHAnsi"/>
          <w:sz w:val="24"/>
          <w:szCs w:val="24"/>
        </w:rPr>
        <w:t>; i furti e le rapine organizzate</w:t>
      </w:r>
      <w:r w:rsidRPr="003E2B3C">
        <w:rPr>
          <w:rStyle w:val="Rimandonotaapidipagina"/>
          <w:rFonts w:cstheme="minorHAnsi"/>
          <w:sz w:val="24"/>
          <w:szCs w:val="24"/>
        </w:rPr>
        <w:footnoteReference w:id="9"/>
      </w:r>
      <w:r w:rsidRPr="003E2B3C">
        <w:rPr>
          <w:rFonts w:cstheme="minorHAnsi"/>
          <w:sz w:val="24"/>
          <w:szCs w:val="24"/>
        </w:rPr>
        <w:t>; i reati di ricettazione</w:t>
      </w:r>
      <w:r w:rsidRPr="003E2B3C">
        <w:rPr>
          <w:rStyle w:val="Rimandonotaapidipagina"/>
          <w:rFonts w:cstheme="minorHAnsi"/>
          <w:sz w:val="24"/>
          <w:szCs w:val="24"/>
        </w:rPr>
        <w:footnoteReference w:id="10"/>
      </w:r>
      <w:r w:rsidRPr="003E2B3C">
        <w:rPr>
          <w:rFonts w:cstheme="minorHAnsi"/>
          <w:sz w:val="24"/>
          <w:szCs w:val="24"/>
        </w:rPr>
        <w:t>; le truffe, le frodi e i reati di contraffazione</w:t>
      </w:r>
      <w:r w:rsidRPr="003E2B3C">
        <w:rPr>
          <w:rStyle w:val="Rimandonotaapidipagina"/>
          <w:rFonts w:cstheme="minorHAnsi"/>
          <w:sz w:val="24"/>
          <w:szCs w:val="24"/>
        </w:rPr>
        <w:footnoteReference w:id="11"/>
      </w:r>
      <w:r w:rsidRPr="003E2B3C">
        <w:rPr>
          <w:rFonts w:cstheme="minorHAnsi"/>
          <w:sz w:val="24"/>
          <w:szCs w:val="24"/>
        </w:rPr>
        <w:t xml:space="preserve">; il </w:t>
      </w:r>
      <w:bookmarkStart w:id="32" w:name="OLE_LINK1"/>
      <w:r w:rsidRPr="003E2B3C">
        <w:rPr>
          <w:rFonts w:cstheme="minorHAnsi"/>
          <w:sz w:val="24"/>
          <w:szCs w:val="24"/>
        </w:rPr>
        <w:t>riciclaggio e l’impiego di denaro illecito</w:t>
      </w:r>
      <w:bookmarkEnd w:id="32"/>
      <w:r w:rsidRPr="003E2B3C">
        <w:rPr>
          <w:rStyle w:val="Rimandonotaapidipagina"/>
          <w:rFonts w:cstheme="minorHAnsi"/>
          <w:sz w:val="24"/>
          <w:szCs w:val="24"/>
        </w:rPr>
        <w:footnoteReference w:id="12"/>
      </w:r>
      <w:r w:rsidRPr="003E2B3C">
        <w:rPr>
          <w:rFonts w:cstheme="minorHAnsi"/>
          <w:sz w:val="24"/>
          <w:szCs w:val="24"/>
        </w:rPr>
        <w:t>; l’usura</w:t>
      </w:r>
      <w:r w:rsidRPr="003E2B3C">
        <w:rPr>
          <w:rStyle w:val="Rimandonotaapidipagina"/>
          <w:rFonts w:cstheme="minorHAnsi"/>
          <w:sz w:val="24"/>
          <w:szCs w:val="24"/>
        </w:rPr>
        <w:footnoteReference w:id="13"/>
      </w:r>
      <w:r w:rsidRPr="003E2B3C">
        <w:rPr>
          <w:rFonts w:cstheme="minorHAnsi"/>
          <w:sz w:val="24"/>
          <w:szCs w:val="24"/>
        </w:rPr>
        <w:t xml:space="preserve">. </w:t>
      </w:r>
    </w:p>
    <w:p w14:paraId="236F3FCA" w14:textId="77777777" w:rsidR="00CA6D12" w:rsidRPr="003E2B3C" w:rsidRDefault="00CA6D12" w:rsidP="003E2B3C">
      <w:pPr>
        <w:jc w:val="both"/>
        <w:rPr>
          <w:rFonts w:cstheme="minorHAnsi"/>
          <w:sz w:val="24"/>
          <w:szCs w:val="24"/>
        </w:rPr>
      </w:pPr>
      <w:r w:rsidRPr="003E2B3C">
        <w:rPr>
          <w:rFonts w:cstheme="minorHAnsi"/>
          <w:sz w:val="24"/>
          <w:szCs w:val="24"/>
        </w:rPr>
        <w:t>La tabella 1 riporta il numero di persone denunciate o arrestate tra il 2010 e il 2019 perché sospettate di aver commesso questi reati per dieci reati dello stesso tipo con autore noto denunciati nel medesimo periodo di tempo</w:t>
      </w:r>
      <w:r w:rsidRPr="003E2B3C">
        <w:rPr>
          <w:rStyle w:val="Rimandonotaapidipagina"/>
          <w:rFonts w:cstheme="minorHAnsi"/>
          <w:sz w:val="24"/>
          <w:szCs w:val="24"/>
        </w:rPr>
        <w:footnoteReference w:id="14"/>
      </w:r>
      <w:r w:rsidRPr="003E2B3C">
        <w:rPr>
          <w:rFonts w:cstheme="minorHAnsi"/>
          <w:sz w:val="24"/>
          <w:szCs w:val="24"/>
        </w:rPr>
        <w:t xml:space="preserve">. </w:t>
      </w:r>
    </w:p>
    <w:p w14:paraId="7DEF0092" w14:textId="77777777" w:rsidR="00CA6D12" w:rsidRPr="003E2B3C" w:rsidRDefault="00CA6D12" w:rsidP="003E2B3C">
      <w:pPr>
        <w:jc w:val="both"/>
        <w:rPr>
          <w:rFonts w:cstheme="minorHAnsi"/>
          <w:sz w:val="24"/>
          <w:szCs w:val="24"/>
        </w:rPr>
      </w:pPr>
      <w:r w:rsidRPr="003E2B3C">
        <w:rPr>
          <w:rFonts w:cstheme="minorHAnsi"/>
          <w:sz w:val="24"/>
          <w:szCs w:val="24"/>
        </w:rPr>
        <w:lastRenderedPageBreak/>
        <w:t>A conferma di quanto si diceva prima, ciascuna fattispecie criminale presa in considerazione presenta un carattere inequivocabilmente associativo, visto che il rapporto che si riscontra fra il numero degli autori e quello dei delitti denunciati è regolarmente a favore dei primi</w:t>
      </w:r>
      <w:r w:rsidRPr="003E2B3C">
        <w:rPr>
          <w:rStyle w:val="Rimandonotaapidipagina"/>
          <w:rFonts w:cstheme="minorHAnsi"/>
          <w:sz w:val="24"/>
          <w:szCs w:val="24"/>
        </w:rPr>
        <w:footnoteReference w:id="15"/>
      </w:r>
      <w:r w:rsidRPr="003E2B3C">
        <w:rPr>
          <w:rFonts w:cstheme="minorHAnsi"/>
          <w:sz w:val="24"/>
          <w:szCs w:val="24"/>
        </w:rPr>
        <w:t xml:space="preserve">. </w:t>
      </w:r>
    </w:p>
    <w:p w14:paraId="54F5D939" w14:textId="77777777" w:rsidR="00CA6D12" w:rsidRPr="003E2B3C" w:rsidRDefault="00CA6D12" w:rsidP="003E2B3C">
      <w:pPr>
        <w:jc w:val="both"/>
        <w:rPr>
          <w:rFonts w:cstheme="minorHAnsi"/>
          <w:sz w:val="24"/>
          <w:szCs w:val="24"/>
        </w:rPr>
      </w:pPr>
      <w:r w:rsidRPr="003E2B3C">
        <w:rPr>
          <w:rFonts w:cstheme="minorHAnsi"/>
          <w:sz w:val="24"/>
          <w:szCs w:val="24"/>
        </w:rPr>
        <w:t>Il quadro che emerge per la nostra regione si può riassumere nel modo seguente: per dieci reati dello stesso tipo denunciati nel periodo preso in esame, nel caso dell’associazione a delinquere sono state denunciate 87 persone, 30 nel caso degli omicidi di mafia, 17 nel caso delle estorsioni, 15 nel caso dei danneggiamenti e degli attentati dinamitardi e incendiari, 19 nel caso dei reati riguardanti gli stupefacenti, 27 nel caso dello sfruttamento della prostituzione, 21 nel caso dei furti e delle rapine organizzate, 15 nel caso della ricettazione, 14 nel caso delle truffe, delle frodi e della contraffazione, 24 nel caso dell’usura e 27 nel caso del riciclaggio (v. tabella 1).</w:t>
      </w:r>
    </w:p>
    <w:p w14:paraId="769B4708" w14:textId="77777777" w:rsidR="00CA6D12" w:rsidRPr="003E2B3C" w:rsidRDefault="00CA6D12" w:rsidP="003E2B3C">
      <w:pPr>
        <w:jc w:val="both"/>
        <w:rPr>
          <w:rFonts w:cstheme="minorHAnsi"/>
          <w:sz w:val="24"/>
          <w:szCs w:val="24"/>
        </w:rPr>
      </w:pPr>
      <w:r w:rsidRPr="003E2B3C">
        <w:rPr>
          <w:rFonts w:cstheme="minorHAnsi"/>
          <w:sz w:val="24"/>
          <w:szCs w:val="24"/>
        </w:rPr>
        <w:t>Se, come si è appena visto, in genere il carattere associativo di questi reati è evidente, più incerto invece risulta il metodo con cui sono stati compiuti in quanto allo stato attuale le informazioni disponibili non consentono di approfondire tale aspetto. Vero è che molti di essi rientrano nella sfera di competenza delle direzioni distrettuali antimafia, tuttavia, non avendo indicazioni precise in proposito, è preferibile considerarli indicatori o «reati-spia» che attestano la presenza generica di una criminalità organizzata di tipo strutturata nel territorio piuttosto che esclusivamente mafiosa.</w:t>
      </w:r>
    </w:p>
    <w:p w14:paraId="3E00EA41" w14:textId="77777777" w:rsidR="00CA6D12" w:rsidRPr="003E2B3C" w:rsidRDefault="00CA6D12" w:rsidP="003E2B3C">
      <w:pPr>
        <w:jc w:val="both"/>
        <w:rPr>
          <w:rFonts w:cstheme="minorHAnsi"/>
          <w:sz w:val="24"/>
          <w:szCs w:val="24"/>
        </w:rPr>
      </w:pPr>
      <w:r w:rsidRPr="003E2B3C">
        <w:rPr>
          <w:rFonts w:cstheme="minorHAnsi"/>
          <w:sz w:val="24"/>
          <w:szCs w:val="24"/>
        </w:rPr>
        <w:t>Di ciascuno di questi reati, nelle sezioni successive della presente relazione si esamineranno gli sviluppi e il peso che hanno avuto nella nostra regione e nelle sue province in un arco temporale di dieci anni: dal 2010 al 2019, che corrisponde al periodo più recente per cui i dati sono disponibili</w:t>
      </w:r>
      <w:r w:rsidRPr="003E2B3C">
        <w:rPr>
          <w:rStyle w:val="Rimandonotaapidipagina"/>
          <w:rFonts w:cstheme="minorHAnsi"/>
          <w:sz w:val="24"/>
          <w:szCs w:val="24"/>
        </w:rPr>
        <w:footnoteReference w:id="16"/>
      </w:r>
      <w:r w:rsidRPr="003E2B3C">
        <w:rPr>
          <w:rFonts w:cstheme="minorHAnsi"/>
          <w:sz w:val="24"/>
          <w:szCs w:val="24"/>
        </w:rPr>
        <w:t xml:space="preserve">. </w:t>
      </w:r>
    </w:p>
    <w:p w14:paraId="44278C44" w14:textId="77777777" w:rsidR="00CA6D12" w:rsidRDefault="00CA6D12" w:rsidP="00CA6D12">
      <w:pPr>
        <w:spacing w:after="0" w:line="240" w:lineRule="auto"/>
        <w:jc w:val="both"/>
        <w:rPr>
          <w:rFonts w:ascii="Times New Roman" w:hAnsi="Times New Roman" w:cs="Times New Roman"/>
          <w:b/>
          <w:bCs/>
          <w:smallCaps/>
          <w:sz w:val="20"/>
          <w:szCs w:val="20"/>
        </w:rPr>
      </w:pPr>
    </w:p>
    <w:p w14:paraId="3C3CDF93" w14:textId="77777777" w:rsidR="00CA6D12" w:rsidRPr="00140456" w:rsidRDefault="00CA6D12" w:rsidP="00CA6D12">
      <w:pPr>
        <w:spacing w:after="0" w:line="240" w:lineRule="auto"/>
        <w:jc w:val="both"/>
        <w:rPr>
          <w:rFonts w:cstheme="minorHAnsi"/>
          <w:b/>
          <w:bCs/>
          <w:smallCaps/>
          <w:sz w:val="20"/>
          <w:szCs w:val="20"/>
        </w:rPr>
      </w:pPr>
      <w:r w:rsidRPr="00140456">
        <w:rPr>
          <w:rFonts w:cstheme="minorHAnsi"/>
          <w:b/>
          <w:bCs/>
          <w:smallCaps/>
          <w:sz w:val="20"/>
          <w:szCs w:val="20"/>
        </w:rPr>
        <w:t>Tabella 1:</w:t>
      </w:r>
    </w:p>
    <w:p w14:paraId="0659E033" w14:textId="77777777" w:rsidR="00CA6D12" w:rsidRPr="00140456" w:rsidRDefault="00CA6D12" w:rsidP="00CA6D12">
      <w:pPr>
        <w:spacing w:after="0" w:line="240" w:lineRule="auto"/>
        <w:jc w:val="both"/>
        <w:rPr>
          <w:rFonts w:cstheme="minorHAnsi"/>
          <w:sz w:val="20"/>
          <w:szCs w:val="20"/>
        </w:rPr>
      </w:pPr>
      <w:r w:rsidRPr="00140456">
        <w:rPr>
          <w:rFonts w:cstheme="minorHAnsi"/>
          <w:sz w:val="20"/>
          <w:szCs w:val="20"/>
        </w:rPr>
        <w:t>Numero di persone denunciate o arrestate dalle forze di polizia ogni dieci reati denunciati con autore noto in Emilia-Romagna, in Italia e nel Nord-Est. Distinzione per alcune fattispecie delittuose. Periodo 2010-2019</w:t>
      </w:r>
    </w:p>
    <w:tbl>
      <w:tblPr>
        <w:tblW w:w="5000" w:type="pct"/>
        <w:tblLayout w:type="fixed"/>
        <w:tblCellMar>
          <w:left w:w="70" w:type="dxa"/>
          <w:right w:w="70" w:type="dxa"/>
        </w:tblCellMar>
        <w:tblLook w:val="04A0" w:firstRow="1" w:lastRow="0" w:firstColumn="1" w:lastColumn="0" w:noHBand="0" w:noVBand="1"/>
      </w:tblPr>
      <w:tblGrid>
        <w:gridCol w:w="4498"/>
        <w:gridCol w:w="1712"/>
        <w:gridCol w:w="1714"/>
        <w:gridCol w:w="1714"/>
      </w:tblGrid>
      <w:tr w:rsidR="00CA6D12" w:rsidRPr="007948A3" w14:paraId="5CC96D32" w14:textId="77777777" w:rsidTr="00102EBE">
        <w:trPr>
          <w:trHeight w:val="170"/>
        </w:trPr>
        <w:tc>
          <w:tcPr>
            <w:tcW w:w="2334" w:type="pct"/>
            <w:tcBorders>
              <w:top w:val="single" w:sz="4" w:space="0" w:color="auto"/>
              <w:left w:val="nil"/>
              <w:bottom w:val="single" w:sz="4" w:space="0" w:color="auto"/>
              <w:right w:val="nil"/>
            </w:tcBorders>
            <w:shd w:val="clear" w:color="auto" w:fill="auto"/>
            <w:noWrap/>
            <w:vAlign w:val="bottom"/>
            <w:hideMark/>
          </w:tcPr>
          <w:p w14:paraId="40FAB72E" w14:textId="77777777" w:rsidR="00CA6D12" w:rsidRPr="007948A3" w:rsidRDefault="00CA6D12" w:rsidP="00102EBE">
            <w:pPr>
              <w:spacing w:after="0" w:line="240" w:lineRule="auto"/>
              <w:rPr>
                <w:rFonts w:eastAsia="Times New Roman" w:cs="Arial"/>
                <w:sz w:val="16"/>
                <w:szCs w:val="16"/>
                <w:lang w:eastAsia="it-IT"/>
              </w:rPr>
            </w:pPr>
            <w:r w:rsidRPr="007948A3">
              <w:rPr>
                <w:rFonts w:eastAsia="Times New Roman" w:cs="Arial"/>
                <w:sz w:val="16"/>
                <w:szCs w:val="16"/>
                <w:lang w:eastAsia="it-IT"/>
              </w:rPr>
              <w:t> </w:t>
            </w:r>
          </w:p>
        </w:tc>
        <w:tc>
          <w:tcPr>
            <w:tcW w:w="888" w:type="pct"/>
            <w:tcBorders>
              <w:top w:val="single" w:sz="4" w:space="0" w:color="auto"/>
              <w:left w:val="nil"/>
              <w:bottom w:val="single" w:sz="4" w:space="0" w:color="auto"/>
              <w:right w:val="nil"/>
            </w:tcBorders>
            <w:shd w:val="clear" w:color="auto" w:fill="auto"/>
            <w:noWrap/>
            <w:vAlign w:val="bottom"/>
            <w:hideMark/>
          </w:tcPr>
          <w:p w14:paraId="6D523175"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Emilia-Romagna</w:t>
            </w:r>
          </w:p>
        </w:tc>
        <w:tc>
          <w:tcPr>
            <w:tcW w:w="889" w:type="pct"/>
            <w:tcBorders>
              <w:top w:val="single" w:sz="4" w:space="0" w:color="auto"/>
              <w:left w:val="nil"/>
              <w:bottom w:val="single" w:sz="4" w:space="0" w:color="auto"/>
              <w:right w:val="nil"/>
            </w:tcBorders>
            <w:shd w:val="clear" w:color="auto" w:fill="auto"/>
            <w:noWrap/>
            <w:vAlign w:val="bottom"/>
            <w:hideMark/>
          </w:tcPr>
          <w:p w14:paraId="054035DE"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Italia</w:t>
            </w:r>
          </w:p>
        </w:tc>
        <w:tc>
          <w:tcPr>
            <w:tcW w:w="889" w:type="pct"/>
            <w:tcBorders>
              <w:top w:val="single" w:sz="4" w:space="0" w:color="auto"/>
              <w:left w:val="nil"/>
              <w:bottom w:val="single" w:sz="4" w:space="0" w:color="auto"/>
              <w:right w:val="nil"/>
            </w:tcBorders>
            <w:shd w:val="clear" w:color="auto" w:fill="auto"/>
            <w:noWrap/>
            <w:vAlign w:val="bottom"/>
            <w:hideMark/>
          </w:tcPr>
          <w:p w14:paraId="0B5F298B"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Nord-Est</w:t>
            </w:r>
          </w:p>
        </w:tc>
      </w:tr>
      <w:tr w:rsidR="00CA6D12" w:rsidRPr="007948A3" w14:paraId="534D7C3E" w14:textId="77777777" w:rsidTr="00102EBE">
        <w:trPr>
          <w:trHeight w:val="170"/>
        </w:trPr>
        <w:tc>
          <w:tcPr>
            <w:tcW w:w="2334" w:type="pct"/>
            <w:tcBorders>
              <w:top w:val="nil"/>
              <w:left w:val="nil"/>
              <w:bottom w:val="nil"/>
              <w:right w:val="nil"/>
            </w:tcBorders>
            <w:shd w:val="clear" w:color="auto" w:fill="auto"/>
            <w:noWrap/>
            <w:vAlign w:val="bottom"/>
            <w:hideMark/>
          </w:tcPr>
          <w:p w14:paraId="366EFDBE" w14:textId="77777777" w:rsidR="00CA6D12" w:rsidRPr="007948A3" w:rsidRDefault="00CA6D12" w:rsidP="00102EBE">
            <w:pPr>
              <w:spacing w:after="0" w:line="240" w:lineRule="auto"/>
              <w:rPr>
                <w:rFonts w:eastAsia="Times New Roman" w:cs="Arial"/>
                <w:sz w:val="16"/>
                <w:szCs w:val="16"/>
                <w:lang w:eastAsia="it-IT"/>
              </w:rPr>
            </w:pPr>
            <w:r w:rsidRPr="007948A3">
              <w:rPr>
                <w:rFonts w:eastAsia="Times New Roman" w:cs="Arial"/>
                <w:sz w:val="16"/>
                <w:szCs w:val="16"/>
                <w:lang w:eastAsia="it-IT"/>
              </w:rPr>
              <w:t xml:space="preserve">Associazione a delinquere </w:t>
            </w:r>
          </w:p>
        </w:tc>
        <w:tc>
          <w:tcPr>
            <w:tcW w:w="888" w:type="pct"/>
            <w:tcBorders>
              <w:top w:val="nil"/>
              <w:left w:val="nil"/>
              <w:bottom w:val="nil"/>
              <w:right w:val="nil"/>
            </w:tcBorders>
            <w:shd w:val="clear" w:color="auto" w:fill="auto"/>
            <w:noWrap/>
            <w:vAlign w:val="bottom"/>
          </w:tcPr>
          <w:p w14:paraId="5B092F0C"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87</w:t>
            </w:r>
          </w:p>
        </w:tc>
        <w:tc>
          <w:tcPr>
            <w:tcW w:w="889" w:type="pct"/>
            <w:tcBorders>
              <w:top w:val="nil"/>
              <w:left w:val="nil"/>
              <w:bottom w:val="nil"/>
              <w:right w:val="nil"/>
            </w:tcBorders>
            <w:shd w:val="clear" w:color="auto" w:fill="auto"/>
            <w:noWrap/>
            <w:vAlign w:val="bottom"/>
          </w:tcPr>
          <w:p w14:paraId="0A5ED513"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91</w:t>
            </w:r>
          </w:p>
        </w:tc>
        <w:tc>
          <w:tcPr>
            <w:tcW w:w="889" w:type="pct"/>
            <w:tcBorders>
              <w:top w:val="nil"/>
              <w:left w:val="nil"/>
              <w:bottom w:val="nil"/>
              <w:right w:val="nil"/>
            </w:tcBorders>
            <w:shd w:val="clear" w:color="auto" w:fill="auto"/>
            <w:noWrap/>
            <w:vAlign w:val="bottom"/>
          </w:tcPr>
          <w:p w14:paraId="7320FB16"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76</w:t>
            </w:r>
          </w:p>
        </w:tc>
      </w:tr>
      <w:tr w:rsidR="00CA6D12" w:rsidRPr="007948A3" w14:paraId="4CC43A81" w14:textId="77777777" w:rsidTr="00102EBE">
        <w:trPr>
          <w:trHeight w:val="170"/>
        </w:trPr>
        <w:tc>
          <w:tcPr>
            <w:tcW w:w="2334" w:type="pct"/>
            <w:tcBorders>
              <w:top w:val="nil"/>
              <w:left w:val="nil"/>
              <w:bottom w:val="nil"/>
              <w:right w:val="nil"/>
            </w:tcBorders>
            <w:shd w:val="clear" w:color="auto" w:fill="auto"/>
            <w:noWrap/>
            <w:vAlign w:val="bottom"/>
            <w:hideMark/>
          </w:tcPr>
          <w:p w14:paraId="5EA43D19" w14:textId="77777777" w:rsidR="00CA6D12" w:rsidRPr="007948A3" w:rsidRDefault="00CA6D12" w:rsidP="00102EBE">
            <w:pPr>
              <w:spacing w:after="0" w:line="240" w:lineRule="auto"/>
              <w:rPr>
                <w:rFonts w:eastAsia="Times New Roman" w:cs="Arial"/>
                <w:sz w:val="16"/>
                <w:szCs w:val="16"/>
                <w:lang w:eastAsia="it-IT"/>
              </w:rPr>
            </w:pPr>
            <w:r w:rsidRPr="007948A3">
              <w:rPr>
                <w:rFonts w:eastAsia="Times New Roman" w:cs="Arial"/>
                <w:sz w:val="16"/>
                <w:szCs w:val="16"/>
                <w:lang w:eastAsia="it-IT"/>
              </w:rPr>
              <w:t>Omicidi di mafia</w:t>
            </w:r>
          </w:p>
        </w:tc>
        <w:tc>
          <w:tcPr>
            <w:tcW w:w="888" w:type="pct"/>
            <w:tcBorders>
              <w:top w:val="nil"/>
              <w:left w:val="nil"/>
              <w:bottom w:val="nil"/>
              <w:right w:val="nil"/>
            </w:tcBorders>
            <w:shd w:val="clear" w:color="auto" w:fill="auto"/>
            <w:noWrap/>
            <w:vAlign w:val="bottom"/>
          </w:tcPr>
          <w:p w14:paraId="5DC8DB78"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30</w:t>
            </w:r>
          </w:p>
        </w:tc>
        <w:tc>
          <w:tcPr>
            <w:tcW w:w="889" w:type="pct"/>
            <w:tcBorders>
              <w:top w:val="nil"/>
              <w:left w:val="nil"/>
              <w:bottom w:val="nil"/>
              <w:right w:val="nil"/>
            </w:tcBorders>
            <w:shd w:val="clear" w:color="auto" w:fill="auto"/>
            <w:noWrap/>
            <w:vAlign w:val="bottom"/>
          </w:tcPr>
          <w:p w14:paraId="7D98804D"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57</w:t>
            </w:r>
          </w:p>
        </w:tc>
        <w:tc>
          <w:tcPr>
            <w:tcW w:w="889" w:type="pct"/>
            <w:tcBorders>
              <w:top w:val="nil"/>
              <w:left w:val="nil"/>
              <w:bottom w:val="nil"/>
              <w:right w:val="nil"/>
            </w:tcBorders>
            <w:shd w:val="clear" w:color="auto" w:fill="auto"/>
            <w:noWrap/>
            <w:vAlign w:val="bottom"/>
          </w:tcPr>
          <w:p w14:paraId="5E7F17E3"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30</w:t>
            </w:r>
          </w:p>
        </w:tc>
      </w:tr>
      <w:tr w:rsidR="00CA6D12" w:rsidRPr="007948A3" w14:paraId="508278B8" w14:textId="77777777" w:rsidTr="00102EBE">
        <w:trPr>
          <w:trHeight w:val="170"/>
        </w:trPr>
        <w:tc>
          <w:tcPr>
            <w:tcW w:w="2334" w:type="pct"/>
            <w:tcBorders>
              <w:top w:val="nil"/>
              <w:left w:val="nil"/>
              <w:bottom w:val="nil"/>
              <w:right w:val="nil"/>
            </w:tcBorders>
            <w:shd w:val="clear" w:color="auto" w:fill="auto"/>
            <w:noWrap/>
            <w:vAlign w:val="bottom"/>
            <w:hideMark/>
          </w:tcPr>
          <w:p w14:paraId="1F0534F1" w14:textId="77777777" w:rsidR="00CA6D12" w:rsidRPr="007948A3" w:rsidRDefault="00CA6D12" w:rsidP="00102EBE">
            <w:pPr>
              <w:spacing w:after="0" w:line="240" w:lineRule="auto"/>
              <w:rPr>
                <w:rFonts w:eastAsia="Times New Roman" w:cs="Arial"/>
                <w:sz w:val="16"/>
                <w:szCs w:val="16"/>
                <w:lang w:eastAsia="it-IT"/>
              </w:rPr>
            </w:pPr>
            <w:r w:rsidRPr="007948A3">
              <w:rPr>
                <w:rFonts w:eastAsia="Times New Roman" w:cs="Arial"/>
                <w:sz w:val="16"/>
                <w:szCs w:val="16"/>
                <w:lang w:eastAsia="it-IT"/>
              </w:rPr>
              <w:t>Estorsioni</w:t>
            </w:r>
          </w:p>
        </w:tc>
        <w:tc>
          <w:tcPr>
            <w:tcW w:w="888" w:type="pct"/>
            <w:tcBorders>
              <w:top w:val="nil"/>
              <w:left w:val="nil"/>
              <w:bottom w:val="nil"/>
              <w:right w:val="nil"/>
            </w:tcBorders>
            <w:shd w:val="clear" w:color="auto" w:fill="auto"/>
            <w:noWrap/>
            <w:vAlign w:val="bottom"/>
          </w:tcPr>
          <w:p w14:paraId="25CCBF5E"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17</w:t>
            </w:r>
          </w:p>
        </w:tc>
        <w:tc>
          <w:tcPr>
            <w:tcW w:w="889" w:type="pct"/>
            <w:tcBorders>
              <w:top w:val="nil"/>
              <w:left w:val="nil"/>
              <w:bottom w:val="nil"/>
              <w:right w:val="nil"/>
            </w:tcBorders>
            <w:shd w:val="clear" w:color="auto" w:fill="auto"/>
            <w:noWrap/>
            <w:vAlign w:val="bottom"/>
          </w:tcPr>
          <w:p w14:paraId="3AD64D5E"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20</w:t>
            </w:r>
          </w:p>
        </w:tc>
        <w:tc>
          <w:tcPr>
            <w:tcW w:w="889" w:type="pct"/>
            <w:tcBorders>
              <w:top w:val="nil"/>
              <w:left w:val="nil"/>
              <w:bottom w:val="nil"/>
              <w:right w:val="nil"/>
            </w:tcBorders>
            <w:shd w:val="clear" w:color="auto" w:fill="auto"/>
            <w:noWrap/>
            <w:vAlign w:val="bottom"/>
          </w:tcPr>
          <w:p w14:paraId="4A62EF48"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17</w:t>
            </w:r>
          </w:p>
        </w:tc>
      </w:tr>
      <w:tr w:rsidR="00CA6D12" w:rsidRPr="007948A3" w14:paraId="570965ED" w14:textId="77777777" w:rsidTr="00102EBE">
        <w:trPr>
          <w:trHeight w:val="170"/>
        </w:trPr>
        <w:tc>
          <w:tcPr>
            <w:tcW w:w="2334" w:type="pct"/>
            <w:tcBorders>
              <w:top w:val="nil"/>
              <w:left w:val="nil"/>
              <w:bottom w:val="nil"/>
              <w:right w:val="nil"/>
            </w:tcBorders>
            <w:shd w:val="clear" w:color="auto" w:fill="auto"/>
            <w:noWrap/>
            <w:vAlign w:val="bottom"/>
            <w:hideMark/>
          </w:tcPr>
          <w:p w14:paraId="385E0356" w14:textId="77777777" w:rsidR="00CA6D12" w:rsidRPr="007948A3" w:rsidRDefault="00CA6D12" w:rsidP="00102EBE">
            <w:pPr>
              <w:spacing w:after="0" w:line="240" w:lineRule="auto"/>
              <w:rPr>
                <w:rFonts w:eastAsia="Times New Roman" w:cs="Arial"/>
                <w:sz w:val="16"/>
                <w:szCs w:val="16"/>
                <w:lang w:eastAsia="it-IT"/>
              </w:rPr>
            </w:pPr>
            <w:r w:rsidRPr="007948A3">
              <w:rPr>
                <w:rFonts w:eastAsia="Times New Roman" w:cs="Arial"/>
                <w:sz w:val="16"/>
                <w:szCs w:val="16"/>
                <w:lang w:eastAsia="it-IT"/>
              </w:rPr>
              <w:t xml:space="preserve">Danneggiamenti, attentati </w:t>
            </w:r>
          </w:p>
        </w:tc>
        <w:tc>
          <w:tcPr>
            <w:tcW w:w="888" w:type="pct"/>
            <w:tcBorders>
              <w:top w:val="nil"/>
              <w:left w:val="nil"/>
              <w:bottom w:val="nil"/>
              <w:right w:val="nil"/>
            </w:tcBorders>
            <w:shd w:val="clear" w:color="auto" w:fill="auto"/>
            <w:noWrap/>
            <w:vAlign w:val="bottom"/>
          </w:tcPr>
          <w:p w14:paraId="09B2C194"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15</w:t>
            </w:r>
          </w:p>
        </w:tc>
        <w:tc>
          <w:tcPr>
            <w:tcW w:w="889" w:type="pct"/>
            <w:tcBorders>
              <w:top w:val="nil"/>
              <w:left w:val="nil"/>
              <w:bottom w:val="nil"/>
              <w:right w:val="nil"/>
            </w:tcBorders>
            <w:shd w:val="clear" w:color="auto" w:fill="auto"/>
            <w:noWrap/>
            <w:vAlign w:val="bottom"/>
          </w:tcPr>
          <w:p w14:paraId="29B8FB3F"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16</w:t>
            </w:r>
          </w:p>
        </w:tc>
        <w:tc>
          <w:tcPr>
            <w:tcW w:w="889" w:type="pct"/>
            <w:tcBorders>
              <w:top w:val="nil"/>
              <w:left w:val="nil"/>
              <w:bottom w:val="nil"/>
              <w:right w:val="nil"/>
            </w:tcBorders>
            <w:shd w:val="clear" w:color="auto" w:fill="auto"/>
            <w:noWrap/>
            <w:vAlign w:val="bottom"/>
          </w:tcPr>
          <w:p w14:paraId="388B675E"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15</w:t>
            </w:r>
          </w:p>
        </w:tc>
      </w:tr>
      <w:tr w:rsidR="00CA6D12" w:rsidRPr="007948A3" w14:paraId="2F1F2592" w14:textId="77777777" w:rsidTr="00102EBE">
        <w:trPr>
          <w:trHeight w:val="170"/>
        </w:trPr>
        <w:tc>
          <w:tcPr>
            <w:tcW w:w="2334" w:type="pct"/>
            <w:tcBorders>
              <w:top w:val="nil"/>
              <w:left w:val="nil"/>
              <w:bottom w:val="nil"/>
              <w:right w:val="nil"/>
            </w:tcBorders>
            <w:shd w:val="clear" w:color="auto" w:fill="auto"/>
            <w:noWrap/>
            <w:vAlign w:val="bottom"/>
            <w:hideMark/>
          </w:tcPr>
          <w:p w14:paraId="1E981AB4" w14:textId="77777777" w:rsidR="00CA6D12" w:rsidRPr="007948A3" w:rsidRDefault="00CA6D12" w:rsidP="00102EBE">
            <w:pPr>
              <w:spacing w:after="0" w:line="240" w:lineRule="auto"/>
              <w:rPr>
                <w:rFonts w:eastAsia="Times New Roman" w:cs="Arial"/>
                <w:sz w:val="16"/>
                <w:szCs w:val="16"/>
                <w:lang w:eastAsia="it-IT"/>
              </w:rPr>
            </w:pPr>
            <w:r w:rsidRPr="007948A3">
              <w:rPr>
                <w:rFonts w:eastAsia="Times New Roman" w:cs="Arial"/>
                <w:sz w:val="16"/>
                <w:szCs w:val="16"/>
                <w:lang w:eastAsia="it-IT"/>
              </w:rPr>
              <w:t>Produzione, traffico e spaccio di stupefacenti</w:t>
            </w:r>
          </w:p>
        </w:tc>
        <w:tc>
          <w:tcPr>
            <w:tcW w:w="888" w:type="pct"/>
            <w:tcBorders>
              <w:top w:val="nil"/>
              <w:left w:val="nil"/>
              <w:bottom w:val="nil"/>
              <w:right w:val="nil"/>
            </w:tcBorders>
            <w:shd w:val="clear" w:color="auto" w:fill="auto"/>
            <w:noWrap/>
            <w:vAlign w:val="bottom"/>
          </w:tcPr>
          <w:p w14:paraId="4C452A8E"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19</w:t>
            </w:r>
          </w:p>
        </w:tc>
        <w:tc>
          <w:tcPr>
            <w:tcW w:w="889" w:type="pct"/>
            <w:tcBorders>
              <w:top w:val="nil"/>
              <w:left w:val="nil"/>
              <w:bottom w:val="nil"/>
              <w:right w:val="nil"/>
            </w:tcBorders>
            <w:shd w:val="clear" w:color="auto" w:fill="auto"/>
            <w:noWrap/>
            <w:vAlign w:val="bottom"/>
          </w:tcPr>
          <w:p w14:paraId="147E6826"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20</w:t>
            </w:r>
          </w:p>
        </w:tc>
        <w:tc>
          <w:tcPr>
            <w:tcW w:w="889" w:type="pct"/>
            <w:tcBorders>
              <w:top w:val="nil"/>
              <w:left w:val="nil"/>
              <w:bottom w:val="nil"/>
              <w:right w:val="nil"/>
            </w:tcBorders>
            <w:shd w:val="clear" w:color="auto" w:fill="auto"/>
            <w:noWrap/>
            <w:vAlign w:val="bottom"/>
          </w:tcPr>
          <w:p w14:paraId="506E361F"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20</w:t>
            </w:r>
          </w:p>
        </w:tc>
      </w:tr>
      <w:tr w:rsidR="00CA6D12" w:rsidRPr="007948A3" w14:paraId="2D588681" w14:textId="77777777" w:rsidTr="00102EBE">
        <w:trPr>
          <w:trHeight w:val="170"/>
        </w:trPr>
        <w:tc>
          <w:tcPr>
            <w:tcW w:w="2334" w:type="pct"/>
            <w:tcBorders>
              <w:top w:val="nil"/>
              <w:left w:val="nil"/>
              <w:bottom w:val="nil"/>
              <w:right w:val="nil"/>
            </w:tcBorders>
            <w:shd w:val="clear" w:color="auto" w:fill="auto"/>
            <w:noWrap/>
            <w:vAlign w:val="bottom"/>
            <w:hideMark/>
          </w:tcPr>
          <w:p w14:paraId="58F11181" w14:textId="77777777" w:rsidR="00CA6D12" w:rsidRPr="007948A3" w:rsidRDefault="00CA6D12" w:rsidP="00102EBE">
            <w:pPr>
              <w:spacing w:after="0" w:line="240" w:lineRule="auto"/>
              <w:rPr>
                <w:rFonts w:eastAsia="Times New Roman" w:cs="Arial"/>
                <w:sz w:val="16"/>
                <w:szCs w:val="16"/>
                <w:lang w:eastAsia="it-IT"/>
              </w:rPr>
            </w:pPr>
            <w:r w:rsidRPr="007948A3">
              <w:rPr>
                <w:rFonts w:eastAsia="Times New Roman" w:cs="Arial"/>
                <w:sz w:val="16"/>
                <w:szCs w:val="16"/>
                <w:lang w:eastAsia="it-IT"/>
              </w:rPr>
              <w:t>Sfruttamento della prostituzione</w:t>
            </w:r>
          </w:p>
        </w:tc>
        <w:tc>
          <w:tcPr>
            <w:tcW w:w="888" w:type="pct"/>
            <w:tcBorders>
              <w:top w:val="nil"/>
              <w:left w:val="nil"/>
              <w:bottom w:val="nil"/>
              <w:right w:val="nil"/>
            </w:tcBorders>
            <w:shd w:val="clear" w:color="auto" w:fill="auto"/>
            <w:noWrap/>
            <w:vAlign w:val="bottom"/>
          </w:tcPr>
          <w:p w14:paraId="333955EF"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27</w:t>
            </w:r>
          </w:p>
        </w:tc>
        <w:tc>
          <w:tcPr>
            <w:tcW w:w="889" w:type="pct"/>
            <w:tcBorders>
              <w:top w:val="nil"/>
              <w:left w:val="nil"/>
              <w:bottom w:val="nil"/>
              <w:right w:val="nil"/>
            </w:tcBorders>
            <w:shd w:val="clear" w:color="auto" w:fill="auto"/>
            <w:noWrap/>
            <w:vAlign w:val="bottom"/>
          </w:tcPr>
          <w:p w14:paraId="39A28405"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27</w:t>
            </w:r>
          </w:p>
        </w:tc>
        <w:tc>
          <w:tcPr>
            <w:tcW w:w="889" w:type="pct"/>
            <w:tcBorders>
              <w:top w:val="nil"/>
              <w:left w:val="nil"/>
              <w:bottom w:val="nil"/>
              <w:right w:val="nil"/>
            </w:tcBorders>
            <w:shd w:val="clear" w:color="auto" w:fill="auto"/>
            <w:noWrap/>
            <w:vAlign w:val="bottom"/>
          </w:tcPr>
          <w:p w14:paraId="2AAF979F"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26</w:t>
            </w:r>
          </w:p>
        </w:tc>
      </w:tr>
      <w:tr w:rsidR="00CA6D12" w:rsidRPr="007948A3" w14:paraId="64203231" w14:textId="77777777" w:rsidTr="00102EBE">
        <w:trPr>
          <w:trHeight w:val="170"/>
        </w:trPr>
        <w:tc>
          <w:tcPr>
            <w:tcW w:w="2334" w:type="pct"/>
            <w:tcBorders>
              <w:top w:val="nil"/>
              <w:left w:val="nil"/>
              <w:bottom w:val="nil"/>
              <w:right w:val="nil"/>
            </w:tcBorders>
            <w:shd w:val="clear" w:color="auto" w:fill="auto"/>
            <w:noWrap/>
            <w:vAlign w:val="bottom"/>
            <w:hideMark/>
          </w:tcPr>
          <w:p w14:paraId="382CD13D" w14:textId="77777777" w:rsidR="00CA6D12" w:rsidRPr="007948A3" w:rsidRDefault="00CA6D12" w:rsidP="00102EBE">
            <w:pPr>
              <w:spacing w:after="0" w:line="240" w:lineRule="auto"/>
              <w:rPr>
                <w:rFonts w:eastAsia="Times New Roman" w:cs="Arial"/>
                <w:sz w:val="16"/>
                <w:szCs w:val="16"/>
                <w:lang w:eastAsia="it-IT"/>
              </w:rPr>
            </w:pPr>
            <w:r w:rsidRPr="007948A3">
              <w:rPr>
                <w:rFonts w:eastAsia="Times New Roman" w:cs="Arial"/>
                <w:sz w:val="16"/>
                <w:szCs w:val="16"/>
                <w:lang w:eastAsia="it-IT"/>
              </w:rPr>
              <w:t>Furti e rapine organizzate</w:t>
            </w:r>
          </w:p>
        </w:tc>
        <w:tc>
          <w:tcPr>
            <w:tcW w:w="888" w:type="pct"/>
            <w:tcBorders>
              <w:top w:val="nil"/>
              <w:left w:val="nil"/>
              <w:bottom w:val="nil"/>
              <w:right w:val="nil"/>
            </w:tcBorders>
            <w:shd w:val="clear" w:color="auto" w:fill="auto"/>
            <w:noWrap/>
            <w:vAlign w:val="bottom"/>
          </w:tcPr>
          <w:p w14:paraId="2A63EADA"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21</w:t>
            </w:r>
          </w:p>
        </w:tc>
        <w:tc>
          <w:tcPr>
            <w:tcW w:w="889" w:type="pct"/>
            <w:tcBorders>
              <w:top w:val="nil"/>
              <w:left w:val="nil"/>
              <w:bottom w:val="nil"/>
              <w:right w:val="nil"/>
            </w:tcBorders>
            <w:shd w:val="clear" w:color="auto" w:fill="auto"/>
            <w:noWrap/>
            <w:vAlign w:val="bottom"/>
          </w:tcPr>
          <w:p w14:paraId="563570EE"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21</w:t>
            </w:r>
          </w:p>
        </w:tc>
        <w:tc>
          <w:tcPr>
            <w:tcW w:w="889" w:type="pct"/>
            <w:tcBorders>
              <w:top w:val="nil"/>
              <w:left w:val="nil"/>
              <w:bottom w:val="nil"/>
              <w:right w:val="nil"/>
            </w:tcBorders>
            <w:shd w:val="clear" w:color="auto" w:fill="auto"/>
            <w:noWrap/>
            <w:vAlign w:val="bottom"/>
          </w:tcPr>
          <w:p w14:paraId="5B3A3C17"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20</w:t>
            </w:r>
          </w:p>
        </w:tc>
      </w:tr>
      <w:tr w:rsidR="00CA6D12" w:rsidRPr="007948A3" w14:paraId="676FC3D4" w14:textId="77777777" w:rsidTr="00102EBE">
        <w:trPr>
          <w:trHeight w:val="170"/>
        </w:trPr>
        <w:tc>
          <w:tcPr>
            <w:tcW w:w="2334" w:type="pct"/>
            <w:tcBorders>
              <w:top w:val="nil"/>
              <w:left w:val="nil"/>
              <w:bottom w:val="nil"/>
              <w:right w:val="nil"/>
            </w:tcBorders>
            <w:shd w:val="clear" w:color="auto" w:fill="auto"/>
            <w:noWrap/>
            <w:vAlign w:val="bottom"/>
            <w:hideMark/>
          </w:tcPr>
          <w:p w14:paraId="42327AF6" w14:textId="77777777" w:rsidR="00CA6D12" w:rsidRPr="007948A3" w:rsidRDefault="00CA6D12" w:rsidP="00102EBE">
            <w:pPr>
              <w:spacing w:after="0" w:line="240" w:lineRule="auto"/>
              <w:rPr>
                <w:rFonts w:eastAsia="Times New Roman" w:cs="Arial"/>
                <w:sz w:val="16"/>
                <w:szCs w:val="16"/>
                <w:lang w:eastAsia="it-IT"/>
              </w:rPr>
            </w:pPr>
            <w:r w:rsidRPr="007948A3">
              <w:rPr>
                <w:rFonts w:eastAsia="Times New Roman" w:cs="Arial"/>
                <w:sz w:val="16"/>
                <w:szCs w:val="16"/>
                <w:lang w:eastAsia="it-IT"/>
              </w:rPr>
              <w:t>Ricettazione</w:t>
            </w:r>
          </w:p>
        </w:tc>
        <w:tc>
          <w:tcPr>
            <w:tcW w:w="888" w:type="pct"/>
            <w:tcBorders>
              <w:top w:val="nil"/>
              <w:left w:val="nil"/>
              <w:bottom w:val="nil"/>
              <w:right w:val="nil"/>
            </w:tcBorders>
            <w:shd w:val="clear" w:color="auto" w:fill="auto"/>
            <w:noWrap/>
            <w:vAlign w:val="bottom"/>
          </w:tcPr>
          <w:p w14:paraId="25A3FE32"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15</w:t>
            </w:r>
          </w:p>
        </w:tc>
        <w:tc>
          <w:tcPr>
            <w:tcW w:w="889" w:type="pct"/>
            <w:tcBorders>
              <w:top w:val="nil"/>
              <w:left w:val="nil"/>
              <w:bottom w:val="nil"/>
              <w:right w:val="nil"/>
            </w:tcBorders>
            <w:shd w:val="clear" w:color="auto" w:fill="auto"/>
            <w:noWrap/>
            <w:vAlign w:val="bottom"/>
          </w:tcPr>
          <w:p w14:paraId="1F5B7AF0"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15</w:t>
            </w:r>
          </w:p>
        </w:tc>
        <w:tc>
          <w:tcPr>
            <w:tcW w:w="889" w:type="pct"/>
            <w:tcBorders>
              <w:top w:val="nil"/>
              <w:left w:val="nil"/>
              <w:bottom w:val="nil"/>
              <w:right w:val="nil"/>
            </w:tcBorders>
            <w:shd w:val="clear" w:color="auto" w:fill="auto"/>
            <w:noWrap/>
            <w:vAlign w:val="bottom"/>
          </w:tcPr>
          <w:p w14:paraId="13881A90"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16</w:t>
            </w:r>
          </w:p>
        </w:tc>
      </w:tr>
      <w:tr w:rsidR="00CA6D12" w:rsidRPr="007948A3" w14:paraId="230E528D" w14:textId="77777777" w:rsidTr="00102EBE">
        <w:trPr>
          <w:trHeight w:val="170"/>
        </w:trPr>
        <w:tc>
          <w:tcPr>
            <w:tcW w:w="2334" w:type="pct"/>
            <w:tcBorders>
              <w:top w:val="nil"/>
              <w:left w:val="nil"/>
              <w:bottom w:val="nil"/>
              <w:right w:val="nil"/>
            </w:tcBorders>
            <w:shd w:val="clear" w:color="auto" w:fill="auto"/>
            <w:noWrap/>
            <w:vAlign w:val="bottom"/>
            <w:hideMark/>
          </w:tcPr>
          <w:p w14:paraId="45B87ABA" w14:textId="77777777" w:rsidR="00CA6D12" w:rsidRPr="007948A3" w:rsidRDefault="00CA6D12" w:rsidP="00102EBE">
            <w:pPr>
              <w:spacing w:after="0" w:line="240" w:lineRule="auto"/>
              <w:rPr>
                <w:rFonts w:eastAsia="Times New Roman" w:cs="Arial"/>
                <w:sz w:val="16"/>
                <w:szCs w:val="16"/>
                <w:lang w:eastAsia="it-IT"/>
              </w:rPr>
            </w:pPr>
            <w:r w:rsidRPr="007948A3">
              <w:rPr>
                <w:rFonts w:eastAsia="Times New Roman" w:cs="Arial"/>
                <w:sz w:val="16"/>
                <w:szCs w:val="16"/>
                <w:lang w:eastAsia="it-IT"/>
              </w:rPr>
              <w:t>Truffe, frodi e contraffazione</w:t>
            </w:r>
          </w:p>
        </w:tc>
        <w:tc>
          <w:tcPr>
            <w:tcW w:w="888" w:type="pct"/>
            <w:tcBorders>
              <w:top w:val="nil"/>
              <w:left w:val="nil"/>
              <w:bottom w:val="nil"/>
              <w:right w:val="nil"/>
            </w:tcBorders>
            <w:shd w:val="clear" w:color="auto" w:fill="auto"/>
            <w:noWrap/>
            <w:vAlign w:val="bottom"/>
          </w:tcPr>
          <w:p w14:paraId="5148FBD3"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14</w:t>
            </w:r>
          </w:p>
        </w:tc>
        <w:tc>
          <w:tcPr>
            <w:tcW w:w="889" w:type="pct"/>
            <w:tcBorders>
              <w:top w:val="nil"/>
              <w:left w:val="nil"/>
              <w:bottom w:val="nil"/>
              <w:right w:val="nil"/>
            </w:tcBorders>
            <w:shd w:val="clear" w:color="auto" w:fill="auto"/>
            <w:noWrap/>
            <w:vAlign w:val="bottom"/>
          </w:tcPr>
          <w:p w14:paraId="77F1A7B7"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16</w:t>
            </w:r>
          </w:p>
        </w:tc>
        <w:tc>
          <w:tcPr>
            <w:tcW w:w="889" w:type="pct"/>
            <w:tcBorders>
              <w:top w:val="nil"/>
              <w:left w:val="nil"/>
              <w:bottom w:val="nil"/>
              <w:right w:val="nil"/>
            </w:tcBorders>
            <w:shd w:val="clear" w:color="auto" w:fill="auto"/>
            <w:noWrap/>
            <w:vAlign w:val="bottom"/>
          </w:tcPr>
          <w:p w14:paraId="0CBBFE10"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14</w:t>
            </w:r>
          </w:p>
        </w:tc>
      </w:tr>
      <w:tr w:rsidR="00CA6D12" w:rsidRPr="007948A3" w14:paraId="484E804F" w14:textId="77777777" w:rsidTr="00102EBE">
        <w:trPr>
          <w:trHeight w:val="170"/>
        </w:trPr>
        <w:tc>
          <w:tcPr>
            <w:tcW w:w="2334" w:type="pct"/>
            <w:tcBorders>
              <w:top w:val="nil"/>
              <w:left w:val="nil"/>
              <w:bottom w:val="nil"/>
              <w:right w:val="nil"/>
            </w:tcBorders>
            <w:shd w:val="clear" w:color="auto" w:fill="auto"/>
            <w:noWrap/>
            <w:vAlign w:val="bottom"/>
            <w:hideMark/>
          </w:tcPr>
          <w:p w14:paraId="7781C189" w14:textId="77777777" w:rsidR="00CA6D12" w:rsidRPr="007948A3" w:rsidRDefault="00CA6D12" w:rsidP="00102EBE">
            <w:pPr>
              <w:spacing w:after="0" w:line="240" w:lineRule="auto"/>
              <w:rPr>
                <w:rFonts w:eastAsia="Times New Roman" w:cs="Arial"/>
                <w:sz w:val="16"/>
                <w:szCs w:val="16"/>
                <w:lang w:eastAsia="it-IT"/>
              </w:rPr>
            </w:pPr>
            <w:r w:rsidRPr="007948A3">
              <w:rPr>
                <w:rFonts w:eastAsia="Times New Roman" w:cs="Arial"/>
                <w:sz w:val="16"/>
                <w:szCs w:val="16"/>
                <w:lang w:eastAsia="it-IT"/>
              </w:rPr>
              <w:t>Usura</w:t>
            </w:r>
          </w:p>
        </w:tc>
        <w:tc>
          <w:tcPr>
            <w:tcW w:w="888" w:type="pct"/>
            <w:tcBorders>
              <w:top w:val="nil"/>
              <w:left w:val="nil"/>
              <w:bottom w:val="nil"/>
              <w:right w:val="nil"/>
            </w:tcBorders>
            <w:shd w:val="clear" w:color="auto" w:fill="auto"/>
            <w:noWrap/>
            <w:vAlign w:val="bottom"/>
          </w:tcPr>
          <w:p w14:paraId="47EAAE90"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24</w:t>
            </w:r>
          </w:p>
        </w:tc>
        <w:tc>
          <w:tcPr>
            <w:tcW w:w="889" w:type="pct"/>
            <w:tcBorders>
              <w:top w:val="nil"/>
              <w:left w:val="nil"/>
              <w:bottom w:val="nil"/>
              <w:right w:val="nil"/>
            </w:tcBorders>
            <w:shd w:val="clear" w:color="auto" w:fill="auto"/>
            <w:noWrap/>
            <w:vAlign w:val="bottom"/>
          </w:tcPr>
          <w:p w14:paraId="1137A5A7"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27</w:t>
            </w:r>
          </w:p>
        </w:tc>
        <w:tc>
          <w:tcPr>
            <w:tcW w:w="889" w:type="pct"/>
            <w:tcBorders>
              <w:top w:val="nil"/>
              <w:left w:val="nil"/>
              <w:bottom w:val="nil"/>
              <w:right w:val="nil"/>
            </w:tcBorders>
            <w:shd w:val="clear" w:color="auto" w:fill="auto"/>
            <w:noWrap/>
            <w:vAlign w:val="bottom"/>
          </w:tcPr>
          <w:p w14:paraId="1EDABB41"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21</w:t>
            </w:r>
          </w:p>
        </w:tc>
      </w:tr>
      <w:tr w:rsidR="00CA6D12" w:rsidRPr="007948A3" w14:paraId="1EE23012" w14:textId="77777777" w:rsidTr="00102EBE">
        <w:trPr>
          <w:trHeight w:val="170"/>
        </w:trPr>
        <w:tc>
          <w:tcPr>
            <w:tcW w:w="2334" w:type="pct"/>
            <w:tcBorders>
              <w:top w:val="nil"/>
              <w:left w:val="nil"/>
              <w:bottom w:val="single" w:sz="4" w:space="0" w:color="auto"/>
              <w:right w:val="nil"/>
            </w:tcBorders>
            <w:shd w:val="clear" w:color="auto" w:fill="auto"/>
            <w:noWrap/>
            <w:vAlign w:val="bottom"/>
            <w:hideMark/>
          </w:tcPr>
          <w:p w14:paraId="069D2C6C" w14:textId="77777777" w:rsidR="00CA6D12" w:rsidRPr="007948A3" w:rsidRDefault="00CA6D12" w:rsidP="00102EBE">
            <w:pPr>
              <w:spacing w:after="0" w:line="240" w:lineRule="auto"/>
              <w:rPr>
                <w:rFonts w:eastAsia="Times New Roman" w:cs="Arial"/>
                <w:sz w:val="16"/>
                <w:szCs w:val="16"/>
                <w:lang w:eastAsia="it-IT"/>
              </w:rPr>
            </w:pPr>
            <w:r w:rsidRPr="007948A3">
              <w:rPr>
                <w:rFonts w:eastAsia="Times New Roman" w:cs="Arial"/>
                <w:sz w:val="16"/>
                <w:szCs w:val="16"/>
                <w:lang w:eastAsia="it-IT"/>
              </w:rPr>
              <w:t>Riciclaggio e impiego di denaro illecito</w:t>
            </w:r>
          </w:p>
        </w:tc>
        <w:tc>
          <w:tcPr>
            <w:tcW w:w="888" w:type="pct"/>
            <w:tcBorders>
              <w:top w:val="nil"/>
              <w:left w:val="nil"/>
              <w:bottom w:val="single" w:sz="4" w:space="0" w:color="auto"/>
              <w:right w:val="nil"/>
            </w:tcBorders>
            <w:shd w:val="clear" w:color="auto" w:fill="auto"/>
            <w:noWrap/>
            <w:vAlign w:val="bottom"/>
          </w:tcPr>
          <w:p w14:paraId="56BDD6EB"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27</w:t>
            </w:r>
          </w:p>
        </w:tc>
        <w:tc>
          <w:tcPr>
            <w:tcW w:w="889" w:type="pct"/>
            <w:tcBorders>
              <w:top w:val="nil"/>
              <w:left w:val="nil"/>
              <w:bottom w:val="single" w:sz="4" w:space="0" w:color="auto"/>
              <w:right w:val="nil"/>
            </w:tcBorders>
            <w:shd w:val="clear" w:color="auto" w:fill="auto"/>
            <w:noWrap/>
            <w:vAlign w:val="bottom"/>
          </w:tcPr>
          <w:p w14:paraId="4BEACB3D"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25</w:t>
            </w:r>
          </w:p>
        </w:tc>
        <w:tc>
          <w:tcPr>
            <w:tcW w:w="889" w:type="pct"/>
            <w:tcBorders>
              <w:top w:val="nil"/>
              <w:left w:val="nil"/>
              <w:bottom w:val="single" w:sz="4" w:space="0" w:color="auto"/>
              <w:right w:val="nil"/>
            </w:tcBorders>
            <w:shd w:val="clear" w:color="auto" w:fill="auto"/>
            <w:noWrap/>
            <w:vAlign w:val="bottom"/>
          </w:tcPr>
          <w:p w14:paraId="0983C326" w14:textId="77777777" w:rsidR="00CA6D12" w:rsidRPr="007948A3" w:rsidRDefault="00CA6D12" w:rsidP="00102EBE">
            <w:pPr>
              <w:spacing w:after="0" w:line="240" w:lineRule="auto"/>
              <w:jc w:val="right"/>
              <w:rPr>
                <w:rFonts w:eastAsia="Times New Roman" w:cs="Arial"/>
                <w:sz w:val="16"/>
                <w:szCs w:val="16"/>
                <w:lang w:eastAsia="it-IT"/>
              </w:rPr>
            </w:pPr>
            <w:r w:rsidRPr="007948A3">
              <w:rPr>
                <w:rFonts w:eastAsia="Times New Roman" w:cs="Arial"/>
                <w:sz w:val="16"/>
                <w:szCs w:val="16"/>
                <w:lang w:eastAsia="it-IT"/>
              </w:rPr>
              <w:t>27</w:t>
            </w:r>
          </w:p>
        </w:tc>
      </w:tr>
    </w:tbl>
    <w:p w14:paraId="665ADCE8" w14:textId="29285A15" w:rsidR="00CA6D12" w:rsidRPr="007948A3" w:rsidRDefault="00CA6D12" w:rsidP="00CA6D12">
      <w:pPr>
        <w:spacing w:after="0" w:line="240" w:lineRule="auto"/>
        <w:jc w:val="both"/>
        <w:rPr>
          <w:rFonts w:eastAsia="Times New Roman" w:cs="Arial"/>
          <w:sz w:val="16"/>
          <w:szCs w:val="16"/>
          <w:lang w:eastAsia="it-IT"/>
        </w:rPr>
      </w:pPr>
      <w:r w:rsidRPr="007948A3">
        <w:rPr>
          <w:rFonts w:eastAsia="Times New Roman" w:cs="Arial"/>
          <w:sz w:val="16"/>
          <w:szCs w:val="16"/>
          <w:lang w:eastAsia="it-IT"/>
        </w:rPr>
        <w:t>Fonte:</w:t>
      </w:r>
      <w:r w:rsidR="0090375D" w:rsidRPr="007948A3">
        <w:rPr>
          <w:rFonts w:eastAsia="Times New Roman" w:cs="Arial"/>
          <w:sz w:val="16"/>
          <w:szCs w:val="16"/>
          <w:lang w:eastAsia="it-IT"/>
        </w:rPr>
        <w:t xml:space="preserve"> </w:t>
      </w:r>
      <w:r w:rsidR="00F97B60" w:rsidRPr="007948A3">
        <w:rPr>
          <w:rFonts w:eastAsia="Times New Roman" w:cs="Arial"/>
          <w:sz w:val="16"/>
          <w:szCs w:val="16"/>
          <w:lang w:eastAsia="it-IT"/>
        </w:rPr>
        <w:t xml:space="preserve">Elaborazione </w:t>
      </w:r>
      <w:r w:rsidR="0090375D" w:rsidRPr="007948A3">
        <w:rPr>
          <w:rFonts w:eastAsia="Times New Roman" w:cs="Arial"/>
          <w:sz w:val="16"/>
          <w:szCs w:val="16"/>
          <w:lang w:eastAsia="it-IT"/>
        </w:rPr>
        <w:t>Regione Emilia-Romagna</w:t>
      </w:r>
      <w:r w:rsidRPr="007948A3">
        <w:rPr>
          <w:rFonts w:eastAsia="Times New Roman" w:cs="Arial"/>
          <w:sz w:val="16"/>
          <w:szCs w:val="16"/>
          <w:lang w:eastAsia="it-IT"/>
        </w:rPr>
        <w:t xml:space="preserve"> su dati SDI del Ministero dell’Interno.</w:t>
      </w:r>
    </w:p>
    <w:p w14:paraId="46D99D3A" w14:textId="77777777" w:rsidR="00CA6D12" w:rsidRDefault="00CA6D12" w:rsidP="00CA6D12">
      <w:pPr>
        <w:spacing w:after="0" w:line="240" w:lineRule="auto"/>
        <w:ind w:firstLine="284"/>
        <w:jc w:val="both"/>
        <w:rPr>
          <w:rFonts w:ascii="Times New Roman" w:hAnsi="Times New Roman" w:cs="Times New Roman"/>
          <w:sz w:val="24"/>
          <w:szCs w:val="24"/>
        </w:rPr>
      </w:pPr>
    </w:p>
    <w:p w14:paraId="257197F5" w14:textId="77777777" w:rsidR="00CA6D12" w:rsidRDefault="00CA6D12" w:rsidP="00CA6D12">
      <w:pPr>
        <w:spacing w:after="0" w:line="240" w:lineRule="auto"/>
        <w:ind w:firstLine="284"/>
        <w:jc w:val="both"/>
        <w:rPr>
          <w:rFonts w:ascii="Times New Roman" w:hAnsi="Times New Roman" w:cs="Times New Roman"/>
          <w:sz w:val="24"/>
          <w:szCs w:val="24"/>
        </w:rPr>
      </w:pPr>
    </w:p>
    <w:p w14:paraId="11DF5C56" w14:textId="057AB7D5" w:rsidR="00CA6D12" w:rsidRPr="003E2B3C" w:rsidRDefault="00CA6D12" w:rsidP="00CA6D12">
      <w:pPr>
        <w:spacing w:after="0" w:line="240" w:lineRule="auto"/>
        <w:ind w:left="252" w:hanging="252"/>
        <w:jc w:val="both"/>
        <w:rPr>
          <w:rFonts w:ascii="Calibri" w:hAnsi="Calibri" w:cs="Calibri"/>
          <w:b/>
          <w:bCs/>
          <w:sz w:val="24"/>
          <w:szCs w:val="24"/>
        </w:rPr>
      </w:pPr>
      <w:r w:rsidRPr="003E2B3C">
        <w:rPr>
          <w:rFonts w:ascii="Calibri" w:hAnsi="Calibri" w:cs="Calibri"/>
          <w:b/>
          <w:bCs/>
          <w:sz w:val="24"/>
          <w:szCs w:val="24"/>
        </w:rPr>
        <w:t>Il quadro della criminalità organizzata e mafiosa in Emilia-Romagna e nelle sue province</w:t>
      </w:r>
    </w:p>
    <w:p w14:paraId="40E609E9" w14:textId="77777777" w:rsidR="00CA6D12" w:rsidRPr="003E2B3C" w:rsidRDefault="00CA6D12" w:rsidP="00CA6D12">
      <w:pPr>
        <w:spacing w:after="0" w:line="240" w:lineRule="auto"/>
        <w:ind w:firstLine="284"/>
        <w:jc w:val="both"/>
        <w:rPr>
          <w:rFonts w:ascii="Calibri" w:hAnsi="Calibri" w:cs="Calibri"/>
          <w:sz w:val="24"/>
          <w:szCs w:val="24"/>
        </w:rPr>
      </w:pPr>
    </w:p>
    <w:p w14:paraId="54171219" w14:textId="77777777" w:rsidR="00CA6D12" w:rsidRPr="003E2B3C" w:rsidRDefault="00CA6D12" w:rsidP="003E2B3C">
      <w:pPr>
        <w:jc w:val="both"/>
        <w:rPr>
          <w:rFonts w:cstheme="minorHAnsi"/>
          <w:sz w:val="24"/>
          <w:szCs w:val="24"/>
        </w:rPr>
      </w:pPr>
      <w:r w:rsidRPr="003E2B3C">
        <w:rPr>
          <w:rFonts w:ascii="Calibri" w:hAnsi="Calibri" w:cs="Calibri"/>
          <w:sz w:val="24"/>
          <w:szCs w:val="24"/>
        </w:rPr>
        <w:t xml:space="preserve">Per ciascuno dei reati selezionati, nella tabella 2 è riportata la somma delle denunce rilevate dalle forze di polizia tra il 2010 e il 2019, il tasso di variazione medio annuale e il tasso medio di delittuosità calcolato su 100 mila abitanti. Al fine di contestualizzare la posizione dell’Emilia-Romagna rispetto </w:t>
      </w:r>
      <w:r w:rsidRPr="003E2B3C">
        <w:rPr>
          <w:rFonts w:ascii="Calibri" w:hAnsi="Calibri" w:cs="Calibri"/>
          <w:sz w:val="24"/>
          <w:szCs w:val="24"/>
        </w:rPr>
        <w:lastRenderedPageBreak/>
        <w:t xml:space="preserve">a tali fenomeni, nella tabella sono riportati anche i dati che riguardano l’Italia e il Nord-Est, ovvero la ripartizione territoriale di cui è parte. </w:t>
      </w:r>
    </w:p>
    <w:p w14:paraId="141E3CD9" w14:textId="77777777" w:rsidR="00CA6D12" w:rsidRPr="003E2B3C" w:rsidRDefault="00CA6D12" w:rsidP="003E2B3C">
      <w:pPr>
        <w:jc w:val="both"/>
        <w:rPr>
          <w:rFonts w:cstheme="minorHAnsi"/>
          <w:sz w:val="24"/>
          <w:szCs w:val="24"/>
        </w:rPr>
      </w:pPr>
      <w:r w:rsidRPr="003E2B3C">
        <w:rPr>
          <w:rFonts w:cstheme="minorHAnsi"/>
          <w:sz w:val="24"/>
          <w:szCs w:val="24"/>
        </w:rPr>
        <w:t>Come si può osservare, nel decennio esaminato in Emilia-Romagna sono stati denunciati complessivamente quasi 180 mila delitti associativi, corrispondenti a circa il 7% di quelli denunciati nell’intera Penisola e a oltre il 43% di quelli denunciati nel Nord-Est</w:t>
      </w:r>
      <w:r w:rsidRPr="003E2B3C">
        <w:rPr>
          <w:rStyle w:val="Rimandonotaapidipagina"/>
          <w:rFonts w:cstheme="minorHAnsi"/>
          <w:sz w:val="24"/>
          <w:szCs w:val="24"/>
        </w:rPr>
        <w:footnoteReference w:id="17"/>
      </w:r>
      <w:r w:rsidRPr="003E2B3C">
        <w:rPr>
          <w:rFonts w:cstheme="minorHAnsi"/>
          <w:sz w:val="24"/>
          <w:szCs w:val="24"/>
        </w:rPr>
        <w:t xml:space="preserve">. </w:t>
      </w:r>
    </w:p>
    <w:p w14:paraId="67111CA8" w14:textId="77777777" w:rsidR="00CA6D12" w:rsidRPr="003E2B3C" w:rsidRDefault="00CA6D12" w:rsidP="003E2B3C">
      <w:pPr>
        <w:jc w:val="both"/>
        <w:rPr>
          <w:rFonts w:cstheme="minorHAnsi"/>
          <w:sz w:val="24"/>
          <w:szCs w:val="24"/>
        </w:rPr>
      </w:pPr>
      <w:r w:rsidRPr="003E2B3C">
        <w:rPr>
          <w:rFonts w:cstheme="minorHAnsi"/>
          <w:sz w:val="24"/>
          <w:szCs w:val="24"/>
        </w:rPr>
        <w:t xml:space="preserve">Prestando attenzione alla loro composizione numerica, si può notare innanzitutto che le </w:t>
      </w:r>
      <w:r w:rsidRPr="003E2B3C">
        <w:rPr>
          <w:rFonts w:cstheme="minorHAnsi"/>
          <w:i/>
          <w:iCs/>
          <w:sz w:val="24"/>
          <w:szCs w:val="24"/>
        </w:rPr>
        <w:t>truffe, le frodi e la contraffazione</w:t>
      </w:r>
      <w:r w:rsidRPr="003E2B3C">
        <w:rPr>
          <w:rFonts w:cstheme="minorHAnsi"/>
          <w:sz w:val="24"/>
          <w:szCs w:val="24"/>
        </w:rPr>
        <w:t xml:space="preserve"> costituiscono i reati più diffusi fra tutti quelli esaminati: con quasi 115 mila casi denunciati, di cui circa il 95% sono costituiti da truffe e frodi (comprese quelle informatiche), essi infatti assorbono oltre due terzi della massa delle denunce qui esaminate. Decisamente meno frequenti, ma comunque rilevanti sul piano numerico, sono poi i reati che riguardano gli </w:t>
      </w:r>
      <w:r w:rsidRPr="003E2B3C">
        <w:rPr>
          <w:rFonts w:cstheme="minorHAnsi"/>
          <w:i/>
          <w:iCs/>
          <w:sz w:val="24"/>
          <w:szCs w:val="24"/>
        </w:rPr>
        <w:t>stupefacenti</w:t>
      </w:r>
      <w:r w:rsidRPr="003E2B3C">
        <w:rPr>
          <w:rFonts w:cstheme="minorHAnsi"/>
          <w:sz w:val="24"/>
          <w:szCs w:val="24"/>
        </w:rPr>
        <w:t xml:space="preserve"> e la </w:t>
      </w:r>
      <w:r w:rsidRPr="003E2B3C">
        <w:rPr>
          <w:rFonts w:cstheme="minorHAnsi"/>
          <w:i/>
          <w:iCs/>
          <w:sz w:val="24"/>
          <w:szCs w:val="24"/>
        </w:rPr>
        <w:t>ricettazione</w:t>
      </w:r>
      <w:r w:rsidRPr="003E2B3C">
        <w:rPr>
          <w:rFonts w:cstheme="minorHAnsi"/>
          <w:sz w:val="24"/>
          <w:szCs w:val="24"/>
        </w:rPr>
        <w:t xml:space="preserve">: per quanto riguarda i primi, nel periodo considerato in regione ne sono stati denunciati quasi 26 mila, in gran parte riguardanti lo spaccio, mentre di reati riguardanti la ricettazione ne sono stati denunciati quasi 18 mila. Ancora meno frequenti sono i </w:t>
      </w:r>
      <w:r w:rsidRPr="003E2B3C">
        <w:rPr>
          <w:rFonts w:cstheme="minorHAnsi"/>
          <w:i/>
          <w:iCs/>
          <w:sz w:val="24"/>
          <w:szCs w:val="24"/>
        </w:rPr>
        <w:t>furti e le rapine organizzate</w:t>
      </w:r>
      <w:r w:rsidRPr="003E2B3C">
        <w:rPr>
          <w:rFonts w:cstheme="minorHAnsi"/>
          <w:sz w:val="24"/>
          <w:szCs w:val="24"/>
        </w:rPr>
        <w:t xml:space="preserve">, che infatti ammontano a oltre 6.000 denunce, e le </w:t>
      </w:r>
      <w:r w:rsidRPr="003E2B3C">
        <w:rPr>
          <w:rFonts w:cstheme="minorHAnsi"/>
          <w:i/>
          <w:iCs/>
          <w:sz w:val="24"/>
          <w:szCs w:val="24"/>
        </w:rPr>
        <w:t>estorsioni</w:t>
      </w:r>
      <w:r w:rsidRPr="003E2B3C">
        <w:rPr>
          <w:rFonts w:cstheme="minorHAnsi"/>
          <w:sz w:val="24"/>
          <w:szCs w:val="24"/>
        </w:rPr>
        <w:t xml:space="preserve">, il cui ammontare è pari a quasi 6 mila casi. I </w:t>
      </w:r>
      <w:r w:rsidRPr="003E2B3C">
        <w:rPr>
          <w:rFonts w:cstheme="minorHAnsi"/>
          <w:i/>
          <w:iCs/>
          <w:sz w:val="24"/>
          <w:szCs w:val="24"/>
        </w:rPr>
        <w:t>danneggiamenti e gli attentati dinamitardi e incendiari</w:t>
      </w:r>
      <w:r w:rsidRPr="003E2B3C">
        <w:rPr>
          <w:rFonts w:cstheme="minorHAnsi"/>
          <w:sz w:val="24"/>
          <w:szCs w:val="24"/>
        </w:rPr>
        <w:t xml:space="preserve"> sono circa 3.700, i reati di </w:t>
      </w:r>
      <w:r w:rsidRPr="003E2B3C">
        <w:rPr>
          <w:rFonts w:cstheme="minorHAnsi"/>
          <w:i/>
          <w:iCs/>
          <w:sz w:val="24"/>
          <w:szCs w:val="24"/>
        </w:rPr>
        <w:t>sfruttamento e favoreggiamento della prostituzione</w:t>
      </w:r>
      <w:r w:rsidRPr="003E2B3C">
        <w:rPr>
          <w:rFonts w:cstheme="minorHAnsi"/>
          <w:sz w:val="24"/>
          <w:szCs w:val="24"/>
        </w:rPr>
        <w:t xml:space="preserve"> oltre mille, i reati riguardanti il </w:t>
      </w:r>
      <w:r w:rsidRPr="003E2B3C">
        <w:rPr>
          <w:rFonts w:cstheme="minorHAnsi"/>
          <w:i/>
          <w:iCs/>
          <w:sz w:val="24"/>
          <w:szCs w:val="24"/>
        </w:rPr>
        <w:t>riciclaggio e l’usura</w:t>
      </w:r>
      <w:r w:rsidRPr="003E2B3C">
        <w:rPr>
          <w:rFonts w:cstheme="minorHAnsi"/>
          <w:sz w:val="24"/>
          <w:szCs w:val="24"/>
        </w:rPr>
        <w:t xml:space="preserve"> quasi 1.400, di cui più di 1.000 riguardanti il riciclaggio e l’impiego di denaro illecito. I casi di </w:t>
      </w:r>
      <w:r w:rsidRPr="003E2B3C">
        <w:rPr>
          <w:rFonts w:cstheme="minorHAnsi"/>
          <w:i/>
          <w:iCs/>
          <w:sz w:val="24"/>
          <w:szCs w:val="24"/>
        </w:rPr>
        <w:t>associazione a delinquere</w:t>
      </w:r>
      <w:r w:rsidRPr="003E2B3C">
        <w:rPr>
          <w:rFonts w:cstheme="minorHAnsi"/>
          <w:sz w:val="24"/>
          <w:szCs w:val="24"/>
        </w:rPr>
        <w:t xml:space="preserve">, infine, sono poco più di 300, di cui solo 4 di tipo mafioso. (Per completezza, si segnala un solo caso di </w:t>
      </w:r>
      <w:r w:rsidRPr="003E2B3C">
        <w:rPr>
          <w:rFonts w:cstheme="minorHAnsi"/>
          <w:i/>
          <w:iCs/>
          <w:sz w:val="24"/>
          <w:szCs w:val="24"/>
        </w:rPr>
        <w:t>omicidio per motivi di mafia</w:t>
      </w:r>
      <w:r w:rsidRPr="003E2B3C">
        <w:rPr>
          <w:rFonts w:cstheme="minorHAnsi"/>
          <w:sz w:val="24"/>
          <w:szCs w:val="24"/>
        </w:rPr>
        <w:t xml:space="preserve">, consumatosi nella provincia di Parma nel 2010; questo omicidio rappresenta l’unico di stampo mafioso consumatosi nel Nord-Est). </w:t>
      </w:r>
    </w:p>
    <w:p w14:paraId="16855258" w14:textId="77777777" w:rsidR="00CA6D12" w:rsidRPr="003E2B3C" w:rsidRDefault="00CA6D12" w:rsidP="00CA6D12">
      <w:pPr>
        <w:spacing w:after="0" w:line="240" w:lineRule="auto"/>
        <w:ind w:firstLine="284"/>
        <w:jc w:val="both"/>
        <w:rPr>
          <w:rFonts w:ascii="Times New Roman" w:hAnsi="Times New Roman" w:cs="Times New Roman"/>
          <w:sz w:val="24"/>
          <w:szCs w:val="24"/>
        </w:rPr>
      </w:pPr>
    </w:p>
    <w:p w14:paraId="13B4B05F" w14:textId="77777777" w:rsidR="00CA6D12" w:rsidRPr="003E2B3C" w:rsidRDefault="00CA6D12" w:rsidP="00CA6D12">
      <w:pPr>
        <w:spacing w:after="0" w:line="240" w:lineRule="auto"/>
        <w:jc w:val="both"/>
        <w:rPr>
          <w:rFonts w:cstheme="minorHAnsi"/>
          <w:b/>
          <w:bCs/>
          <w:smallCaps/>
          <w:sz w:val="20"/>
          <w:szCs w:val="20"/>
        </w:rPr>
      </w:pPr>
      <w:r w:rsidRPr="003E2B3C">
        <w:rPr>
          <w:rFonts w:cstheme="minorHAnsi"/>
          <w:b/>
          <w:bCs/>
          <w:smallCaps/>
          <w:sz w:val="20"/>
          <w:szCs w:val="20"/>
        </w:rPr>
        <w:t>Tabella 2:</w:t>
      </w:r>
    </w:p>
    <w:p w14:paraId="15DEDB0C" w14:textId="77777777" w:rsidR="00CA6D12" w:rsidRPr="003E2B3C" w:rsidRDefault="00CA6D12" w:rsidP="00CA6D12">
      <w:pPr>
        <w:spacing w:after="0" w:line="240" w:lineRule="auto"/>
        <w:jc w:val="both"/>
        <w:rPr>
          <w:rFonts w:cstheme="minorHAnsi"/>
          <w:sz w:val="20"/>
          <w:szCs w:val="20"/>
        </w:rPr>
      </w:pPr>
      <w:r w:rsidRPr="003E2B3C">
        <w:rPr>
          <w:rFonts w:cstheme="minorHAnsi"/>
          <w:sz w:val="20"/>
          <w:szCs w:val="20"/>
        </w:rPr>
        <w:t>Reati denunciati dalle forze di polizia all’autorità giudiziaria in Emilia-Romagna, in Italia e nel Nord-Est. Periodo 2010-2019 (nr. complessivo dei reati denunciati; tasso di variazione medio annuale; tasso di delittuosità medio per 100.000 abitanti).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6"/>
        <w:gridCol w:w="815"/>
        <w:gridCol w:w="675"/>
        <w:gridCol w:w="657"/>
        <w:gridCol w:w="166"/>
        <w:gridCol w:w="968"/>
        <w:gridCol w:w="665"/>
        <w:gridCol w:w="665"/>
        <w:gridCol w:w="166"/>
        <w:gridCol w:w="815"/>
        <w:gridCol w:w="675"/>
        <w:gridCol w:w="655"/>
      </w:tblGrid>
      <w:tr w:rsidR="003E2B3C" w:rsidRPr="003E2B3C" w14:paraId="193F8389" w14:textId="77777777" w:rsidTr="00102EBE">
        <w:trPr>
          <w:cantSplit/>
        </w:trPr>
        <w:tc>
          <w:tcPr>
            <w:tcW w:w="1409" w:type="pct"/>
            <w:tcBorders>
              <w:top w:val="single" w:sz="4" w:space="0" w:color="auto"/>
              <w:left w:val="nil"/>
              <w:bottom w:val="nil"/>
              <w:right w:val="nil"/>
            </w:tcBorders>
            <w:shd w:val="clear" w:color="auto" w:fill="auto"/>
            <w:vAlign w:val="bottom"/>
          </w:tcPr>
          <w:p w14:paraId="2186071F" w14:textId="77777777" w:rsidR="00CA6D12" w:rsidRPr="003E2B3C" w:rsidRDefault="00CA6D12" w:rsidP="00102EBE">
            <w:pPr>
              <w:spacing w:after="0" w:line="240" w:lineRule="auto"/>
              <w:jc w:val="center"/>
              <w:rPr>
                <w:rFonts w:eastAsia="Times New Roman" w:cs="Arial"/>
                <w:b/>
                <w:bCs/>
                <w:sz w:val="15"/>
                <w:szCs w:val="15"/>
                <w:lang w:eastAsia="it-IT"/>
              </w:rPr>
            </w:pPr>
          </w:p>
        </w:tc>
        <w:tc>
          <w:tcPr>
            <w:tcW w:w="1114" w:type="pct"/>
            <w:gridSpan w:val="3"/>
            <w:tcBorders>
              <w:top w:val="single" w:sz="4" w:space="0" w:color="auto"/>
              <w:left w:val="nil"/>
              <w:bottom w:val="single" w:sz="4" w:space="0" w:color="auto"/>
              <w:right w:val="nil"/>
            </w:tcBorders>
            <w:shd w:val="clear" w:color="auto" w:fill="auto"/>
            <w:vAlign w:val="bottom"/>
          </w:tcPr>
          <w:p w14:paraId="2DCBE6BC" w14:textId="77777777" w:rsidR="00CA6D12" w:rsidRPr="003E2B3C" w:rsidRDefault="00CA6D12" w:rsidP="00102EBE">
            <w:pPr>
              <w:spacing w:after="0" w:line="240" w:lineRule="auto"/>
              <w:jc w:val="center"/>
              <w:rPr>
                <w:rFonts w:eastAsia="Times New Roman" w:cs="Arial"/>
                <w:b/>
                <w:bCs/>
                <w:sz w:val="15"/>
                <w:szCs w:val="15"/>
                <w:lang w:eastAsia="it-IT"/>
              </w:rPr>
            </w:pPr>
            <w:r w:rsidRPr="003E2B3C">
              <w:rPr>
                <w:rFonts w:eastAsia="Times New Roman" w:cs="Arial"/>
                <w:b/>
                <w:bCs/>
                <w:sz w:val="15"/>
                <w:szCs w:val="15"/>
                <w:lang w:eastAsia="it-IT"/>
              </w:rPr>
              <w:t>EMILIA-ROMAGNA</w:t>
            </w:r>
          </w:p>
        </w:tc>
        <w:tc>
          <w:tcPr>
            <w:tcW w:w="86" w:type="pct"/>
            <w:tcBorders>
              <w:top w:val="single" w:sz="4" w:space="0" w:color="auto"/>
              <w:left w:val="nil"/>
              <w:bottom w:val="nil"/>
              <w:right w:val="nil"/>
            </w:tcBorders>
            <w:shd w:val="clear" w:color="auto" w:fill="auto"/>
            <w:vAlign w:val="bottom"/>
          </w:tcPr>
          <w:p w14:paraId="025F962A" w14:textId="77777777" w:rsidR="00CA6D12" w:rsidRPr="003E2B3C" w:rsidRDefault="00CA6D12" w:rsidP="00102EBE">
            <w:pPr>
              <w:spacing w:after="0" w:line="240" w:lineRule="auto"/>
              <w:jc w:val="center"/>
              <w:rPr>
                <w:rFonts w:eastAsia="Times New Roman" w:cs="Arial"/>
                <w:b/>
                <w:bCs/>
                <w:sz w:val="15"/>
                <w:szCs w:val="15"/>
                <w:lang w:eastAsia="it-IT"/>
              </w:rPr>
            </w:pPr>
          </w:p>
        </w:tc>
        <w:tc>
          <w:tcPr>
            <w:tcW w:w="1192" w:type="pct"/>
            <w:gridSpan w:val="3"/>
            <w:tcBorders>
              <w:top w:val="single" w:sz="4" w:space="0" w:color="auto"/>
              <w:left w:val="nil"/>
              <w:bottom w:val="single" w:sz="4" w:space="0" w:color="auto"/>
              <w:right w:val="nil"/>
            </w:tcBorders>
            <w:shd w:val="clear" w:color="auto" w:fill="auto"/>
            <w:vAlign w:val="bottom"/>
          </w:tcPr>
          <w:p w14:paraId="281070E6" w14:textId="77777777" w:rsidR="00CA6D12" w:rsidRPr="003E2B3C" w:rsidRDefault="00CA6D12" w:rsidP="00102EBE">
            <w:pPr>
              <w:spacing w:after="0" w:line="240" w:lineRule="auto"/>
              <w:jc w:val="center"/>
              <w:rPr>
                <w:rFonts w:eastAsia="Times New Roman" w:cs="Arial"/>
                <w:b/>
                <w:bCs/>
                <w:sz w:val="15"/>
                <w:szCs w:val="15"/>
                <w:lang w:eastAsia="it-IT"/>
              </w:rPr>
            </w:pPr>
            <w:r w:rsidRPr="003E2B3C">
              <w:rPr>
                <w:rFonts w:eastAsia="Times New Roman" w:cs="Arial"/>
                <w:b/>
                <w:bCs/>
                <w:sz w:val="15"/>
                <w:szCs w:val="15"/>
                <w:lang w:eastAsia="it-IT"/>
              </w:rPr>
              <w:t>ITALIA</w:t>
            </w:r>
          </w:p>
        </w:tc>
        <w:tc>
          <w:tcPr>
            <w:tcW w:w="86" w:type="pct"/>
            <w:tcBorders>
              <w:top w:val="single" w:sz="4" w:space="0" w:color="auto"/>
              <w:left w:val="nil"/>
              <w:bottom w:val="nil"/>
              <w:right w:val="nil"/>
            </w:tcBorders>
            <w:shd w:val="clear" w:color="auto" w:fill="auto"/>
            <w:vAlign w:val="bottom"/>
          </w:tcPr>
          <w:p w14:paraId="19C7DE68" w14:textId="77777777" w:rsidR="00CA6D12" w:rsidRPr="003E2B3C" w:rsidRDefault="00CA6D12" w:rsidP="00102EBE">
            <w:pPr>
              <w:spacing w:after="0" w:line="240" w:lineRule="auto"/>
              <w:jc w:val="center"/>
              <w:rPr>
                <w:rFonts w:eastAsia="Times New Roman" w:cs="Arial"/>
                <w:b/>
                <w:bCs/>
                <w:sz w:val="15"/>
                <w:szCs w:val="15"/>
                <w:lang w:eastAsia="it-IT"/>
              </w:rPr>
            </w:pPr>
          </w:p>
        </w:tc>
        <w:tc>
          <w:tcPr>
            <w:tcW w:w="1114" w:type="pct"/>
            <w:gridSpan w:val="3"/>
            <w:tcBorders>
              <w:top w:val="single" w:sz="4" w:space="0" w:color="auto"/>
              <w:left w:val="nil"/>
              <w:bottom w:val="single" w:sz="4" w:space="0" w:color="auto"/>
              <w:right w:val="nil"/>
            </w:tcBorders>
            <w:shd w:val="clear" w:color="auto" w:fill="auto"/>
            <w:vAlign w:val="bottom"/>
          </w:tcPr>
          <w:p w14:paraId="23AC04C3" w14:textId="77777777" w:rsidR="00CA6D12" w:rsidRPr="003E2B3C" w:rsidRDefault="00CA6D12" w:rsidP="00102EBE">
            <w:pPr>
              <w:spacing w:after="0" w:line="240" w:lineRule="auto"/>
              <w:jc w:val="center"/>
              <w:rPr>
                <w:rFonts w:eastAsia="Times New Roman" w:cs="Arial"/>
                <w:b/>
                <w:bCs/>
                <w:sz w:val="15"/>
                <w:szCs w:val="15"/>
                <w:lang w:eastAsia="it-IT"/>
              </w:rPr>
            </w:pPr>
            <w:r w:rsidRPr="003E2B3C">
              <w:rPr>
                <w:rFonts w:eastAsia="Times New Roman" w:cs="Arial"/>
                <w:b/>
                <w:bCs/>
                <w:sz w:val="15"/>
                <w:szCs w:val="15"/>
                <w:lang w:eastAsia="it-IT"/>
              </w:rPr>
              <w:t>NORD-EST</w:t>
            </w:r>
          </w:p>
        </w:tc>
      </w:tr>
      <w:tr w:rsidR="003E2B3C" w:rsidRPr="003E2B3C" w14:paraId="6F4DF832" w14:textId="77777777" w:rsidTr="00102EBE">
        <w:trPr>
          <w:cantSplit/>
          <w:trHeight w:val="1134"/>
        </w:trPr>
        <w:tc>
          <w:tcPr>
            <w:tcW w:w="1409" w:type="pct"/>
            <w:tcBorders>
              <w:top w:val="nil"/>
              <w:left w:val="nil"/>
              <w:bottom w:val="single" w:sz="4" w:space="0" w:color="auto"/>
              <w:right w:val="nil"/>
            </w:tcBorders>
            <w:shd w:val="clear" w:color="auto" w:fill="auto"/>
            <w:textDirection w:val="btLr"/>
            <w:vAlign w:val="bottom"/>
            <w:hideMark/>
          </w:tcPr>
          <w:p w14:paraId="34A5D851" w14:textId="77777777" w:rsidR="00CA6D12" w:rsidRPr="003E2B3C" w:rsidRDefault="00CA6D12" w:rsidP="00102EBE">
            <w:pPr>
              <w:spacing w:after="0" w:line="240" w:lineRule="auto"/>
              <w:ind w:left="113" w:right="113"/>
              <w:rPr>
                <w:rFonts w:eastAsia="Times New Roman" w:cs="Arial"/>
                <w:sz w:val="15"/>
                <w:szCs w:val="15"/>
                <w:lang w:eastAsia="it-IT"/>
              </w:rPr>
            </w:pPr>
          </w:p>
        </w:tc>
        <w:tc>
          <w:tcPr>
            <w:tcW w:w="423" w:type="pct"/>
            <w:tcBorders>
              <w:top w:val="single" w:sz="4" w:space="0" w:color="auto"/>
              <w:left w:val="nil"/>
              <w:bottom w:val="single" w:sz="4" w:space="0" w:color="auto"/>
              <w:right w:val="nil"/>
            </w:tcBorders>
            <w:shd w:val="clear" w:color="auto" w:fill="auto"/>
            <w:textDirection w:val="btLr"/>
            <w:vAlign w:val="bottom"/>
            <w:hideMark/>
          </w:tcPr>
          <w:p w14:paraId="59686215" w14:textId="77777777" w:rsidR="00CA6D12" w:rsidRPr="003E2B3C" w:rsidRDefault="00CA6D12" w:rsidP="00102EBE">
            <w:pPr>
              <w:spacing w:after="0" w:line="240" w:lineRule="auto"/>
              <w:ind w:left="113" w:right="113"/>
              <w:rPr>
                <w:rFonts w:eastAsia="Times New Roman" w:cs="Arial"/>
                <w:sz w:val="15"/>
                <w:szCs w:val="15"/>
                <w:lang w:eastAsia="it-IT"/>
              </w:rPr>
            </w:pPr>
            <w:r w:rsidRPr="003E2B3C">
              <w:rPr>
                <w:rFonts w:eastAsia="Times New Roman" w:cs="Arial"/>
                <w:sz w:val="15"/>
                <w:szCs w:val="15"/>
                <w:lang w:eastAsia="it-IT"/>
              </w:rPr>
              <w:t>Totale delitti denunciati</w:t>
            </w:r>
          </w:p>
        </w:tc>
        <w:tc>
          <w:tcPr>
            <w:tcW w:w="350" w:type="pct"/>
            <w:tcBorders>
              <w:top w:val="single" w:sz="4" w:space="0" w:color="auto"/>
              <w:left w:val="nil"/>
              <w:bottom w:val="single" w:sz="4" w:space="0" w:color="auto"/>
              <w:right w:val="nil"/>
            </w:tcBorders>
            <w:shd w:val="clear" w:color="auto" w:fill="auto"/>
            <w:textDirection w:val="btLr"/>
            <w:vAlign w:val="bottom"/>
            <w:hideMark/>
          </w:tcPr>
          <w:p w14:paraId="1487A47C" w14:textId="77777777" w:rsidR="00CA6D12" w:rsidRPr="003E2B3C" w:rsidRDefault="00CA6D12" w:rsidP="00102EBE">
            <w:pPr>
              <w:spacing w:after="0" w:line="240" w:lineRule="auto"/>
              <w:ind w:left="113" w:right="113"/>
              <w:rPr>
                <w:rFonts w:eastAsia="Times New Roman" w:cs="Arial"/>
                <w:sz w:val="15"/>
                <w:szCs w:val="15"/>
                <w:lang w:eastAsia="it-IT"/>
              </w:rPr>
            </w:pPr>
            <w:r w:rsidRPr="003E2B3C">
              <w:rPr>
                <w:rFonts w:eastAsia="Times New Roman" w:cs="Arial"/>
                <w:sz w:val="15"/>
                <w:szCs w:val="15"/>
                <w:lang w:eastAsia="it-IT"/>
              </w:rPr>
              <w:t>Tasso di variazione medio annuale media</w:t>
            </w:r>
          </w:p>
        </w:tc>
        <w:tc>
          <w:tcPr>
            <w:tcW w:w="341" w:type="pct"/>
            <w:tcBorders>
              <w:top w:val="single" w:sz="4" w:space="0" w:color="auto"/>
              <w:left w:val="nil"/>
              <w:bottom w:val="single" w:sz="4" w:space="0" w:color="auto"/>
              <w:right w:val="nil"/>
            </w:tcBorders>
            <w:shd w:val="clear" w:color="auto" w:fill="auto"/>
            <w:textDirection w:val="btLr"/>
            <w:vAlign w:val="bottom"/>
            <w:hideMark/>
          </w:tcPr>
          <w:p w14:paraId="32BDEF41" w14:textId="77777777" w:rsidR="00CA6D12" w:rsidRPr="003E2B3C" w:rsidRDefault="00CA6D12" w:rsidP="00102EBE">
            <w:pPr>
              <w:spacing w:after="0" w:line="240" w:lineRule="auto"/>
              <w:ind w:left="113" w:right="113"/>
              <w:rPr>
                <w:rFonts w:eastAsia="Times New Roman" w:cs="Arial"/>
                <w:sz w:val="15"/>
                <w:szCs w:val="15"/>
                <w:lang w:eastAsia="it-IT"/>
              </w:rPr>
            </w:pPr>
            <w:r w:rsidRPr="003E2B3C">
              <w:rPr>
                <w:rFonts w:eastAsia="Times New Roman" w:cs="Arial"/>
                <w:sz w:val="15"/>
                <w:szCs w:val="15"/>
                <w:lang w:eastAsia="it-IT"/>
              </w:rPr>
              <w:t>Tasso su 100 mila ab.</w:t>
            </w:r>
          </w:p>
        </w:tc>
        <w:tc>
          <w:tcPr>
            <w:tcW w:w="86" w:type="pct"/>
            <w:tcBorders>
              <w:top w:val="nil"/>
              <w:left w:val="nil"/>
              <w:bottom w:val="single" w:sz="4" w:space="0" w:color="auto"/>
              <w:right w:val="nil"/>
            </w:tcBorders>
            <w:shd w:val="clear" w:color="auto" w:fill="auto"/>
            <w:textDirection w:val="btLr"/>
            <w:vAlign w:val="bottom"/>
            <w:hideMark/>
          </w:tcPr>
          <w:p w14:paraId="3B907205" w14:textId="77777777" w:rsidR="00CA6D12" w:rsidRPr="003E2B3C" w:rsidRDefault="00CA6D12" w:rsidP="00102EBE">
            <w:pPr>
              <w:spacing w:after="0" w:line="240" w:lineRule="auto"/>
              <w:ind w:left="113" w:right="113"/>
              <w:rPr>
                <w:rFonts w:eastAsia="Times New Roman" w:cs="Arial"/>
                <w:sz w:val="15"/>
                <w:szCs w:val="15"/>
                <w:lang w:eastAsia="it-IT"/>
              </w:rPr>
            </w:pPr>
          </w:p>
        </w:tc>
        <w:tc>
          <w:tcPr>
            <w:tcW w:w="502" w:type="pct"/>
            <w:tcBorders>
              <w:top w:val="single" w:sz="4" w:space="0" w:color="auto"/>
              <w:left w:val="nil"/>
              <w:bottom w:val="single" w:sz="4" w:space="0" w:color="auto"/>
              <w:right w:val="nil"/>
            </w:tcBorders>
            <w:shd w:val="clear" w:color="auto" w:fill="auto"/>
            <w:textDirection w:val="btLr"/>
            <w:vAlign w:val="bottom"/>
            <w:hideMark/>
          </w:tcPr>
          <w:p w14:paraId="2F7308C0" w14:textId="77777777" w:rsidR="00CA6D12" w:rsidRPr="003E2B3C" w:rsidRDefault="00CA6D12" w:rsidP="00102EBE">
            <w:pPr>
              <w:spacing w:after="0" w:line="240" w:lineRule="auto"/>
              <w:ind w:left="113" w:right="113"/>
              <w:rPr>
                <w:rFonts w:eastAsia="Times New Roman" w:cs="Arial"/>
                <w:sz w:val="15"/>
                <w:szCs w:val="15"/>
                <w:lang w:eastAsia="it-IT"/>
              </w:rPr>
            </w:pPr>
            <w:r w:rsidRPr="003E2B3C">
              <w:rPr>
                <w:rFonts w:eastAsia="Times New Roman" w:cs="Arial"/>
                <w:sz w:val="15"/>
                <w:szCs w:val="15"/>
                <w:lang w:eastAsia="it-IT"/>
              </w:rPr>
              <w:t>Totale delitti denunciati</w:t>
            </w:r>
          </w:p>
        </w:tc>
        <w:tc>
          <w:tcPr>
            <w:tcW w:w="345" w:type="pct"/>
            <w:tcBorders>
              <w:top w:val="single" w:sz="4" w:space="0" w:color="auto"/>
              <w:left w:val="nil"/>
              <w:bottom w:val="single" w:sz="4" w:space="0" w:color="auto"/>
              <w:right w:val="nil"/>
            </w:tcBorders>
            <w:shd w:val="clear" w:color="auto" w:fill="auto"/>
            <w:textDirection w:val="btLr"/>
            <w:vAlign w:val="bottom"/>
            <w:hideMark/>
          </w:tcPr>
          <w:p w14:paraId="6B238CE8" w14:textId="77777777" w:rsidR="00CA6D12" w:rsidRPr="003E2B3C" w:rsidRDefault="00CA6D12" w:rsidP="00102EBE">
            <w:pPr>
              <w:spacing w:after="0" w:line="240" w:lineRule="auto"/>
              <w:ind w:left="113" w:right="113"/>
              <w:rPr>
                <w:rFonts w:eastAsia="Times New Roman" w:cs="Arial"/>
                <w:sz w:val="15"/>
                <w:szCs w:val="15"/>
                <w:lang w:eastAsia="it-IT"/>
              </w:rPr>
            </w:pPr>
            <w:r w:rsidRPr="003E2B3C">
              <w:rPr>
                <w:rFonts w:eastAsia="Times New Roman" w:cs="Arial"/>
                <w:sz w:val="15"/>
                <w:szCs w:val="15"/>
                <w:lang w:eastAsia="it-IT"/>
              </w:rPr>
              <w:t>Tasso di variazione medio annuale media</w:t>
            </w:r>
          </w:p>
        </w:tc>
        <w:tc>
          <w:tcPr>
            <w:tcW w:w="345" w:type="pct"/>
            <w:tcBorders>
              <w:top w:val="single" w:sz="4" w:space="0" w:color="auto"/>
              <w:left w:val="nil"/>
              <w:bottom w:val="single" w:sz="4" w:space="0" w:color="auto"/>
              <w:right w:val="nil"/>
            </w:tcBorders>
            <w:shd w:val="clear" w:color="auto" w:fill="auto"/>
            <w:textDirection w:val="btLr"/>
            <w:vAlign w:val="bottom"/>
            <w:hideMark/>
          </w:tcPr>
          <w:p w14:paraId="4DE19458" w14:textId="77777777" w:rsidR="00CA6D12" w:rsidRPr="003E2B3C" w:rsidRDefault="00CA6D12" w:rsidP="00102EBE">
            <w:pPr>
              <w:spacing w:after="0" w:line="240" w:lineRule="auto"/>
              <w:ind w:left="113" w:right="113"/>
              <w:rPr>
                <w:rFonts w:eastAsia="Times New Roman" w:cs="Arial"/>
                <w:sz w:val="15"/>
                <w:szCs w:val="15"/>
                <w:lang w:eastAsia="it-IT"/>
              </w:rPr>
            </w:pPr>
            <w:r w:rsidRPr="003E2B3C">
              <w:rPr>
                <w:rFonts w:eastAsia="Times New Roman" w:cs="Arial"/>
                <w:sz w:val="15"/>
                <w:szCs w:val="15"/>
                <w:lang w:eastAsia="it-IT"/>
              </w:rPr>
              <w:t>Tasso su 100 mila ab.</w:t>
            </w:r>
          </w:p>
        </w:tc>
        <w:tc>
          <w:tcPr>
            <w:tcW w:w="86" w:type="pct"/>
            <w:tcBorders>
              <w:top w:val="nil"/>
              <w:left w:val="nil"/>
              <w:bottom w:val="single" w:sz="4" w:space="0" w:color="auto"/>
              <w:right w:val="nil"/>
            </w:tcBorders>
            <w:shd w:val="clear" w:color="auto" w:fill="auto"/>
            <w:textDirection w:val="btLr"/>
            <w:vAlign w:val="bottom"/>
            <w:hideMark/>
          </w:tcPr>
          <w:p w14:paraId="6204DBBE" w14:textId="77777777" w:rsidR="00CA6D12" w:rsidRPr="003E2B3C" w:rsidRDefault="00CA6D12" w:rsidP="00102EBE">
            <w:pPr>
              <w:spacing w:after="0" w:line="240" w:lineRule="auto"/>
              <w:ind w:left="113" w:right="113"/>
              <w:rPr>
                <w:rFonts w:eastAsia="Times New Roman" w:cs="Arial"/>
                <w:sz w:val="15"/>
                <w:szCs w:val="15"/>
                <w:lang w:eastAsia="it-IT"/>
              </w:rPr>
            </w:pPr>
          </w:p>
        </w:tc>
        <w:tc>
          <w:tcPr>
            <w:tcW w:w="423" w:type="pct"/>
            <w:tcBorders>
              <w:top w:val="single" w:sz="4" w:space="0" w:color="auto"/>
              <w:left w:val="nil"/>
              <w:bottom w:val="single" w:sz="4" w:space="0" w:color="auto"/>
              <w:right w:val="nil"/>
            </w:tcBorders>
            <w:shd w:val="clear" w:color="auto" w:fill="auto"/>
            <w:textDirection w:val="btLr"/>
            <w:vAlign w:val="bottom"/>
            <w:hideMark/>
          </w:tcPr>
          <w:p w14:paraId="6F6EF7D0" w14:textId="77777777" w:rsidR="00CA6D12" w:rsidRPr="003E2B3C" w:rsidRDefault="00CA6D12" w:rsidP="00102EBE">
            <w:pPr>
              <w:spacing w:after="0" w:line="240" w:lineRule="auto"/>
              <w:ind w:left="113" w:right="113"/>
              <w:rPr>
                <w:rFonts w:eastAsia="Times New Roman" w:cs="Arial"/>
                <w:sz w:val="15"/>
                <w:szCs w:val="15"/>
                <w:lang w:eastAsia="it-IT"/>
              </w:rPr>
            </w:pPr>
            <w:r w:rsidRPr="003E2B3C">
              <w:rPr>
                <w:rFonts w:eastAsia="Times New Roman" w:cs="Arial"/>
                <w:sz w:val="15"/>
                <w:szCs w:val="15"/>
                <w:lang w:eastAsia="it-IT"/>
              </w:rPr>
              <w:t>Totale delitti denunciati</w:t>
            </w:r>
          </w:p>
        </w:tc>
        <w:tc>
          <w:tcPr>
            <w:tcW w:w="350" w:type="pct"/>
            <w:tcBorders>
              <w:top w:val="single" w:sz="4" w:space="0" w:color="auto"/>
              <w:left w:val="nil"/>
              <w:bottom w:val="single" w:sz="4" w:space="0" w:color="auto"/>
              <w:right w:val="nil"/>
            </w:tcBorders>
            <w:shd w:val="clear" w:color="auto" w:fill="auto"/>
            <w:textDirection w:val="btLr"/>
            <w:vAlign w:val="bottom"/>
            <w:hideMark/>
          </w:tcPr>
          <w:p w14:paraId="0F25E711" w14:textId="77777777" w:rsidR="00CA6D12" w:rsidRPr="003E2B3C" w:rsidRDefault="00CA6D12" w:rsidP="00102EBE">
            <w:pPr>
              <w:spacing w:after="0" w:line="240" w:lineRule="auto"/>
              <w:ind w:left="113" w:right="113"/>
              <w:rPr>
                <w:rFonts w:eastAsia="Times New Roman" w:cs="Arial"/>
                <w:sz w:val="15"/>
                <w:szCs w:val="15"/>
                <w:lang w:eastAsia="it-IT"/>
              </w:rPr>
            </w:pPr>
            <w:r w:rsidRPr="003E2B3C">
              <w:rPr>
                <w:rFonts w:eastAsia="Times New Roman" w:cs="Arial"/>
                <w:sz w:val="15"/>
                <w:szCs w:val="15"/>
                <w:lang w:eastAsia="it-IT"/>
              </w:rPr>
              <w:t>Tasso di variazione medio annuale media</w:t>
            </w:r>
          </w:p>
        </w:tc>
        <w:tc>
          <w:tcPr>
            <w:tcW w:w="341" w:type="pct"/>
            <w:tcBorders>
              <w:top w:val="single" w:sz="4" w:space="0" w:color="auto"/>
              <w:left w:val="nil"/>
              <w:bottom w:val="single" w:sz="4" w:space="0" w:color="auto"/>
              <w:right w:val="nil"/>
            </w:tcBorders>
            <w:shd w:val="clear" w:color="auto" w:fill="auto"/>
            <w:textDirection w:val="btLr"/>
            <w:vAlign w:val="bottom"/>
            <w:hideMark/>
          </w:tcPr>
          <w:p w14:paraId="3C1E3E6F" w14:textId="77777777" w:rsidR="00CA6D12" w:rsidRPr="003E2B3C" w:rsidRDefault="00CA6D12" w:rsidP="00102EBE">
            <w:pPr>
              <w:spacing w:after="0" w:line="240" w:lineRule="auto"/>
              <w:ind w:left="113" w:right="113"/>
              <w:rPr>
                <w:rFonts w:eastAsia="Times New Roman" w:cs="Arial"/>
                <w:sz w:val="15"/>
                <w:szCs w:val="15"/>
                <w:lang w:eastAsia="it-IT"/>
              </w:rPr>
            </w:pPr>
            <w:r w:rsidRPr="003E2B3C">
              <w:rPr>
                <w:rFonts w:eastAsia="Times New Roman" w:cs="Arial"/>
                <w:sz w:val="15"/>
                <w:szCs w:val="15"/>
                <w:lang w:eastAsia="it-IT"/>
              </w:rPr>
              <w:t>Tasso su 100 mila ab.</w:t>
            </w:r>
          </w:p>
        </w:tc>
      </w:tr>
      <w:tr w:rsidR="003E2B3C" w:rsidRPr="003E2B3C" w14:paraId="07FB9E0C" w14:textId="77777777" w:rsidTr="00102EBE">
        <w:trPr>
          <w:trHeight w:val="225"/>
        </w:trPr>
        <w:tc>
          <w:tcPr>
            <w:tcW w:w="1409" w:type="pct"/>
            <w:tcBorders>
              <w:top w:val="single" w:sz="4" w:space="0" w:color="auto"/>
              <w:left w:val="nil"/>
              <w:bottom w:val="nil"/>
              <w:right w:val="nil"/>
            </w:tcBorders>
            <w:shd w:val="clear" w:color="auto" w:fill="auto"/>
            <w:noWrap/>
            <w:vAlign w:val="bottom"/>
            <w:hideMark/>
          </w:tcPr>
          <w:p w14:paraId="1D378822" w14:textId="77777777" w:rsidR="00CA6D12" w:rsidRPr="003E2B3C" w:rsidRDefault="00CA6D12" w:rsidP="00102EBE">
            <w:pPr>
              <w:spacing w:after="0" w:line="240" w:lineRule="auto"/>
              <w:rPr>
                <w:rFonts w:eastAsia="Times New Roman" w:cs="Arial"/>
                <w:sz w:val="15"/>
                <w:szCs w:val="15"/>
                <w:lang w:eastAsia="it-IT"/>
              </w:rPr>
            </w:pPr>
            <w:r w:rsidRPr="003E2B3C">
              <w:rPr>
                <w:rFonts w:eastAsia="Times New Roman" w:cs="Arial"/>
                <w:sz w:val="15"/>
                <w:szCs w:val="15"/>
                <w:lang w:eastAsia="it-IT"/>
              </w:rPr>
              <w:t>Truffe, frodi e contraffazione</w:t>
            </w:r>
          </w:p>
        </w:tc>
        <w:tc>
          <w:tcPr>
            <w:tcW w:w="423" w:type="pct"/>
            <w:tcBorders>
              <w:top w:val="single" w:sz="4" w:space="0" w:color="auto"/>
              <w:left w:val="nil"/>
              <w:bottom w:val="nil"/>
              <w:right w:val="nil"/>
            </w:tcBorders>
            <w:shd w:val="clear" w:color="auto" w:fill="auto"/>
            <w:noWrap/>
            <w:vAlign w:val="bottom"/>
            <w:hideMark/>
          </w:tcPr>
          <w:p w14:paraId="766E3E77"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114.171</w:t>
            </w:r>
          </w:p>
        </w:tc>
        <w:tc>
          <w:tcPr>
            <w:tcW w:w="350" w:type="pct"/>
            <w:tcBorders>
              <w:top w:val="single" w:sz="4" w:space="0" w:color="auto"/>
              <w:left w:val="nil"/>
              <w:bottom w:val="nil"/>
              <w:right w:val="nil"/>
            </w:tcBorders>
            <w:shd w:val="clear" w:color="auto" w:fill="auto"/>
            <w:noWrap/>
            <w:vAlign w:val="bottom"/>
            <w:hideMark/>
          </w:tcPr>
          <w:p w14:paraId="7E5F4B52"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7,9</w:t>
            </w:r>
          </w:p>
        </w:tc>
        <w:tc>
          <w:tcPr>
            <w:tcW w:w="341" w:type="pct"/>
            <w:tcBorders>
              <w:top w:val="single" w:sz="4" w:space="0" w:color="auto"/>
              <w:left w:val="nil"/>
              <w:bottom w:val="nil"/>
              <w:right w:val="nil"/>
            </w:tcBorders>
            <w:shd w:val="clear" w:color="auto" w:fill="auto"/>
            <w:vAlign w:val="bottom"/>
            <w:hideMark/>
          </w:tcPr>
          <w:p w14:paraId="28D97ECE"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258,1</w:t>
            </w:r>
          </w:p>
        </w:tc>
        <w:tc>
          <w:tcPr>
            <w:tcW w:w="86" w:type="pct"/>
            <w:tcBorders>
              <w:top w:val="single" w:sz="4" w:space="0" w:color="auto"/>
              <w:left w:val="nil"/>
              <w:bottom w:val="nil"/>
              <w:right w:val="nil"/>
            </w:tcBorders>
            <w:shd w:val="clear" w:color="auto" w:fill="auto"/>
            <w:noWrap/>
            <w:vAlign w:val="bottom"/>
            <w:hideMark/>
          </w:tcPr>
          <w:p w14:paraId="3AE25B9C" w14:textId="77777777" w:rsidR="00CA6D12" w:rsidRPr="003E2B3C" w:rsidRDefault="00CA6D12" w:rsidP="00102EBE">
            <w:pPr>
              <w:spacing w:after="0" w:line="240" w:lineRule="auto"/>
              <w:jc w:val="right"/>
              <w:rPr>
                <w:rFonts w:eastAsia="Times New Roman" w:cs="Arial"/>
                <w:sz w:val="15"/>
                <w:szCs w:val="15"/>
                <w:lang w:eastAsia="it-IT"/>
              </w:rPr>
            </w:pPr>
          </w:p>
        </w:tc>
        <w:tc>
          <w:tcPr>
            <w:tcW w:w="502" w:type="pct"/>
            <w:tcBorders>
              <w:top w:val="single" w:sz="4" w:space="0" w:color="auto"/>
              <w:left w:val="nil"/>
              <w:bottom w:val="nil"/>
              <w:right w:val="nil"/>
            </w:tcBorders>
            <w:shd w:val="clear" w:color="auto" w:fill="auto"/>
            <w:noWrap/>
            <w:vAlign w:val="bottom"/>
            <w:hideMark/>
          </w:tcPr>
          <w:p w14:paraId="18E1410C"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1.533.289</w:t>
            </w:r>
          </w:p>
        </w:tc>
        <w:tc>
          <w:tcPr>
            <w:tcW w:w="345" w:type="pct"/>
            <w:tcBorders>
              <w:top w:val="single" w:sz="4" w:space="0" w:color="auto"/>
              <w:left w:val="nil"/>
              <w:bottom w:val="nil"/>
              <w:right w:val="nil"/>
            </w:tcBorders>
            <w:shd w:val="clear" w:color="auto" w:fill="auto"/>
            <w:noWrap/>
            <w:vAlign w:val="bottom"/>
            <w:hideMark/>
          </w:tcPr>
          <w:p w14:paraId="148926E1"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8,2</w:t>
            </w:r>
          </w:p>
        </w:tc>
        <w:tc>
          <w:tcPr>
            <w:tcW w:w="345" w:type="pct"/>
            <w:tcBorders>
              <w:top w:val="single" w:sz="4" w:space="0" w:color="auto"/>
              <w:left w:val="nil"/>
              <w:bottom w:val="nil"/>
              <w:right w:val="nil"/>
            </w:tcBorders>
            <w:shd w:val="clear" w:color="auto" w:fill="auto"/>
            <w:vAlign w:val="bottom"/>
            <w:hideMark/>
          </w:tcPr>
          <w:p w14:paraId="6CA53E15"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254,5</w:t>
            </w:r>
          </w:p>
        </w:tc>
        <w:tc>
          <w:tcPr>
            <w:tcW w:w="86" w:type="pct"/>
            <w:tcBorders>
              <w:top w:val="single" w:sz="4" w:space="0" w:color="auto"/>
              <w:left w:val="nil"/>
              <w:bottom w:val="nil"/>
              <w:right w:val="nil"/>
            </w:tcBorders>
            <w:shd w:val="clear" w:color="auto" w:fill="auto"/>
            <w:noWrap/>
            <w:vAlign w:val="bottom"/>
            <w:hideMark/>
          </w:tcPr>
          <w:p w14:paraId="1A4B9C40" w14:textId="77777777" w:rsidR="00CA6D12" w:rsidRPr="003E2B3C" w:rsidRDefault="00CA6D12" w:rsidP="00102EBE">
            <w:pPr>
              <w:spacing w:after="0" w:line="240" w:lineRule="auto"/>
              <w:jc w:val="right"/>
              <w:rPr>
                <w:rFonts w:eastAsia="Times New Roman" w:cs="Arial"/>
                <w:sz w:val="15"/>
                <w:szCs w:val="15"/>
                <w:lang w:eastAsia="it-IT"/>
              </w:rPr>
            </w:pPr>
          </w:p>
        </w:tc>
        <w:tc>
          <w:tcPr>
            <w:tcW w:w="423" w:type="pct"/>
            <w:tcBorders>
              <w:top w:val="single" w:sz="4" w:space="0" w:color="auto"/>
              <w:left w:val="nil"/>
              <w:bottom w:val="nil"/>
              <w:right w:val="nil"/>
            </w:tcBorders>
            <w:shd w:val="clear" w:color="auto" w:fill="auto"/>
            <w:noWrap/>
            <w:vAlign w:val="bottom"/>
            <w:hideMark/>
          </w:tcPr>
          <w:p w14:paraId="61B5F706"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274.894</w:t>
            </w:r>
          </w:p>
        </w:tc>
        <w:tc>
          <w:tcPr>
            <w:tcW w:w="350" w:type="pct"/>
            <w:tcBorders>
              <w:top w:val="single" w:sz="4" w:space="0" w:color="auto"/>
              <w:left w:val="nil"/>
              <w:bottom w:val="nil"/>
              <w:right w:val="nil"/>
            </w:tcBorders>
            <w:shd w:val="clear" w:color="auto" w:fill="auto"/>
            <w:noWrap/>
            <w:vAlign w:val="bottom"/>
            <w:hideMark/>
          </w:tcPr>
          <w:p w14:paraId="1CD28EBA"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9,8</w:t>
            </w:r>
          </w:p>
        </w:tc>
        <w:tc>
          <w:tcPr>
            <w:tcW w:w="341" w:type="pct"/>
            <w:tcBorders>
              <w:top w:val="single" w:sz="4" w:space="0" w:color="auto"/>
              <w:left w:val="nil"/>
              <w:bottom w:val="nil"/>
              <w:right w:val="nil"/>
            </w:tcBorders>
            <w:shd w:val="clear" w:color="auto" w:fill="auto"/>
            <w:vAlign w:val="bottom"/>
            <w:hideMark/>
          </w:tcPr>
          <w:p w14:paraId="54BA3E79"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237,1</w:t>
            </w:r>
          </w:p>
        </w:tc>
      </w:tr>
      <w:tr w:rsidR="003E2B3C" w:rsidRPr="003E2B3C" w14:paraId="0F7DF163" w14:textId="77777777" w:rsidTr="00102EBE">
        <w:trPr>
          <w:trHeight w:val="225"/>
        </w:trPr>
        <w:tc>
          <w:tcPr>
            <w:tcW w:w="1409" w:type="pct"/>
            <w:tcBorders>
              <w:top w:val="nil"/>
              <w:left w:val="nil"/>
              <w:bottom w:val="nil"/>
              <w:right w:val="nil"/>
            </w:tcBorders>
            <w:shd w:val="clear" w:color="auto" w:fill="auto"/>
            <w:noWrap/>
            <w:vAlign w:val="bottom"/>
            <w:hideMark/>
          </w:tcPr>
          <w:p w14:paraId="5AEAF006" w14:textId="77777777" w:rsidR="00CA6D12" w:rsidRPr="003E2B3C" w:rsidRDefault="00CA6D12" w:rsidP="00102EBE">
            <w:pPr>
              <w:spacing w:after="0" w:line="240" w:lineRule="auto"/>
              <w:rPr>
                <w:rFonts w:eastAsia="Times New Roman" w:cs="Arial"/>
                <w:sz w:val="15"/>
                <w:szCs w:val="15"/>
                <w:lang w:eastAsia="it-IT"/>
              </w:rPr>
            </w:pPr>
            <w:r w:rsidRPr="003E2B3C">
              <w:rPr>
                <w:rFonts w:eastAsia="Times New Roman" w:cs="Arial"/>
                <w:sz w:val="15"/>
                <w:szCs w:val="15"/>
                <w:lang w:eastAsia="it-IT"/>
              </w:rPr>
              <w:t>Stupefacenti</w:t>
            </w:r>
          </w:p>
        </w:tc>
        <w:tc>
          <w:tcPr>
            <w:tcW w:w="423" w:type="pct"/>
            <w:tcBorders>
              <w:top w:val="nil"/>
              <w:left w:val="nil"/>
              <w:bottom w:val="nil"/>
              <w:right w:val="nil"/>
            </w:tcBorders>
            <w:shd w:val="clear" w:color="auto" w:fill="auto"/>
            <w:noWrap/>
            <w:vAlign w:val="bottom"/>
            <w:hideMark/>
          </w:tcPr>
          <w:p w14:paraId="020702D4"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25.841</w:t>
            </w:r>
          </w:p>
        </w:tc>
        <w:tc>
          <w:tcPr>
            <w:tcW w:w="350" w:type="pct"/>
            <w:tcBorders>
              <w:top w:val="nil"/>
              <w:left w:val="nil"/>
              <w:bottom w:val="nil"/>
              <w:right w:val="nil"/>
            </w:tcBorders>
            <w:shd w:val="clear" w:color="auto" w:fill="auto"/>
            <w:noWrap/>
            <w:vAlign w:val="bottom"/>
            <w:hideMark/>
          </w:tcPr>
          <w:p w14:paraId="62044107"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2,4</w:t>
            </w:r>
          </w:p>
        </w:tc>
        <w:tc>
          <w:tcPr>
            <w:tcW w:w="341" w:type="pct"/>
            <w:tcBorders>
              <w:top w:val="nil"/>
              <w:left w:val="nil"/>
              <w:bottom w:val="nil"/>
              <w:right w:val="nil"/>
            </w:tcBorders>
            <w:shd w:val="clear" w:color="auto" w:fill="auto"/>
            <w:vAlign w:val="bottom"/>
            <w:hideMark/>
          </w:tcPr>
          <w:p w14:paraId="583F845B"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58,4</w:t>
            </w:r>
          </w:p>
        </w:tc>
        <w:tc>
          <w:tcPr>
            <w:tcW w:w="86" w:type="pct"/>
            <w:tcBorders>
              <w:top w:val="nil"/>
              <w:left w:val="nil"/>
              <w:bottom w:val="nil"/>
              <w:right w:val="nil"/>
            </w:tcBorders>
            <w:shd w:val="clear" w:color="auto" w:fill="auto"/>
            <w:noWrap/>
            <w:vAlign w:val="bottom"/>
            <w:hideMark/>
          </w:tcPr>
          <w:p w14:paraId="17C58D99" w14:textId="77777777" w:rsidR="00CA6D12" w:rsidRPr="003E2B3C" w:rsidRDefault="00CA6D12" w:rsidP="00102EBE">
            <w:pPr>
              <w:spacing w:after="0" w:line="240" w:lineRule="auto"/>
              <w:jc w:val="right"/>
              <w:rPr>
                <w:rFonts w:eastAsia="Times New Roman" w:cs="Arial"/>
                <w:sz w:val="15"/>
                <w:szCs w:val="15"/>
                <w:lang w:eastAsia="it-IT"/>
              </w:rPr>
            </w:pPr>
          </w:p>
        </w:tc>
        <w:tc>
          <w:tcPr>
            <w:tcW w:w="502" w:type="pct"/>
            <w:tcBorders>
              <w:top w:val="nil"/>
              <w:left w:val="nil"/>
              <w:bottom w:val="nil"/>
              <w:right w:val="nil"/>
            </w:tcBorders>
            <w:shd w:val="clear" w:color="auto" w:fill="auto"/>
            <w:noWrap/>
            <w:vAlign w:val="bottom"/>
            <w:hideMark/>
          </w:tcPr>
          <w:p w14:paraId="10D5E7B3"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355.472</w:t>
            </w:r>
          </w:p>
        </w:tc>
        <w:tc>
          <w:tcPr>
            <w:tcW w:w="345" w:type="pct"/>
            <w:tcBorders>
              <w:top w:val="nil"/>
              <w:left w:val="nil"/>
              <w:bottom w:val="nil"/>
              <w:right w:val="nil"/>
            </w:tcBorders>
            <w:shd w:val="clear" w:color="auto" w:fill="auto"/>
            <w:noWrap/>
            <w:vAlign w:val="bottom"/>
            <w:hideMark/>
          </w:tcPr>
          <w:p w14:paraId="79266B95"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2,1</w:t>
            </w:r>
          </w:p>
        </w:tc>
        <w:tc>
          <w:tcPr>
            <w:tcW w:w="345" w:type="pct"/>
            <w:tcBorders>
              <w:top w:val="nil"/>
              <w:left w:val="nil"/>
              <w:bottom w:val="nil"/>
              <w:right w:val="nil"/>
            </w:tcBorders>
            <w:shd w:val="clear" w:color="auto" w:fill="auto"/>
            <w:vAlign w:val="bottom"/>
            <w:hideMark/>
          </w:tcPr>
          <w:p w14:paraId="51FA1DC0"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59,0</w:t>
            </w:r>
          </w:p>
        </w:tc>
        <w:tc>
          <w:tcPr>
            <w:tcW w:w="86" w:type="pct"/>
            <w:tcBorders>
              <w:top w:val="nil"/>
              <w:left w:val="nil"/>
              <w:bottom w:val="nil"/>
              <w:right w:val="nil"/>
            </w:tcBorders>
            <w:shd w:val="clear" w:color="auto" w:fill="auto"/>
            <w:noWrap/>
            <w:vAlign w:val="bottom"/>
            <w:hideMark/>
          </w:tcPr>
          <w:p w14:paraId="03543AE0" w14:textId="77777777" w:rsidR="00CA6D12" w:rsidRPr="003E2B3C" w:rsidRDefault="00CA6D12" w:rsidP="00102EBE">
            <w:pPr>
              <w:spacing w:after="0" w:line="240" w:lineRule="auto"/>
              <w:jc w:val="right"/>
              <w:rPr>
                <w:rFonts w:eastAsia="Times New Roman" w:cs="Arial"/>
                <w:sz w:val="15"/>
                <w:szCs w:val="15"/>
                <w:lang w:eastAsia="it-IT"/>
              </w:rPr>
            </w:pPr>
          </w:p>
        </w:tc>
        <w:tc>
          <w:tcPr>
            <w:tcW w:w="423" w:type="pct"/>
            <w:tcBorders>
              <w:top w:val="nil"/>
              <w:left w:val="nil"/>
              <w:bottom w:val="nil"/>
              <w:right w:val="nil"/>
            </w:tcBorders>
            <w:shd w:val="clear" w:color="auto" w:fill="auto"/>
            <w:noWrap/>
            <w:vAlign w:val="bottom"/>
            <w:hideMark/>
          </w:tcPr>
          <w:p w14:paraId="51635AF9"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58.959</w:t>
            </w:r>
          </w:p>
        </w:tc>
        <w:tc>
          <w:tcPr>
            <w:tcW w:w="350" w:type="pct"/>
            <w:tcBorders>
              <w:top w:val="nil"/>
              <w:left w:val="nil"/>
              <w:bottom w:val="nil"/>
              <w:right w:val="nil"/>
            </w:tcBorders>
            <w:shd w:val="clear" w:color="auto" w:fill="auto"/>
            <w:noWrap/>
            <w:vAlign w:val="bottom"/>
            <w:hideMark/>
          </w:tcPr>
          <w:p w14:paraId="6BA5D3C1"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2,4</w:t>
            </w:r>
          </w:p>
        </w:tc>
        <w:tc>
          <w:tcPr>
            <w:tcW w:w="341" w:type="pct"/>
            <w:tcBorders>
              <w:top w:val="nil"/>
              <w:left w:val="nil"/>
              <w:bottom w:val="nil"/>
              <w:right w:val="nil"/>
            </w:tcBorders>
            <w:shd w:val="clear" w:color="auto" w:fill="auto"/>
            <w:vAlign w:val="bottom"/>
            <w:hideMark/>
          </w:tcPr>
          <w:p w14:paraId="53B98707"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50,8</w:t>
            </w:r>
          </w:p>
        </w:tc>
      </w:tr>
      <w:tr w:rsidR="003E2B3C" w:rsidRPr="003E2B3C" w14:paraId="57E8B0B7" w14:textId="77777777" w:rsidTr="00102EBE">
        <w:trPr>
          <w:trHeight w:val="225"/>
        </w:trPr>
        <w:tc>
          <w:tcPr>
            <w:tcW w:w="1409" w:type="pct"/>
            <w:tcBorders>
              <w:top w:val="nil"/>
              <w:left w:val="nil"/>
              <w:bottom w:val="nil"/>
              <w:right w:val="nil"/>
            </w:tcBorders>
            <w:shd w:val="clear" w:color="auto" w:fill="auto"/>
            <w:noWrap/>
            <w:vAlign w:val="bottom"/>
            <w:hideMark/>
          </w:tcPr>
          <w:p w14:paraId="6DA20E45" w14:textId="77777777" w:rsidR="00CA6D12" w:rsidRPr="003E2B3C" w:rsidRDefault="00CA6D12" w:rsidP="00102EBE">
            <w:pPr>
              <w:spacing w:after="0" w:line="240" w:lineRule="auto"/>
              <w:rPr>
                <w:rFonts w:eastAsia="Times New Roman" w:cs="Arial"/>
                <w:sz w:val="15"/>
                <w:szCs w:val="15"/>
                <w:lang w:eastAsia="it-IT"/>
              </w:rPr>
            </w:pPr>
            <w:r w:rsidRPr="003E2B3C">
              <w:rPr>
                <w:rFonts w:eastAsia="Times New Roman" w:cs="Arial"/>
                <w:sz w:val="15"/>
                <w:szCs w:val="15"/>
                <w:lang w:eastAsia="it-IT"/>
              </w:rPr>
              <w:t>Ricettazione e contrabbando</w:t>
            </w:r>
          </w:p>
        </w:tc>
        <w:tc>
          <w:tcPr>
            <w:tcW w:w="423" w:type="pct"/>
            <w:tcBorders>
              <w:top w:val="nil"/>
              <w:left w:val="nil"/>
              <w:bottom w:val="nil"/>
              <w:right w:val="nil"/>
            </w:tcBorders>
            <w:shd w:val="clear" w:color="auto" w:fill="auto"/>
            <w:noWrap/>
            <w:vAlign w:val="bottom"/>
            <w:hideMark/>
          </w:tcPr>
          <w:p w14:paraId="7D0A6CD1"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17.913</w:t>
            </w:r>
          </w:p>
        </w:tc>
        <w:tc>
          <w:tcPr>
            <w:tcW w:w="350" w:type="pct"/>
            <w:tcBorders>
              <w:top w:val="nil"/>
              <w:left w:val="nil"/>
              <w:bottom w:val="nil"/>
              <w:right w:val="nil"/>
            </w:tcBorders>
            <w:shd w:val="clear" w:color="auto" w:fill="auto"/>
            <w:noWrap/>
            <w:vAlign w:val="bottom"/>
            <w:hideMark/>
          </w:tcPr>
          <w:p w14:paraId="13FD8298"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-3,5</w:t>
            </w:r>
          </w:p>
        </w:tc>
        <w:tc>
          <w:tcPr>
            <w:tcW w:w="341" w:type="pct"/>
            <w:tcBorders>
              <w:top w:val="nil"/>
              <w:left w:val="nil"/>
              <w:bottom w:val="nil"/>
              <w:right w:val="nil"/>
            </w:tcBorders>
            <w:shd w:val="clear" w:color="auto" w:fill="auto"/>
            <w:vAlign w:val="bottom"/>
            <w:hideMark/>
          </w:tcPr>
          <w:p w14:paraId="7F87ADA6"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40,5</w:t>
            </w:r>
          </w:p>
        </w:tc>
        <w:tc>
          <w:tcPr>
            <w:tcW w:w="86" w:type="pct"/>
            <w:tcBorders>
              <w:top w:val="nil"/>
              <w:left w:val="nil"/>
              <w:bottom w:val="nil"/>
              <w:right w:val="nil"/>
            </w:tcBorders>
            <w:shd w:val="clear" w:color="auto" w:fill="auto"/>
            <w:noWrap/>
            <w:vAlign w:val="bottom"/>
            <w:hideMark/>
          </w:tcPr>
          <w:p w14:paraId="131DAE7F" w14:textId="77777777" w:rsidR="00CA6D12" w:rsidRPr="003E2B3C" w:rsidRDefault="00CA6D12" w:rsidP="00102EBE">
            <w:pPr>
              <w:spacing w:after="0" w:line="240" w:lineRule="auto"/>
              <w:jc w:val="right"/>
              <w:rPr>
                <w:rFonts w:eastAsia="Times New Roman" w:cs="Arial"/>
                <w:sz w:val="15"/>
                <w:szCs w:val="15"/>
                <w:lang w:eastAsia="it-IT"/>
              </w:rPr>
            </w:pPr>
          </w:p>
        </w:tc>
        <w:tc>
          <w:tcPr>
            <w:tcW w:w="502" w:type="pct"/>
            <w:tcBorders>
              <w:top w:val="nil"/>
              <w:left w:val="nil"/>
              <w:bottom w:val="nil"/>
              <w:right w:val="nil"/>
            </w:tcBorders>
            <w:shd w:val="clear" w:color="auto" w:fill="auto"/>
            <w:noWrap/>
            <w:vAlign w:val="bottom"/>
            <w:hideMark/>
          </w:tcPr>
          <w:p w14:paraId="74BBF4E8"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230.420</w:t>
            </w:r>
          </w:p>
        </w:tc>
        <w:tc>
          <w:tcPr>
            <w:tcW w:w="345" w:type="pct"/>
            <w:tcBorders>
              <w:top w:val="nil"/>
              <w:left w:val="nil"/>
              <w:bottom w:val="nil"/>
              <w:right w:val="nil"/>
            </w:tcBorders>
            <w:shd w:val="clear" w:color="auto" w:fill="auto"/>
            <w:noWrap/>
            <w:vAlign w:val="bottom"/>
            <w:hideMark/>
          </w:tcPr>
          <w:p w14:paraId="69AF6004"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-4,2</w:t>
            </w:r>
          </w:p>
        </w:tc>
        <w:tc>
          <w:tcPr>
            <w:tcW w:w="345" w:type="pct"/>
            <w:tcBorders>
              <w:top w:val="nil"/>
              <w:left w:val="nil"/>
              <w:bottom w:val="nil"/>
              <w:right w:val="nil"/>
            </w:tcBorders>
            <w:shd w:val="clear" w:color="auto" w:fill="auto"/>
            <w:vAlign w:val="bottom"/>
            <w:hideMark/>
          </w:tcPr>
          <w:p w14:paraId="08035D7C"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38,3</w:t>
            </w:r>
          </w:p>
        </w:tc>
        <w:tc>
          <w:tcPr>
            <w:tcW w:w="86" w:type="pct"/>
            <w:tcBorders>
              <w:top w:val="nil"/>
              <w:left w:val="nil"/>
              <w:bottom w:val="nil"/>
              <w:right w:val="nil"/>
            </w:tcBorders>
            <w:shd w:val="clear" w:color="auto" w:fill="auto"/>
            <w:noWrap/>
            <w:vAlign w:val="bottom"/>
            <w:hideMark/>
          </w:tcPr>
          <w:p w14:paraId="04262455" w14:textId="77777777" w:rsidR="00CA6D12" w:rsidRPr="003E2B3C" w:rsidRDefault="00CA6D12" w:rsidP="00102EBE">
            <w:pPr>
              <w:spacing w:after="0" w:line="240" w:lineRule="auto"/>
              <w:jc w:val="right"/>
              <w:rPr>
                <w:rFonts w:eastAsia="Times New Roman" w:cs="Arial"/>
                <w:sz w:val="15"/>
                <w:szCs w:val="15"/>
                <w:lang w:eastAsia="it-IT"/>
              </w:rPr>
            </w:pPr>
          </w:p>
        </w:tc>
        <w:tc>
          <w:tcPr>
            <w:tcW w:w="423" w:type="pct"/>
            <w:tcBorders>
              <w:top w:val="nil"/>
              <w:left w:val="nil"/>
              <w:bottom w:val="nil"/>
              <w:right w:val="nil"/>
            </w:tcBorders>
            <w:shd w:val="clear" w:color="auto" w:fill="auto"/>
            <w:noWrap/>
            <w:vAlign w:val="bottom"/>
            <w:hideMark/>
          </w:tcPr>
          <w:p w14:paraId="464C92E4"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37.242</w:t>
            </w:r>
          </w:p>
        </w:tc>
        <w:tc>
          <w:tcPr>
            <w:tcW w:w="350" w:type="pct"/>
            <w:tcBorders>
              <w:top w:val="nil"/>
              <w:left w:val="nil"/>
              <w:bottom w:val="nil"/>
              <w:right w:val="nil"/>
            </w:tcBorders>
            <w:shd w:val="clear" w:color="auto" w:fill="auto"/>
            <w:noWrap/>
            <w:vAlign w:val="bottom"/>
            <w:hideMark/>
          </w:tcPr>
          <w:p w14:paraId="02AC0FA5"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-3,8</w:t>
            </w:r>
          </w:p>
        </w:tc>
        <w:tc>
          <w:tcPr>
            <w:tcW w:w="341" w:type="pct"/>
            <w:tcBorders>
              <w:top w:val="nil"/>
              <w:left w:val="nil"/>
              <w:bottom w:val="nil"/>
              <w:right w:val="nil"/>
            </w:tcBorders>
            <w:shd w:val="clear" w:color="auto" w:fill="auto"/>
            <w:vAlign w:val="bottom"/>
            <w:hideMark/>
          </w:tcPr>
          <w:p w14:paraId="1DE0E61D"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32,1</w:t>
            </w:r>
          </w:p>
        </w:tc>
      </w:tr>
      <w:tr w:rsidR="003E2B3C" w:rsidRPr="003E2B3C" w14:paraId="2E675E10" w14:textId="77777777" w:rsidTr="00102EBE">
        <w:trPr>
          <w:trHeight w:val="225"/>
        </w:trPr>
        <w:tc>
          <w:tcPr>
            <w:tcW w:w="1409" w:type="pct"/>
            <w:tcBorders>
              <w:top w:val="nil"/>
              <w:left w:val="nil"/>
              <w:bottom w:val="nil"/>
              <w:right w:val="nil"/>
            </w:tcBorders>
            <w:shd w:val="clear" w:color="auto" w:fill="auto"/>
            <w:noWrap/>
            <w:vAlign w:val="bottom"/>
            <w:hideMark/>
          </w:tcPr>
          <w:p w14:paraId="14D04695" w14:textId="77777777" w:rsidR="00CA6D12" w:rsidRPr="003E2B3C" w:rsidRDefault="00CA6D12" w:rsidP="00102EBE">
            <w:pPr>
              <w:spacing w:after="0" w:line="240" w:lineRule="auto"/>
              <w:rPr>
                <w:rFonts w:eastAsia="Times New Roman" w:cs="Arial"/>
                <w:sz w:val="15"/>
                <w:szCs w:val="15"/>
                <w:lang w:eastAsia="it-IT"/>
              </w:rPr>
            </w:pPr>
            <w:r w:rsidRPr="003E2B3C">
              <w:rPr>
                <w:rFonts w:eastAsia="Times New Roman" w:cs="Arial"/>
                <w:sz w:val="15"/>
                <w:szCs w:val="15"/>
                <w:lang w:eastAsia="it-IT"/>
              </w:rPr>
              <w:t>Furti e rapine organizzate</w:t>
            </w:r>
          </w:p>
        </w:tc>
        <w:tc>
          <w:tcPr>
            <w:tcW w:w="423" w:type="pct"/>
            <w:tcBorders>
              <w:top w:val="nil"/>
              <w:left w:val="nil"/>
              <w:bottom w:val="nil"/>
              <w:right w:val="nil"/>
            </w:tcBorders>
            <w:shd w:val="clear" w:color="auto" w:fill="auto"/>
            <w:noWrap/>
            <w:vAlign w:val="bottom"/>
            <w:hideMark/>
          </w:tcPr>
          <w:p w14:paraId="15307D66"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6.106</w:t>
            </w:r>
          </w:p>
        </w:tc>
        <w:tc>
          <w:tcPr>
            <w:tcW w:w="350" w:type="pct"/>
            <w:tcBorders>
              <w:top w:val="nil"/>
              <w:left w:val="nil"/>
              <w:bottom w:val="nil"/>
              <w:right w:val="nil"/>
            </w:tcBorders>
            <w:shd w:val="clear" w:color="auto" w:fill="auto"/>
            <w:noWrap/>
            <w:vAlign w:val="bottom"/>
            <w:hideMark/>
          </w:tcPr>
          <w:p w14:paraId="00477F89"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-5,1</w:t>
            </w:r>
          </w:p>
        </w:tc>
        <w:tc>
          <w:tcPr>
            <w:tcW w:w="341" w:type="pct"/>
            <w:tcBorders>
              <w:top w:val="nil"/>
              <w:left w:val="nil"/>
              <w:bottom w:val="nil"/>
              <w:right w:val="nil"/>
            </w:tcBorders>
            <w:shd w:val="clear" w:color="auto" w:fill="auto"/>
            <w:vAlign w:val="bottom"/>
            <w:hideMark/>
          </w:tcPr>
          <w:p w14:paraId="51F45734"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13,8</w:t>
            </w:r>
          </w:p>
        </w:tc>
        <w:tc>
          <w:tcPr>
            <w:tcW w:w="86" w:type="pct"/>
            <w:tcBorders>
              <w:top w:val="nil"/>
              <w:left w:val="nil"/>
              <w:bottom w:val="nil"/>
              <w:right w:val="nil"/>
            </w:tcBorders>
            <w:shd w:val="clear" w:color="auto" w:fill="auto"/>
            <w:noWrap/>
            <w:vAlign w:val="bottom"/>
            <w:hideMark/>
          </w:tcPr>
          <w:p w14:paraId="25C234B8" w14:textId="77777777" w:rsidR="00CA6D12" w:rsidRPr="003E2B3C" w:rsidRDefault="00CA6D12" w:rsidP="00102EBE">
            <w:pPr>
              <w:spacing w:after="0" w:line="240" w:lineRule="auto"/>
              <w:jc w:val="right"/>
              <w:rPr>
                <w:rFonts w:eastAsia="Times New Roman" w:cs="Arial"/>
                <w:sz w:val="15"/>
                <w:szCs w:val="15"/>
                <w:lang w:eastAsia="it-IT"/>
              </w:rPr>
            </w:pPr>
          </w:p>
        </w:tc>
        <w:tc>
          <w:tcPr>
            <w:tcW w:w="502" w:type="pct"/>
            <w:tcBorders>
              <w:top w:val="nil"/>
              <w:left w:val="nil"/>
              <w:bottom w:val="nil"/>
              <w:right w:val="nil"/>
            </w:tcBorders>
            <w:shd w:val="clear" w:color="auto" w:fill="auto"/>
            <w:noWrap/>
            <w:vAlign w:val="bottom"/>
            <w:hideMark/>
          </w:tcPr>
          <w:p w14:paraId="266D3C01"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82.014</w:t>
            </w:r>
          </w:p>
        </w:tc>
        <w:tc>
          <w:tcPr>
            <w:tcW w:w="345" w:type="pct"/>
            <w:tcBorders>
              <w:top w:val="nil"/>
              <w:left w:val="nil"/>
              <w:bottom w:val="nil"/>
              <w:right w:val="nil"/>
            </w:tcBorders>
            <w:shd w:val="clear" w:color="auto" w:fill="auto"/>
            <w:noWrap/>
            <w:vAlign w:val="bottom"/>
            <w:hideMark/>
          </w:tcPr>
          <w:p w14:paraId="47A3BEF1"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-6,9</w:t>
            </w:r>
          </w:p>
        </w:tc>
        <w:tc>
          <w:tcPr>
            <w:tcW w:w="345" w:type="pct"/>
            <w:tcBorders>
              <w:top w:val="nil"/>
              <w:left w:val="nil"/>
              <w:bottom w:val="nil"/>
              <w:right w:val="nil"/>
            </w:tcBorders>
            <w:shd w:val="clear" w:color="auto" w:fill="auto"/>
            <w:vAlign w:val="bottom"/>
            <w:hideMark/>
          </w:tcPr>
          <w:p w14:paraId="6FE0EF73"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13,6</w:t>
            </w:r>
          </w:p>
        </w:tc>
        <w:tc>
          <w:tcPr>
            <w:tcW w:w="86" w:type="pct"/>
            <w:tcBorders>
              <w:top w:val="nil"/>
              <w:left w:val="nil"/>
              <w:bottom w:val="nil"/>
              <w:right w:val="nil"/>
            </w:tcBorders>
            <w:shd w:val="clear" w:color="auto" w:fill="auto"/>
            <w:noWrap/>
            <w:vAlign w:val="bottom"/>
            <w:hideMark/>
          </w:tcPr>
          <w:p w14:paraId="234F0F0F" w14:textId="77777777" w:rsidR="00CA6D12" w:rsidRPr="003E2B3C" w:rsidRDefault="00CA6D12" w:rsidP="00102EBE">
            <w:pPr>
              <w:spacing w:after="0" w:line="240" w:lineRule="auto"/>
              <w:jc w:val="right"/>
              <w:rPr>
                <w:rFonts w:eastAsia="Times New Roman" w:cs="Arial"/>
                <w:sz w:val="15"/>
                <w:szCs w:val="15"/>
                <w:lang w:eastAsia="it-IT"/>
              </w:rPr>
            </w:pPr>
          </w:p>
        </w:tc>
        <w:tc>
          <w:tcPr>
            <w:tcW w:w="423" w:type="pct"/>
            <w:tcBorders>
              <w:top w:val="nil"/>
              <w:left w:val="nil"/>
              <w:bottom w:val="nil"/>
              <w:right w:val="nil"/>
            </w:tcBorders>
            <w:shd w:val="clear" w:color="auto" w:fill="auto"/>
            <w:noWrap/>
            <w:vAlign w:val="bottom"/>
            <w:hideMark/>
          </w:tcPr>
          <w:p w14:paraId="2B0164BA"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11.334</w:t>
            </w:r>
          </w:p>
        </w:tc>
        <w:tc>
          <w:tcPr>
            <w:tcW w:w="350" w:type="pct"/>
            <w:tcBorders>
              <w:top w:val="nil"/>
              <w:left w:val="nil"/>
              <w:bottom w:val="nil"/>
              <w:right w:val="nil"/>
            </w:tcBorders>
            <w:shd w:val="clear" w:color="auto" w:fill="auto"/>
            <w:noWrap/>
            <w:vAlign w:val="bottom"/>
            <w:hideMark/>
          </w:tcPr>
          <w:p w14:paraId="6F8208D6"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-4,4</w:t>
            </w:r>
          </w:p>
        </w:tc>
        <w:tc>
          <w:tcPr>
            <w:tcW w:w="341" w:type="pct"/>
            <w:tcBorders>
              <w:top w:val="nil"/>
              <w:left w:val="nil"/>
              <w:bottom w:val="nil"/>
              <w:right w:val="nil"/>
            </w:tcBorders>
            <w:shd w:val="clear" w:color="auto" w:fill="auto"/>
            <w:vAlign w:val="bottom"/>
            <w:hideMark/>
          </w:tcPr>
          <w:p w14:paraId="6A99EEB4"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9,8</w:t>
            </w:r>
          </w:p>
        </w:tc>
      </w:tr>
      <w:tr w:rsidR="003E2B3C" w:rsidRPr="003E2B3C" w14:paraId="3A9191F2" w14:textId="77777777" w:rsidTr="00102EBE">
        <w:trPr>
          <w:trHeight w:val="225"/>
        </w:trPr>
        <w:tc>
          <w:tcPr>
            <w:tcW w:w="1409" w:type="pct"/>
            <w:tcBorders>
              <w:top w:val="nil"/>
              <w:left w:val="nil"/>
              <w:bottom w:val="nil"/>
              <w:right w:val="nil"/>
            </w:tcBorders>
            <w:shd w:val="clear" w:color="auto" w:fill="auto"/>
            <w:noWrap/>
            <w:vAlign w:val="bottom"/>
            <w:hideMark/>
          </w:tcPr>
          <w:p w14:paraId="4E904A27" w14:textId="77777777" w:rsidR="00CA6D12" w:rsidRPr="003E2B3C" w:rsidRDefault="00CA6D12" w:rsidP="00102EBE">
            <w:pPr>
              <w:spacing w:after="0" w:line="240" w:lineRule="auto"/>
              <w:rPr>
                <w:rFonts w:eastAsia="Times New Roman" w:cs="Arial"/>
                <w:sz w:val="15"/>
                <w:szCs w:val="15"/>
                <w:lang w:eastAsia="it-IT"/>
              </w:rPr>
            </w:pPr>
            <w:r w:rsidRPr="003E2B3C">
              <w:rPr>
                <w:rFonts w:eastAsia="Times New Roman" w:cs="Arial"/>
                <w:sz w:val="15"/>
                <w:szCs w:val="15"/>
                <w:lang w:eastAsia="it-IT"/>
              </w:rPr>
              <w:t>Estorsioni</w:t>
            </w:r>
          </w:p>
        </w:tc>
        <w:tc>
          <w:tcPr>
            <w:tcW w:w="423" w:type="pct"/>
            <w:tcBorders>
              <w:top w:val="nil"/>
              <w:left w:val="nil"/>
              <w:bottom w:val="nil"/>
              <w:right w:val="nil"/>
            </w:tcBorders>
            <w:shd w:val="clear" w:color="auto" w:fill="auto"/>
            <w:noWrap/>
            <w:vAlign w:val="bottom"/>
            <w:hideMark/>
          </w:tcPr>
          <w:p w14:paraId="107998CE"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5.768</w:t>
            </w:r>
          </w:p>
        </w:tc>
        <w:tc>
          <w:tcPr>
            <w:tcW w:w="350" w:type="pct"/>
            <w:tcBorders>
              <w:top w:val="nil"/>
              <w:left w:val="nil"/>
              <w:bottom w:val="nil"/>
              <w:right w:val="nil"/>
            </w:tcBorders>
            <w:shd w:val="clear" w:color="auto" w:fill="auto"/>
            <w:noWrap/>
            <w:vAlign w:val="bottom"/>
            <w:hideMark/>
          </w:tcPr>
          <w:p w14:paraId="23E7DA20"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11,4</w:t>
            </w:r>
          </w:p>
        </w:tc>
        <w:tc>
          <w:tcPr>
            <w:tcW w:w="341" w:type="pct"/>
            <w:tcBorders>
              <w:top w:val="nil"/>
              <w:left w:val="nil"/>
              <w:bottom w:val="nil"/>
              <w:right w:val="nil"/>
            </w:tcBorders>
            <w:shd w:val="clear" w:color="auto" w:fill="auto"/>
            <w:vAlign w:val="bottom"/>
            <w:hideMark/>
          </w:tcPr>
          <w:p w14:paraId="10A7B573"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13,0</w:t>
            </w:r>
          </w:p>
        </w:tc>
        <w:tc>
          <w:tcPr>
            <w:tcW w:w="86" w:type="pct"/>
            <w:tcBorders>
              <w:top w:val="nil"/>
              <w:left w:val="nil"/>
              <w:bottom w:val="nil"/>
              <w:right w:val="nil"/>
            </w:tcBorders>
            <w:shd w:val="clear" w:color="auto" w:fill="auto"/>
            <w:noWrap/>
            <w:vAlign w:val="bottom"/>
            <w:hideMark/>
          </w:tcPr>
          <w:p w14:paraId="0CE8BC9F" w14:textId="77777777" w:rsidR="00CA6D12" w:rsidRPr="003E2B3C" w:rsidRDefault="00CA6D12" w:rsidP="00102EBE">
            <w:pPr>
              <w:spacing w:after="0" w:line="240" w:lineRule="auto"/>
              <w:jc w:val="right"/>
              <w:rPr>
                <w:rFonts w:eastAsia="Times New Roman" w:cs="Arial"/>
                <w:sz w:val="15"/>
                <w:szCs w:val="15"/>
                <w:lang w:eastAsia="it-IT"/>
              </w:rPr>
            </w:pPr>
          </w:p>
        </w:tc>
        <w:tc>
          <w:tcPr>
            <w:tcW w:w="502" w:type="pct"/>
            <w:tcBorders>
              <w:top w:val="nil"/>
              <w:left w:val="nil"/>
              <w:bottom w:val="nil"/>
              <w:right w:val="nil"/>
            </w:tcBorders>
            <w:shd w:val="clear" w:color="auto" w:fill="auto"/>
            <w:noWrap/>
            <w:vAlign w:val="bottom"/>
            <w:hideMark/>
          </w:tcPr>
          <w:p w14:paraId="5798C9F2"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80.529</w:t>
            </w:r>
          </w:p>
        </w:tc>
        <w:tc>
          <w:tcPr>
            <w:tcW w:w="345" w:type="pct"/>
            <w:tcBorders>
              <w:top w:val="nil"/>
              <w:left w:val="nil"/>
              <w:bottom w:val="nil"/>
              <w:right w:val="nil"/>
            </w:tcBorders>
            <w:shd w:val="clear" w:color="auto" w:fill="auto"/>
            <w:noWrap/>
            <w:vAlign w:val="bottom"/>
            <w:hideMark/>
          </w:tcPr>
          <w:p w14:paraId="1B882CDF"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5,2</w:t>
            </w:r>
          </w:p>
        </w:tc>
        <w:tc>
          <w:tcPr>
            <w:tcW w:w="345" w:type="pct"/>
            <w:tcBorders>
              <w:top w:val="nil"/>
              <w:left w:val="nil"/>
              <w:bottom w:val="nil"/>
              <w:right w:val="nil"/>
            </w:tcBorders>
            <w:shd w:val="clear" w:color="auto" w:fill="auto"/>
            <w:vAlign w:val="bottom"/>
            <w:hideMark/>
          </w:tcPr>
          <w:p w14:paraId="522E2653"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13,4</w:t>
            </w:r>
          </w:p>
        </w:tc>
        <w:tc>
          <w:tcPr>
            <w:tcW w:w="86" w:type="pct"/>
            <w:tcBorders>
              <w:top w:val="nil"/>
              <w:left w:val="nil"/>
              <w:bottom w:val="nil"/>
              <w:right w:val="nil"/>
            </w:tcBorders>
            <w:shd w:val="clear" w:color="auto" w:fill="auto"/>
            <w:noWrap/>
            <w:vAlign w:val="bottom"/>
            <w:hideMark/>
          </w:tcPr>
          <w:p w14:paraId="4F812AA6" w14:textId="77777777" w:rsidR="00CA6D12" w:rsidRPr="003E2B3C" w:rsidRDefault="00CA6D12" w:rsidP="00102EBE">
            <w:pPr>
              <w:spacing w:after="0" w:line="240" w:lineRule="auto"/>
              <w:jc w:val="right"/>
              <w:rPr>
                <w:rFonts w:eastAsia="Times New Roman" w:cs="Arial"/>
                <w:sz w:val="15"/>
                <w:szCs w:val="15"/>
                <w:lang w:eastAsia="it-IT"/>
              </w:rPr>
            </w:pPr>
          </w:p>
        </w:tc>
        <w:tc>
          <w:tcPr>
            <w:tcW w:w="423" w:type="pct"/>
            <w:tcBorders>
              <w:top w:val="nil"/>
              <w:left w:val="nil"/>
              <w:bottom w:val="nil"/>
              <w:right w:val="nil"/>
            </w:tcBorders>
            <w:shd w:val="clear" w:color="auto" w:fill="auto"/>
            <w:noWrap/>
            <w:vAlign w:val="bottom"/>
            <w:hideMark/>
          </w:tcPr>
          <w:p w14:paraId="294DFCBF"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11.538</w:t>
            </w:r>
          </w:p>
        </w:tc>
        <w:tc>
          <w:tcPr>
            <w:tcW w:w="350" w:type="pct"/>
            <w:tcBorders>
              <w:top w:val="nil"/>
              <w:left w:val="nil"/>
              <w:bottom w:val="nil"/>
              <w:right w:val="nil"/>
            </w:tcBorders>
            <w:shd w:val="clear" w:color="auto" w:fill="auto"/>
            <w:noWrap/>
            <w:vAlign w:val="bottom"/>
            <w:hideMark/>
          </w:tcPr>
          <w:p w14:paraId="2FE5E814"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9,3</w:t>
            </w:r>
          </w:p>
        </w:tc>
        <w:tc>
          <w:tcPr>
            <w:tcW w:w="341" w:type="pct"/>
            <w:tcBorders>
              <w:top w:val="nil"/>
              <w:left w:val="nil"/>
              <w:bottom w:val="nil"/>
              <w:right w:val="nil"/>
            </w:tcBorders>
            <w:shd w:val="clear" w:color="auto" w:fill="auto"/>
            <w:vAlign w:val="bottom"/>
            <w:hideMark/>
          </w:tcPr>
          <w:p w14:paraId="2205260D"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10,0</w:t>
            </w:r>
          </w:p>
        </w:tc>
      </w:tr>
      <w:tr w:rsidR="003E2B3C" w:rsidRPr="003E2B3C" w14:paraId="43017C9C" w14:textId="77777777" w:rsidTr="00102EBE">
        <w:trPr>
          <w:trHeight w:val="225"/>
        </w:trPr>
        <w:tc>
          <w:tcPr>
            <w:tcW w:w="1409" w:type="pct"/>
            <w:tcBorders>
              <w:top w:val="nil"/>
              <w:left w:val="nil"/>
              <w:bottom w:val="nil"/>
              <w:right w:val="nil"/>
            </w:tcBorders>
            <w:shd w:val="clear" w:color="auto" w:fill="auto"/>
            <w:noWrap/>
            <w:vAlign w:val="bottom"/>
            <w:hideMark/>
          </w:tcPr>
          <w:p w14:paraId="7D98C6DA" w14:textId="77777777" w:rsidR="00CA6D12" w:rsidRPr="003E2B3C" w:rsidRDefault="00CA6D12" w:rsidP="00102EBE">
            <w:pPr>
              <w:spacing w:after="0" w:line="240" w:lineRule="auto"/>
              <w:rPr>
                <w:rFonts w:eastAsia="Times New Roman" w:cs="Arial"/>
                <w:sz w:val="15"/>
                <w:szCs w:val="15"/>
                <w:lang w:eastAsia="it-IT"/>
              </w:rPr>
            </w:pPr>
            <w:r w:rsidRPr="003E2B3C">
              <w:rPr>
                <w:rFonts w:eastAsia="Times New Roman" w:cs="Arial"/>
                <w:sz w:val="15"/>
                <w:szCs w:val="15"/>
                <w:lang w:eastAsia="it-IT"/>
              </w:rPr>
              <w:t>Danneggiamenti, attentati</w:t>
            </w:r>
          </w:p>
        </w:tc>
        <w:tc>
          <w:tcPr>
            <w:tcW w:w="423" w:type="pct"/>
            <w:tcBorders>
              <w:top w:val="nil"/>
              <w:left w:val="nil"/>
              <w:bottom w:val="nil"/>
              <w:right w:val="nil"/>
            </w:tcBorders>
            <w:shd w:val="clear" w:color="auto" w:fill="auto"/>
            <w:noWrap/>
            <w:vAlign w:val="bottom"/>
            <w:hideMark/>
          </w:tcPr>
          <w:p w14:paraId="6911A682"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3.743</w:t>
            </w:r>
          </w:p>
        </w:tc>
        <w:tc>
          <w:tcPr>
            <w:tcW w:w="350" w:type="pct"/>
            <w:tcBorders>
              <w:top w:val="nil"/>
              <w:left w:val="nil"/>
              <w:bottom w:val="nil"/>
              <w:right w:val="nil"/>
            </w:tcBorders>
            <w:shd w:val="clear" w:color="auto" w:fill="auto"/>
            <w:noWrap/>
            <w:vAlign w:val="bottom"/>
            <w:hideMark/>
          </w:tcPr>
          <w:p w14:paraId="652DB93E"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-2,1</w:t>
            </w:r>
          </w:p>
        </w:tc>
        <w:tc>
          <w:tcPr>
            <w:tcW w:w="341" w:type="pct"/>
            <w:tcBorders>
              <w:top w:val="nil"/>
              <w:left w:val="nil"/>
              <w:bottom w:val="nil"/>
              <w:right w:val="nil"/>
            </w:tcBorders>
            <w:shd w:val="clear" w:color="auto" w:fill="auto"/>
            <w:vAlign w:val="bottom"/>
            <w:hideMark/>
          </w:tcPr>
          <w:p w14:paraId="26286E92"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8,5</w:t>
            </w:r>
          </w:p>
        </w:tc>
        <w:tc>
          <w:tcPr>
            <w:tcW w:w="86" w:type="pct"/>
            <w:tcBorders>
              <w:top w:val="nil"/>
              <w:left w:val="nil"/>
              <w:bottom w:val="nil"/>
              <w:right w:val="nil"/>
            </w:tcBorders>
            <w:shd w:val="clear" w:color="auto" w:fill="auto"/>
            <w:noWrap/>
            <w:vAlign w:val="bottom"/>
            <w:hideMark/>
          </w:tcPr>
          <w:p w14:paraId="782691DB" w14:textId="77777777" w:rsidR="00CA6D12" w:rsidRPr="003E2B3C" w:rsidRDefault="00CA6D12" w:rsidP="00102EBE">
            <w:pPr>
              <w:spacing w:after="0" w:line="240" w:lineRule="auto"/>
              <w:jc w:val="right"/>
              <w:rPr>
                <w:rFonts w:eastAsia="Times New Roman" w:cs="Arial"/>
                <w:sz w:val="15"/>
                <w:szCs w:val="15"/>
                <w:lang w:eastAsia="it-IT"/>
              </w:rPr>
            </w:pPr>
          </w:p>
        </w:tc>
        <w:tc>
          <w:tcPr>
            <w:tcW w:w="502" w:type="pct"/>
            <w:tcBorders>
              <w:top w:val="nil"/>
              <w:left w:val="nil"/>
              <w:bottom w:val="nil"/>
              <w:right w:val="nil"/>
            </w:tcBorders>
            <w:shd w:val="clear" w:color="auto" w:fill="auto"/>
            <w:noWrap/>
            <w:vAlign w:val="bottom"/>
            <w:hideMark/>
          </w:tcPr>
          <w:p w14:paraId="7AB66EF3"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95.934</w:t>
            </w:r>
          </w:p>
        </w:tc>
        <w:tc>
          <w:tcPr>
            <w:tcW w:w="345" w:type="pct"/>
            <w:tcBorders>
              <w:top w:val="nil"/>
              <w:left w:val="nil"/>
              <w:bottom w:val="nil"/>
              <w:right w:val="nil"/>
            </w:tcBorders>
            <w:shd w:val="clear" w:color="auto" w:fill="auto"/>
            <w:noWrap/>
            <w:vAlign w:val="bottom"/>
            <w:hideMark/>
          </w:tcPr>
          <w:p w14:paraId="43CB4BCD"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-2,5</w:t>
            </w:r>
          </w:p>
        </w:tc>
        <w:tc>
          <w:tcPr>
            <w:tcW w:w="345" w:type="pct"/>
            <w:tcBorders>
              <w:top w:val="nil"/>
              <w:left w:val="nil"/>
              <w:bottom w:val="nil"/>
              <w:right w:val="nil"/>
            </w:tcBorders>
            <w:shd w:val="clear" w:color="auto" w:fill="auto"/>
            <w:vAlign w:val="bottom"/>
            <w:hideMark/>
          </w:tcPr>
          <w:p w14:paraId="6927C41F"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15,9</w:t>
            </w:r>
          </w:p>
        </w:tc>
        <w:tc>
          <w:tcPr>
            <w:tcW w:w="86" w:type="pct"/>
            <w:tcBorders>
              <w:top w:val="nil"/>
              <w:left w:val="nil"/>
              <w:bottom w:val="nil"/>
              <w:right w:val="nil"/>
            </w:tcBorders>
            <w:shd w:val="clear" w:color="auto" w:fill="auto"/>
            <w:noWrap/>
            <w:vAlign w:val="bottom"/>
            <w:hideMark/>
          </w:tcPr>
          <w:p w14:paraId="359BD27F" w14:textId="77777777" w:rsidR="00CA6D12" w:rsidRPr="003E2B3C" w:rsidRDefault="00CA6D12" w:rsidP="00102EBE">
            <w:pPr>
              <w:spacing w:after="0" w:line="240" w:lineRule="auto"/>
              <w:jc w:val="right"/>
              <w:rPr>
                <w:rFonts w:eastAsia="Times New Roman" w:cs="Arial"/>
                <w:sz w:val="15"/>
                <w:szCs w:val="15"/>
                <w:lang w:eastAsia="it-IT"/>
              </w:rPr>
            </w:pPr>
          </w:p>
        </w:tc>
        <w:tc>
          <w:tcPr>
            <w:tcW w:w="423" w:type="pct"/>
            <w:tcBorders>
              <w:top w:val="nil"/>
              <w:left w:val="nil"/>
              <w:bottom w:val="nil"/>
              <w:right w:val="nil"/>
            </w:tcBorders>
            <w:shd w:val="clear" w:color="auto" w:fill="auto"/>
            <w:noWrap/>
            <w:vAlign w:val="bottom"/>
            <w:hideMark/>
          </w:tcPr>
          <w:p w14:paraId="35E727EE"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8.066</w:t>
            </w:r>
          </w:p>
        </w:tc>
        <w:tc>
          <w:tcPr>
            <w:tcW w:w="350" w:type="pct"/>
            <w:tcBorders>
              <w:top w:val="nil"/>
              <w:left w:val="nil"/>
              <w:bottom w:val="nil"/>
              <w:right w:val="nil"/>
            </w:tcBorders>
            <w:shd w:val="clear" w:color="auto" w:fill="auto"/>
            <w:noWrap/>
            <w:vAlign w:val="bottom"/>
            <w:hideMark/>
          </w:tcPr>
          <w:p w14:paraId="7FF3AE79"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-2,3</w:t>
            </w:r>
          </w:p>
        </w:tc>
        <w:tc>
          <w:tcPr>
            <w:tcW w:w="341" w:type="pct"/>
            <w:tcBorders>
              <w:top w:val="nil"/>
              <w:left w:val="nil"/>
              <w:bottom w:val="nil"/>
              <w:right w:val="nil"/>
            </w:tcBorders>
            <w:shd w:val="clear" w:color="auto" w:fill="auto"/>
            <w:vAlign w:val="bottom"/>
            <w:hideMark/>
          </w:tcPr>
          <w:p w14:paraId="42795011"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7,0</w:t>
            </w:r>
          </w:p>
        </w:tc>
      </w:tr>
      <w:tr w:rsidR="003E2B3C" w:rsidRPr="003E2B3C" w14:paraId="2AA6DA3A" w14:textId="77777777" w:rsidTr="00102EBE">
        <w:trPr>
          <w:trHeight w:val="225"/>
        </w:trPr>
        <w:tc>
          <w:tcPr>
            <w:tcW w:w="1409" w:type="pct"/>
            <w:tcBorders>
              <w:top w:val="nil"/>
              <w:left w:val="nil"/>
              <w:bottom w:val="nil"/>
              <w:right w:val="nil"/>
            </w:tcBorders>
            <w:shd w:val="clear" w:color="auto" w:fill="auto"/>
            <w:noWrap/>
            <w:vAlign w:val="bottom"/>
            <w:hideMark/>
          </w:tcPr>
          <w:p w14:paraId="2B163DBF" w14:textId="77777777" w:rsidR="00CA6D12" w:rsidRPr="003E2B3C" w:rsidRDefault="00CA6D12" w:rsidP="00102EBE">
            <w:pPr>
              <w:spacing w:after="0" w:line="240" w:lineRule="auto"/>
              <w:rPr>
                <w:rFonts w:eastAsia="Times New Roman" w:cs="Arial"/>
                <w:sz w:val="15"/>
                <w:szCs w:val="15"/>
                <w:lang w:eastAsia="it-IT"/>
              </w:rPr>
            </w:pPr>
            <w:r w:rsidRPr="003E2B3C">
              <w:rPr>
                <w:rFonts w:eastAsia="Times New Roman" w:cs="Arial"/>
                <w:sz w:val="15"/>
                <w:szCs w:val="15"/>
                <w:lang w:eastAsia="it-IT"/>
              </w:rPr>
              <w:t>Sfruttamento della prostituzione</w:t>
            </w:r>
          </w:p>
        </w:tc>
        <w:tc>
          <w:tcPr>
            <w:tcW w:w="423" w:type="pct"/>
            <w:tcBorders>
              <w:top w:val="nil"/>
              <w:left w:val="nil"/>
              <w:bottom w:val="nil"/>
              <w:right w:val="nil"/>
            </w:tcBorders>
            <w:shd w:val="clear" w:color="auto" w:fill="auto"/>
            <w:noWrap/>
            <w:vAlign w:val="bottom"/>
            <w:hideMark/>
          </w:tcPr>
          <w:p w14:paraId="0F4B9065"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1.072</w:t>
            </w:r>
          </w:p>
        </w:tc>
        <w:tc>
          <w:tcPr>
            <w:tcW w:w="350" w:type="pct"/>
            <w:tcBorders>
              <w:top w:val="nil"/>
              <w:left w:val="nil"/>
              <w:bottom w:val="nil"/>
              <w:right w:val="nil"/>
            </w:tcBorders>
            <w:shd w:val="clear" w:color="auto" w:fill="auto"/>
            <w:noWrap/>
            <w:vAlign w:val="bottom"/>
            <w:hideMark/>
          </w:tcPr>
          <w:p w14:paraId="60EF3B85"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-9,8</w:t>
            </w:r>
          </w:p>
        </w:tc>
        <w:tc>
          <w:tcPr>
            <w:tcW w:w="341" w:type="pct"/>
            <w:tcBorders>
              <w:top w:val="nil"/>
              <w:left w:val="nil"/>
              <w:bottom w:val="nil"/>
              <w:right w:val="nil"/>
            </w:tcBorders>
            <w:shd w:val="clear" w:color="auto" w:fill="auto"/>
            <w:vAlign w:val="bottom"/>
            <w:hideMark/>
          </w:tcPr>
          <w:p w14:paraId="54CB4C6F"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2,4</w:t>
            </w:r>
          </w:p>
        </w:tc>
        <w:tc>
          <w:tcPr>
            <w:tcW w:w="86" w:type="pct"/>
            <w:tcBorders>
              <w:top w:val="nil"/>
              <w:left w:val="nil"/>
              <w:bottom w:val="nil"/>
              <w:right w:val="nil"/>
            </w:tcBorders>
            <w:shd w:val="clear" w:color="auto" w:fill="auto"/>
            <w:noWrap/>
            <w:vAlign w:val="bottom"/>
            <w:hideMark/>
          </w:tcPr>
          <w:p w14:paraId="1640267A" w14:textId="77777777" w:rsidR="00CA6D12" w:rsidRPr="003E2B3C" w:rsidRDefault="00CA6D12" w:rsidP="00102EBE">
            <w:pPr>
              <w:spacing w:after="0" w:line="240" w:lineRule="auto"/>
              <w:jc w:val="right"/>
              <w:rPr>
                <w:rFonts w:eastAsia="Times New Roman" w:cs="Arial"/>
                <w:sz w:val="15"/>
                <w:szCs w:val="15"/>
                <w:lang w:eastAsia="it-IT"/>
              </w:rPr>
            </w:pPr>
          </w:p>
        </w:tc>
        <w:tc>
          <w:tcPr>
            <w:tcW w:w="502" w:type="pct"/>
            <w:tcBorders>
              <w:top w:val="nil"/>
              <w:left w:val="nil"/>
              <w:bottom w:val="nil"/>
              <w:right w:val="nil"/>
            </w:tcBorders>
            <w:shd w:val="clear" w:color="auto" w:fill="auto"/>
            <w:noWrap/>
            <w:vAlign w:val="bottom"/>
            <w:hideMark/>
          </w:tcPr>
          <w:p w14:paraId="3610DC3B"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10.523</w:t>
            </w:r>
          </w:p>
        </w:tc>
        <w:tc>
          <w:tcPr>
            <w:tcW w:w="345" w:type="pct"/>
            <w:tcBorders>
              <w:top w:val="nil"/>
              <w:left w:val="nil"/>
              <w:bottom w:val="nil"/>
              <w:right w:val="nil"/>
            </w:tcBorders>
            <w:shd w:val="clear" w:color="auto" w:fill="auto"/>
            <w:noWrap/>
            <w:vAlign w:val="bottom"/>
            <w:hideMark/>
          </w:tcPr>
          <w:p w14:paraId="3FDD88F8"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-11,4</w:t>
            </w:r>
          </w:p>
        </w:tc>
        <w:tc>
          <w:tcPr>
            <w:tcW w:w="345" w:type="pct"/>
            <w:tcBorders>
              <w:top w:val="nil"/>
              <w:left w:val="nil"/>
              <w:bottom w:val="nil"/>
              <w:right w:val="nil"/>
            </w:tcBorders>
            <w:shd w:val="clear" w:color="auto" w:fill="auto"/>
            <w:vAlign w:val="bottom"/>
            <w:hideMark/>
          </w:tcPr>
          <w:p w14:paraId="30DC5B26"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1,7</w:t>
            </w:r>
          </w:p>
        </w:tc>
        <w:tc>
          <w:tcPr>
            <w:tcW w:w="86" w:type="pct"/>
            <w:tcBorders>
              <w:top w:val="nil"/>
              <w:left w:val="nil"/>
              <w:bottom w:val="nil"/>
              <w:right w:val="nil"/>
            </w:tcBorders>
            <w:shd w:val="clear" w:color="auto" w:fill="auto"/>
            <w:noWrap/>
            <w:vAlign w:val="bottom"/>
            <w:hideMark/>
          </w:tcPr>
          <w:p w14:paraId="10A19E78" w14:textId="77777777" w:rsidR="00CA6D12" w:rsidRPr="003E2B3C" w:rsidRDefault="00CA6D12" w:rsidP="00102EBE">
            <w:pPr>
              <w:spacing w:after="0" w:line="240" w:lineRule="auto"/>
              <w:jc w:val="right"/>
              <w:rPr>
                <w:rFonts w:eastAsia="Times New Roman" w:cs="Arial"/>
                <w:sz w:val="15"/>
                <w:szCs w:val="15"/>
                <w:lang w:eastAsia="it-IT"/>
              </w:rPr>
            </w:pPr>
          </w:p>
        </w:tc>
        <w:tc>
          <w:tcPr>
            <w:tcW w:w="423" w:type="pct"/>
            <w:tcBorders>
              <w:top w:val="nil"/>
              <w:left w:val="nil"/>
              <w:bottom w:val="nil"/>
              <w:right w:val="nil"/>
            </w:tcBorders>
            <w:shd w:val="clear" w:color="auto" w:fill="auto"/>
            <w:noWrap/>
            <w:vAlign w:val="bottom"/>
            <w:hideMark/>
          </w:tcPr>
          <w:p w14:paraId="23491705"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2.166</w:t>
            </w:r>
          </w:p>
        </w:tc>
        <w:tc>
          <w:tcPr>
            <w:tcW w:w="350" w:type="pct"/>
            <w:tcBorders>
              <w:top w:val="nil"/>
              <w:left w:val="nil"/>
              <w:bottom w:val="nil"/>
              <w:right w:val="nil"/>
            </w:tcBorders>
            <w:shd w:val="clear" w:color="auto" w:fill="auto"/>
            <w:noWrap/>
            <w:vAlign w:val="bottom"/>
            <w:hideMark/>
          </w:tcPr>
          <w:p w14:paraId="4604E1D9"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-9,0</w:t>
            </w:r>
          </w:p>
        </w:tc>
        <w:tc>
          <w:tcPr>
            <w:tcW w:w="341" w:type="pct"/>
            <w:tcBorders>
              <w:top w:val="nil"/>
              <w:left w:val="nil"/>
              <w:bottom w:val="nil"/>
              <w:right w:val="nil"/>
            </w:tcBorders>
            <w:shd w:val="clear" w:color="auto" w:fill="auto"/>
            <w:vAlign w:val="bottom"/>
            <w:hideMark/>
          </w:tcPr>
          <w:p w14:paraId="4459232A"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1,9</w:t>
            </w:r>
          </w:p>
        </w:tc>
      </w:tr>
      <w:tr w:rsidR="003E2B3C" w:rsidRPr="003E2B3C" w14:paraId="0249D75C" w14:textId="77777777" w:rsidTr="00102EBE">
        <w:trPr>
          <w:trHeight w:val="225"/>
        </w:trPr>
        <w:tc>
          <w:tcPr>
            <w:tcW w:w="1409" w:type="pct"/>
            <w:tcBorders>
              <w:top w:val="nil"/>
              <w:left w:val="nil"/>
              <w:bottom w:val="nil"/>
              <w:right w:val="nil"/>
            </w:tcBorders>
            <w:shd w:val="clear" w:color="auto" w:fill="auto"/>
            <w:noWrap/>
            <w:vAlign w:val="bottom"/>
            <w:hideMark/>
          </w:tcPr>
          <w:p w14:paraId="5E0E9FFC" w14:textId="77777777" w:rsidR="00CA6D12" w:rsidRPr="003E2B3C" w:rsidRDefault="00CA6D12" w:rsidP="00102EBE">
            <w:pPr>
              <w:spacing w:after="0" w:line="240" w:lineRule="auto"/>
              <w:rPr>
                <w:rFonts w:eastAsia="Times New Roman" w:cs="Arial"/>
                <w:sz w:val="15"/>
                <w:szCs w:val="15"/>
                <w:lang w:eastAsia="it-IT"/>
              </w:rPr>
            </w:pPr>
            <w:r w:rsidRPr="003E2B3C">
              <w:rPr>
                <w:rFonts w:eastAsia="Times New Roman" w:cs="Arial"/>
                <w:sz w:val="15"/>
                <w:szCs w:val="15"/>
                <w:lang w:eastAsia="it-IT"/>
              </w:rPr>
              <w:t>Riciclaggio</w:t>
            </w:r>
          </w:p>
        </w:tc>
        <w:tc>
          <w:tcPr>
            <w:tcW w:w="423" w:type="pct"/>
            <w:tcBorders>
              <w:top w:val="nil"/>
              <w:left w:val="nil"/>
              <w:bottom w:val="nil"/>
              <w:right w:val="nil"/>
            </w:tcBorders>
            <w:shd w:val="clear" w:color="auto" w:fill="auto"/>
            <w:noWrap/>
            <w:vAlign w:val="bottom"/>
            <w:hideMark/>
          </w:tcPr>
          <w:p w14:paraId="721C7A3C"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1.008</w:t>
            </w:r>
          </w:p>
        </w:tc>
        <w:tc>
          <w:tcPr>
            <w:tcW w:w="350" w:type="pct"/>
            <w:tcBorders>
              <w:top w:val="nil"/>
              <w:left w:val="nil"/>
              <w:bottom w:val="nil"/>
              <w:right w:val="nil"/>
            </w:tcBorders>
            <w:shd w:val="clear" w:color="auto" w:fill="auto"/>
            <w:noWrap/>
            <w:vAlign w:val="bottom"/>
            <w:hideMark/>
          </w:tcPr>
          <w:p w14:paraId="498A3B05"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12,0</w:t>
            </w:r>
          </w:p>
        </w:tc>
        <w:tc>
          <w:tcPr>
            <w:tcW w:w="341" w:type="pct"/>
            <w:tcBorders>
              <w:top w:val="nil"/>
              <w:left w:val="nil"/>
              <w:bottom w:val="nil"/>
              <w:right w:val="nil"/>
            </w:tcBorders>
            <w:shd w:val="clear" w:color="auto" w:fill="auto"/>
            <w:vAlign w:val="bottom"/>
            <w:hideMark/>
          </w:tcPr>
          <w:p w14:paraId="570705F5"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2,3</w:t>
            </w:r>
          </w:p>
        </w:tc>
        <w:tc>
          <w:tcPr>
            <w:tcW w:w="86" w:type="pct"/>
            <w:tcBorders>
              <w:top w:val="nil"/>
              <w:left w:val="nil"/>
              <w:bottom w:val="nil"/>
              <w:right w:val="nil"/>
            </w:tcBorders>
            <w:shd w:val="clear" w:color="auto" w:fill="auto"/>
            <w:noWrap/>
            <w:vAlign w:val="bottom"/>
            <w:hideMark/>
          </w:tcPr>
          <w:p w14:paraId="437C6B5C" w14:textId="77777777" w:rsidR="00CA6D12" w:rsidRPr="003E2B3C" w:rsidRDefault="00CA6D12" w:rsidP="00102EBE">
            <w:pPr>
              <w:spacing w:after="0" w:line="240" w:lineRule="auto"/>
              <w:jc w:val="right"/>
              <w:rPr>
                <w:rFonts w:eastAsia="Times New Roman" w:cs="Arial"/>
                <w:sz w:val="15"/>
                <w:szCs w:val="15"/>
                <w:lang w:eastAsia="it-IT"/>
              </w:rPr>
            </w:pPr>
          </w:p>
        </w:tc>
        <w:tc>
          <w:tcPr>
            <w:tcW w:w="502" w:type="pct"/>
            <w:tcBorders>
              <w:top w:val="nil"/>
              <w:left w:val="nil"/>
              <w:bottom w:val="nil"/>
              <w:right w:val="nil"/>
            </w:tcBorders>
            <w:shd w:val="clear" w:color="auto" w:fill="auto"/>
            <w:noWrap/>
            <w:vAlign w:val="bottom"/>
            <w:hideMark/>
          </w:tcPr>
          <w:p w14:paraId="172F7CB8"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17.033</w:t>
            </w:r>
          </w:p>
        </w:tc>
        <w:tc>
          <w:tcPr>
            <w:tcW w:w="345" w:type="pct"/>
            <w:tcBorders>
              <w:top w:val="nil"/>
              <w:left w:val="nil"/>
              <w:bottom w:val="nil"/>
              <w:right w:val="nil"/>
            </w:tcBorders>
            <w:shd w:val="clear" w:color="auto" w:fill="auto"/>
            <w:noWrap/>
            <w:vAlign w:val="bottom"/>
            <w:hideMark/>
          </w:tcPr>
          <w:p w14:paraId="13D05F96"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4,1</w:t>
            </w:r>
          </w:p>
        </w:tc>
        <w:tc>
          <w:tcPr>
            <w:tcW w:w="345" w:type="pct"/>
            <w:tcBorders>
              <w:top w:val="nil"/>
              <w:left w:val="nil"/>
              <w:bottom w:val="nil"/>
              <w:right w:val="nil"/>
            </w:tcBorders>
            <w:shd w:val="clear" w:color="auto" w:fill="auto"/>
            <w:vAlign w:val="bottom"/>
            <w:hideMark/>
          </w:tcPr>
          <w:p w14:paraId="3BEFAE92"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2,8</w:t>
            </w:r>
          </w:p>
        </w:tc>
        <w:tc>
          <w:tcPr>
            <w:tcW w:w="86" w:type="pct"/>
            <w:tcBorders>
              <w:top w:val="nil"/>
              <w:left w:val="nil"/>
              <w:bottom w:val="nil"/>
              <w:right w:val="nil"/>
            </w:tcBorders>
            <w:shd w:val="clear" w:color="auto" w:fill="auto"/>
            <w:noWrap/>
            <w:vAlign w:val="bottom"/>
            <w:hideMark/>
          </w:tcPr>
          <w:p w14:paraId="7508EFE7" w14:textId="77777777" w:rsidR="00CA6D12" w:rsidRPr="003E2B3C" w:rsidRDefault="00CA6D12" w:rsidP="00102EBE">
            <w:pPr>
              <w:spacing w:after="0" w:line="240" w:lineRule="auto"/>
              <w:jc w:val="right"/>
              <w:rPr>
                <w:rFonts w:eastAsia="Times New Roman" w:cs="Arial"/>
                <w:sz w:val="15"/>
                <w:szCs w:val="15"/>
                <w:lang w:eastAsia="it-IT"/>
              </w:rPr>
            </w:pPr>
          </w:p>
        </w:tc>
        <w:tc>
          <w:tcPr>
            <w:tcW w:w="423" w:type="pct"/>
            <w:tcBorders>
              <w:top w:val="nil"/>
              <w:left w:val="nil"/>
              <w:bottom w:val="nil"/>
              <w:right w:val="nil"/>
            </w:tcBorders>
            <w:shd w:val="clear" w:color="auto" w:fill="auto"/>
            <w:noWrap/>
            <w:vAlign w:val="bottom"/>
            <w:hideMark/>
          </w:tcPr>
          <w:p w14:paraId="72E85B17"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2.532</w:t>
            </w:r>
          </w:p>
        </w:tc>
        <w:tc>
          <w:tcPr>
            <w:tcW w:w="350" w:type="pct"/>
            <w:tcBorders>
              <w:top w:val="nil"/>
              <w:left w:val="nil"/>
              <w:bottom w:val="nil"/>
              <w:right w:val="nil"/>
            </w:tcBorders>
            <w:shd w:val="clear" w:color="auto" w:fill="auto"/>
            <w:noWrap/>
            <w:vAlign w:val="bottom"/>
            <w:hideMark/>
          </w:tcPr>
          <w:p w14:paraId="56FB6A07"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8,9</w:t>
            </w:r>
          </w:p>
        </w:tc>
        <w:tc>
          <w:tcPr>
            <w:tcW w:w="341" w:type="pct"/>
            <w:tcBorders>
              <w:top w:val="nil"/>
              <w:left w:val="nil"/>
              <w:bottom w:val="nil"/>
              <w:right w:val="nil"/>
            </w:tcBorders>
            <w:shd w:val="clear" w:color="auto" w:fill="auto"/>
            <w:vAlign w:val="bottom"/>
            <w:hideMark/>
          </w:tcPr>
          <w:p w14:paraId="061F854F"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2,2</w:t>
            </w:r>
          </w:p>
        </w:tc>
      </w:tr>
      <w:tr w:rsidR="003E2B3C" w:rsidRPr="003E2B3C" w14:paraId="25713077" w14:textId="77777777" w:rsidTr="00102EBE">
        <w:trPr>
          <w:trHeight w:val="225"/>
        </w:trPr>
        <w:tc>
          <w:tcPr>
            <w:tcW w:w="1409" w:type="pct"/>
            <w:tcBorders>
              <w:top w:val="nil"/>
              <w:left w:val="nil"/>
              <w:bottom w:val="nil"/>
              <w:right w:val="nil"/>
            </w:tcBorders>
            <w:shd w:val="clear" w:color="auto" w:fill="auto"/>
            <w:noWrap/>
            <w:vAlign w:val="bottom"/>
            <w:hideMark/>
          </w:tcPr>
          <w:p w14:paraId="65D7859D" w14:textId="77777777" w:rsidR="00CA6D12" w:rsidRPr="003E2B3C" w:rsidRDefault="00CA6D12" w:rsidP="00102EBE">
            <w:pPr>
              <w:spacing w:after="0" w:line="240" w:lineRule="auto"/>
              <w:rPr>
                <w:rFonts w:eastAsia="Times New Roman" w:cs="Arial"/>
                <w:sz w:val="15"/>
                <w:szCs w:val="15"/>
                <w:lang w:eastAsia="it-IT"/>
              </w:rPr>
            </w:pPr>
            <w:r w:rsidRPr="003E2B3C">
              <w:rPr>
                <w:rFonts w:eastAsia="Times New Roman" w:cs="Arial"/>
                <w:sz w:val="15"/>
                <w:szCs w:val="15"/>
                <w:lang w:eastAsia="it-IT"/>
              </w:rPr>
              <w:t>Usura</w:t>
            </w:r>
          </w:p>
        </w:tc>
        <w:tc>
          <w:tcPr>
            <w:tcW w:w="423" w:type="pct"/>
            <w:tcBorders>
              <w:top w:val="nil"/>
              <w:left w:val="nil"/>
              <w:bottom w:val="nil"/>
              <w:right w:val="nil"/>
            </w:tcBorders>
            <w:shd w:val="clear" w:color="auto" w:fill="auto"/>
            <w:noWrap/>
            <w:vAlign w:val="bottom"/>
            <w:hideMark/>
          </w:tcPr>
          <w:p w14:paraId="182DC3CA"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369</w:t>
            </w:r>
          </w:p>
        </w:tc>
        <w:tc>
          <w:tcPr>
            <w:tcW w:w="350" w:type="pct"/>
            <w:tcBorders>
              <w:top w:val="nil"/>
              <w:left w:val="nil"/>
              <w:bottom w:val="nil"/>
              <w:right w:val="nil"/>
            </w:tcBorders>
            <w:shd w:val="clear" w:color="auto" w:fill="auto"/>
            <w:noWrap/>
            <w:vAlign w:val="bottom"/>
            <w:hideMark/>
          </w:tcPr>
          <w:p w14:paraId="2EBCC824"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17,1</w:t>
            </w:r>
          </w:p>
        </w:tc>
        <w:tc>
          <w:tcPr>
            <w:tcW w:w="341" w:type="pct"/>
            <w:tcBorders>
              <w:top w:val="nil"/>
              <w:left w:val="nil"/>
              <w:bottom w:val="nil"/>
              <w:right w:val="nil"/>
            </w:tcBorders>
            <w:shd w:val="clear" w:color="auto" w:fill="auto"/>
            <w:vAlign w:val="bottom"/>
            <w:hideMark/>
          </w:tcPr>
          <w:p w14:paraId="1B56E9EB"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0,8</w:t>
            </w:r>
          </w:p>
        </w:tc>
        <w:tc>
          <w:tcPr>
            <w:tcW w:w="86" w:type="pct"/>
            <w:tcBorders>
              <w:top w:val="nil"/>
              <w:left w:val="nil"/>
              <w:bottom w:val="nil"/>
              <w:right w:val="nil"/>
            </w:tcBorders>
            <w:shd w:val="clear" w:color="auto" w:fill="auto"/>
            <w:noWrap/>
            <w:vAlign w:val="bottom"/>
            <w:hideMark/>
          </w:tcPr>
          <w:p w14:paraId="705891DE" w14:textId="77777777" w:rsidR="00CA6D12" w:rsidRPr="003E2B3C" w:rsidRDefault="00CA6D12" w:rsidP="00102EBE">
            <w:pPr>
              <w:spacing w:after="0" w:line="240" w:lineRule="auto"/>
              <w:jc w:val="right"/>
              <w:rPr>
                <w:rFonts w:eastAsia="Times New Roman" w:cs="Arial"/>
                <w:sz w:val="15"/>
                <w:szCs w:val="15"/>
                <w:lang w:eastAsia="it-IT"/>
              </w:rPr>
            </w:pPr>
          </w:p>
        </w:tc>
        <w:tc>
          <w:tcPr>
            <w:tcW w:w="502" w:type="pct"/>
            <w:tcBorders>
              <w:top w:val="nil"/>
              <w:left w:val="nil"/>
              <w:bottom w:val="nil"/>
              <w:right w:val="nil"/>
            </w:tcBorders>
            <w:shd w:val="clear" w:color="auto" w:fill="auto"/>
            <w:noWrap/>
            <w:vAlign w:val="bottom"/>
            <w:hideMark/>
          </w:tcPr>
          <w:p w14:paraId="10E0E604"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3.466</w:t>
            </w:r>
          </w:p>
        </w:tc>
        <w:tc>
          <w:tcPr>
            <w:tcW w:w="345" w:type="pct"/>
            <w:tcBorders>
              <w:top w:val="nil"/>
              <w:left w:val="nil"/>
              <w:bottom w:val="nil"/>
              <w:right w:val="nil"/>
            </w:tcBorders>
            <w:shd w:val="clear" w:color="auto" w:fill="auto"/>
            <w:noWrap/>
            <w:vAlign w:val="bottom"/>
            <w:hideMark/>
          </w:tcPr>
          <w:p w14:paraId="1EE4DE61"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-5,5</w:t>
            </w:r>
          </w:p>
        </w:tc>
        <w:tc>
          <w:tcPr>
            <w:tcW w:w="345" w:type="pct"/>
            <w:tcBorders>
              <w:top w:val="nil"/>
              <w:left w:val="nil"/>
              <w:bottom w:val="nil"/>
              <w:right w:val="nil"/>
            </w:tcBorders>
            <w:shd w:val="clear" w:color="auto" w:fill="auto"/>
            <w:vAlign w:val="bottom"/>
            <w:hideMark/>
          </w:tcPr>
          <w:p w14:paraId="4D33E82F"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0,6</w:t>
            </w:r>
          </w:p>
        </w:tc>
        <w:tc>
          <w:tcPr>
            <w:tcW w:w="86" w:type="pct"/>
            <w:tcBorders>
              <w:top w:val="nil"/>
              <w:left w:val="nil"/>
              <w:bottom w:val="nil"/>
              <w:right w:val="nil"/>
            </w:tcBorders>
            <w:shd w:val="clear" w:color="auto" w:fill="auto"/>
            <w:noWrap/>
            <w:vAlign w:val="bottom"/>
            <w:hideMark/>
          </w:tcPr>
          <w:p w14:paraId="5B5F2EB6" w14:textId="77777777" w:rsidR="00CA6D12" w:rsidRPr="003E2B3C" w:rsidRDefault="00CA6D12" w:rsidP="00102EBE">
            <w:pPr>
              <w:spacing w:after="0" w:line="240" w:lineRule="auto"/>
              <w:jc w:val="right"/>
              <w:rPr>
                <w:rFonts w:eastAsia="Times New Roman" w:cs="Arial"/>
                <w:sz w:val="15"/>
                <w:szCs w:val="15"/>
                <w:lang w:eastAsia="it-IT"/>
              </w:rPr>
            </w:pPr>
          </w:p>
        </w:tc>
        <w:tc>
          <w:tcPr>
            <w:tcW w:w="423" w:type="pct"/>
            <w:tcBorders>
              <w:top w:val="nil"/>
              <w:left w:val="nil"/>
              <w:bottom w:val="nil"/>
              <w:right w:val="nil"/>
            </w:tcBorders>
            <w:shd w:val="clear" w:color="auto" w:fill="auto"/>
            <w:noWrap/>
            <w:vAlign w:val="bottom"/>
            <w:hideMark/>
          </w:tcPr>
          <w:p w14:paraId="6D8FDB93"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635</w:t>
            </w:r>
          </w:p>
        </w:tc>
        <w:tc>
          <w:tcPr>
            <w:tcW w:w="350" w:type="pct"/>
            <w:tcBorders>
              <w:top w:val="nil"/>
              <w:left w:val="nil"/>
              <w:bottom w:val="nil"/>
              <w:right w:val="nil"/>
            </w:tcBorders>
            <w:shd w:val="clear" w:color="auto" w:fill="auto"/>
            <w:noWrap/>
            <w:vAlign w:val="bottom"/>
            <w:hideMark/>
          </w:tcPr>
          <w:p w14:paraId="42E77FFA"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4,7</w:t>
            </w:r>
          </w:p>
        </w:tc>
        <w:tc>
          <w:tcPr>
            <w:tcW w:w="341" w:type="pct"/>
            <w:tcBorders>
              <w:top w:val="nil"/>
              <w:left w:val="nil"/>
              <w:bottom w:val="nil"/>
              <w:right w:val="nil"/>
            </w:tcBorders>
            <w:shd w:val="clear" w:color="auto" w:fill="auto"/>
            <w:vAlign w:val="bottom"/>
            <w:hideMark/>
          </w:tcPr>
          <w:p w14:paraId="4625711D"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0,5</w:t>
            </w:r>
          </w:p>
        </w:tc>
      </w:tr>
      <w:tr w:rsidR="003E2B3C" w:rsidRPr="003E2B3C" w14:paraId="5A65617C" w14:textId="77777777" w:rsidTr="00102EBE">
        <w:trPr>
          <w:trHeight w:val="225"/>
        </w:trPr>
        <w:tc>
          <w:tcPr>
            <w:tcW w:w="1409" w:type="pct"/>
            <w:tcBorders>
              <w:top w:val="nil"/>
              <w:left w:val="nil"/>
              <w:bottom w:val="nil"/>
              <w:right w:val="nil"/>
            </w:tcBorders>
            <w:shd w:val="clear" w:color="auto" w:fill="auto"/>
            <w:noWrap/>
            <w:vAlign w:val="bottom"/>
            <w:hideMark/>
          </w:tcPr>
          <w:p w14:paraId="025D1149" w14:textId="77777777" w:rsidR="00CA6D12" w:rsidRPr="003E2B3C" w:rsidRDefault="00CA6D12" w:rsidP="00102EBE">
            <w:pPr>
              <w:spacing w:after="0" w:line="240" w:lineRule="auto"/>
              <w:rPr>
                <w:rFonts w:eastAsia="Times New Roman" w:cs="Arial"/>
                <w:sz w:val="15"/>
                <w:szCs w:val="15"/>
                <w:lang w:eastAsia="it-IT"/>
              </w:rPr>
            </w:pPr>
            <w:r w:rsidRPr="003E2B3C">
              <w:rPr>
                <w:rFonts w:eastAsia="Times New Roman" w:cs="Arial"/>
                <w:sz w:val="15"/>
                <w:szCs w:val="15"/>
                <w:lang w:eastAsia="it-IT"/>
              </w:rPr>
              <w:t>Associazione a delinquere</w:t>
            </w:r>
          </w:p>
        </w:tc>
        <w:tc>
          <w:tcPr>
            <w:tcW w:w="423" w:type="pct"/>
            <w:tcBorders>
              <w:top w:val="nil"/>
              <w:left w:val="nil"/>
              <w:bottom w:val="nil"/>
              <w:right w:val="nil"/>
            </w:tcBorders>
            <w:shd w:val="clear" w:color="auto" w:fill="auto"/>
            <w:noWrap/>
            <w:vAlign w:val="bottom"/>
            <w:hideMark/>
          </w:tcPr>
          <w:p w14:paraId="476CDF02"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321</w:t>
            </w:r>
          </w:p>
        </w:tc>
        <w:tc>
          <w:tcPr>
            <w:tcW w:w="350" w:type="pct"/>
            <w:tcBorders>
              <w:top w:val="nil"/>
              <w:left w:val="nil"/>
              <w:bottom w:val="nil"/>
              <w:right w:val="nil"/>
            </w:tcBorders>
            <w:shd w:val="clear" w:color="auto" w:fill="auto"/>
            <w:noWrap/>
            <w:vAlign w:val="bottom"/>
            <w:hideMark/>
          </w:tcPr>
          <w:p w14:paraId="36B42021"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5,3</w:t>
            </w:r>
          </w:p>
        </w:tc>
        <w:tc>
          <w:tcPr>
            <w:tcW w:w="341" w:type="pct"/>
            <w:tcBorders>
              <w:top w:val="nil"/>
              <w:left w:val="nil"/>
              <w:bottom w:val="nil"/>
              <w:right w:val="nil"/>
            </w:tcBorders>
            <w:shd w:val="clear" w:color="auto" w:fill="auto"/>
            <w:vAlign w:val="bottom"/>
            <w:hideMark/>
          </w:tcPr>
          <w:p w14:paraId="374158A6"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0,7</w:t>
            </w:r>
          </w:p>
        </w:tc>
        <w:tc>
          <w:tcPr>
            <w:tcW w:w="86" w:type="pct"/>
            <w:tcBorders>
              <w:top w:val="nil"/>
              <w:left w:val="nil"/>
              <w:bottom w:val="nil"/>
              <w:right w:val="nil"/>
            </w:tcBorders>
            <w:shd w:val="clear" w:color="auto" w:fill="auto"/>
            <w:noWrap/>
            <w:vAlign w:val="bottom"/>
            <w:hideMark/>
          </w:tcPr>
          <w:p w14:paraId="60F296CB" w14:textId="77777777" w:rsidR="00CA6D12" w:rsidRPr="003E2B3C" w:rsidRDefault="00CA6D12" w:rsidP="00102EBE">
            <w:pPr>
              <w:spacing w:after="0" w:line="240" w:lineRule="auto"/>
              <w:jc w:val="right"/>
              <w:rPr>
                <w:rFonts w:eastAsia="Times New Roman" w:cs="Arial"/>
                <w:sz w:val="15"/>
                <w:szCs w:val="15"/>
                <w:lang w:eastAsia="it-IT"/>
              </w:rPr>
            </w:pPr>
          </w:p>
        </w:tc>
        <w:tc>
          <w:tcPr>
            <w:tcW w:w="502" w:type="pct"/>
            <w:tcBorders>
              <w:top w:val="nil"/>
              <w:left w:val="nil"/>
              <w:bottom w:val="nil"/>
              <w:right w:val="nil"/>
            </w:tcBorders>
            <w:shd w:val="clear" w:color="auto" w:fill="auto"/>
            <w:noWrap/>
            <w:vAlign w:val="bottom"/>
            <w:hideMark/>
          </w:tcPr>
          <w:p w14:paraId="558FD651"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8.370</w:t>
            </w:r>
          </w:p>
        </w:tc>
        <w:tc>
          <w:tcPr>
            <w:tcW w:w="345" w:type="pct"/>
            <w:tcBorders>
              <w:top w:val="nil"/>
              <w:left w:val="nil"/>
              <w:bottom w:val="nil"/>
              <w:right w:val="nil"/>
            </w:tcBorders>
            <w:shd w:val="clear" w:color="auto" w:fill="auto"/>
            <w:noWrap/>
            <w:vAlign w:val="bottom"/>
            <w:hideMark/>
          </w:tcPr>
          <w:p w14:paraId="0A1DC2D6"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-4,0</w:t>
            </w:r>
          </w:p>
        </w:tc>
        <w:tc>
          <w:tcPr>
            <w:tcW w:w="345" w:type="pct"/>
            <w:tcBorders>
              <w:top w:val="nil"/>
              <w:left w:val="nil"/>
              <w:bottom w:val="nil"/>
              <w:right w:val="nil"/>
            </w:tcBorders>
            <w:shd w:val="clear" w:color="auto" w:fill="auto"/>
            <w:vAlign w:val="bottom"/>
            <w:hideMark/>
          </w:tcPr>
          <w:p w14:paraId="32C84450"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1,4</w:t>
            </w:r>
          </w:p>
        </w:tc>
        <w:tc>
          <w:tcPr>
            <w:tcW w:w="86" w:type="pct"/>
            <w:tcBorders>
              <w:top w:val="nil"/>
              <w:left w:val="nil"/>
              <w:bottom w:val="nil"/>
              <w:right w:val="nil"/>
            </w:tcBorders>
            <w:shd w:val="clear" w:color="auto" w:fill="auto"/>
            <w:noWrap/>
            <w:vAlign w:val="bottom"/>
            <w:hideMark/>
          </w:tcPr>
          <w:p w14:paraId="47F19039" w14:textId="77777777" w:rsidR="00CA6D12" w:rsidRPr="003E2B3C" w:rsidRDefault="00CA6D12" w:rsidP="00102EBE">
            <w:pPr>
              <w:spacing w:after="0" w:line="240" w:lineRule="auto"/>
              <w:jc w:val="right"/>
              <w:rPr>
                <w:rFonts w:eastAsia="Times New Roman" w:cs="Arial"/>
                <w:sz w:val="15"/>
                <w:szCs w:val="15"/>
                <w:lang w:eastAsia="it-IT"/>
              </w:rPr>
            </w:pPr>
          </w:p>
        </w:tc>
        <w:tc>
          <w:tcPr>
            <w:tcW w:w="423" w:type="pct"/>
            <w:tcBorders>
              <w:top w:val="nil"/>
              <w:left w:val="nil"/>
              <w:bottom w:val="nil"/>
              <w:right w:val="nil"/>
            </w:tcBorders>
            <w:shd w:val="clear" w:color="auto" w:fill="auto"/>
            <w:noWrap/>
            <w:vAlign w:val="bottom"/>
            <w:hideMark/>
          </w:tcPr>
          <w:p w14:paraId="1936A869"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1.059</w:t>
            </w:r>
          </w:p>
        </w:tc>
        <w:tc>
          <w:tcPr>
            <w:tcW w:w="350" w:type="pct"/>
            <w:tcBorders>
              <w:top w:val="nil"/>
              <w:left w:val="nil"/>
              <w:bottom w:val="nil"/>
              <w:right w:val="nil"/>
            </w:tcBorders>
            <w:shd w:val="clear" w:color="auto" w:fill="auto"/>
            <w:noWrap/>
            <w:vAlign w:val="bottom"/>
            <w:hideMark/>
          </w:tcPr>
          <w:p w14:paraId="60E7857B"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-3,1</w:t>
            </w:r>
          </w:p>
        </w:tc>
        <w:tc>
          <w:tcPr>
            <w:tcW w:w="341" w:type="pct"/>
            <w:tcBorders>
              <w:top w:val="nil"/>
              <w:left w:val="nil"/>
              <w:bottom w:val="nil"/>
              <w:right w:val="nil"/>
            </w:tcBorders>
            <w:shd w:val="clear" w:color="auto" w:fill="auto"/>
            <w:vAlign w:val="bottom"/>
            <w:hideMark/>
          </w:tcPr>
          <w:p w14:paraId="2CF8A882"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0,9</w:t>
            </w:r>
          </w:p>
        </w:tc>
      </w:tr>
      <w:tr w:rsidR="003E2B3C" w:rsidRPr="003E2B3C" w14:paraId="6A93BD59" w14:textId="77777777" w:rsidTr="00102EBE">
        <w:trPr>
          <w:trHeight w:val="225"/>
        </w:trPr>
        <w:tc>
          <w:tcPr>
            <w:tcW w:w="1409" w:type="pct"/>
            <w:tcBorders>
              <w:top w:val="nil"/>
              <w:left w:val="nil"/>
              <w:bottom w:val="nil"/>
              <w:right w:val="nil"/>
            </w:tcBorders>
            <w:shd w:val="clear" w:color="auto" w:fill="auto"/>
            <w:noWrap/>
            <w:vAlign w:val="bottom"/>
            <w:hideMark/>
          </w:tcPr>
          <w:p w14:paraId="7E59BF37" w14:textId="77777777" w:rsidR="00CA6D12" w:rsidRPr="003E2B3C" w:rsidRDefault="00CA6D12" w:rsidP="00102EBE">
            <w:pPr>
              <w:spacing w:after="0" w:line="240" w:lineRule="auto"/>
              <w:rPr>
                <w:rFonts w:eastAsia="Times New Roman" w:cs="Arial"/>
                <w:sz w:val="15"/>
                <w:szCs w:val="15"/>
                <w:lang w:eastAsia="it-IT"/>
              </w:rPr>
            </w:pPr>
            <w:r w:rsidRPr="003E2B3C">
              <w:rPr>
                <w:rFonts w:eastAsia="Times New Roman" w:cs="Arial"/>
                <w:sz w:val="15"/>
                <w:szCs w:val="15"/>
                <w:lang w:eastAsia="it-IT"/>
              </w:rPr>
              <w:t>Omicidi di mafia</w:t>
            </w:r>
          </w:p>
        </w:tc>
        <w:tc>
          <w:tcPr>
            <w:tcW w:w="423" w:type="pct"/>
            <w:tcBorders>
              <w:top w:val="nil"/>
              <w:left w:val="nil"/>
              <w:bottom w:val="nil"/>
              <w:right w:val="nil"/>
            </w:tcBorders>
            <w:shd w:val="clear" w:color="auto" w:fill="auto"/>
            <w:noWrap/>
            <w:vAlign w:val="bottom"/>
            <w:hideMark/>
          </w:tcPr>
          <w:p w14:paraId="540993C5"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w:t>
            </w:r>
          </w:p>
        </w:tc>
        <w:tc>
          <w:tcPr>
            <w:tcW w:w="350" w:type="pct"/>
            <w:tcBorders>
              <w:top w:val="nil"/>
              <w:left w:val="nil"/>
              <w:bottom w:val="nil"/>
              <w:right w:val="nil"/>
            </w:tcBorders>
            <w:shd w:val="clear" w:color="auto" w:fill="auto"/>
            <w:noWrap/>
            <w:vAlign w:val="bottom"/>
            <w:hideMark/>
          </w:tcPr>
          <w:p w14:paraId="0E76D0E6"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-100,0</w:t>
            </w:r>
          </w:p>
        </w:tc>
        <w:tc>
          <w:tcPr>
            <w:tcW w:w="341" w:type="pct"/>
            <w:tcBorders>
              <w:top w:val="nil"/>
              <w:left w:val="nil"/>
              <w:bottom w:val="nil"/>
              <w:right w:val="nil"/>
            </w:tcBorders>
            <w:shd w:val="clear" w:color="auto" w:fill="auto"/>
            <w:vAlign w:val="bottom"/>
            <w:hideMark/>
          </w:tcPr>
          <w:p w14:paraId="7F38C358"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0,0</w:t>
            </w:r>
          </w:p>
        </w:tc>
        <w:tc>
          <w:tcPr>
            <w:tcW w:w="86" w:type="pct"/>
            <w:tcBorders>
              <w:top w:val="nil"/>
              <w:left w:val="nil"/>
              <w:bottom w:val="nil"/>
              <w:right w:val="nil"/>
            </w:tcBorders>
            <w:shd w:val="clear" w:color="auto" w:fill="auto"/>
            <w:noWrap/>
            <w:vAlign w:val="bottom"/>
            <w:hideMark/>
          </w:tcPr>
          <w:p w14:paraId="3FAB0539" w14:textId="77777777" w:rsidR="00CA6D12" w:rsidRPr="003E2B3C" w:rsidRDefault="00CA6D12" w:rsidP="00102EBE">
            <w:pPr>
              <w:spacing w:after="0" w:line="240" w:lineRule="auto"/>
              <w:jc w:val="right"/>
              <w:rPr>
                <w:rFonts w:eastAsia="Times New Roman" w:cs="Arial"/>
                <w:sz w:val="15"/>
                <w:szCs w:val="15"/>
                <w:lang w:eastAsia="it-IT"/>
              </w:rPr>
            </w:pPr>
          </w:p>
        </w:tc>
        <w:tc>
          <w:tcPr>
            <w:tcW w:w="502" w:type="pct"/>
            <w:tcBorders>
              <w:top w:val="nil"/>
              <w:left w:val="nil"/>
              <w:bottom w:val="nil"/>
              <w:right w:val="nil"/>
            </w:tcBorders>
            <w:shd w:val="clear" w:color="auto" w:fill="auto"/>
            <w:noWrap/>
            <w:vAlign w:val="bottom"/>
            <w:hideMark/>
          </w:tcPr>
          <w:p w14:paraId="1EF43819"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469</w:t>
            </w:r>
          </w:p>
        </w:tc>
        <w:tc>
          <w:tcPr>
            <w:tcW w:w="345" w:type="pct"/>
            <w:tcBorders>
              <w:top w:val="nil"/>
              <w:left w:val="nil"/>
              <w:bottom w:val="nil"/>
              <w:right w:val="nil"/>
            </w:tcBorders>
            <w:shd w:val="clear" w:color="auto" w:fill="auto"/>
            <w:noWrap/>
            <w:vAlign w:val="bottom"/>
            <w:hideMark/>
          </w:tcPr>
          <w:p w14:paraId="1A18C923"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-4,7</w:t>
            </w:r>
          </w:p>
        </w:tc>
        <w:tc>
          <w:tcPr>
            <w:tcW w:w="345" w:type="pct"/>
            <w:tcBorders>
              <w:top w:val="nil"/>
              <w:left w:val="nil"/>
              <w:bottom w:val="nil"/>
              <w:right w:val="nil"/>
            </w:tcBorders>
            <w:shd w:val="clear" w:color="auto" w:fill="auto"/>
            <w:vAlign w:val="bottom"/>
            <w:hideMark/>
          </w:tcPr>
          <w:p w14:paraId="43E90414"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0,1</w:t>
            </w:r>
          </w:p>
        </w:tc>
        <w:tc>
          <w:tcPr>
            <w:tcW w:w="86" w:type="pct"/>
            <w:tcBorders>
              <w:top w:val="nil"/>
              <w:left w:val="nil"/>
              <w:bottom w:val="nil"/>
              <w:right w:val="nil"/>
            </w:tcBorders>
            <w:shd w:val="clear" w:color="auto" w:fill="auto"/>
            <w:noWrap/>
            <w:vAlign w:val="bottom"/>
            <w:hideMark/>
          </w:tcPr>
          <w:p w14:paraId="5D4E4E3A" w14:textId="77777777" w:rsidR="00CA6D12" w:rsidRPr="003E2B3C" w:rsidRDefault="00CA6D12" w:rsidP="00102EBE">
            <w:pPr>
              <w:spacing w:after="0" w:line="240" w:lineRule="auto"/>
              <w:jc w:val="right"/>
              <w:rPr>
                <w:rFonts w:eastAsia="Times New Roman" w:cs="Arial"/>
                <w:sz w:val="15"/>
                <w:szCs w:val="15"/>
                <w:lang w:eastAsia="it-IT"/>
              </w:rPr>
            </w:pPr>
          </w:p>
        </w:tc>
        <w:tc>
          <w:tcPr>
            <w:tcW w:w="423" w:type="pct"/>
            <w:tcBorders>
              <w:top w:val="nil"/>
              <w:left w:val="nil"/>
              <w:bottom w:val="nil"/>
              <w:right w:val="nil"/>
            </w:tcBorders>
            <w:shd w:val="clear" w:color="auto" w:fill="auto"/>
            <w:noWrap/>
            <w:vAlign w:val="bottom"/>
            <w:hideMark/>
          </w:tcPr>
          <w:p w14:paraId="201BF48B"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w:t>
            </w:r>
          </w:p>
        </w:tc>
        <w:tc>
          <w:tcPr>
            <w:tcW w:w="350" w:type="pct"/>
            <w:tcBorders>
              <w:top w:val="nil"/>
              <w:left w:val="nil"/>
              <w:bottom w:val="nil"/>
              <w:right w:val="nil"/>
            </w:tcBorders>
            <w:shd w:val="clear" w:color="auto" w:fill="auto"/>
            <w:noWrap/>
            <w:vAlign w:val="bottom"/>
            <w:hideMark/>
          </w:tcPr>
          <w:p w14:paraId="6B813A6E"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-100,0</w:t>
            </w:r>
          </w:p>
        </w:tc>
        <w:tc>
          <w:tcPr>
            <w:tcW w:w="341" w:type="pct"/>
            <w:tcBorders>
              <w:top w:val="nil"/>
              <w:left w:val="nil"/>
              <w:bottom w:val="nil"/>
              <w:right w:val="nil"/>
            </w:tcBorders>
            <w:shd w:val="clear" w:color="auto" w:fill="auto"/>
            <w:vAlign w:val="bottom"/>
            <w:hideMark/>
          </w:tcPr>
          <w:p w14:paraId="57AB882B" w14:textId="77777777" w:rsidR="00CA6D12" w:rsidRPr="003E2B3C" w:rsidRDefault="00CA6D12" w:rsidP="00102EBE">
            <w:pPr>
              <w:spacing w:after="0" w:line="240" w:lineRule="auto"/>
              <w:jc w:val="right"/>
              <w:rPr>
                <w:rFonts w:eastAsia="Times New Roman" w:cs="Arial"/>
                <w:sz w:val="15"/>
                <w:szCs w:val="15"/>
                <w:lang w:eastAsia="it-IT"/>
              </w:rPr>
            </w:pPr>
            <w:r w:rsidRPr="003E2B3C">
              <w:rPr>
                <w:rFonts w:eastAsia="Times New Roman" w:cs="Arial"/>
                <w:sz w:val="15"/>
                <w:szCs w:val="15"/>
                <w:lang w:eastAsia="it-IT"/>
              </w:rPr>
              <w:t>0,0</w:t>
            </w:r>
          </w:p>
        </w:tc>
      </w:tr>
      <w:tr w:rsidR="00CA6D12" w:rsidRPr="007948A3" w14:paraId="62D74C65" w14:textId="77777777" w:rsidTr="00102EBE">
        <w:trPr>
          <w:trHeight w:val="225"/>
        </w:trPr>
        <w:tc>
          <w:tcPr>
            <w:tcW w:w="1409" w:type="pct"/>
            <w:tcBorders>
              <w:top w:val="nil"/>
              <w:left w:val="nil"/>
              <w:bottom w:val="single" w:sz="4" w:space="0" w:color="auto"/>
              <w:right w:val="nil"/>
            </w:tcBorders>
            <w:shd w:val="clear" w:color="auto" w:fill="auto"/>
            <w:noWrap/>
            <w:vAlign w:val="bottom"/>
            <w:hideMark/>
          </w:tcPr>
          <w:p w14:paraId="40D3F678" w14:textId="77777777" w:rsidR="00CA6D12" w:rsidRPr="007948A3" w:rsidRDefault="00CA6D12" w:rsidP="00102EBE">
            <w:pPr>
              <w:spacing w:after="0" w:line="240" w:lineRule="auto"/>
              <w:rPr>
                <w:rFonts w:eastAsia="Times New Roman" w:cs="Arial"/>
                <w:b/>
                <w:bCs/>
                <w:sz w:val="15"/>
                <w:szCs w:val="15"/>
                <w:lang w:eastAsia="it-IT"/>
              </w:rPr>
            </w:pPr>
            <w:r w:rsidRPr="007948A3">
              <w:rPr>
                <w:rFonts w:eastAsia="Times New Roman" w:cs="Arial"/>
                <w:b/>
                <w:bCs/>
                <w:sz w:val="15"/>
                <w:szCs w:val="15"/>
                <w:lang w:eastAsia="it-IT"/>
              </w:rPr>
              <w:t>Totale delitti associativi</w:t>
            </w:r>
          </w:p>
        </w:tc>
        <w:tc>
          <w:tcPr>
            <w:tcW w:w="423" w:type="pct"/>
            <w:tcBorders>
              <w:top w:val="nil"/>
              <w:left w:val="nil"/>
              <w:bottom w:val="single" w:sz="4" w:space="0" w:color="auto"/>
              <w:right w:val="nil"/>
            </w:tcBorders>
            <w:shd w:val="clear" w:color="auto" w:fill="auto"/>
            <w:noWrap/>
            <w:vAlign w:val="bottom"/>
            <w:hideMark/>
          </w:tcPr>
          <w:p w14:paraId="1EA32C18" w14:textId="77777777" w:rsidR="00CA6D12" w:rsidRPr="007948A3" w:rsidRDefault="00CA6D12" w:rsidP="00102EBE">
            <w:pPr>
              <w:spacing w:after="0" w:line="240" w:lineRule="auto"/>
              <w:jc w:val="right"/>
              <w:rPr>
                <w:rFonts w:eastAsia="Times New Roman" w:cs="Arial"/>
                <w:b/>
                <w:bCs/>
                <w:sz w:val="15"/>
                <w:szCs w:val="15"/>
                <w:lang w:eastAsia="it-IT"/>
              </w:rPr>
            </w:pPr>
            <w:r w:rsidRPr="007948A3">
              <w:rPr>
                <w:rFonts w:eastAsia="Times New Roman" w:cs="Arial"/>
                <w:b/>
                <w:bCs/>
                <w:sz w:val="15"/>
                <w:szCs w:val="15"/>
                <w:lang w:eastAsia="it-IT"/>
              </w:rPr>
              <w:t>176.313</w:t>
            </w:r>
          </w:p>
        </w:tc>
        <w:tc>
          <w:tcPr>
            <w:tcW w:w="350" w:type="pct"/>
            <w:tcBorders>
              <w:top w:val="nil"/>
              <w:left w:val="nil"/>
              <w:bottom w:val="single" w:sz="4" w:space="0" w:color="auto"/>
              <w:right w:val="nil"/>
            </w:tcBorders>
            <w:shd w:val="clear" w:color="auto" w:fill="auto"/>
            <w:noWrap/>
            <w:vAlign w:val="bottom"/>
            <w:hideMark/>
          </w:tcPr>
          <w:p w14:paraId="74DF47AB" w14:textId="77777777" w:rsidR="00CA6D12" w:rsidRPr="007948A3" w:rsidRDefault="00CA6D12" w:rsidP="00102EBE">
            <w:pPr>
              <w:spacing w:after="0" w:line="240" w:lineRule="auto"/>
              <w:jc w:val="right"/>
              <w:rPr>
                <w:rFonts w:eastAsia="Times New Roman" w:cs="Arial"/>
                <w:b/>
                <w:bCs/>
                <w:sz w:val="15"/>
                <w:szCs w:val="15"/>
                <w:lang w:eastAsia="it-IT"/>
              </w:rPr>
            </w:pPr>
            <w:r w:rsidRPr="007948A3">
              <w:rPr>
                <w:rFonts w:eastAsia="Times New Roman" w:cs="Arial"/>
                <w:b/>
                <w:bCs/>
                <w:sz w:val="15"/>
                <w:szCs w:val="15"/>
                <w:lang w:eastAsia="it-IT"/>
              </w:rPr>
              <w:t>5,0</w:t>
            </w:r>
          </w:p>
        </w:tc>
        <w:tc>
          <w:tcPr>
            <w:tcW w:w="341" w:type="pct"/>
            <w:tcBorders>
              <w:top w:val="nil"/>
              <w:left w:val="nil"/>
              <w:bottom w:val="single" w:sz="4" w:space="0" w:color="auto"/>
              <w:right w:val="nil"/>
            </w:tcBorders>
            <w:shd w:val="clear" w:color="auto" w:fill="auto"/>
            <w:vAlign w:val="bottom"/>
            <w:hideMark/>
          </w:tcPr>
          <w:p w14:paraId="34CD58BE" w14:textId="77777777" w:rsidR="00CA6D12" w:rsidRPr="007948A3" w:rsidRDefault="00CA6D12" w:rsidP="00102EBE">
            <w:pPr>
              <w:spacing w:after="0" w:line="240" w:lineRule="auto"/>
              <w:jc w:val="right"/>
              <w:rPr>
                <w:rFonts w:eastAsia="Times New Roman" w:cs="Arial"/>
                <w:b/>
                <w:bCs/>
                <w:sz w:val="15"/>
                <w:szCs w:val="15"/>
                <w:lang w:eastAsia="it-IT"/>
              </w:rPr>
            </w:pPr>
            <w:r w:rsidRPr="007948A3">
              <w:rPr>
                <w:rFonts w:eastAsia="Times New Roman" w:cs="Arial"/>
                <w:b/>
                <w:bCs/>
                <w:sz w:val="15"/>
                <w:szCs w:val="15"/>
                <w:lang w:eastAsia="it-IT"/>
              </w:rPr>
              <w:t>398,6</w:t>
            </w:r>
          </w:p>
        </w:tc>
        <w:tc>
          <w:tcPr>
            <w:tcW w:w="86" w:type="pct"/>
            <w:tcBorders>
              <w:top w:val="nil"/>
              <w:left w:val="nil"/>
              <w:bottom w:val="single" w:sz="4" w:space="0" w:color="auto"/>
              <w:right w:val="nil"/>
            </w:tcBorders>
            <w:shd w:val="clear" w:color="auto" w:fill="auto"/>
            <w:noWrap/>
            <w:vAlign w:val="bottom"/>
            <w:hideMark/>
          </w:tcPr>
          <w:p w14:paraId="44D240F9" w14:textId="77777777" w:rsidR="00CA6D12" w:rsidRPr="007948A3" w:rsidRDefault="00CA6D12" w:rsidP="00102EBE">
            <w:pPr>
              <w:spacing w:after="0" w:line="240" w:lineRule="auto"/>
              <w:jc w:val="right"/>
              <w:rPr>
                <w:rFonts w:eastAsia="Times New Roman" w:cs="Arial"/>
                <w:b/>
                <w:bCs/>
                <w:sz w:val="15"/>
                <w:szCs w:val="15"/>
                <w:lang w:eastAsia="it-IT"/>
              </w:rPr>
            </w:pPr>
          </w:p>
        </w:tc>
        <w:tc>
          <w:tcPr>
            <w:tcW w:w="502" w:type="pct"/>
            <w:tcBorders>
              <w:top w:val="nil"/>
              <w:left w:val="nil"/>
              <w:bottom w:val="single" w:sz="4" w:space="0" w:color="auto"/>
              <w:right w:val="nil"/>
            </w:tcBorders>
            <w:shd w:val="clear" w:color="auto" w:fill="auto"/>
            <w:noWrap/>
            <w:vAlign w:val="bottom"/>
            <w:hideMark/>
          </w:tcPr>
          <w:p w14:paraId="51136307" w14:textId="77777777" w:rsidR="00CA6D12" w:rsidRPr="007948A3" w:rsidRDefault="00CA6D12" w:rsidP="00102EBE">
            <w:pPr>
              <w:spacing w:after="0" w:line="240" w:lineRule="auto"/>
              <w:jc w:val="right"/>
              <w:rPr>
                <w:rFonts w:eastAsia="Times New Roman" w:cs="Arial"/>
                <w:b/>
                <w:bCs/>
                <w:sz w:val="15"/>
                <w:szCs w:val="15"/>
                <w:lang w:eastAsia="it-IT"/>
              </w:rPr>
            </w:pPr>
            <w:r w:rsidRPr="007948A3">
              <w:rPr>
                <w:rFonts w:eastAsia="Times New Roman" w:cs="Arial"/>
                <w:b/>
                <w:bCs/>
                <w:sz w:val="15"/>
                <w:szCs w:val="15"/>
                <w:lang w:eastAsia="it-IT"/>
              </w:rPr>
              <w:t>2.417.519</w:t>
            </w:r>
          </w:p>
        </w:tc>
        <w:tc>
          <w:tcPr>
            <w:tcW w:w="345" w:type="pct"/>
            <w:tcBorders>
              <w:top w:val="nil"/>
              <w:left w:val="nil"/>
              <w:bottom w:val="single" w:sz="4" w:space="0" w:color="auto"/>
              <w:right w:val="nil"/>
            </w:tcBorders>
            <w:shd w:val="clear" w:color="auto" w:fill="auto"/>
            <w:noWrap/>
            <w:vAlign w:val="bottom"/>
            <w:hideMark/>
          </w:tcPr>
          <w:p w14:paraId="6FCAE3D3" w14:textId="77777777" w:rsidR="00CA6D12" w:rsidRPr="007948A3" w:rsidRDefault="00CA6D12" w:rsidP="00102EBE">
            <w:pPr>
              <w:spacing w:after="0" w:line="240" w:lineRule="auto"/>
              <w:jc w:val="right"/>
              <w:rPr>
                <w:rFonts w:eastAsia="Times New Roman" w:cs="Arial"/>
                <w:b/>
                <w:bCs/>
                <w:sz w:val="15"/>
                <w:szCs w:val="15"/>
                <w:lang w:eastAsia="it-IT"/>
              </w:rPr>
            </w:pPr>
            <w:r w:rsidRPr="007948A3">
              <w:rPr>
                <w:rFonts w:eastAsia="Times New Roman" w:cs="Arial"/>
                <w:b/>
                <w:bCs/>
                <w:sz w:val="15"/>
                <w:szCs w:val="15"/>
                <w:lang w:eastAsia="it-IT"/>
              </w:rPr>
              <w:t>4,8</w:t>
            </w:r>
          </w:p>
        </w:tc>
        <w:tc>
          <w:tcPr>
            <w:tcW w:w="345" w:type="pct"/>
            <w:tcBorders>
              <w:top w:val="nil"/>
              <w:left w:val="nil"/>
              <w:bottom w:val="single" w:sz="4" w:space="0" w:color="auto"/>
              <w:right w:val="nil"/>
            </w:tcBorders>
            <w:shd w:val="clear" w:color="auto" w:fill="auto"/>
            <w:vAlign w:val="bottom"/>
            <w:hideMark/>
          </w:tcPr>
          <w:p w14:paraId="5592FF26" w14:textId="77777777" w:rsidR="00CA6D12" w:rsidRPr="007948A3" w:rsidRDefault="00CA6D12" w:rsidP="00102EBE">
            <w:pPr>
              <w:spacing w:after="0" w:line="240" w:lineRule="auto"/>
              <w:jc w:val="right"/>
              <w:rPr>
                <w:rFonts w:eastAsia="Times New Roman" w:cs="Arial"/>
                <w:b/>
                <w:bCs/>
                <w:sz w:val="15"/>
                <w:szCs w:val="15"/>
                <w:lang w:eastAsia="it-IT"/>
              </w:rPr>
            </w:pPr>
            <w:r w:rsidRPr="007948A3">
              <w:rPr>
                <w:rFonts w:eastAsia="Times New Roman" w:cs="Arial"/>
                <w:b/>
                <w:bCs/>
                <w:sz w:val="15"/>
                <w:szCs w:val="15"/>
                <w:lang w:eastAsia="it-IT"/>
              </w:rPr>
              <w:t>401,3</w:t>
            </w:r>
          </w:p>
        </w:tc>
        <w:tc>
          <w:tcPr>
            <w:tcW w:w="86" w:type="pct"/>
            <w:tcBorders>
              <w:top w:val="nil"/>
              <w:left w:val="nil"/>
              <w:bottom w:val="single" w:sz="4" w:space="0" w:color="auto"/>
              <w:right w:val="nil"/>
            </w:tcBorders>
            <w:shd w:val="clear" w:color="auto" w:fill="auto"/>
            <w:noWrap/>
            <w:vAlign w:val="bottom"/>
            <w:hideMark/>
          </w:tcPr>
          <w:p w14:paraId="03534B6C" w14:textId="77777777" w:rsidR="00CA6D12" w:rsidRPr="007948A3" w:rsidRDefault="00CA6D12" w:rsidP="00102EBE">
            <w:pPr>
              <w:spacing w:after="0" w:line="240" w:lineRule="auto"/>
              <w:jc w:val="right"/>
              <w:rPr>
                <w:rFonts w:eastAsia="Times New Roman" w:cs="Arial"/>
                <w:b/>
                <w:bCs/>
                <w:sz w:val="15"/>
                <w:szCs w:val="15"/>
                <w:lang w:eastAsia="it-IT"/>
              </w:rPr>
            </w:pPr>
          </w:p>
        </w:tc>
        <w:tc>
          <w:tcPr>
            <w:tcW w:w="423" w:type="pct"/>
            <w:tcBorders>
              <w:top w:val="nil"/>
              <w:left w:val="nil"/>
              <w:bottom w:val="single" w:sz="4" w:space="0" w:color="auto"/>
              <w:right w:val="nil"/>
            </w:tcBorders>
            <w:shd w:val="clear" w:color="auto" w:fill="auto"/>
            <w:noWrap/>
            <w:vAlign w:val="bottom"/>
            <w:hideMark/>
          </w:tcPr>
          <w:p w14:paraId="2D810FF4" w14:textId="77777777" w:rsidR="00CA6D12" w:rsidRPr="007948A3" w:rsidRDefault="00CA6D12" w:rsidP="00102EBE">
            <w:pPr>
              <w:spacing w:after="0" w:line="240" w:lineRule="auto"/>
              <w:jc w:val="right"/>
              <w:rPr>
                <w:rFonts w:eastAsia="Times New Roman" w:cs="Arial"/>
                <w:b/>
                <w:bCs/>
                <w:sz w:val="15"/>
                <w:szCs w:val="15"/>
                <w:lang w:eastAsia="it-IT"/>
              </w:rPr>
            </w:pPr>
            <w:r w:rsidRPr="007948A3">
              <w:rPr>
                <w:rFonts w:eastAsia="Times New Roman" w:cs="Arial"/>
                <w:b/>
                <w:bCs/>
                <w:sz w:val="15"/>
                <w:szCs w:val="15"/>
                <w:lang w:eastAsia="it-IT"/>
              </w:rPr>
              <w:t>408.426</w:t>
            </w:r>
          </w:p>
        </w:tc>
        <w:tc>
          <w:tcPr>
            <w:tcW w:w="350" w:type="pct"/>
            <w:tcBorders>
              <w:top w:val="nil"/>
              <w:left w:val="nil"/>
              <w:bottom w:val="single" w:sz="4" w:space="0" w:color="auto"/>
              <w:right w:val="nil"/>
            </w:tcBorders>
            <w:shd w:val="clear" w:color="auto" w:fill="auto"/>
            <w:noWrap/>
            <w:vAlign w:val="bottom"/>
            <w:hideMark/>
          </w:tcPr>
          <w:p w14:paraId="4B4DD371" w14:textId="77777777" w:rsidR="00CA6D12" w:rsidRPr="007948A3" w:rsidRDefault="00CA6D12" w:rsidP="00102EBE">
            <w:pPr>
              <w:spacing w:after="0" w:line="240" w:lineRule="auto"/>
              <w:jc w:val="right"/>
              <w:rPr>
                <w:rFonts w:eastAsia="Times New Roman" w:cs="Arial"/>
                <w:b/>
                <w:bCs/>
                <w:sz w:val="15"/>
                <w:szCs w:val="15"/>
                <w:lang w:eastAsia="it-IT"/>
              </w:rPr>
            </w:pPr>
            <w:r w:rsidRPr="007948A3">
              <w:rPr>
                <w:rFonts w:eastAsia="Times New Roman" w:cs="Arial"/>
                <w:b/>
                <w:bCs/>
                <w:sz w:val="15"/>
                <w:szCs w:val="15"/>
                <w:lang w:eastAsia="it-IT"/>
              </w:rPr>
              <w:t>6,4</w:t>
            </w:r>
          </w:p>
        </w:tc>
        <w:tc>
          <w:tcPr>
            <w:tcW w:w="341" w:type="pct"/>
            <w:tcBorders>
              <w:top w:val="nil"/>
              <w:left w:val="nil"/>
              <w:bottom w:val="single" w:sz="4" w:space="0" w:color="auto"/>
              <w:right w:val="nil"/>
            </w:tcBorders>
            <w:shd w:val="clear" w:color="auto" w:fill="auto"/>
            <w:vAlign w:val="bottom"/>
            <w:hideMark/>
          </w:tcPr>
          <w:p w14:paraId="03B571B1" w14:textId="77777777" w:rsidR="00CA6D12" w:rsidRPr="007948A3" w:rsidRDefault="00CA6D12" w:rsidP="00102EBE">
            <w:pPr>
              <w:spacing w:after="0" w:line="240" w:lineRule="auto"/>
              <w:jc w:val="right"/>
              <w:rPr>
                <w:rFonts w:eastAsia="Times New Roman" w:cs="Arial"/>
                <w:b/>
                <w:bCs/>
                <w:sz w:val="15"/>
                <w:szCs w:val="15"/>
                <w:lang w:eastAsia="it-IT"/>
              </w:rPr>
            </w:pPr>
            <w:r w:rsidRPr="007948A3">
              <w:rPr>
                <w:rFonts w:eastAsia="Times New Roman" w:cs="Arial"/>
                <w:b/>
                <w:bCs/>
                <w:sz w:val="15"/>
                <w:szCs w:val="15"/>
                <w:lang w:eastAsia="it-IT"/>
              </w:rPr>
              <w:t>352,2</w:t>
            </w:r>
          </w:p>
        </w:tc>
      </w:tr>
    </w:tbl>
    <w:p w14:paraId="789AA843" w14:textId="22FABB94" w:rsidR="00CA6D12" w:rsidRPr="007948A3" w:rsidRDefault="00CA6D12" w:rsidP="00CA6D12">
      <w:pPr>
        <w:spacing w:after="0" w:line="240" w:lineRule="auto"/>
        <w:jc w:val="both"/>
        <w:rPr>
          <w:rFonts w:cs="Arial"/>
          <w:sz w:val="16"/>
          <w:szCs w:val="16"/>
        </w:rPr>
      </w:pPr>
      <w:r w:rsidRPr="007948A3">
        <w:rPr>
          <w:rFonts w:cs="Arial"/>
          <w:sz w:val="16"/>
          <w:szCs w:val="16"/>
        </w:rPr>
        <w:t xml:space="preserve">Fonte: </w:t>
      </w:r>
      <w:r w:rsidR="00F97B60" w:rsidRPr="007948A3">
        <w:rPr>
          <w:rFonts w:eastAsia="Times New Roman" w:cs="Arial"/>
          <w:sz w:val="16"/>
          <w:szCs w:val="16"/>
          <w:lang w:eastAsia="it-IT"/>
        </w:rPr>
        <w:t xml:space="preserve">Elaborazione Regione Emilia-Romagna </w:t>
      </w:r>
      <w:r w:rsidRPr="007948A3">
        <w:rPr>
          <w:rFonts w:cs="Arial"/>
          <w:sz w:val="16"/>
          <w:szCs w:val="16"/>
        </w:rPr>
        <w:t>su dati SDI del Ministero dell’Interno.</w:t>
      </w:r>
    </w:p>
    <w:p w14:paraId="60360FEB" w14:textId="77777777" w:rsidR="00CA6D12" w:rsidRPr="007948A3" w:rsidRDefault="00CA6D12" w:rsidP="00CA6D12">
      <w:pPr>
        <w:spacing w:after="0" w:line="240" w:lineRule="auto"/>
        <w:jc w:val="both"/>
        <w:rPr>
          <w:rFonts w:cs="Times New Roman"/>
          <w:sz w:val="20"/>
          <w:szCs w:val="20"/>
        </w:rPr>
      </w:pPr>
    </w:p>
    <w:p w14:paraId="150D94B3" w14:textId="77777777" w:rsidR="00CA6D12" w:rsidRPr="003E2B3C" w:rsidRDefault="00CA6D12" w:rsidP="003E2B3C">
      <w:pPr>
        <w:jc w:val="both"/>
        <w:rPr>
          <w:rFonts w:cstheme="minorHAnsi"/>
          <w:sz w:val="24"/>
          <w:szCs w:val="24"/>
        </w:rPr>
      </w:pPr>
      <w:r w:rsidRPr="003E2B3C">
        <w:rPr>
          <w:rFonts w:cstheme="minorHAnsi"/>
          <w:sz w:val="24"/>
          <w:szCs w:val="24"/>
        </w:rPr>
        <w:lastRenderedPageBreak/>
        <w:t xml:space="preserve">Considerati complessivamente, questi reati nella nostra regione sono cresciuti in media di cinque punti percentuali ogni anno (di 5,9 nell’ultimo biennio), in Italia di 4,8 (di 6 nell’ultimo biennio) e nel Nord-Est di 6,4 punti (di 9,3 nell’ultimo biennio). </w:t>
      </w:r>
    </w:p>
    <w:p w14:paraId="450E40D6" w14:textId="77777777" w:rsidR="00CA6D12" w:rsidRPr="003E2B3C" w:rsidRDefault="00CA6D12" w:rsidP="003E2B3C">
      <w:pPr>
        <w:jc w:val="both"/>
        <w:rPr>
          <w:rFonts w:cstheme="minorHAnsi"/>
          <w:sz w:val="24"/>
          <w:szCs w:val="24"/>
        </w:rPr>
      </w:pPr>
      <w:r w:rsidRPr="003E2B3C">
        <w:rPr>
          <w:rFonts w:cstheme="minorHAnsi"/>
          <w:sz w:val="24"/>
          <w:szCs w:val="24"/>
        </w:rPr>
        <w:t>Più in particolare, limitando lo sguardo all’Emilia-Romagna, nel decennio esaminato, il reato di usura è cresciuto in media di 17 punti percentuali all’anno (di 33 solo nell’ultimo biennio), quello di riciclaggio di 12 (di 38 nell’ultimo biennio), le estorsioni di 11 (benché nell’ultimo biennio siano diminuite di oltre 4 punti), le truffe, le frodi e i reati di contraffazione di 8 (di 13 nell’ultimo biennio), il reato di associazione a delinquere di 5 (benché nell’ultimo biennio sia diminuito di 22 punti), i reati</w:t>
      </w:r>
      <w:r w:rsidRPr="003E2B3C">
        <w:rPr>
          <w:rFonts w:ascii="Times New Roman" w:hAnsi="Times New Roman" w:cs="Times New Roman"/>
          <w:sz w:val="24"/>
          <w:szCs w:val="24"/>
        </w:rPr>
        <w:t xml:space="preserve"> </w:t>
      </w:r>
      <w:r w:rsidRPr="003E2B3C">
        <w:rPr>
          <w:rFonts w:cstheme="minorHAnsi"/>
          <w:sz w:val="24"/>
          <w:szCs w:val="24"/>
        </w:rPr>
        <w:t xml:space="preserve">riguardanti gli stupefacenti di oltre 2 punti (benché nell’ultimo biennio siano diminuiti di 2 punti percentuali). </w:t>
      </w:r>
    </w:p>
    <w:p w14:paraId="4EDA3938" w14:textId="77777777" w:rsidR="00CA6D12" w:rsidRPr="003E2B3C" w:rsidRDefault="00CA6D12" w:rsidP="003E2B3C">
      <w:pPr>
        <w:jc w:val="both"/>
        <w:rPr>
          <w:rFonts w:cstheme="minorHAnsi"/>
          <w:sz w:val="24"/>
          <w:szCs w:val="24"/>
        </w:rPr>
      </w:pPr>
      <w:r w:rsidRPr="003E2B3C">
        <w:rPr>
          <w:rFonts w:cstheme="minorHAnsi"/>
          <w:sz w:val="24"/>
          <w:szCs w:val="24"/>
        </w:rPr>
        <w:t>Diversamente da questi reati, ancora nel decennio esaminato, i danneggiamenti e gli attentati dinamitardi nel decennio considerato sono diminuiti in media di 2 punti percentuali all’anno (di 21 solo nell’ultimo biennio), i reati di ricettazione e di contrabbando di quasi 4 punti (di 22 nell’ultimo biennio), i furti e le rapine organizzate di 5 (di quasi 13 nell’ultimo biennio) e il reato di sfruttamento della prostituzione di 10 (anche se nell’ultimo biennio ha registrato una crescita di 6 punti) (v. tabella 2).</w:t>
      </w:r>
    </w:p>
    <w:p w14:paraId="24D1ED44" w14:textId="77777777" w:rsidR="00CA6D12" w:rsidRPr="003E2B3C" w:rsidRDefault="00CA6D12" w:rsidP="003E2B3C">
      <w:pPr>
        <w:jc w:val="both"/>
        <w:rPr>
          <w:rFonts w:cstheme="minorHAnsi"/>
          <w:sz w:val="24"/>
          <w:szCs w:val="24"/>
        </w:rPr>
      </w:pPr>
      <w:r w:rsidRPr="003E2B3C">
        <w:rPr>
          <w:rFonts w:cstheme="minorHAnsi"/>
          <w:sz w:val="24"/>
          <w:szCs w:val="24"/>
        </w:rPr>
        <w:t xml:space="preserve">Come si può osservare nella tabella successiva (v. tabella 3), la tendenza di questi reati non è stata omogenea nel territorio della regione. </w:t>
      </w:r>
    </w:p>
    <w:p w14:paraId="24880DF7" w14:textId="77777777" w:rsidR="00CA6D12" w:rsidRPr="003E2B3C" w:rsidRDefault="00CA6D12" w:rsidP="003E2B3C">
      <w:pPr>
        <w:jc w:val="both"/>
        <w:rPr>
          <w:rFonts w:cstheme="minorHAnsi"/>
          <w:sz w:val="24"/>
          <w:szCs w:val="24"/>
        </w:rPr>
      </w:pPr>
      <w:r w:rsidRPr="003E2B3C">
        <w:rPr>
          <w:rFonts w:cstheme="minorHAnsi"/>
          <w:sz w:val="24"/>
          <w:szCs w:val="24"/>
        </w:rPr>
        <w:t xml:space="preserve">I rilievi esposti nella tabella, in cui sono esposti gli andamenti medi per provincia dei reati durante il decennio, si possono così sintetizzare: </w:t>
      </w:r>
    </w:p>
    <w:p w14:paraId="128C826B" w14:textId="77777777" w:rsidR="00CA6D12" w:rsidRPr="003E2B3C" w:rsidRDefault="00CA6D12" w:rsidP="0020325C">
      <w:pPr>
        <w:pStyle w:val="Paragrafoelenco"/>
        <w:numPr>
          <w:ilvl w:val="0"/>
          <w:numId w:val="43"/>
        </w:numPr>
        <w:spacing w:after="0" w:line="240" w:lineRule="auto"/>
        <w:jc w:val="both"/>
        <w:rPr>
          <w:rFonts w:cstheme="minorHAnsi"/>
          <w:sz w:val="24"/>
          <w:szCs w:val="24"/>
        </w:rPr>
      </w:pPr>
      <w:r w:rsidRPr="003E2B3C">
        <w:rPr>
          <w:rFonts w:cstheme="minorHAnsi"/>
          <w:sz w:val="24"/>
          <w:szCs w:val="24"/>
        </w:rPr>
        <w:t xml:space="preserve">nella provincia di </w:t>
      </w:r>
      <w:r w:rsidRPr="003E2B3C">
        <w:rPr>
          <w:rFonts w:cstheme="minorHAnsi"/>
          <w:i/>
          <w:iCs/>
          <w:sz w:val="24"/>
          <w:szCs w:val="24"/>
        </w:rPr>
        <w:t>Piacenza</w:t>
      </w:r>
      <w:r w:rsidRPr="003E2B3C">
        <w:rPr>
          <w:rFonts w:cstheme="minorHAnsi"/>
          <w:sz w:val="24"/>
          <w:szCs w:val="24"/>
        </w:rPr>
        <w:t xml:space="preserve"> sono cresciute oltre la media regionale i reati di riciclaggio, le estorsioni, le truffe, le frodi e la contraffazione, i reati riguardanti gli stupefacenti, lo sfruttamento della prostituzione, i furti e le rapine organizzate e i danneggiamenti e gli attentati dinamitardi e incendiari (va fatto notare che riguardo a questi ultimi tre gruppi di reati, la tendenza della provincia è stata opposta a quella della regione: mentre infatti in regione questi reati sono diminuiti, qui sono aumentati sensibilmente);</w:t>
      </w:r>
    </w:p>
    <w:p w14:paraId="3373F380" w14:textId="77777777" w:rsidR="00CA6D12" w:rsidRPr="003E2B3C" w:rsidRDefault="00CA6D12" w:rsidP="0020325C">
      <w:pPr>
        <w:pStyle w:val="Paragrafoelenco"/>
        <w:numPr>
          <w:ilvl w:val="0"/>
          <w:numId w:val="43"/>
        </w:numPr>
        <w:spacing w:after="0" w:line="240" w:lineRule="auto"/>
        <w:jc w:val="both"/>
        <w:rPr>
          <w:rFonts w:cstheme="minorHAnsi"/>
          <w:sz w:val="24"/>
          <w:szCs w:val="24"/>
        </w:rPr>
      </w:pPr>
      <w:r w:rsidRPr="003E2B3C">
        <w:rPr>
          <w:rFonts w:cstheme="minorHAnsi"/>
          <w:sz w:val="24"/>
          <w:szCs w:val="24"/>
        </w:rPr>
        <w:t xml:space="preserve">la provincia di </w:t>
      </w:r>
      <w:r w:rsidRPr="003E2B3C">
        <w:rPr>
          <w:rFonts w:cstheme="minorHAnsi"/>
          <w:i/>
          <w:iCs/>
          <w:sz w:val="24"/>
          <w:szCs w:val="24"/>
        </w:rPr>
        <w:t>Parma</w:t>
      </w:r>
      <w:r w:rsidRPr="003E2B3C">
        <w:rPr>
          <w:rFonts w:cstheme="minorHAnsi"/>
          <w:sz w:val="24"/>
          <w:szCs w:val="24"/>
        </w:rPr>
        <w:t xml:space="preserve"> ha avuto una crescita superiore alla media della regione rispetto ai reati di usura, di riciclaggio, a quelli riguardanti gli stupefacenti e, in controtendenza rispetto a quanto è avvenuto in generale nella regione, ai reati di sfruttamento della prostituzione e ai danneggiamenti;</w:t>
      </w:r>
    </w:p>
    <w:p w14:paraId="02514AEC" w14:textId="77777777" w:rsidR="00CA6D12" w:rsidRPr="003E2B3C" w:rsidRDefault="00CA6D12" w:rsidP="0020325C">
      <w:pPr>
        <w:pStyle w:val="Paragrafoelenco"/>
        <w:numPr>
          <w:ilvl w:val="0"/>
          <w:numId w:val="43"/>
        </w:numPr>
        <w:spacing w:after="0" w:line="240" w:lineRule="auto"/>
        <w:jc w:val="both"/>
        <w:rPr>
          <w:rFonts w:cstheme="minorHAnsi"/>
          <w:sz w:val="24"/>
          <w:szCs w:val="24"/>
        </w:rPr>
      </w:pPr>
      <w:r w:rsidRPr="003E2B3C">
        <w:rPr>
          <w:rFonts w:cstheme="minorHAnsi"/>
          <w:sz w:val="24"/>
          <w:szCs w:val="24"/>
        </w:rPr>
        <w:t xml:space="preserve">la provincia di </w:t>
      </w:r>
      <w:r w:rsidRPr="003E2B3C">
        <w:rPr>
          <w:rFonts w:cstheme="minorHAnsi"/>
          <w:i/>
          <w:iCs/>
          <w:sz w:val="24"/>
          <w:szCs w:val="24"/>
        </w:rPr>
        <w:t>Reggio Emilia</w:t>
      </w:r>
      <w:r w:rsidRPr="003E2B3C">
        <w:rPr>
          <w:rFonts w:cstheme="minorHAnsi"/>
          <w:sz w:val="24"/>
          <w:szCs w:val="24"/>
        </w:rPr>
        <w:t xml:space="preserve"> ha registrato una crescita superiore alla media regionale riguardo ai reati di riciclaggio, alle estorsioni e alle truffe, alle frodi e alla contraffazione; in controtendenza rispetto a quanto si è registrato in generale in regione, in questa provincia sono cresciuti anche i reati di sfruttamento della prostituzione e i danneggiamenti;</w:t>
      </w:r>
    </w:p>
    <w:p w14:paraId="03B3F5E9" w14:textId="77777777" w:rsidR="00CA6D12" w:rsidRPr="003E2B3C" w:rsidRDefault="00CA6D12" w:rsidP="0020325C">
      <w:pPr>
        <w:pStyle w:val="Paragrafoelenco"/>
        <w:numPr>
          <w:ilvl w:val="0"/>
          <w:numId w:val="43"/>
        </w:numPr>
        <w:spacing w:after="0" w:line="240" w:lineRule="auto"/>
        <w:jc w:val="both"/>
        <w:rPr>
          <w:rFonts w:cstheme="minorHAnsi"/>
          <w:sz w:val="24"/>
          <w:szCs w:val="24"/>
        </w:rPr>
      </w:pPr>
      <w:r w:rsidRPr="003E2B3C">
        <w:rPr>
          <w:rFonts w:cstheme="minorHAnsi"/>
          <w:sz w:val="24"/>
          <w:szCs w:val="24"/>
        </w:rPr>
        <w:t xml:space="preserve">la provincia di </w:t>
      </w:r>
      <w:r w:rsidRPr="003E2B3C">
        <w:rPr>
          <w:rFonts w:cstheme="minorHAnsi"/>
          <w:i/>
          <w:iCs/>
          <w:sz w:val="24"/>
          <w:szCs w:val="24"/>
        </w:rPr>
        <w:t>Modena</w:t>
      </w:r>
      <w:r w:rsidRPr="003E2B3C">
        <w:rPr>
          <w:rFonts w:cstheme="minorHAnsi"/>
          <w:sz w:val="24"/>
          <w:szCs w:val="24"/>
        </w:rPr>
        <w:t xml:space="preserve"> ha avuto una crescita più elevata di quella media regionale rispetto ai reati di riciclaggio e alle estorsioni; diversamente dall’andamento regionale, in questa provincia sono aumentati anche i furti e le rapine organizzate e i reati di ricettazione e di contrabbando;</w:t>
      </w:r>
    </w:p>
    <w:p w14:paraId="29EDABA3" w14:textId="77777777" w:rsidR="00CA6D12" w:rsidRPr="003E2B3C" w:rsidRDefault="00CA6D12" w:rsidP="0020325C">
      <w:pPr>
        <w:pStyle w:val="Paragrafoelenco"/>
        <w:numPr>
          <w:ilvl w:val="0"/>
          <w:numId w:val="43"/>
        </w:numPr>
        <w:spacing w:after="0" w:line="240" w:lineRule="auto"/>
        <w:jc w:val="both"/>
        <w:rPr>
          <w:rFonts w:cstheme="minorHAnsi"/>
          <w:sz w:val="24"/>
          <w:szCs w:val="24"/>
        </w:rPr>
      </w:pPr>
      <w:r w:rsidRPr="003E2B3C">
        <w:rPr>
          <w:rFonts w:cstheme="minorHAnsi"/>
          <w:sz w:val="24"/>
          <w:szCs w:val="24"/>
        </w:rPr>
        <w:t xml:space="preserve">nella provincia di </w:t>
      </w:r>
      <w:r w:rsidRPr="003E2B3C">
        <w:rPr>
          <w:rFonts w:cstheme="minorHAnsi"/>
          <w:i/>
          <w:iCs/>
          <w:sz w:val="24"/>
          <w:szCs w:val="24"/>
        </w:rPr>
        <w:t>Bologna</w:t>
      </w:r>
      <w:r w:rsidRPr="003E2B3C">
        <w:rPr>
          <w:rFonts w:cstheme="minorHAnsi"/>
          <w:sz w:val="24"/>
          <w:szCs w:val="24"/>
        </w:rPr>
        <w:t xml:space="preserve"> si sono registrati valori superiori alla media regionale per i reati riguardanti il riciclaggio e le estorsioni;</w:t>
      </w:r>
    </w:p>
    <w:p w14:paraId="1DDE5B55" w14:textId="77777777" w:rsidR="00CA6D12" w:rsidRPr="003E2B3C" w:rsidRDefault="00CA6D12" w:rsidP="0020325C">
      <w:pPr>
        <w:pStyle w:val="Paragrafoelenco"/>
        <w:numPr>
          <w:ilvl w:val="0"/>
          <w:numId w:val="43"/>
        </w:numPr>
        <w:spacing w:after="0" w:line="240" w:lineRule="auto"/>
        <w:jc w:val="both"/>
        <w:rPr>
          <w:rFonts w:cstheme="minorHAnsi"/>
          <w:sz w:val="24"/>
          <w:szCs w:val="24"/>
        </w:rPr>
      </w:pPr>
      <w:r w:rsidRPr="003E2B3C">
        <w:rPr>
          <w:rFonts w:cstheme="minorHAnsi"/>
          <w:sz w:val="24"/>
          <w:szCs w:val="24"/>
        </w:rPr>
        <w:t xml:space="preserve">nella provincia di </w:t>
      </w:r>
      <w:r w:rsidRPr="003E2B3C">
        <w:rPr>
          <w:rFonts w:cstheme="minorHAnsi"/>
          <w:i/>
          <w:iCs/>
          <w:sz w:val="24"/>
          <w:szCs w:val="24"/>
        </w:rPr>
        <w:t>Ferrara</w:t>
      </w:r>
      <w:r w:rsidRPr="003E2B3C">
        <w:rPr>
          <w:rFonts w:cstheme="minorHAnsi"/>
          <w:sz w:val="24"/>
          <w:szCs w:val="24"/>
        </w:rPr>
        <w:t xml:space="preserve"> sono cresciuti in misura superiore alla media le estorsioni, le truffe e i reati riguardanti gli stupefacenti; in controtendenza all’andamento medio della </w:t>
      </w:r>
      <w:r w:rsidRPr="003E2B3C">
        <w:rPr>
          <w:rFonts w:cstheme="minorHAnsi"/>
          <w:sz w:val="24"/>
          <w:szCs w:val="24"/>
        </w:rPr>
        <w:lastRenderedPageBreak/>
        <w:t>regione, in questa provincia sono cresciuti anche i furti e le rapine organizzate e i danneggiamenti;</w:t>
      </w:r>
    </w:p>
    <w:p w14:paraId="76628F46" w14:textId="77777777" w:rsidR="00CA6D12" w:rsidRPr="003E2B3C" w:rsidRDefault="00CA6D12" w:rsidP="0020325C">
      <w:pPr>
        <w:pStyle w:val="Paragrafoelenco"/>
        <w:numPr>
          <w:ilvl w:val="0"/>
          <w:numId w:val="43"/>
        </w:numPr>
        <w:spacing w:after="0" w:line="240" w:lineRule="auto"/>
        <w:jc w:val="both"/>
        <w:rPr>
          <w:rFonts w:cstheme="minorHAnsi"/>
          <w:sz w:val="24"/>
          <w:szCs w:val="24"/>
        </w:rPr>
      </w:pPr>
      <w:r w:rsidRPr="003E2B3C">
        <w:rPr>
          <w:rFonts w:cstheme="minorHAnsi"/>
          <w:sz w:val="24"/>
          <w:szCs w:val="24"/>
        </w:rPr>
        <w:t xml:space="preserve">la provincia di </w:t>
      </w:r>
      <w:r w:rsidRPr="003E2B3C">
        <w:rPr>
          <w:rFonts w:cstheme="minorHAnsi"/>
          <w:i/>
          <w:iCs/>
          <w:sz w:val="24"/>
          <w:szCs w:val="24"/>
        </w:rPr>
        <w:t>Ravenna</w:t>
      </w:r>
      <w:r w:rsidRPr="003E2B3C">
        <w:rPr>
          <w:rFonts w:cstheme="minorHAnsi"/>
          <w:sz w:val="24"/>
          <w:szCs w:val="24"/>
        </w:rPr>
        <w:t xml:space="preserve"> registra valori superiori alla media della regione relativamente ai reati di riciclaggio, alle estorsioni e a quelli che riguardano gli stupefacenti; diversamente di quanto si è registrato a livello regionale, in questa provincia è cresciuto anche il reato di sfruttamento e favoreggiamento della prostituzione;</w:t>
      </w:r>
    </w:p>
    <w:p w14:paraId="3E1F6C40" w14:textId="77777777" w:rsidR="00CA6D12" w:rsidRPr="003E2B3C" w:rsidRDefault="00CA6D12" w:rsidP="0020325C">
      <w:pPr>
        <w:pStyle w:val="Paragrafoelenco"/>
        <w:numPr>
          <w:ilvl w:val="0"/>
          <w:numId w:val="43"/>
        </w:numPr>
        <w:spacing w:after="0" w:line="240" w:lineRule="auto"/>
        <w:jc w:val="both"/>
        <w:rPr>
          <w:rFonts w:cstheme="minorHAnsi"/>
          <w:sz w:val="24"/>
          <w:szCs w:val="24"/>
        </w:rPr>
      </w:pPr>
      <w:r w:rsidRPr="003E2B3C">
        <w:rPr>
          <w:rFonts w:cstheme="minorHAnsi"/>
          <w:sz w:val="24"/>
          <w:szCs w:val="24"/>
        </w:rPr>
        <w:t xml:space="preserve">la provincia di </w:t>
      </w:r>
      <w:r w:rsidRPr="003E2B3C">
        <w:rPr>
          <w:rFonts w:cstheme="minorHAnsi"/>
          <w:i/>
          <w:iCs/>
          <w:sz w:val="24"/>
          <w:szCs w:val="24"/>
        </w:rPr>
        <w:t>Forlì-Cesena</w:t>
      </w:r>
      <w:r w:rsidRPr="003E2B3C">
        <w:rPr>
          <w:rFonts w:cstheme="minorHAnsi"/>
          <w:sz w:val="24"/>
          <w:szCs w:val="24"/>
        </w:rPr>
        <w:t xml:space="preserve"> registra valori superiori alla media della regione relativamente ai reati di riciclaggio, alle estorsioni e al reato di associazione a delinquere;</w:t>
      </w:r>
    </w:p>
    <w:p w14:paraId="5688A033" w14:textId="77777777" w:rsidR="00CA6D12" w:rsidRPr="003E2B3C" w:rsidRDefault="00CA6D12" w:rsidP="0020325C">
      <w:pPr>
        <w:pStyle w:val="Paragrafoelenco"/>
        <w:numPr>
          <w:ilvl w:val="0"/>
          <w:numId w:val="43"/>
        </w:numPr>
        <w:spacing w:after="0" w:line="240" w:lineRule="auto"/>
        <w:jc w:val="both"/>
        <w:rPr>
          <w:rFonts w:cstheme="minorHAnsi"/>
          <w:sz w:val="24"/>
          <w:szCs w:val="24"/>
        </w:rPr>
      </w:pPr>
      <w:r w:rsidRPr="003E2B3C">
        <w:rPr>
          <w:rFonts w:cstheme="minorHAnsi"/>
          <w:sz w:val="24"/>
          <w:szCs w:val="24"/>
        </w:rPr>
        <w:t xml:space="preserve">la provincia di </w:t>
      </w:r>
      <w:r w:rsidRPr="003E2B3C">
        <w:rPr>
          <w:rFonts w:cstheme="minorHAnsi"/>
          <w:i/>
          <w:iCs/>
          <w:sz w:val="24"/>
          <w:szCs w:val="24"/>
        </w:rPr>
        <w:t>Rimini</w:t>
      </w:r>
      <w:r w:rsidRPr="003E2B3C">
        <w:rPr>
          <w:rFonts w:cstheme="minorHAnsi"/>
          <w:sz w:val="24"/>
          <w:szCs w:val="24"/>
        </w:rPr>
        <w:t xml:space="preserve"> registra valori superiori alla media regionale riguardo ai reati di riciclaggio e, contrariamente alla tendenza media della regione, ai danneggiamenti e agli attentati dinamitardi e incendiari.</w:t>
      </w:r>
    </w:p>
    <w:p w14:paraId="57E9E3C3" w14:textId="77777777" w:rsidR="00BE42C9" w:rsidRDefault="00BE42C9" w:rsidP="00CA6D12">
      <w:pPr>
        <w:spacing w:after="0" w:line="240" w:lineRule="auto"/>
        <w:jc w:val="both"/>
        <w:rPr>
          <w:rFonts w:cstheme="minorHAnsi"/>
          <w:b/>
          <w:bCs/>
          <w:smallCaps/>
          <w:sz w:val="20"/>
          <w:szCs w:val="20"/>
        </w:rPr>
      </w:pPr>
    </w:p>
    <w:p w14:paraId="2EC849BD" w14:textId="6679561F" w:rsidR="00CA6D12" w:rsidRPr="00702657" w:rsidRDefault="00CA6D12" w:rsidP="00CA6D12">
      <w:pPr>
        <w:spacing w:after="0" w:line="240" w:lineRule="auto"/>
        <w:jc w:val="both"/>
        <w:rPr>
          <w:rFonts w:cstheme="minorHAnsi"/>
          <w:b/>
          <w:bCs/>
          <w:smallCaps/>
          <w:sz w:val="20"/>
          <w:szCs w:val="20"/>
        </w:rPr>
      </w:pPr>
      <w:r w:rsidRPr="00702657">
        <w:rPr>
          <w:rFonts w:cstheme="minorHAnsi"/>
          <w:b/>
          <w:bCs/>
          <w:smallCaps/>
          <w:sz w:val="20"/>
          <w:szCs w:val="20"/>
        </w:rPr>
        <w:t>Tabella 3:</w:t>
      </w:r>
    </w:p>
    <w:p w14:paraId="54C1B22C" w14:textId="77777777" w:rsidR="00CA6D12" w:rsidRPr="00702657" w:rsidRDefault="00CA6D12" w:rsidP="00CA6D12">
      <w:pPr>
        <w:spacing w:after="0" w:line="240" w:lineRule="auto"/>
        <w:jc w:val="both"/>
        <w:rPr>
          <w:rFonts w:cstheme="minorHAnsi"/>
          <w:sz w:val="20"/>
          <w:szCs w:val="20"/>
        </w:rPr>
      </w:pPr>
      <w:r w:rsidRPr="00702657">
        <w:rPr>
          <w:rFonts w:cstheme="minorHAnsi"/>
          <w:sz w:val="20"/>
          <w:szCs w:val="20"/>
        </w:rPr>
        <w:t>Andamento dei reati denunciati dalle forze di polizia all’autorità giudiziaria nelle province dell’Emilia-Romagna. Periodo 2010-2019 (tasso di variazione medio annuale)</w:t>
      </w:r>
    </w:p>
    <w:tbl>
      <w:tblPr>
        <w:tblW w:w="5000" w:type="pct"/>
        <w:tblCellMar>
          <w:left w:w="70" w:type="dxa"/>
          <w:right w:w="70" w:type="dxa"/>
        </w:tblCellMar>
        <w:tblLook w:val="04A0" w:firstRow="1" w:lastRow="0" w:firstColumn="1" w:lastColumn="0" w:noHBand="0" w:noVBand="1"/>
      </w:tblPr>
      <w:tblGrid>
        <w:gridCol w:w="3282"/>
        <w:gridCol w:w="673"/>
        <w:gridCol w:w="322"/>
        <w:gridCol w:w="559"/>
        <w:gridCol w:w="605"/>
        <w:gridCol w:w="607"/>
        <w:gridCol w:w="559"/>
        <w:gridCol w:w="559"/>
        <w:gridCol w:w="559"/>
        <w:gridCol w:w="559"/>
        <w:gridCol w:w="677"/>
        <w:gridCol w:w="677"/>
      </w:tblGrid>
      <w:tr w:rsidR="00CA6D12" w:rsidRPr="00967B44" w14:paraId="7A554816" w14:textId="77777777" w:rsidTr="00102EBE">
        <w:trPr>
          <w:trHeight w:val="225"/>
        </w:trPr>
        <w:tc>
          <w:tcPr>
            <w:tcW w:w="1702" w:type="pct"/>
            <w:tcBorders>
              <w:top w:val="single" w:sz="4" w:space="0" w:color="auto"/>
              <w:left w:val="nil"/>
              <w:bottom w:val="single" w:sz="4" w:space="0" w:color="auto"/>
              <w:right w:val="nil"/>
            </w:tcBorders>
            <w:shd w:val="clear" w:color="auto" w:fill="auto"/>
            <w:noWrap/>
            <w:vAlign w:val="bottom"/>
            <w:hideMark/>
          </w:tcPr>
          <w:p w14:paraId="25DD2C03" w14:textId="77777777" w:rsidR="00CA6D12" w:rsidRPr="00967B44" w:rsidRDefault="00CA6D12" w:rsidP="00102EBE">
            <w:pPr>
              <w:spacing w:after="0" w:line="240" w:lineRule="auto"/>
              <w:rPr>
                <w:rFonts w:eastAsia="Times New Roman" w:cs="Arial"/>
                <w:sz w:val="16"/>
                <w:szCs w:val="16"/>
                <w:lang w:eastAsia="it-IT"/>
              </w:rPr>
            </w:pPr>
            <w:r w:rsidRPr="00967B44">
              <w:rPr>
                <w:rFonts w:eastAsia="Times New Roman" w:cs="Arial"/>
                <w:sz w:val="16"/>
                <w:szCs w:val="16"/>
                <w:lang w:eastAsia="it-IT"/>
              </w:rPr>
              <w:t> </w:t>
            </w:r>
          </w:p>
        </w:tc>
        <w:tc>
          <w:tcPr>
            <w:tcW w:w="349" w:type="pct"/>
            <w:tcBorders>
              <w:top w:val="single" w:sz="4" w:space="0" w:color="auto"/>
              <w:left w:val="nil"/>
              <w:bottom w:val="single" w:sz="4" w:space="0" w:color="auto"/>
              <w:right w:val="nil"/>
            </w:tcBorders>
            <w:shd w:val="clear" w:color="auto" w:fill="auto"/>
            <w:noWrap/>
            <w:vAlign w:val="bottom"/>
            <w:hideMark/>
          </w:tcPr>
          <w:p w14:paraId="30EE2364"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eastAsia="Times New Roman" w:cs="Arial"/>
                <w:b/>
                <w:bCs/>
                <w:sz w:val="16"/>
                <w:szCs w:val="16"/>
                <w:lang w:eastAsia="it-IT"/>
              </w:rPr>
              <w:t>ER</w:t>
            </w:r>
          </w:p>
        </w:tc>
        <w:tc>
          <w:tcPr>
            <w:tcW w:w="167" w:type="pct"/>
            <w:tcBorders>
              <w:top w:val="single" w:sz="4" w:space="0" w:color="auto"/>
              <w:left w:val="nil"/>
              <w:bottom w:val="single" w:sz="4" w:space="0" w:color="auto"/>
              <w:right w:val="nil"/>
            </w:tcBorders>
            <w:shd w:val="clear" w:color="auto" w:fill="auto"/>
            <w:noWrap/>
            <w:vAlign w:val="bottom"/>
            <w:hideMark/>
          </w:tcPr>
          <w:p w14:paraId="3AD084ED"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eastAsia="Times New Roman" w:cs="Arial"/>
                <w:b/>
                <w:bCs/>
                <w:sz w:val="16"/>
                <w:szCs w:val="16"/>
                <w:lang w:eastAsia="it-IT"/>
              </w:rPr>
              <w:t> </w:t>
            </w:r>
          </w:p>
        </w:tc>
        <w:tc>
          <w:tcPr>
            <w:tcW w:w="290" w:type="pct"/>
            <w:tcBorders>
              <w:top w:val="single" w:sz="4" w:space="0" w:color="auto"/>
              <w:left w:val="nil"/>
              <w:bottom w:val="single" w:sz="4" w:space="0" w:color="auto"/>
              <w:right w:val="nil"/>
            </w:tcBorders>
            <w:shd w:val="clear" w:color="auto" w:fill="auto"/>
            <w:noWrap/>
            <w:vAlign w:val="center"/>
            <w:hideMark/>
          </w:tcPr>
          <w:p w14:paraId="6C884A84"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eastAsia="Times New Roman" w:cs="Arial"/>
                <w:sz w:val="16"/>
                <w:szCs w:val="16"/>
                <w:lang w:eastAsia="it-IT"/>
              </w:rPr>
              <w:t>PC</w:t>
            </w:r>
          </w:p>
        </w:tc>
        <w:tc>
          <w:tcPr>
            <w:tcW w:w="314" w:type="pct"/>
            <w:tcBorders>
              <w:top w:val="single" w:sz="4" w:space="0" w:color="auto"/>
              <w:left w:val="nil"/>
              <w:bottom w:val="single" w:sz="4" w:space="0" w:color="auto"/>
              <w:right w:val="nil"/>
            </w:tcBorders>
            <w:shd w:val="clear" w:color="auto" w:fill="auto"/>
            <w:noWrap/>
            <w:vAlign w:val="center"/>
            <w:hideMark/>
          </w:tcPr>
          <w:p w14:paraId="439FA2AA"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eastAsia="Times New Roman" w:cs="Arial"/>
                <w:sz w:val="16"/>
                <w:szCs w:val="16"/>
                <w:lang w:eastAsia="it-IT"/>
              </w:rPr>
              <w:t>PR</w:t>
            </w:r>
          </w:p>
        </w:tc>
        <w:tc>
          <w:tcPr>
            <w:tcW w:w="315" w:type="pct"/>
            <w:tcBorders>
              <w:top w:val="single" w:sz="4" w:space="0" w:color="auto"/>
              <w:left w:val="nil"/>
              <w:bottom w:val="single" w:sz="4" w:space="0" w:color="auto"/>
              <w:right w:val="nil"/>
            </w:tcBorders>
            <w:shd w:val="clear" w:color="auto" w:fill="auto"/>
            <w:noWrap/>
            <w:vAlign w:val="center"/>
            <w:hideMark/>
          </w:tcPr>
          <w:p w14:paraId="5E301F36"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eastAsia="Times New Roman" w:cs="Arial"/>
                <w:sz w:val="16"/>
                <w:szCs w:val="16"/>
                <w:lang w:eastAsia="it-IT"/>
              </w:rPr>
              <w:t xml:space="preserve">RE </w:t>
            </w:r>
          </w:p>
        </w:tc>
        <w:tc>
          <w:tcPr>
            <w:tcW w:w="290" w:type="pct"/>
            <w:tcBorders>
              <w:top w:val="single" w:sz="4" w:space="0" w:color="auto"/>
              <w:left w:val="nil"/>
              <w:bottom w:val="single" w:sz="4" w:space="0" w:color="auto"/>
              <w:right w:val="nil"/>
            </w:tcBorders>
            <w:shd w:val="clear" w:color="auto" w:fill="auto"/>
            <w:noWrap/>
            <w:vAlign w:val="center"/>
            <w:hideMark/>
          </w:tcPr>
          <w:p w14:paraId="772A3115"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eastAsia="Times New Roman" w:cs="Arial"/>
                <w:sz w:val="16"/>
                <w:szCs w:val="16"/>
                <w:lang w:eastAsia="it-IT"/>
              </w:rPr>
              <w:t>MO</w:t>
            </w:r>
          </w:p>
        </w:tc>
        <w:tc>
          <w:tcPr>
            <w:tcW w:w="290" w:type="pct"/>
            <w:tcBorders>
              <w:top w:val="single" w:sz="4" w:space="0" w:color="auto"/>
              <w:left w:val="nil"/>
              <w:bottom w:val="single" w:sz="4" w:space="0" w:color="auto"/>
              <w:right w:val="nil"/>
            </w:tcBorders>
            <w:shd w:val="clear" w:color="auto" w:fill="auto"/>
            <w:noWrap/>
            <w:vAlign w:val="center"/>
            <w:hideMark/>
          </w:tcPr>
          <w:p w14:paraId="28A9E3FF"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eastAsia="Times New Roman" w:cs="Arial"/>
                <w:sz w:val="16"/>
                <w:szCs w:val="16"/>
                <w:lang w:eastAsia="it-IT"/>
              </w:rPr>
              <w:t>BO</w:t>
            </w:r>
          </w:p>
        </w:tc>
        <w:tc>
          <w:tcPr>
            <w:tcW w:w="290" w:type="pct"/>
            <w:tcBorders>
              <w:top w:val="single" w:sz="4" w:space="0" w:color="auto"/>
              <w:left w:val="nil"/>
              <w:bottom w:val="single" w:sz="4" w:space="0" w:color="auto"/>
              <w:right w:val="nil"/>
            </w:tcBorders>
            <w:shd w:val="clear" w:color="auto" w:fill="auto"/>
            <w:noWrap/>
            <w:vAlign w:val="center"/>
            <w:hideMark/>
          </w:tcPr>
          <w:p w14:paraId="189C80BC"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eastAsia="Times New Roman" w:cs="Arial"/>
                <w:sz w:val="16"/>
                <w:szCs w:val="16"/>
                <w:lang w:eastAsia="it-IT"/>
              </w:rPr>
              <w:t>FE</w:t>
            </w:r>
          </w:p>
        </w:tc>
        <w:tc>
          <w:tcPr>
            <w:tcW w:w="290" w:type="pct"/>
            <w:tcBorders>
              <w:top w:val="single" w:sz="4" w:space="0" w:color="auto"/>
              <w:left w:val="nil"/>
              <w:bottom w:val="single" w:sz="4" w:space="0" w:color="auto"/>
              <w:right w:val="nil"/>
            </w:tcBorders>
            <w:shd w:val="clear" w:color="auto" w:fill="auto"/>
            <w:noWrap/>
            <w:vAlign w:val="center"/>
            <w:hideMark/>
          </w:tcPr>
          <w:p w14:paraId="470370A2"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eastAsia="Times New Roman" w:cs="Arial"/>
                <w:sz w:val="16"/>
                <w:szCs w:val="16"/>
                <w:lang w:eastAsia="it-IT"/>
              </w:rPr>
              <w:t>RA</w:t>
            </w:r>
          </w:p>
        </w:tc>
        <w:tc>
          <w:tcPr>
            <w:tcW w:w="351" w:type="pct"/>
            <w:tcBorders>
              <w:top w:val="single" w:sz="4" w:space="0" w:color="auto"/>
              <w:left w:val="nil"/>
              <w:bottom w:val="single" w:sz="4" w:space="0" w:color="auto"/>
              <w:right w:val="nil"/>
            </w:tcBorders>
            <w:shd w:val="clear" w:color="auto" w:fill="auto"/>
            <w:noWrap/>
            <w:vAlign w:val="center"/>
            <w:hideMark/>
          </w:tcPr>
          <w:p w14:paraId="6A04C380"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eastAsia="Times New Roman" w:cs="Arial"/>
                <w:sz w:val="16"/>
                <w:szCs w:val="16"/>
                <w:lang w:eastAsia="it-IT"/>
              </w:rPr>
              <w:t>FC</w:t>
            </w:r>
          </w:p>
        </w:tc>
        <w:tc>
          <w:tcPr>
            <w:tcW w:w="351" w:type="pct"/>
            <w:tcBorders>
              <w:top w:val="single" w:sz="4" w:space="0" w:color="auto"/>
              <w:left w:val="nil"/>
              <w:bottom w:val="single" w:sz="4" w:space="0" w:color="auto"/>
              <w:right w:val="nil"/>
            </w:tcBorders>
            <w:shd w:val="clear" w:color="auto" w:fill="auto"/>
            <w:noWrap/>
            <w:vAlign w:val="center"/>
            <w:hideMark/>
          </w:tcPr>
          <w:p w14:paraId="53CCFEBC"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eastAsia="Times New Roman" w:cs="Arial"/>
                <w:sz w:val="16"/>
                <w:szCs w:val="16"/>
                <w:lang w:eastAsia="it-IT"/>
              </w:rPr>
              <w:t>RN</w:t>
            </w:r>
          </w:p>
        </w:tc>
      </w:tr>
      <w:tr w:rsidR="00CA6D12" w:rsidRPr="00967B44" w14:paraId="204C50E9" w14:textId="77777777" w:rsidTr="00102EBE">
        <w:trPr>
          <w:trHeight w:val="225"/>
        </w:trPr>
        <w:tc>
          <w:tcPr>
            <w:tcW w:w="1702" w:type="pct"/>
            <w:tcBorders>
              <w:top w:val="nil"/>
              <w:left w:val="nil"/>
              <w:bottom w:val="nil"/>
              <w:right w:val="nil"/>
            </w:tcBorders>
            <w:shd w:val="clear" w:color="auto" w:fill="auto"/>
            <w:noWrap/>
            <w:vAlign w:val="bottom"/>
            <w:hideMark/>
          </w:tcPr>
          <w:p w14:paraId="34BB735F"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Usura</w:t>
            </w:r>
          </w:p>
        </w:tc>
        <w:tc>
          <w:tcPr>
            <w:tcW w:w="349" w:type="pct"/>
            <w:tcBorders>
              <w:top w:val="nil"/>
              <w:left w:val="nil"/>
              <w:bottom w:val="nil"/>
              <w:right w:val="nil"/>
            </w:tcBorders>
            <w:shd w:val="clear" w:color="auto" w:fill="auto"/>
            <w:noWrap/>
            <w:vAlign w:val="bottom"/>
            <w:hideMark/>
          </w:tcPr>
          <w:p w14:paraId="1645D543"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17,1</w:t>
            </w:r>
          </w:p>
        </w:tc>
        <w:tc>
          <w:tcPr>
            <w:tcW w:w="167" w:type="pct"/>
            <w:tcBorders>
              <w:top w:val="nil"/>
              <w:left w:val="nil"/>
              <w:bottom w:val="nil"/>
              <w:right w:val="nil"/>
            </w:tcBorders>
            <w:shd w:val="clear" w:color="auto" w:fill="auto"/>
            <w:noWrap/>
            <w:vAlign w:val="bottom"/>
            <w:hideMark/>
          </w:tcPr>
          <w:p w14:paraId="10132556"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290" w:type="pct"/>
            <w:tcBorders>
              <w:top w:val="nil"/>
              <w:left w:val="nil"/>
              <w:bottom w:val="nil"/>
              <w:right w:val="nil"/>
            </w:tcBorders>
            <w:shd w:val="clear" w:color="auto" w:fill="auto"/>
            <w:noWrap/>
            <w:vAlign w:val="bottom"/>
            <w:hideMark/>
          </w:tcPr>
          <w:p w14:paraId="498C1E59"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314" w:type="pct"/>
            <w:tcBorders>
              <w:top w:val="nil"/>
              <w:left w:val="nil"/>
              <w:bottom w:val="nil"/>
              <w:right w:val="nil"/>
            </w:tcBorders>
            <w:shd w:val="clear" w:color="auto" w:fill="auto"/>
            <w:noWrap/>
            <w:vAlign w:val="bottom"/>
            <w:hideMark/>
          </w:tcPr>
          <w:p w14:paraId="1F750876"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93,2</w:t>
            </w:r>
          </w:p>
        </w:tc>
        <w:tc>
          <w:tcPr>
            <w:tcW w:w="315" w:type="pct"/>
            <w:tcBorders>
              <w:top w:val="nil"/>
              <w:left w:val="nil"/>
              <w:bottom w:val="nil"/>
              <w:right w:val="nil"/>
            </w:tcBorders>
            <w:shd w:val="clear" w:color="auto" w:fill="auto"/>
            <w:noWrap/>
            <w:vAlign w:val="bottom"/>
            <w:hideMark/>
          </w:tcPr>
          <w:p w14:paraId="67D25F52"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290" w:type="pct"/>
            <w:tcBorders>
              <w:top w:val="nil"/>
              <w:left w:val="nil"/>
              <w:bottom w:val="nil"/>
              <w:right w:val="nil"/>
            </w:tcBorders>
            <w:shd w:val="clear" w:color="auto" w:fill="auto"/>
            <w:noWrap/>
            <w:vAlign w:val="bottom"/>
            <w:hideMark/>
          </w:tcPr>
          <w:p w14:paraId="0C9FBF6F"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7,8</w:t>
            </w:r>
          </w:p>
        </w:tc>
        <w:tc>
          <w:tcPr>
            <w:tcW w:w="290" w:type="pct"/>
            <w:tcBorders>
              <w:top w:val="nil"/>
              <w:left w:val="nil"/>
              <w:bottom w:val="nil"/>
              <w:right w:val="nil"/>
            </w:tcBorders>
            <w:shd w:val="clear" w:color="auto" w:fill="auto"/>
            <w:noWrap/>
            <w:vAlign w:val="bottom"/>
            <w:hideMark/>
          </w:tcPr>
          <w:p w14:paraId="677FB55A"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13,1</w:t>
            </w:r>
          </w:p>
        </w:tc>
        <w:tc>
          <w:tcPr>
            <w:tcW w:w="290" w:type="pct"/>
            <w:tcBorders>
              <w:top w:val="nil"/>
              <w:left w:val="nil"/>
              <w:bottom w:val="nil"/>
              <w:right w:val="nil"/>
            </w:tcBorders>
            <w:shd w:val="clear" w:color="auto" w:fill="auto"/>
            <w:noWrap/>
            <w:vAlign w:val="bottom"/>
            <w:hideMark/>
          </w:tcPr>
          <w:p w14:paraId="295D2818"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290" w:type="pct"/>
            <w:tcBorders>
              <w:top w:val="nil"/>
              <w:left w:val="nil"/>
              <w:bottom w:val="nil"/>
              <w:right w:val="nil"/>
            </w:tcBorders>
            <w:shd w:val="clear" w:color="auto" w:fill="auto"/>
            <w:noWrap/>
            <w:vAlign w:val="bottom"/>
            <w:hideMark/>
          </w:tcPr>
          <w:p w14:paraId="75D7F7DB"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351" w:type="pct"/>
            <w:tcBorders>
              <w:top w:val="nil"/>
              <w:left w:val="nil"/>
              <w:bottom w:val="nil"/>
              <w:right w:val="nil"/>
            </w:tcBorders>
            <w:shd w:val="clear" w:color="auto" w:fill="auto"/>
            <w:noWrap/>
            <w:vAlign w:val="bottom"/>
            <w:hideMark/>
          </w:tcPr>
          <w:p w14:paraId="794C9646"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351" w:type="pct"/>
            <w:tcBorders>
              <w:top w:val="nil"/>
              <w:left w:val="nil"/>
              <w:bottom w:val="nil"/>
              <w:right w:val="nil"/>
            </w:tcBorders>
            <w:shd w:val="clear" w:color="auto" w:fill="auto"/>
            <w:noWrap/>
            <w:vAlign w:val="bottom"/>
            <w:hideMark/>
          </w:tcPr>
          <w:p w14:paraId="0A2DF63E"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r>
      <w:tr w:rsidR="00CA6D12" w:rsidRPr="00967B44" w14:paraId="3EEB726A" w14:textId="77777777" w:rsidTr="00102EBE">
        <w:trPr>
          <w:trHeight w:val="225"/>
        </w:trPr>
        <w:tc>
          <w:tcPr>
            <w:tcW w:w="1702" w:type="pct"/>
            <w:tcBorders>
              <w:top w:val="nil"/>
              <w:left w:val="nil"/>
              <w:bottom w:val="nil"/>
              <w:right w:val="nil"/>
            </w:tcBorders>
            <w:shd w:val="clear" w:color="auto" w:fill="auto"/>
            <w:noWrap/>
            <w:vAlign w:val="bottom"/>
            <w:hideMark/>
          </w:tcPr>
          <w:p w14:paraId="2AC8D0D0"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Riciclaggio</w:t>
            </w:r>
          </w:p>
        </w:tc>
        <w:tc>
          <w:tcPr>
            <w:tcW w:w="349" w:type="pct"/>
            <w:tcBorders>
              <w:top w:val="nil"/>
              <w:left w:val="nil"/>
              <w:bottom w:val="nil"/>
              <w:right w:val="nil"/>
            </w:tcBorders>
            <w:shd w:val="clear" w:color="auto" w:fill="auto"/>
            <w:noWrap/>
            <w:vAlign w:val="bottom"/>
            <w:hideMark/>
          </w:tcPr>
          <w:p w14:paraId="74FF910E"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12,0</w:t>
            </w:r>
          </w:p>
        </w:tc>
        <w:tc>
          <w:tcPr>
            <w:tcW w:w="167" w:type="pct"/>
            <w:tcBorders>
              <w:top w:val="nil"/>
              <w:left w:val="nil"/>
              <w:bottom w:val="nil"/>
              <w:right w:val="nil"/>
            </w:tcBorders>
            <w:shd w:val="clear" w:color="auto" w:fill="auto"/>
            <w:noWrap/>
            <w:vAlign w:val="bottom"/>
            <w:hideMark/>
          </w:tcPr>
          <w:p w14:paraId="0B6CA998"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290" w:type="pct"/>
            <w:tcBorders>
              <w:top w:val="nil"/>
              <w:left w:val="nil"/>
              <w:bottom w:val="nil"/>
              <w:right w:val="nil"/>
            </w:tcBorders>
            <w:shd w:val="clear" w:color="auto" w:fill="auto"/>
            <w:noWrap/>
            <w:vAlign w:val="bottom"/>
            <w:hideMark/>
          </w:tcPr>
          <w:p w14:paraId="62B2E816"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22,1</w:t>
            </w:r>
          </w:p>
        </w:tc>
        <w:tc>
          <w:tcPr>
            <w:tcW w:w="314" w:type="pct"/>
            <w:tcBorders>
              <w:top w:val="nil"/>
              <w:left w:val="nil"/>
              <w:bottom w:val="nil"/>
              <w:right w:val="nil"/>
            </w:tcBorders>
            <w:shd w:val="clear" w:color="auto" w:fill="auto"/>
            <w:noWrap/>
            <w:vAlign w:val="bottom"/>
            <w:hideMark/>
          </w:tcPr>
          <w:p w14:paraId="047E72DB"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15,0</w:t>
            </w:r>
          </w:p>
        </w:tc>
        <w:tc>
          <w:tcPr>
            <w:tcW w:w="315" w:type="pct"/>
            <w:tcBorders>
              <w:top w:val="nil"/>
              <w:left w:val="nil"/>
              <w:bottom w:val="nil"/>
              <w:right w:val="nil"/>
            </w:tcBorders>
            <w:shd w:val="clear" w:color="auto" w:fill="auto"/>
            <w:noWrap/>
            <w:vAlign w:val="bottom"/>
            <w:hideMark/>
          </w:tcPr>
          <w:p w14:paraId="0208ED64"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78,1</w:t>
            </w:r>
          </w:p>
        </w:tc>
        <w:tc>
          <w:tcPr>
            <w:tcW w:w="290" w:type="pct"/>
            <w:tcBorders>
              <w:top w:val="nil"/>
              <w:left w:val="nil"/>
              <w:bottom w:val="nil"/>
              <w:right w:val="nil"/>
            </w:tcBorders>
            <w:shd w:val="clear" w:color="auto" w:fill="auto"/>
            <w:noWrap/>
            <w:vAlign w:val="bottom"/>
            <w:hideMark/>
          </w:tcPr>
          <w:p w14:paraId="2B87C0CA"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19,8</w:t>
            </w:r>
          </w:p>
        </w:tc>
        <w:tc>
          <w:tcPr>
            <w:tcW w:w="290" w:type="pct"/>
            <w:tcBorders>
              <w:top w:val="nil"/>
              <w:left w:val="nil"/>
              <w:bottom w:val="nil"/>
              <w:right w:val="nil"/>
            </w:tcBorders>
            <w:shd w:val="clear" w:color="auto" w:fill="auto"/>
            <w:noWrap/>
            <w:vAlign w:val="bottom"/>
            <w:hideMark/>
          </w:tcPr>
          <w:p w14:paraId="11FBC65A"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3,4</w:t>
            </w:r>
          </w:p>
        </w:tc>
        <w:tc>
          <w:tcPr>
            <w:tcW w:w="290" w:type="pct"/>
            <w:tcBorders>
              <w:top w:val="nil"/>
              <w:left w:val="nil"/>
              <w:bottom w:val="nil"/>
              <w:right w:val="nil"/>
            </w:tcBorders>
            <w:shd w:val="clear" w:color="auto" w:fill="auto"/>
            <w:noWrap/>
            <w:vAlign w:val="bottom"/>
            <w:hideMark/>
          </w:tcPr>
          <w:p w14:paraId="02F52152"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290" w:type="pct"/>
            <w:tcBorders>
              <w:top w:val="nil"/>
              <w:left w:val="nil"/>
              <w:bottom w:val="nil"/>
              <w:right w:val="nil"/>
            </w:tcBorders>
            <w:shd w:val="clear" w:color="auto" w:fill="auto"/>
            <w:noWrap/>
            <w:vAlign w:val="bottom"/>
            <w:hideMark/>
          </w:tcPr>
          <w:p w14:paraId="110C0A3A"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34,7</w:t>
            </w:r>
          </w:p>
        </w:tc>
        <w:tc>
          <w:tcPr>
            <w:tcW w:w="351" w:type="pct"/>
            <w:tcBorders>
              <w:top w:val="nil"/>
              <w:left w:val="nil"/>
              <w:bottom w:val="nil"/>
              <w:right w:val="nil"/>
            </w:tcBorders>
            <w:shd w:val="clear" w:color="auto" w:fill="auto"/>
            <w:noWrap/>
            <w:vAlign w:val="bottom"/>
            <w:hideMark/>
          </w:tcPr>
          <w:p w14:paraId="15F118D5"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100,7</w:t>
            </w:r>
          </w:p>
        </w:tc>
        <w:tc>
          <w:tcPr>
            <w:tcW w:w="351" w:type="pct"/>
            <w:tcBorders>
              <w:top w:val="nil"/>
              <w:left w:val="nil"/>
              <w:bottom w:val="nil"/>
              <w:right w:val="nil"/>
            </w:tcBorders>
            <w:shd w:val="clear" w:color="auto" w:fill="auto"/>
            <w:noWrap/>
            <w:vAlign w:val="bottom"/>
            <w:hideMark/>
          </w:tcPr>
          <w:p w14:paraId="5D5271FA"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60,8</w:t>
            </w:r>
          </w:p>
        </w:tc>
      </w:tr>
      <w:tr w:rsidR="00CA6D12" w:rsidRPr="00967B44" w14:paraId="3BF3332E" w14:textId="77777777" w:rsidTr="00102EBE">
        <w:trPr>
          <w:trHeight w:val="225"/>
        </w:trPr>
        <w:tc>
          <w:tcPr>
            <w:tcW w:w="1702" w:type="pct"/>
            <w:tcBorders>
              <w:top w:val="nil"/>
              <w:left w:val="nil"/>
              <w:bottom w:val="nil"/>
              <w:right w:val="nil"/>
            </w:tcBorders>
            <w:shd w:val="clear" w:color="auto" w:fill="auto"/>
            <w:noWrap/>
            <w:vAlign w:val="bottom"/>
            <w:hideMark/>
          </w:tcPr>
          <w:p w14:paraId="69912A3E"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Estorsioni</w:t>
            </w:r>
          </w:p>
        </w:tc>
        <w:tc>
          <w:tcPr>
            <w:tcW w:w="349" w:type="pct"/>
            <w:tcBorders>
              <w:top w:val="nil"/>
              <w:left w:val="nil"/>
              <w:bottom w:val="nil"/>
              <w:right w:val="nil"/>
            </w:tcBorders>
            <w:shd w:val="clear" w:color="auto" w:fill="auto"/>
            <w:noWrap/>
            <w:vAlign w:val="bottom"/>
            <w:hideMark/>
          </w:tcPr>
          <w:p w14:paraId="010E6F48"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11,4</w:t>
            </w:r>
          </w:p>
        </w:tc>
        <w:tc>
          <w:tcPr>
            <w:tcW w:w="167" w:type="pct"/>
            <w:tcBorders>
              <w:top w:val="nil"/>
              <w:left w:val="nil"/>
              <w:bottom w:val="nil"/>
              <w:right w:val="nil"/>
            </w:tcBorders>
            <w:shd w:val="clear" w:color="auto" w:fill="auto"/>
            <w:noWrap/>
            <w:vAlign w:val="bottom"/>
            <w:hideMark/>
          </w:tcPr>
          <w:p w14:paraId="21CFE012"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290" w:type="pct"/>
            <w:tcBorders>
              <w:top w:val="nil"/>
              <w:left w:val="nil"/>
              <w:bottom w:val="nil"/>
              <w:right w:val="nil"/>
            </w:tcBorders>
            <w:shd w:val="clear" w:color="auto" w:fill="auto"/>
            <w:noWrap/>
            <w:vAlign w:val="bottom"/>
            <w:hideMark/>
          </w:tcPr>
          <w:p w14:paraId="3ED3CDE2"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15,3</w:t>
            </w:r>
          </w:p>
        </w:tc>
        <w:tc>
          <w:tcPr>
            <w:tcW w:w="314" w:type="pct"/>
            <w:tcBorders>
              <w:top w:val="nil"/>
              <w:left w:val="nil"/>
              <w:bottom w:val="nil"/>
              <w:right w:val="nil"/>
            </w:tcBorders>
            <w:shd w:val="clear" w:color="auto" w:fill="auto"/>
            <w:noWrap/>
            <w:vAlign w:val="bottom"/>
            <w:hideMark/>
          </w:tcPr>
          <w:p w14:paraId="5E8E370C"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11,6</w:t>
            </w:r>
          </w:p>
        </w:tc>
        <w:tc>
          <w:tcPr>
            <w:tcW w:w="315" w:type="pct"/>
            <w:tcBorders>
              <w:top w:val="nil"/>
              <w:left w:val="nil"/>
              <w:bottom w:val="nil"/>
              <w:right w:val="nil"/>
            </w:tcBorders>
            <w:shd w:val="clear" w:color="auto" w:fill="auto"/>
            <w:noWrap/>
            <w:vAlign w:val="bottom"/>
            <w:hideMark/>
          </w:tcPr>
          <w:p w14:paraId="10E2A4B9"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17,7</w:t>
            </w:r>
          </w:p>
        </w:tc>
        <w:tc>
          <w:tcPr>
            <w:tcW w:w="290" w:type="pct"/>
            <w:tcBorders>
              <w:top w:val="nil"/>
              <w:left w:val="nil"/>
              <w:bottom w:val="nil"/>
              <w:right w:val="nil"/>
            </w:tcBorders>
            <w:shd w:val="clear" w:color="auto" w:fill="auto"/>
            <w:noWrap/>
            <w:vAlign w:val="bottom"/>
            <w:hideMark/>
          </w:tcPr>
          <w:p w14:paraId="61D60D1E"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12,9</w:t>
            </w:r>
          </w:p>
        </w:tc>
        <w:tc>
          <w:tcPr>
            <w:tcW w:w="290" w:type="pct"/>
            <w:tcBorders>
              <w:top w:val="nil"/>
              <w:left w:val="nil"/>
              <w:bottom w:val="nil"/>
              <w:right w:val="nil"/>
            </w:tcBorders>
            <w:shd w:val="clear" w:color="auto" w:fill="auto"/>
            <w:noWrap/>
            <w:vAlign w:val="bottom"/>
            <w:hideMark/>
          </w:tcPr>
          <w:p w14:paraId="6BC235C7"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17,7</w:t>
            </w:r>
          </w:p>
        </w:tc>
        <w:tc>
          <w:tcPr>
            <w:tcW w:w="290" w:type="pct"/>
            <w:tcBorders>
              <w:top w:val="nil"/>
              <w:left w:val="nil"/>
              <w:bottom w:val="nil"/>
              <w:right w:val="nil"/>
            </w:tcBorders>
            <w:shd w:val="clear" w:color="auto" w:fill="auto"/>
            <w:noWrap/>
            <w:vAlign w:val="bottom"/>
            <w:hideMark/>
          </w:tcPr>
          <w:p w14:paraId="1495F321"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12,3</w:t>
            </w:r>
          </w:p>
        </w:tc>
        <w:tc>
          <w:tcPr>
            <w:tcW w:w="290" w:type="pct"/>
            <w:tcBorders>
              <w:top w:val="nil"/>
              <w:left w:val="nil"/>
              <w:bottom w:val="nil"/>
              <w:right w:val="nil"/>
            </w:tcBorders>
            <w:shd w:val="clear" w:color="auto" w:fill="auto"/>
            <w:noWrap/>
            <w:vAlign w:val="bottom"/>
            <w:hideMark/>
          </w:tcPr>
          <w:p w14:paraId="579CF8C0"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12,9</w:t>
            </w:r>
          </w:p>
        </w:tc>
        <w:tc>
          <w:tcPr>
            <w:tcW w:w="351" w:type="pct"/>
            <w:tcBorders>
              <w:top w:val="nil"/>
              <w:left w:val="nil"/>
              <w:bottom w:val="nil"/>
              <w:right w:val="nil"/>
            </w:tcBorders>
            <w:shd w:val="clear" w:color="auto" w:fill="auto"/>
            <w:noWrap/>
            <w:vAlign w:val="bottom"/>
            <w:hideMark/>
          </w:tcPr>
          <w:p w14:paraId="3BFFCDB2"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12,8</w:t>
            </w:r>
          </w:p>
        </w:tc>
        <w:tc>
          <w:tcPr>
            <w:tcW w:w="351" w:type="pct"/>
            <w:tcBorders>
              <w:top w:val="nil"/>
              <w:left w:val="nil"/>
              <w:bottom w:val="nil"/>
              <w:right w:val="nil"/>
            </w:tcBorders>
            <w:shd w:val="clear" w:color="auto" w:fill="auto"/>
            <w:noWrap/>
            <w:vAlign w:val="bottom"/>
            <w:hideMark/>
          </w:tcPr>
          <w:p w14:paraId="5F82E760"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11,0</w:t>
            </w:r>
          </w:p>
        </w:tc>
      </w:tr>
      <w:tr w:rsidR="00CA6D12" w:rsidRPr="00967B44" w14:paraId="687D9346" w14:textId="77777777" w:rsidTr="00102EBE">
        <w:trPr>
          <w:trHeight w:val="225"/>
        </w:trPr>
        <w:tc>
          <w:tcPr>
            <w:tcW w:w="1702" w:type="pct"/>
            <w:tcBorders>
              <w:top w:val="nil"/>
              <w:left w:val="nil"/>
              <w:bottom w:val="nil"/>
              <w:right w:val="nil"/>
            </w:tcBorders>
            <w:shd w:val="clear" w:color="auto" w:fill="auto"/>
            <w:noWrap/>
            <w:vAlign w:val="bottom"/>
            <w:hideMark/>
          </w:tcPr>
          <w:p w14:paraId="7BFF355D"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Truffe, frodi e contraffazione</w:t>
            </w:r>
          </w:p>
        </w:tc>
        <w:tc>
          <w:tcPr>
            <w:tcW w:w="349" w:type="pct"/>
            <w:tcBorders>
              <w:top w:val="nil"/>
              <w:left w:val="nil"/>
              <w:bottom w:val="nil"/>
              <w:right w:val="nil"/>
            </w:tcBorders>
            <w:shd w:val="clear" w:color="auto" w:fill="auto"/>
            <w:noWrap/>
            <w:vAlign w:val="bottom"/>
            <w:hideMark/>
          </w:tcPr>
          <w:p w14:paraId="08AF1FD5"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7,9</w:t>
            </w:r>
          </w:p>
        </w:tc>
        <w:tc>
          <w:tcPr>
            <w:tcW w:w="167" w:type="pct"/>
            <w:tcBorders>
              <w:top w:val="nil"/>
              <w:left w:val="nil"/>
              <w:bottom w:val="nil"/>
              <w:right w:val="nil"/>
            </w:tcBorders>
            <w:shd w:val="clear" w:color="auto" w:fill="auto"/>
            <w:noWrap/>
            <w:vAlign w:val="bottom"/>
            <w:hideMark/>
          </w:tcPr>
          <w:p w14:paraId="4164E959"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290" w:type="pct"/>
            <w:tcBorders>
              <w:top w:val="nil"/>
              <w:left w:val="nil"/>
              <w:bottom w:val="nil"/>
              <w:right w:val="nil"/>
            </w:tcBorders>
            <w:shd w:val="clear" w:color="auto" w:fill="auto"/>
            <w:noWrap/>
            <w:vAlign w:val="bottom"/>
            <w:hideMark/>
          </w:tcPr>
          <w:p w14:paraId="5758D34C"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9,1</w:t>
            </w:r>
          </w:p>
        </w:tc>
        <w:tc>
          <w:tcPr>
            <w:tcW w:w="314" w:type="pct"/>
            <w:tcBorders>
              <w:top w:val="nil"/>
              <w:left w:val="nil"/>
              <w:bottom w:val="nil"/>
              <w:right w:val="nil"/>
            </w:tcBorders>
            <w:shd w:val="clear" w:color="auto" w:fill="auto"/>
            <w:noWrap/>
            <w:vAlign w:val="bottom"/>
            <w:hideMark/>
          </w:tcPr>
          <w:p w14:paraId="05AEEDE5"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7,8</w:t>
            </w:r>
          </w:p>
        </w:tc>
        <w:tc>
          <w:tcPr>
            <w:tcW w:w="315" w:type="pct"/>
            <w:tcBorders>
              <w:top w:val="nil"/>
              <w:left w:val="nil"/>
              <w:bottom w:val="nil"/>
              <w:right w:val="nil"/>
            </w:tcBorders>
            <w:shd w:val="clear" w:color="auto" w:fill="auto"/>
            <w:noWrap/>
            <w:vAlign w:val="bottom"/>
            <w:hideMark/>
          </w:tcPr>
          <w:p w14:paraId="22E91128"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11,1</w:t>
            </w:r>
          </w:p>
        </w:tc>
        <w:tc>
          <w:tcPr>
            <w:tcW w:w="290" w:type="pct"/>
            <w:tcBorders>
              <w:top w:val="nil"/>
              <w:left w:val="nil"/>
              <w:bottom w:val="nil"/>
              <w:right w:val="nil"/>
            </w:tcBorders>
            <w:shd w:val="clear" w:color="auto" w:fill="auto"/>
            <w:noWrap/>
            <w:vAlign w:val="bottom"/>
            <w:hideMark/>
          </w:tcPr>
          <w:p w14:paraId="6243F063"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7,7</w:t>
            </w:r>
          </w:p>
        </w:tc>
        <w:tc>
          <w:tcPr>
            <w:tcW w:w="290" w:type="pct"/>
            <w:tcBorders>
              <w:top w:val="nil"/>
              <w:left w:val="nil"/>
              <w:bottom w:val="nil"/>
              <w:right w:val="nil"/>
            </w:tcBorders>
            <w:shd w:val="clear" w:color="auto" w:fill="auto"/>
            <w:noWrap/>
            <w:vAlign w:val="bottom"/>
            <w:hideMark/>
          </w:tcPr>
          <w:p w14:paraId="636A0365"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8,2</w:t>
            </w:r>
          </w:p>
        </w:tc>
        <w:tc>
          <w:tcPr>
            <w:tcW w:w="290" w:type="pct"/>
            <w:tcBorders>
              <w:top w:val="nil"/>
              <w:left w:val="nil"/>
              <w:bottom w:val="nil"/>
              <w:right w:val="nil"/>
            </w:tcBorders>
            <w:shd w:val="clear" w:color="auto" w:fill="auto"/>
            <w:noWrap/>
            <w:vAlign w:val="bottom"/>
            <w:hideMark/>
          </w:tcPr>
          <w:p w14:paraId="75111613"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12,7</w:t>
            </w:r>
          </w:p>
        </w:tc>
        <w:tc>
          <w:tcPr>
            <w:tcW w:w="290" w:type="pct"/>
            <w:tcBorders>
              <w:top w:val="nil"/>
              <w:left w:val="nil"/>
              <w:bottom w:val="nil"/>
              <w:right w:val="nil"/>
            </w:tcBorders>
            <w:shd w:val="clear" w:color="auto" w:fill="auto"/>
            <w:noWrap/>
            <w:vAlign w:val="bottom"/>
            <w:hideMark/>
          </w:tcPr>
          <w:p w14:paraId="2B88D5AF"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8,0</w:t>
            </w:r>
          </w:p>
        </w:tc>
        <w:tc>
          <w:tcPr>
            <w:tcW w:w="351" w:type="pct"/>
            <w:tcBorders>
              <w:top w:val="nil"/>
              <w:left w:val="nil"/>
              <w:bottom w:val="nil"/>
              <w:right w:val="nil"/>
            </w:tcBorders>
            <w:shd w:val="clear" w:color="auto" w:fill="auto"/>
            <w:noWrap/>
            <w:vAlign w:val="bottom"/>
            <w:hideMark/>
          </w:tcPr>
          <w:p w14:paraId="3B7A5AF0"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4,3</w:t>
            </w:r>
          </w:p>
        </w:tc>
        <w:tc>
          <w:tcPr>
            <w:tcW w:w="351" w:type="pct"/>
            <w:tcBorders>
              <w:top w:val="nil"/>
              <w:left w:val="nil"/>
              <w:bottom w:val="nil"/>
              <w:right w:val="nil"/>
            </w:tcBorders>
            <w:shd w:val="clear" w:color="auto" w:fill="auto"/>
            <w:noWrap/>
            <w:vAlign w:val="bottom"/>
            <w:hideMark/>
          </w:tcPr>
          <w:p w14:paraId="5FFF8426"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6,2</w:t>
            </w:r>
          </w:p>
        </w:tc>
      </w:tr>
      <w:tr w:rsidR="00CA6D12" w:rsidRPr="00967B44" w14:paraId="671F3BBB" w14:textId="77777777" w:rsidTr="00102EBE">
        <w:trPr>
          <w:trHeight w:val="225"/>
        </w:trPr>
        <w:tc>
          <w:tcPr>
            <w:tcW w:w="1702" w:type="pct"/>
            <w:tcBorders>
              <w:top w:val="nil"/>
              <w:left w:val="nil"/>
              <w:bottom w:val="nil"/>
              <w:right w:val="nil"/>
            </w:tcBorders>
            <w:shd w:val="clear" w:color="auto" w:fill="auto"/>
            <w:noWrap/>
            <w:vAlign w:val="bottom"/>
            <w:hideMark/>
          </w:tcPr>
          <w:p w14:paraId="3487CCBB"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Associazione a delinquere</w:t>
            </w:r>
          </w:p>
        </w:tc>
        <w:tc>
          <w:tcPr>
            <w:tcW w:w="349" w:type="pct"/>
            <w:tcBorders>
              <w:top w:val="nil"/>
              <w:left w:val="nil"/>
              <w:bottom w:val="nil"/>
              <w:right w:val="nil"/>
            </w:tcBorders>
            <w:shd w:val="clear" w:color="auto" w:fill="auto"/>
            <w:noWrap/>
            <w:vAlign w:val="bottom"/>
            <w:hideMark/>
          </w:tcPr>
          <w:p w14:paraId="58C5F5C7"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5,3</w:t>
            </w:r>
          </w:p>
        </w:tc>
        <w:tc>
          <w:tcPr>
            <w:tcW w:w="167" w:type="pct"/>
            <w:tcBorders>
              <w:top w:val="nil"/>
              <w:left w:val="nil"/>
              <w:bottom w:val="nil"/>
              <w:right w:val="nil"/>
            </w:tcBorders>
            <w:shd w:val="clear" w:color="auto" w:fill="auto"/>
            <w:noWrap/>
            <w:vAlign w:val="bottom"/>
            <w:hideMark/>
          </w:tcPr>
          <w:p w14:paraId="3D72B6F3"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290" w:type="pct"/>
            <w:tcBorders>
              <w:top w:val="nil"/>
              <w:left w:val="nil"/>
              <w:bottom w:val="nil"/>
              <w:right w:val="nil"/>
            </w:tcBorders>
            <w:shd w:val="clear" w:color="auto" w:fill="auto"/>
            <w:noWrap/>
            <w:vAlign w:val="bottom"/>
            <w:hideMark/>
          </w:tcPr>
          <w:p w14:paraId="74E15214"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314" w:type="pct"/>
            <w:tcBorders>
              <w:top w:val="nil"/>
              <w:left w:val="nil"/>
              <w:bottom w:val="nil"/>
              <w:right w:val="nil"/>
            </w:tcBorders>
            <w:shd w:val="clear" w:color="auto" w:fill="auto"/>
            <w:noWrap/>
            <w:vAlign w:val="bottom"/>
            <w:hideMark/>
          </w:tcPr>
          <w:p w14:paraId="0316C640"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315" w:type="pct"/>
            <w:tcBorders>
              <w:top w:val="nil"/>
              <w:left w:val="nil"/>
              <w:bottom w:val="nil"/>
              <w:right w:val="nil"/>
            </w:tcBorders>
            <w:shd w:val="clear" w:color="auto" w:fill="auto"/>
            <w:noWrap/>
            <w:vAlign w:val="bottom"/>
            <w:hideMark/>
          </w:tcPr>
          <w:p w14:paraId="1BC037D4"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290" w:type="pct"/>
            <w:tcBorders>
              <w:top w:val="nil"/>
              <w:left w:val="nil"/>
              <w:bottom w:val="nil"/>
              <w:right w:val="nil"/>
            </w:tcBorders>
            <w:shd w:val="clear" w:color="auto" w:fill="auto"/>
            <w:noWrap/>
            <w:vAlign w:val="bottom"/>
            <w:hideMark/>
          </w:tcPr>
          <w:p w14:paraId="382A8ACC"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2,6</w:t>
            </w:r>
          </w:p>
        </w:tc>
        <w:tc>
          <w:tcPr>
            <w:tcW w:w="290" w:type="pct"/>
            <w:tcBorders>
              <w:top w:val="nil"/>
              <w:left w:val="nil"/>
              <w:bottom w:val="nil"/>
              <w:right w:val="nil"/>
            </w:tcBorders>
            <w:shd w:val="clear" w:color="auto" w:fill="auto"/>
            <w:noWrap/>
            <w:vAlign w:val="bottom"/>
            <w:hideMark/>
          </w:tcPr>
          <w:p w14:paraId="531B893A"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28,9</w:t>
            </w:r>
          </w:p>
        </w:tc>
        <w:tc>
          <w:tcPr>
            <w:tcW w:w="290" w:type="pct"/>
            <w:tcBorders>
              <w:top w:val="nil"/>
              <w:left w:val="nil"/>
              <w:bottom w:val="nil"/>
              <w:right w:val="nil"/>
            </w:tcBorders>
            <w:shd w:val="clear" w:color="auto" w:fill="auto"/>
            <w:noWrap/>
            <w:vAlign w:val="bottom"/>
            <w:hideMark/>
          </w:tcPr>
          <w:p w14:paraId="626C5D18"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290" w:type="pct"/>
            <w:tcBorders>
              <w:top w:val="nil"/>
              <w:left w:val="nil"/>
              <w:bottom w:val="nil"/>
              <w:right w:val="nil"/>
            </w:tcBorders>
            <w:shd w:val="clear" w:color="auto" w:fill="auto"/>
            <w:noWrap/>
            <w:vAlign w:val="bottom"/>
            <w:hideMark/>
          </w:tcPr>
          <w:p w14:paraId="723C588D"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351" w:type="pct"/>
            <w:tcBorders>
              <w:top w:val="nil"/>
              <w:left w:val="nil"/>
              <w:bottom w:val="nil"/>
              <w:right w:val="nil"/>
            </w:tcBorders>
            <w:shd w:val="clear" w:color="auto" w:fill="auto"/>
            <w:noWrap/>
            <w:vAlign w:val="bottom"/>
            <w:hideMark/>
          </w:tcPr>
          <w:p w14:paraId="101E1C93"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153,7</w:t>
            </w:r>
          </w:p>
        </w:tc>
        <w:tc>
          <w:tcPr>
            <w:tcW w:w="351" w:type="pct"/>
            <w:tcBorders>
              <w:top w:val="nil"/>
              <w:left w:val="nil"/>
              <w:bottom w:val="nil"/>
              <w:right w:val="nil"/>
            </w:tcBorders>
            <w:shd w:val="clear" w:color="auto" w:fill="auto"/>
            <w:noWrap/>
            <w:vAlign w:val="bottom"/>
            <w:hideMark/>
          </w:tcPr>
          <w:p w14:paraId="6E3AF6E9"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r>
      <w:tr w:rsidR="00CA6D12" w:rsidRPr="00967B44" w14:paraId="7DC42F8B" w14:textId="77777777" w:rsidTr="00102EBE">
        <w:trPr>
          <w:trHeight w:val="225"/>
        </w:trPr>
        <w:tc>
          <w:tcPr>
            <w:tcW w:w="1702" w:type="pct"/>
            <w:tcBorders>
              <w:top w:val="nil"/>
              <w:left w:val="nil"/>
              <w:bottom w:val="nil"/>
              <w:right w:val="nil"/>
            </w:tcBorders>
            <w:shd w:val="clear" w:color="auto" w:fill="auto"/>
            <w:noWrap/>
            <w:vAlign w:val="bottom"/>
            <w:hideMark/>
          </w:tcPr>
          <w:p w14:paraId="34437523"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Stupefacenti</w:t>
            </w:r>
          </w:p>
        </w:tc>
        <w:tc>
          <w:tcPr>
            <w:tcW w:w="349" w:type="pct"/>
            <w:tcBorders>
              <w:top w:val="nil"/>
              <w:left w:val="nil"/>
              <w:bottom w:val="nil"/>
              <w:right w:val="nil"/>
            </w:tcBorders>
            <w:shd w:val="clear" w:color="auto" w:fill="auto"/>
            <w:noWrap/>
            <w:vAlign w:val="bottom"/>
            <w:hideMark/>
          </w:tcPr>
          <w:p w14:paraId="1AF19164"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2,4</w:t>
            </w:r>
          </w:p>
        </w:tc>
        <w:tc>
          <w:tcPr>
            <w:tcW w:w="167" w:type="pct"/>
            <w:tcBorders>
              <w:top w:val="nil"/>
              <w:left w:val="nil"/>
              <w:bottom w:val="nil"/>
              <w:right w:val="nil"/>
            </w:tcBorders>
            <w:shd w:val="clear" w:color="auto" w:fill="auto"/>
            <w:noWrap/>
            <w:vAlign w:val="bottom"/>
            <w:hideMark/>
          </w:tcPr>
          <w:p w14:paraId="40635C5B"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290" w:type="pct"/>
            <w:tcBorders>
              <w:top w:val="nil"/>
              <w:left w:val="nil"/>
              <w:bottom w:val="nil"/>
              <w:right w:val="nil"/>
            </w:tcBorders>
            <w:shd w:val="clear" w:color="auto" w:fill="auto"/>
            <w:noWrap/>
            <w:vAlign w:val="bottom"/>
            <w:hideMark/>
          </w:tcPr>
          <w:p w14:paraId="3EDADD49"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11,3</w:t>
            </w:r>
          </w:p>
        </w:tc>
        <w:tc>
          <w:tcPr>
            <w:tcW w:w="314" w:type="pct"/>
            <w:tcBorders>
              <w:top w:val="nil"/>
              <w:left w:val="nil"/>
              <w:bottom w:val="nil"/>
              <w:right w:val="nil"/>
            </w:tcBorders>
            <w:shd w:val="clear" w:color="auto" w:fill="auto"/>
            <w:noWrap/>
            <w:vAlign w:val="bottom"/>
            <w:hideMark/>
          </w:tcPr>
          <w:p w14:paraId="6D680545"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8,8</w:t>
            </w:r>
          </w:p>
        </w:tc>
        <w:tc>
          <w:tcPr>
            <w:tcW w:w="315" w:type="pct"/>
            <w:tcBorders>
              <w:top w:val="nil"/>
              <w:left w:val="nil"/>
              <w:bottom w:val="nil"/>
              <w:right w:val="nil"/>
            </w:tcBorders>
            <w:shd w:val="clear" w:color="auto" w:fill="auto"/>
            <w:noWrap/>
            <w:vAlign w:val="bottom"/>
            <w:hideMark/>
          </w:tcPr>
          <w:p w14:paraId="4A9F1A68"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1,4</w:t>
            </w:r>
          </w:p>
        </w:tc>
        <w:tc>
          <w:tcPr>
            <w:tcW w:w="290" w:type="pct"/>
            <w:tcBorders>
              <w:top w:val="nil"/>
              <w:left w:val="nil"/>
              <w:bottom w:val="nil"/>
              <w:right w:val="nil"/>
            </w:tcBorders>
            <w:shd w:val="clear" w:color="auto" w:fill="auto"/>
            <w:noWrap/>
            <w:vAlign w:val="bottom"/>
            <w:hideMark/>
          </w:tcPr>
          <w:p w14:paraId="54C4E8D0"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2,7</w:t>
            </w:r>
          </w:p>
        </w:tc>
        <w:tc>
          <w:tcPr>
            <w:tcW w:w="290" w:type="pct"/>
            <w:tcBorders>
              <w:top w:val="nil"/>
              <w:left w:val="nil"/>
              <w:bottom w:val="nil"/>
              <w:right w:val="nil"/>
            </w:tcBorders>
            <w:shd w:val="clear" w:color="auto" w:fill="auto"/>
            <w:noWrap/>
            <w:vAlign w:val="bottom"/>
            <w:hideMark/>
          </w:tcPr>
          <w:p w14:paraId="21245605"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1,9</w:t>
            </w:r>
          </w:p>
        </w:tc>
        <w:tc>
          <w:tcPr>
            <w:tcW w:w="290" w:type="pct"/>
            <w:tcBorders>
              <w:top w:val="nil"/>
              <w:left w:val="nil"/>
              <w:bottom w:val="nil"/>
              <w:right w:val="nil"/>
            </w:tcBorders>
            <w:shd w:val="clear" w:color="auto" w:fill="auto"/>
            <w:noWrap/>
            <w:vAlign w:val="bottom"/>
            <w:hideMark/>
          </w:tcPr>
          <w:p w14:paraId="0A04CB39"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7,0</w:t>
            </w:r>
          </w:p>
        </w:tc>
        <w:tc>
          <w:tcPr>
            <w:tcW w:w="290" w:type="pct"/>
            <w:tcBorders>
              <w:top w:val="nil"/>
              <w:left w:val="nil"/>
              <w:bottom w:val="nil"/>
              <w:right w:val="nil"/>
            </w:tcBorders>
            <w:shd w:val="clear" w:color="auto" w:fill="auto"/>
            <w:noWrap/>
            <w:vAlign w:val="bottom"/>
            <w:hideMark/>
          </w:tcPr>
          <w:p w14:paraId="74F4EF2B"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3,9</w:t>
            </w:r>
          </w:p>
        </w:tc>
        <w:tc>
          <w:tcPr>
            <w:tcW w:w="351" w:type="pct"/>
            <w:tcBorders>
              <w:top w:val="nil"/>
              <w:left w:val="nil"/>
              <w:bottom w:val="nil"/>
              <w:right w:val="nil"/>
            </w:tcBorders>
            <w:shd w:val="clear" w:color="auto" w:fill="auto"/>
            <w:noWrap/>
            <w:vAlign w:val="bottom"/>
            <w:hideMark/>
          </w:tcPr>
          <w:p w14:paraId="73883DED"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2,2</w:t>
            </w:r>
          </w:p>
        </w:tc>
        <w:tc>
          <w:tcPr>
            <w:tcW w:w="351" w:type="pct"/>
            <w:tcBorders>
              <w:top w:val="nil"/>
              <w:left w:val="nil"/>
              <w:bottom w:val="nil"/>
              <w:right w:val="nil"/>
            </w:tcBorders>
            <w:shd w:val="clear" w:color="auto" w:fill="auto"/>
            <w:noWrap/>
            <w:vAlign w:val="bottom"/>
            <w:hideMark/>
          </w:tcPr>
          <w:p w14:paraId="4CBCB04C"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0,2</w:t>
            </w:r>
          </w:p>
        </w:tc>
      </w:tr>
      <w:tr w:rsidR="00CA6D12" w:rsidRPr="00967B44" w14:paraId="005AD4AB" w14:textId="77777777" w:rsidTr="00102EBE">
        <w:trPr>
          <w:trHeight w:val="225"/>
        </w:trPr>
        <w:tc>
          <w:tcPr>
            <w:tcW w:w="1702" w:type="pct"/>
            <w:tcBorders>
              <w:top w:val="nil"/>
              <w:left w:val="nil"/>
              <w:bottom w:val="nil"/>
              <w:right w:val="nil"/>
            </w:tcBorders>
            <w:shd w:val="clear" w:color="auto" w:fill="auto"/>
            <w:noWrap/>
            <w:vAlign w:val="bottom"/>
            <w:hideMark/>
          </w:tcPr>
          <w:p w14:paraId="6A60E2D3" w14:textId="77777777" w:rsidR="00CA6D12" w:rsidRPr="00967B44" w:rsidRDefault="00CA6D12" w:rsidP="00102EBE">
            <w:pPr>
              <w:spacing w:after="0" w:line="240" w:lineRule="auto"/>
              <w:jc w:val="right"/>
              <w:rPr>
                <w:rFonts w:eastAsia="Times New Roman" w:cs="Arial"/>
                <w:sz w:val="16"/>
                <w:szCs w:val="16"/>
                <w:lang w:eastAsia="it-IT"/>
              </w:rPr>
            </w:pPr>
          </w:p>
        </w:tc>
        <w:tc>
          <w:tcPr>
            <w:tcW w:w="349" w:type="pct"/>
            <w:tcBorders>
              <w:top w:val="nil"/>
              <w:left w:val="nil"/>
              <w:bottom w:val="nil"/>
              <w:right w:val="nil"/>
            </w:tcBorders>
            <w:shd w:val="clear" w:color="auto" w:fill="auto"/>
            <w:noWrap/>
            <w:vAlign w:val="bottom"/>
            <w:hideMark/>
          </w:tcPr>
          <w:p w14:paraId="21EAB842" w14:textId="77777777" w:rsidR="00CA6D12" w:rsidRPr="00967B44" w:rsidRDefault="00CA6D12" w:rsidP="00102EBE">
            <w:pPr>
              <w:spacing w:after="0" w:line="240" w:lineRule="auto"/>
              <w:rPr>
                <w:rFonts w:eastAsia="Times New Roman" w:cs="Times New Roman"/>
                <w:b/>
                <w:bCs/>
                <w:sz w:val="20"/>
                <w:szCs w:val="20"/>
                <w:lang w:eastAsia="it-IT"/>
              </w:rPr>
            </w:pPr>
          </w:p>
        </w:tc>
        <w:tc>
          <w:tcPr>
            <w:tcW w:w="167" w:type="pct"/>
            <w:tcBorders>
              <w:top w:val="nil"/>
              <w:left w:val="nil"/>
              <w:bottom w:val="nil"/>
              <w:right w:val="nil"/>
            </w:tcBorders>
            <w:shd w:val="clear" w:color="auto" w:fill="auto"/>
            <w:noWrap/>
            <w:vAlign w:val="bottom"/>
            <w:hideMark/>
          </w:tcPr>
          <w:p w14:paraId="44AB7C44" w14:textId="77777777" w:rsidR="00CA6D12" w:rsidRPr="00967B44" w:rsidRDefault="00CA6D12" w:rsidP="00102EBE">
            <w:pPr>
              <w:spacing w:after="0" w:line="240" w:lineRule="auto"/>
              <w:jc w:val="right"/>
              <w:rPr>
                <w:rFonts w:eastAsia="Times New Roman" w:cs="Times New Roman"/>
                <w:sz w:val="20"/>
                <w:szCs w:val="20"/>
                <w:lang w:eastAsia="it-IT"/>
              </w:rPr>
            </w:pPr>
          </w:p>
        </w:tc>
        <w:tc>
          <w:tcPr>
            <w:tcW w:w="290" w:type="pct"/>
            <w:tcBorders>
              <w:top w:val="nil"/>
              <w:left w:val="nil"/>
              <w:bottom w:val="nil"/>
              <w:right w:val="nil"/>
            </w:tcBorders>
            <w:shd w:val="clear" w:color="auto" w:fill="auto"/>
            <w:noWrap/>
            <w:vAlign w:val="bottom"/>
            <w:hideMark/>
          </w:tcPr>
          <w:p w14:paraId="01CB10B4" w14:textId="77777777" w:rsidR="00CA6D12" w:rsidRPr="00967B44" w:rsidRDefault="00CA6D12" w:rsidP="00102EBE">
            <w:pPr>
              <w:spacing w:after="0" w:line="240" w:lineRule="auto"/>
              <w:jc w:val="right"/>
              <w:rPr>
                <w:rFonts w:eastAsia="Times New Roman" w:cs="Times New Roman"/>
                <w:sz w:val="20"/>
                <w:szCs w:val="20"/>
                <w:lang w:eastAsia="it-IT"/>
              </w:rPr>
            </w:pPr>
          </w:p>
        </w:tc>
        <w:tc>
          <w:tcPr>
            <w:tcW w:w="314" w:type="pct"/>
            <w:tcBorders>
              <w:top w:val="nil"/>
              <w:left w:val="nil"/>
              <w:bottom w:val="nil"/>
              <w:right w:val="nil"/>
            </w:tcBorders>
            <w:shd w:val="clear" w:color="auto" w:fill="auto"/>
            <w:noWrap/>
            <w:vAlign w:val="bottom"/>
            <w:hideMark/>
          </w:tcPr>
          <w:p w14:paraId="664C6E41" w14:textId="77777777" w:rsidR="00CA6D12" w:rsidRPr="00967B44" w:rsidRDefault="00CA6D12" w:rsidP="00102EBE">
            <w:pPr>
              <w:spacing w:after="0" w:line="240" w:lineRule="auto"/>
              <w:jc w:val="right"/>
              <w:rPr>
                <w:rFonts w:eastAsia="Times New Roman" w:cs="Times New Roman"/>
                <w:sz w:val="20"/>
                <w:szCs w:val="20"/>
                <w:lang w:eastAsia="it-IT"/>
              </w:rPr>
            </w:pPr>
          </w:p>
        </w:tc>
        <w:tc>
          <w:tcPr>
            <w:tcW w:w="315" w:type="pct"/>
            <w:tcBorders>
              <w:top w:val="nil"/>
              <w:left w:val="nil"/>
              <w:bottom w:val="nil"/>
              <w:right w:val="nil"/>
            </w:tcBorders>
            <w:shd w:val="clear" w:color="auto" w:fill="auto"/>
            <w:noWrap/>
            <w:vAlign w:val="bottom"/>
            <w:hideMark/>
          </w:tcPr>
          <w:p w14:paraId="1D2E9B8B" w14:textId="77777777" w:rsidR="00CA6D12" w:rsidRPr="00967B44" w:rsidRDefault="00CA6D12" w:rsidP="00102EBE">
            <w:pPr>
              <w:spacing w:after="0" w:line="240" w:lineRule="auto"/>
              <w:jc w:val="right"/>
              <w:rPr>
                <w:rFonts w:eastAsia="Times New Roman" w:cs="Times New Roman"/>
                <w:sz w:val="20"/>
                <w:szCs w:val="20"/>
                <w:lang w:eastAsia="it-IT"/>
              </w:rPr>
            </w:pPr>
          </w:p>
        </w:tc>
        <w:tc>
          <w:tcPr>
            <w:tcW w:w="290" w:type="pct"/>
            <w:tcBorders>
              <w:top w:val="nil"/>
              <w:left w:val="nil"/>
              <w:bottom w:val="nil"/>
              <w:right w:val="nil"/>
            </w:tcBorders>
            <w:shd w:val="clear" w:color="auto" w:fill="auto"/>
            <w:noWrap/>
            <w:vAlign w:val="bottom"/>
            <w:hideMark/>
          </w:tcPr>
          <w:p w14:paraId="2011EB81" w14:textId="77777777" w:rsidR="00CA6D12" w:rsidRPr="00967B44" w:rsidRDefault="00CA6D12" w:rsidP="00102EBE">
            <w:pPr>
              <w:spacing w:after="0" w:line="240" w:lineRule="auto"/>
              <w:jc w:val="right"/>
              <w:rPr>
                <w:rFonts w:eastAsia="Times New Roman" w:cs="Times New Roman"/>
                <w:sz w:val="20"/>
                <w:szCs w:val="20"/>
                <w:lang w:eastAsia="it-IT"/>
              </w:rPr>
            </w:pPr>
          </w:p>
        </w:tc>
        <w:tc>
          <w:tcPr>
            <w:tcW w:w="290" w:type="pct"/>
            <w:tcBorders>
              <w:top w:val="nil"/>
              <w:left w:val="nil"/>
              <w:bottom w:val="nil"/>
              <w:right w:val="nil"/>
            </w:tcBorders>
            <w:shd w:val="clear" w:color="auto" w:fill="auto"/>
            <w:noWrap/>
            <w:vAlign w:val="bottom"/>
            <w:hideMark/>
          </w:tcPr>
          <w:p w14:paraId="6A847CB1" w14:textId="77777777" w:rsidR="00CA6D12" w:rsidRPr="00967B44" w:rsidRDefault="00CA6D12" w:rsidP="00102EBE">
            <w:pPr>
              <w:spacing w:after="0" w:line="240" w:lineRule="auto"/>
              <w:jc w:val="right"/>
              <w:rPr>
                <w:rFonts w:eastAsia="Times New Roman" w:cs="Times New Roman"/>
                <w:sz w:val="20"/>
                <w:szCs w:val="20"/>
                <w:lang w:eastAsia="it-IT"/>
              </w:rPr>
            </w:pPr>
          </w:p>
        </w:tc>
        <w:tc>
          <w:tcPr>
            <w:tcW w:w="290" w:type="pct"/>
            <w:tcBorders>
              <w:top w:val="nil"/>
              <w:left w:val="nil"/>
              <w:bottom w:val="nil"/>
              <w:right w:val="nil"/>
            </w:tcBorders>
            <w:shd w:val="clear" w:color="auto" w:fill="auto"/>
            <w:noWrap/>
            <w:vAlign w:val="bottom"/>
            <w:hideMark/>
          </w:tcPr>
          <w:p w14:paraId="77B0816B" w14:textId="77777777" w:rsidR="00CA6D12" w:rsidRPr="00967B44" w:rsidRDefault="00CA6D12" w:rsidP="00102EBE">
            <w:pPr>
              <w:spacing w:after="0" w:line="240" w:lineRule="auto"/>
              <w:jc w:val="right"/>
              <w:rPr>
                <w:rFonts w:eastAsia="Times New Roman" w:cs="Times New Roman"/>
                <w:sz w:val="20"/>
                <w:szCs w:val="20"/>
                <w:lang w:eastAsia="it-IT"/>
              </w:rPr>
            </w:pPr>
          </w:p>
        </w:tc>
        <w:tc>
          <w:tcPr>
            <w:tcW w:w="290" w:type="pct"/>
            <w:tcBorders>
              <w:top w:val="nil"/>
              <w:left w:val="nil"/>
              <w:bottom w:val="nil"/>
              <w:right w:val="nil"/>
            </w:tcBorders>
            <w:shd w:val="clear" w:color="auto" w:fill="auto"/>
            <w:noWrap/>
            <w:vAlign w:val="bottom"/>
            <w:hideMark/>
          </w:tcPr>
          <w:p w14:paraId="4961CE05" w14:textId="77777777" w:rsidR="00CA6D12" w:rsidRPr="00967B44" w:rsidRDefault="00CA6D12" w:rsidP="00102EBE">
            <w:pPr>
              <w:spacing w:after="0" w:line="240" w:lineRule="auto"/>
              <w:jc w:val="right"/>
              <w:rPr>
                <w:rFonts w:eastAsia="Times New Roman" w:cs="Times New Roman"/>
                <w:sz w:val="20"/>
                <w:szCs w:val="20"/>
                <w:lang w:eastAsia="it-IT"/>
              </w:rPr>
            </w:pPr>
          </w:p>
        </w:tc>
        <w:tc>
          <w:tcPr>
            <w:tcW w:w="351" w:type="pct"/>
            <w:tcBorders>
              <w:top w:val="nil"/>
              <w:left w:val="nil"/>
              <w:bottom w:val="nil"/>
              <w:right w:val="nil"/>
            </w:tcBorders>
            <w:shd w:val="clear" w:color="auto" w:fill="auto"/>
            <w:noWrap/>
            <w:vAlign w:val="bottom"/>
            <w:hideMark/>
          </w:tcPr>
          <w:p w14:paraId="4829823D" w14:textId="77777777" w:rsidR="00CA6D12" w:rsidRPr="00967B44" w:rsidRDefault="00CA6D12" w:rsidP="00102EBE">
            <w:pPr>
              <w:spacing w:after="0" w:line="240" w:lineRule="auto"/>
              <w:jc w:val="right"/>
              <w:rPr>
                <w:rFonts w:eastAsia="Times New Roman" w:cs="Times New Roman"/>
                <w:sz w:val="20"/>
                <w:szCs w:val="20"/>
                <w:lang w:eastAsia="it-IT"/>
              </w:rPr>
            </w:pPr>
          </w:p>
        </w:tc>
        <w:tc>
          <w:tcPr>
            <w:tcW w:w="351" w:type="pct"/>
            <w:tcBorders>
              <w:top w:val="nil"/>
              <w:left w:val="nil"/>
              <w:bottom w:val="nil"/>
              <w:right w:val="nil"/>
            </w:tcBorders>
            <w:shd w:val="clear" w:color="auto" w:fill="auto"/>
            <w:noWrap/>
            <w:vAlign w:val="bottom"/>
            <w:hideMark/>
          </w:tcPr>
          <w:p w14:paraId="7B7631A1" w14:textId="77777777" w:rsidR="00CA6D12" w:rsidRPr="00967B44" w:rsidRDefault="00CA6D12" w:rsidP="00102EBE">
            <w:pPr>
              <w:spacing w:after="0" w:line="240" w:lineRule="auto"/>
              <w:jc w:val="right"/>
              <w:rPr>
                <w:rFonts w:eastAsia="Times New Roman" w:cs="Times New Roman"/>
                <w:sz w:val="20"/>
                <w:szCs w:val="20"/>
                <w:lang w:eastAsia="it-IT"/>
              </w:rPr>
            </w:pPr>
          </w:p>
        </w:tc>
      </w:tr>
      <w:tr w:rsidR="00CA6D12" w:rsidRPr="00967B44" w14:paraId="5398B9E7" w14:textId="77777777" w:rsidTr="00102EBE">
        <w:trPr>
          <w:trHeight w:val="225"/>
        </w:trPr>
        <w:tc>
          <w:tcPr>
            <w:tcW w:w="1702" w:type="pct"/>
            <w:tcBorders>
              <w:top w:val="nil"/>
              <w:left w:val="nil"/>
              <w:bottom w:val="nil"/>
              <w:right w:val="nil"/>
            </w:tcBorders>
            <w:shd w:val="clear" w:color="auto" w:fill="auto"/>
            <w:noWrap/>
            <w:vAlign w:val="bottom"/>
            <w:hideMark/>
          </w:tcPr>
          <w:p w14:paraId="379D5C3E"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Sfruttamento della prostituzione</w:t>
            </w:r>
          </w:p>
        </w:tc>
        <w:tc>
          <w:tcPr>
            <w:tcW w:w="349" w:type="pct"/>
            <w:tcBorders>
              <w:top w:val="nil"/>
              <w:left w:val="nil"/>
              <w:bottom w:val="nil"/>
              <w:right w:val="nil"/>
            </w:tcBorders>
            <w:shd w:val="clear" w:color="auto" w:fill="auto"/>
            <w:noWrap/>
            <w:vAlign w:val="bottom"/>
            <w:hideMark/>
          </w:tcPr>
          <w:p w14:paraId="2AE8923D"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-9,8</w:t>
            </w:r>
          </w:p>
        </w:tc>
        <w:tc>
          <w:tcPr>
            <w:tcW w:w="167" w:type="pct"/>
            <w:tcBorders>
              <w:top w:val="nil"/>
              <w:left w:val="nil"/>
              <w:bottom w:val="nil"/>
              <w:right w:val="nil"/>
            </w:tcBorders>
            <w:shd w:val="clear" w:color="auto" w:fill="auto"/>
            <w:noWrap/>
            <w:vAlign w:val="bottom"/>
            <w:hideMark/>
          </w:tcPr>
          <w:p w14:paraId="373EFC9C"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290" w:type="pct"/>
            <w:tcBorders>
              <w:top w:val="nil"/>
              <w:left w:val="nil"/>
              <w:bottom w:val="nil"/>
              <w:right w:val="nil"/>
            </w:tcBorders>
            <w:shd w:val="clear" w:color="auto" w:fill="auto"/>
            <w:noWrap/>
            <w:vAlign w:val="bottom"/>
            <w:hideMark/>
          </w:tcPr>
          <w:p w14:paraId="066DCD55"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29,4</w:t>
            </w:r>
          </w:p>
        </w:tc>
        <w:tc>
          <w:tcPr>
            <w:tcW w:w="314" w:type="pct"/>
            <w:tcBorders>
              <w:top w:val="nil"/>
              <w:left w:val="nil"/>
              <w:bottom w:val="nil"/>
              <w:right w:val="nil"/>
            </w:tcBorders>
            <w:shd w:val="clear" w:color="auto" w:fill="auto"/>
            <w:noWrap/>
            <w:vAlign w:val="bottom"/>
            <w:hideMark/>
          </w:tcPr>
          <w:p w14:paraId="3D6AF57E"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94,4</w:t>
            </w:r>
          </w:p>
        </w:tc>
        <w:tc>
          <w:tcPr>
            <w:tcW w:w="315" w:type="pct"/>
            <w:tcBorders>
              <w:top w:val="nil"/>
              <w:left w:val="nil"/>
              <w:bottom w:val="nil"/>
              <w:right w:val="nil"/>
            </w:tcBorders>
            <w:shd w:val="clear" w:color="auto" w:fill="auto"/>
            <w:noWrap/>
            <w:vAlign w:val="bottom"/>
            <w:hideMark/>
          </w:tcPr>
          <w:p w14:paraId="4B58C4C7"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22,3</w:t>
            </w:r>
          </w:p>
        </w:tc>
        <w:tc>
          <w:tcPr>
            <w:tcW w:w="290" w:type="pct"/>
            <w:tcBorders>
              <w:top w:val="nil"/>
              <w:left w:val="nil"/>
              <w:bottom w:val="nil"/>
              <w:right w:val="nil"/>
            </w:tcBorders>
            <w:shd w:val="clear" w:color="auto" w:fill="auto"/>
            <w:noWrap/>
            <w:vAlign w:val="bottom"/>
            <w:hideMark/>
          </w:tcPr>
          <w:p w14:paraId="2781F69D"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-6,3</w:t>
            </w:r>
          </w:p>
        </w:tc>
        <w:tc>
          <w:tcPr>
            <w:tcW w:w="290" w:type="pct"/>
            <w:tcBorders>
              <w:top w:val="nil"/>
              <w:left w:val="nil"/>
              <w:bottom w:val="nil"/>
              <w:right w:val="nil"/>
            </w:tcBorders>
            <w:shd w:val="clear" w:color="auto" w:fill="auto"/>
            <w:noWrap/>
            <w:vAlign w:val="bottom"/>
            <w:hideMark/>
          </w:tcPr>
          <w:p w14:paraId="3FDEA33A"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-8,8</w:t>
            </w:r>
          </w:p>
        </w:tc>
        <w:tc>
          <w:tcPr>
            <w:tcW w:w="290" w:type="pct"/>
            <w:tcBorders>
              <w:top w:val="nil"/>
              <w:left w:val="nil"/>
              <w:bottom w:val="nil"/>
              <w:right w:val="nil"/>
            </w:tcBorders>
            <w:shd w:val="clear" w:color="auto" w:fill="auto"/>
            <w:noWrap/>
            <w:vAlign w:val="bottom"/>
            <w:hideMark/>
          </w:tcPr>
          <w:p w14:paraId="5B28B8C4"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-4,3</w:t>
            </w:r>
          </w:p>
        </w:tc>
        <w:tc>
          <w:tcPr>
            <w:tcW w:w="290" w:type="pct"/>
            <w:tcBorders>
              <w:top w:val="nil"/>
              <w:left w:val="nil"/>
              <w:bottom w:val="nil"/>
              <w:right w:val="nil"/>
            </w:tcBorders>
            <w:shd w:val="clear" w:color="auto" w:fill="auto"/>
            <w:noWrap/>
            <w:vAlign w:val="bottom"/>
            <w:hideMark/>
          </w:tcPr>
          <w:p w14:paraId="44452918"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6,9</w:t>
            </w:r>
          </w:p>
        </w:tc>
        <w:tc>
          <w:tcPr>
            <w:tcW w:w="351" w:type="pct"/>
            <w:tcBorders>
              <w:top w:val="nil"/>
              <w:left w:val="nil"/>
              <w:bottom w:val="nil"/>
              <w:right w:val="nil"/>
            </w:tcBorders>
            <w:shd w:val="clear" w:color="auto" w:fill="auto"/>
            <w:noWrap/>
            <w:vAlign w:val="bottom"/>
            <w:hideMark/>
          </w:tcPr>
          <w:p w14:paraId="2C465B28"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-17,3</w:t>
            </w:r>
          </w:p>
        </w:tc>
        <w:tc>
          <w:tcPr>
            <w:tcW w:w="351" w:type="pct"/>
            <w:tcBorders>
              <w:top w:val="nil"/>
              <w:left w:val="nil"/>
              <w:bottom w:val="nil"/>
              <w:right w:val="nil"/>
            </w:tcBorders>
            <w:shd w:val="clear" w:color="auto" w:fill="auto"/>
            <w:noWrap/>
            <w:vAlign w:val="bottom"/>
            <w:hideMark/>
          </w:tcPr>
          <w:p w14:paraId="2223D46A"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-18,8</w:t>
            </w:r>
          </w:p>
        </w:tc>
      </w:tr>
      <w:tr w:rsidR="00CA6D12" w:rsidRPr="00967B44" w14:paraId="232A2B64" w14:textId="77777777" w:rsidTr="00102EBE">
        <w:trPr>
          <w:trHeight w:val="225"/>
        </w:trPr>
        <w:tc>
          <w:tcPr>
            <w:tcW w:w="1702" w:type="pct"/>
            <w:tcBorders>
              <w:top w:val="nil"/>
              <w:left w:val="nil"/>
              <w:bottom w:val="nil"/>
              <w:right w:val="nil"/>
            </w:tcBorders>
            <w:shd w:val="clear" w:color="auto" w:fill="auto"/>
            <w:noWrap/>
            <w:vAlign w:val="bottom"/>
            <w:hideMark/>
          </w:tcPr>
          <w:p w14:paraId="2520B321"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Furti e rapine organizzate</w:t>
            </w:r>
          </w:p>
        </w:tc>
        <w:tc>
          <w:tcPr>
            <w:tcW w:w="349" w:type="pct"/>
            <w:tcBorders>
              <w:top w:val="nil"/>
              <w:left w:val="nil"/>
              <w:bottom w:val="nil"/>
              <w:right w:val="nil"/>
            </w:tcBorders>
            <w:shd w:val="clear" w:color="auto" w:fill="auto"/>
            <w:noWrap/>
            <w:vAlign w:val="bottom"/>
            <w:hideMark/>
          </w:tcPr>
          <w:p w14:paraId="7284B527"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-5,1</w:t>
            </w:r>
          </w:p>
        </w:tc>
        <w:tc>
          <w:tcPr>
            <w:tcW w:w="167" w:type="pct"/>
            <w:tcBorders>
              <w:top w:val="nil"/>
              <w:left w:val="nil"/>
              <w:bottom w:val="nil"/>
              <w:right w:val="nil"/>
            </w:tcBorders>
            <w:shd w:val="clear" w:color="auto" w:fill="auto"/>
            <w:noWrap/>
            <w:vAlign w:val="bottom"/>
            <w:hideMark/>
          </w:tcPr>
          <w:p w14:paraId="682693E6"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290" w:type="pct"/>
            <w:tcBorders>
              <w:top w:val="nil"/>
              <w:left w:val="nil"/>
              <w:bottom w:val="nil"/>
              <w:right w:val="nil"/>
            </w:tcBorders>
            <w:shd w:val="clear" w:color="auto" w:fill="auto"/>
            <w:noWrap/>
            <w:vAlign w:val="bottom"/>
            <w:hideMark/>
          </w:tcPr>
          <w:p w14:paraId="2B04CCC7"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1,0</w:t>
            </w:r>
          </w:p>
        </w:tc>
        <w:tc>
          <w:tcPr>
            <w:tcW w:w="314" w:type="pct"/>
            <w:tcBorders>
              <w:top w:val="nil"/>
              <w:left w:val="nil"/>
              <w:bottom w:val="nil"/>
              <w:right w:val="nil"/>
            </w:tcBorders>
            <w:shd w:val="clear" w:color="auto" w:fill="auto"/>
            <w:noWrap/>
            <w:vAlign w:val="bottom"/>
            <w:hideMark/>
          </w:tcPr>
          <w:p w14:paraId="7230A92F"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-2,1</w:t>
            </w:r>
          </w:p>
        </w:tc>
        <w:tc>
          <w:tcPr>
            <w:tcW w:w="315" w:type="pct"/>
            <w:tcBorders>
              <w:top w:val="nil"/>
              <w:left w:val="nil"/>
              <w:bottom w:val="nil"/>
              <w:right w:val="nil"/>
            </w:tcBorders>
            <w:shd w:val="clear" w:color="auto" w:fill="auto"/>
            <w:noWrap/>
            <w:vAlign w:val="bottom"/>
            <w:hideMark/>
          </w:tcPr>
          <w:p w14:paraId="4FD7676F"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-5,3</w:t>
            </w:r>
          </w:p>
        </w:tc>
        <w:tc>
          <w:tcPr>
            <w:tcW w:w="290" w:type="pct"/>
            <w:tcBorders>
              <w:top w:val="nil"/>
              <w:left w:val="nil"/>
              <w:bottom w:val="nil"/>
              <w:right w:val="nil"/>
            </w:tcBorders>
            <w:shd w:val="clear" w:color="auto" w:fill="auto"/>
            <w:noWrap/>
            <w:vAlign w:val="bottom"/>
            <w:hideMark/>
          </w:tcPr>
          <w:p w14:paraId="15A7F4CE"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2,6</w:t>
            </w:r>
          </w:p>
        </w:tc>
        <w:tc>
          <w:tcPr>
            <w:tcW w:w="290" w:type="pct"/>
            <w:tcBorders>
              <w:top w:val="nil"/>
              <w:left w:val="nil"/>
              <w:bottom w:val="nil"/>
              <w:right w:val="nil"/>
            </w:tcBorders>
            <w:shd w:val="clear" w:color="auto" w:fill="auto"/>
            <w:noWrap/>
            <w:vAlign w:val="bottom"/>
            <w:hideMark/>
          </w:tcPr>
          <w:p w14:paraId="67673064"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-4,6</w:t>
            </w:r>
          </w:p>
        </w:tc>
        <w:tc>
          <w:tcPr>
            <w:tcW w:w="290" w:type="pct"/>
            <w:tcBorders>
              <w:top w:val="nil"/>
              <w:left w:val="nil"/>
              <w:bottom w:val="nil"/>
              <w:right w:val="nil"/>
            </w:tcBorders>
            <w:shd w:val="clear" w:color="auto" w:fill="auto"/>
            <w:noWrap/>
            <w:vAlign w:val="bottom"/>
            <w:hideMark/>
          </w:tcPr>
          <w:p w14:paraId="7CB856F3"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1,1</w:t>
            </w:r>
          </w:p>
        </w:tc>
        <w:tc>
          <w:tcPr>
            <w:tcW w:w="290" w:type="pct"/>
            <w:tcBorders>
              <w:top w:val="nil"/>
              <w:left w:val="nil"/>
              <w:bottom w:val="nil"/>
              <w:right w:val="nil"/>
            </w:tcBorders>
            <w:shd w:val="clear" w:color="auto" w:fill="auto"/>
            <w:noWrap/>
            <w:vAlign w:val="bottom"/>
            <w:hideMark/>
          </w:tcPr>
          <w:p w14:paraId="46EC9453"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-7,5</w:t>
            </w:r>
          </w:p>
        </w:tc>
        <w:tc>
          <w:tcPr>
            <w:tcW w:w="351" w:type="pct"/>
            <w:tcBorders>
              <w:top w:val="nil"/>
              <w:left w:val="nil"/>
              <w:bottom w:val="nil"/>
              <w:right w:val="nil"/>
            </w:tcBorders>
            <w:shd w:val="clear" w:color="auto" w:fill="auto"/>
            <w:noWrap/>
            <w:vAlign w:val="bottom"/>
            <w:hideMark/>
          </w:tcPr>
          <w:p w14:paraId="7D030B4A"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-8,1</w:t>
            </w:r>
          </w:p>
        </w:tc>
        <w:tc>
          <w:tcPr>
            <w:tcW w:w="351" w:type="pct"/>
            <w:tcBorders>
              <w:top w:val="nil"/>
              <w:left w:val="nil"/>
              <w:bottom w:val="nil"/>
              <w:right w:val="nil"/>
            </w:tcBorders>
            <w:shd w:val="clear" w:color="auto" w:fill="auto"/>
            <w:noWrap/>
            <w:vAlign w:val="bottom"/>
            <w:hideMark/>
          </w:tcPr>
          <w:p w14:paraId="78D51F99"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-2,9</w:t>
            </w:r>
          </w:p>
        </w:tc>
      </w:tr>
      <w:tr w:rsidR="00CA6D12" w:rsidRPr="00967B44" w14:paraId="2C4F7EB5" w14:textId="77777777" w:rsidTr="00102EBE">
        <w:trPr>
          <w:trHeight w:val="225"/>
        </w:trPr>
        <w:tc>
          <w:tcPr>
            <w:tcW w:w="1702" w:type="pct"/>
            <w:tcBorders>
              <w:top w:val="nil"/>
              <w:left w:val="nil"/>
              <w:bottom w:val="nil"/>
              <w:right w:val="nil"/>
            </w:tcBorders>
            <w:shd w:val="clear" w:color="auto" w:fill="auto"/>
            <w:noWrap/>
            <w:vAlign w:val="bottom"/>
            <w:hideMark/>
          </w:tcPr>
          <w:p w14:paraId="23CF6A14"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Ricettazione e contrabbando</w:t>
            </w:r>
          </w:p>
        </w:tc>
        <w:tc>
          <w:tcPr>
            <w:tcW w:w="349" w:type="pct"/>
            <w:tcBorders>
              <w:top w:val="nil"/>
              <w:left w:val="nil"/>
              <w:bottom w:val="nil"/>
              <w:right w:val="nil"/>
            </w:tcBorders>
            <w:shd w:val="clear" w:color="auto" w:fill="auto"/>
            <w:noWrap/>
            <w:vAlign w:val="bottom"/>
            <w:hideMark/>
          </w:tcPr>
          <w:p w14:paraId="6725576E"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-3,5</w:t>
            </w:r>
          </w:p>
        </w:tc>
        <w:tc>
          <w:tcPr>
            <w:tcW w:w="167" w:type="pct"/>
            <w:tcBorders>
              <w:top w:val="nil"/>
              <w:left w:val="nil"/>
              <w:bottom w:val="nil"/>
              <w:right w:val="nil"/>
            </w:tcBorders>
            <w:shd w:val="clear" w:color="auto" w:fill="auto"/>
            <w:noWrap/>
            <w:vAlign w:val="bottom"/>
            <w:hideMark/>
          </w:tcPr>
          <w:p w14:paraId="1E9812D2"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290" w:type="pct"/>
            <w:tcBorders>
              <w:top w:val="nil"/>
              <w:left w:val="nil"/>
              <w:bottom w:val="nil"/>
              <w:right w:val="nil"/>
            </w:tcBorders>
            <w:shd w:val="clear" w:color="auto" w:fill="auto"/>
            <w:noWrap/>
            <w:vAlign w:val="bottom"/>
            <w:hideMark/>
          </w:tcPr>
          <w:p w14:paraId="4B16BF6E"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-1,0</w:t>
            </w:r>
          </w:p>
        </w:tc>
        <w:tc>
          <w:tcPr>
            <w:tcW w:w="314" w:type="pct"/>
            <w:tcBorders>
              <w:top w:val="nil"/>
              <w:left w:val="nil"/>
              <w:bottom w:val="nil"/>
              <w:right w:val="nil"/>
            </w:tcBorders>
            <w:shd w:val="clear" w:color="auto" w:fill="auto"/>
            <w:noWrap/>
            <w:vAlign w:val="bottom"/>
            <w:hideMark/>
          </w:tcPr>
          <w:p w14:paraId="42BAC131"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-2,0</w:t>
            </w:r>
          </w:p>
        </w:tc>
        <w:tc>
          <w:tcPr>
            <w:tcW w:w="315" w:type="pct"/>
            <w:tcBorders>
              <w:top w:val="nil"/>
              <w:left w:val="nil"/>
              <w:bottom w:val="nil"/>
              <w:right w:val="nil"/>
            </w:tcBorders>
            <w:shd w:val="clear" w:color="auto" w:fill="auto"/>
            <w:noWrap/>
            <w:vAlign w:val="bottom"/>
            <w:hideMark/>
          </w:tcPr>
          <w:p w14:paraId="119253AA"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-4,2</w:t>
            </w:r>
          </w:p>
        </w:tc>
        <w:tc>
          <w:tcPr>
            <w:tcW w:w="290" w:type="pct"/>
            <w:tcBorders>
              <w:top w:val="nil"/>
              <w:left w:val="nil"/>
              <w:bottom w:val="nil"/>
              <w:right w:val="nil"/>
            </w:tcBorders>
            <w:shd w:val="clear" w:color="auto" w:fill="auto"/>
            <w:noWrap/>
            <w:vAlign w:val="bottom"/>
            <w:hideMark/>
          </w:tcPr>
          <w:p w14:paraId="35A05296"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0,9</w:t>
            </w:r>
          </w:p>
        </w:tc>
        <w:tc>
          <w:tcPr>
            <w:tcW w:w="290" w:type="pct"/>
            <w:tcBorders>
              <w:top w:val="nil"/>
              <w:left w:val="nil"/>
              <w:bottom w:val="nil"/>
              <w:right w:val="nil"/>
            </w:tcBorders>
            <w:shd w:val="clear" w:color="auto" w:fill="auto"/>
            <w:noWrap/>
            <w:vAlign w:val="bottom"/>
            <w:hideMark/>
          </w:tcPr>
          <w:p w14:paraId="628D1650"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-2,4</w:t>
            </w:r>
          </w:p>
        </w:tc>
        <w:tc>
          <w:tcPr>
            <w:tcW w:w="290" w:type="pct"/>
            <w:tcBorders>
              <w:top w:val="nil"/>
              <w:left w:val="nil"/>
              <w:bottom w:val="nil"/>
              <w:right w:val="nil"/>
            </w:tcBorders>
            <w:shd w:val="clear" w:color="auto" w:fill="auto"/>
            <w:noWrap/>
            <w:vAlign w:val="bottom"/>
            <w:hideMark/>
          </w:tcPr>
          <w:p w14:paraId="599DE263"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-1,7</w:t>
            </w:r>
          </w:p>
        </w:tc>
        <w:tc>
          <w:tcPr>
            <w:tcW w:w="290" w:type="pct"/>
            <w:tcBorders>
              <w:top w:val="nil"/>
              <w:left w:val="nil"/>
              <w:bottom w:val="nil"/>
              <w:right w:val="nil"/>
            </w:tcBorders>
            <w:shd w:val="clear" w:color="auto" w:fill="auto"/>
            <w:noWrap/>
            <w:vAlign w:val="bottom"/>
            <w:hideMark/>
          </w:tcPr>
          <w:p w14:paraId="1902DC50"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-2,8</w:t>
            </w:r>
          </w:p>
        </w:tc>
        <w:tc>
          <w:tcPr>
            <w:tcW w:w="351" w:type="pct"/>
            <w:tcBorders>
              <w:top w:val="nil"/>
              <w:left w:val="nil"/>
              <w:bottom w:val="nil"/>
              <w:right w:val="nil"/>
            </w:tcBorders>
            <w:shd w:val="clear" w:color="auto" w:fill="auto"/>
            <w:noWrap/>
            <w:vAlign w:val="bottom"/>
            <w:hideMark/>
          </w:tcPr>
          <w:p w14:paraId="1DCAB591"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-4,7</w:t>
            </w:r>
          </w:p>
        </w:tc>
        <w:tc>
          <w:tcPr>
            <w:tcW w:w="351" w:type="pct"/>
            <w:tcBorders>
              <w:top w:val="nil"/>
              <w:left w:val="nil"/>
              <w:bottom w:val="nil"/>
              <w:right w:val="nil"/>
            </w:tcBorders>
            <w:shd w:val="clear" w:color="auto" w:fill="auto"/>
            <w:noWrap/>
            <w:vAlign w:val="bottom"/>
            <w:hideMark/>
          </w:tcPr>
          <w:p w14:paraId="04A4409D"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-4,8</w:t>
            </w:r>
          </w:p>
        </w:tc>
      </w:tr>
      <w:tr w:rsidR="00CA6D12" w:rsidRPr="00967B44" w14:paraId="6889AD98" w14:textId="77777777" w:rsidTr="00102EBE">
        <w:trPr>
          <w:trHeight w:val="225"/>
        </w:trPr>
        <w:tc>
          <w:tcPr>
            <w:tcW w:w="1702" w:type="pct"/>
            <w:tcBorders>
              <w:top w:val="nil"/>
              <w:left w:val="nil"/>
              <w:bottom w:val="nil"/>
              <w:right w:val="nil"/>
            </w:tcBorders>
            <w:shd w:val="clear" w:color="auto" w:fill="auto"/>
            <w:noWrap/>
            <w:vAlign w:val="bottom"/>
            <w:hideMark/>
          </w:tcPr>
          <w:p w14:paraId="00BCBE06"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Danneggiamenti, attentati dinamitardi</w:t>
            </w:r>
          </w:p>
        </w:tc>
        <w:tc>
          <w:tcPr>
            <w:tcW w:w="349" w:type="pct"/>
            <w:tcBorders>
              <w:top w:val="nil"/>
              <w:left w:val="nil"/>
              <w:bottom w:val="nil"/>
              <w:right w:val="nil"/>
            </w:tcBorders>
            <w:shd w:val="clear" w:color="auto" w:fill="auto"/>
            <w:noWrap/>
            <w:vAlign w:val="bottom"/>
            <w:hideMark/>
          </w:tcPr>
          <w:p w14:paraId="63D29E9B"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-2,1</w:t>
            </w:r>
          </w:p>
        </w:tc>
        <w:tc>
          <w:tcPr>
            <w:tcW w:w="167" w:type="pct"/>
            <w:tcBorders>
              <w:top w:val="nil"/>
              <w:left w:val="nil"/>
              <w:bottom w:val="nil"/>
              <w:right w:val="nil"/>
            </w:tcBorders>
            <w:shd w:val="clear" w:color="auto" w:fill="auto"/>
            <w:noWrap/>
            <w:vAlign w:val="bottom"/>
            <w:hideMark/>
          </w:tcPr>
          <w:p w14:paraId="221B8384"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290" w:type="pct"/>
            <w:tcBorders>
              <w:top w:val="nil"/>
              <w:left w:val="nil"/>
              <w:bottom w:val="nil"/>
              <w:right w:val="nil"/>
            </w:tcBorders>
            <w:shd w:val="clear" w:color="auto" w:fill="auto"/>
            <w:noWrap/>
            <w:vAlign w:val="bottom"/>
            <w:hideMark/>
          </w:tcPr>
          <w:p w14:paraId="149130C7"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0,3</w:t>
            </w:r>
          </w:p>
        </w:tc>
        <w:tc>
          <w:tcPr>
            <w:tcW w:w="314" w:type="pct"/>
            <w:tcBorders>
              <w:top w:val="nil"/>
              <w:left w:val="nil"/>
              <w:bottom w:val="nil"/>
              <w:right w:val="nil"/>
            </w:tcBorders>
            <w:shd w:val="clear" w:color="auto" w:fill="auto"/>
            <w:noWrap/>
            <w:vAlign w:val="bottom"/>
            <w:hideMark/>
          </w:tcPr>
          <w:p w14:paraId="21090342"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7,4</w:t>
            </w:r>
          </w:p>
        </w:tc>
        <w:tc>
          <w:tcPr>
            <w:tcW w:w="315" w:type="pct"/>
            <w:tcBorders>
              <w:top w:val="nil"/>
              <w:left w:val="nil"/>
              <w:bottom w:val="nil"/>
              <w:right w:val="nil"/>
            </w:tcBorders>
            <w:shd w:val="clear" w:color="auto" w:fill="auto"/>
            <w:noWrap/>
            <w:vAlign w:val="bottom"/>
            <w:hideMark/>
          </w:tcPr>
          <w:p w14:paraId="71CEC0F5"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1,6</w:t>
            </w:r>
          </w:p>
        </w:tc>
        <w:tc>
          <w:tcPr>
            <w:tcW w:w="290" w:type="pct"/>
            <w:tcBorders>
              <w:top w:val="nil"/>
              <w:left w:val="nil"/>
              <w:bottom w:val="nil"/>
              <w:right w:val="nil"/>
            </w:tcBorders>
            <w:shd w:val="clear" w:color="auto" w:fill="auto"/>
            <w:noWrap/>
            <w:vAlign w:val="bottom"/>
            <w:hideMark/>
          </w:tcPr>
          <w:p w14:paraId="23CD69DF"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-0,7</w:t>
            </w:r>
          </w:p>
        </w:tc>
        <w:tc>
          <w:tcPr>
            <w:tcW w:w="290" w:type="pct"/>
            <w:tcBorders>
              <w:top w:val="nil"/>
              <w:left w:val="nil"/>
              <w:bottom w:val="nil"/>
              <w:right w:val="nil"/>
            </w:tcBorders>
            <w:shd w:val="clear" w:color="auto" w:fill="auto"/>
            <w:noWrap/>
            <w:vAlign w:val="bottom"/>
            <w:hideMark/>
          </w:tcPr>
          <w:p w14:paraId="1A635506"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-0,6</w:t>
            </w:r>
          </w:p>
        </w:tc>
        <w:tc>
          <w:tcPr>
            <w:tcW w:w="290" w:type="pct"/>
            <w:tcBorders>
              <w:top w:val="nil"/>
              <w:left w:val="nil"/>
              <w:bottom w:val="nil"/>
              <w:right w:val="nil"/>
            </w:tcBorders>
            <w:shd w:val="clear" w:color="auto" w:fill="auto"/>
            <w:noWrap/>
            <w:vAlign w:val="bottom"/>
            <w:hideMark/>
          </w:tcPr>
          <w:p w14:paraId="6FC185D1"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7,9</w:t>
            </w:r>
          </w:p>
        </w:tc>
        <w:tc>
          <w:tcPr>
            <w:tcW w:w="290" w:type="pct"/>
            <w:tcBorders>
              <w:top w:val="nil"/>
              <w:left w:val="nil"/>
              <w:bottom w:val="nil"/>
              <w:right w:val="nil"/>
            </w:tcBorders>
            <w:shd w:val="clear" w:color="auto" w:fill="auto"/>
            <w:noWrap/>
            <w:vAlign w:val="bottom"/>
            <w:hideMark/>
          </w:tcPr>
          <w:p w14:paraId="6E379D6E"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-2,1</w:t>
            </w:r>
          </w:p>
        </w:tc>
        <w:tc>
          <w:tcPr>
            <w:tcW w:w="351" w:type="pct"/>
            <w:tcBorders>
              <w:top w:val="nil"/>
              <w:left w:val="nil"/>
              <w:bottom w:val="nil"/>
              <w:right w:val="nil"/>
            </w:tcBorders>
            <w:shd w:val="clear" w:color="auto" w:fill="auto"/>
            <w:noWrap/>
            <w:vAlign w:val="bottom"/>
            <w:hideMark/>
          </w:tcPr>
          <w:p w14:paraId="669F8490"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-9,3</w:t>
            </w:r>
          </w:p>
        </w:tc>
        <w:tc>
          <w:tcPr>
            <w:tcW w:w="351" w:type="pct"/>
            <w:tcBorders>
              <w:top w:val="nil"/>
              <w:left w:val="nil"/>
              <w:bottom w:val="nil"/>
              <w:right w:val="nil"/>
            </w:tcBorders>
            <w:shd w:val="clear" w:color="auto" w:fill="auto"/>
            <w:noWrap/>
            <w:vAlign w:val="bottom"/>
            <w:hideMark/>
          </w:tcPr>
          <w:p w14:paraId="10AD6F0B"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5,4</w:t>
            </w:r>
          </w:p>
        </w:tc>
      </w:tr>
      <w:tr w:rsidR="00CA6D12" w:rsidRPr="00967B44" w14:paraId="4A02DC28" w14:textId="77777777" w:rsidTr="00102EBE">
        <w:trPr>
          <w:trHeight w:val="225"/>
        </w:trPr>
        <w:tc>
          <w:tcPr>
            <w:tcW w:w="1702" w:type="pct"/>
            <w:tcBorders>
              <w:top w:val="nil"/>
              <w:left w:val="nil"/>
              <w:bottom w:val="nil"/>
              <w:right w:val="nil"/>
            </w:tcBorders>
            <w:shd w:val="clear" w:color="auto" w:fill="auto"/>
            <w:noWrap/>
            <w:vAlign w:val="bottom"/>
            <w:hideMark/>
          </w:tcPr>
          <w:p w14:paraId="04D58DB1"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Omicidi di mafia</w:t>
            </w:r>
          </w:p>
        </w:tc>
        <w:tc>
          <w:tcPr>
            <w:tcW w:w="349" w:type="pct"/>
            <w:tcBorders>
              <w:top w:val="nil"/>
              <w:left w:val="nil"/>
              <w:bottom w:val="nil"/>
              <w:right w:val="nil"/>
            </w:tcBorders>
            <w:shd w:val="clear" w:color="auto" w:fill="auto"/>
            <w:noWrap/>
            <w:vAlign w:val="bottom"/>
            <w:hideMark/>
          </w:tcPr>
          <w:p w14:paraId="0FA9813E"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-100,0</w:t>
            </w:r>
          </w:p>
        </w:tc>
        <w:tc>
          <w:tcPr>
            <w:tcW w:w="167" w:type="pct"/>
            <w:tcBorders>
              <w:top w:val="nil"/>
              <w:left w:val="nil"/>
              <w:bottom w:val="nil"/>
              <w:right w:val="nil"/>
            </w:tcBorders>
            <w:shd w:val="clear" w:color="auto" w:fill="auto"/>
            <w:noWrap/>
            <w:vAlign w:val="bottom"/>
            <w:hideMark/>
          </w:tcPr>
          <w:p w14:paraId="74CFD501"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290" w:type="pct"/>
            <w:tcBorders>
              <w:top w:val="nil"/>
              <w:left w:val="nil"/>
              <w:bottom w:val="nil"/>
              <w:right w:val="nil"/>
            </w:tcBorders>
            <w:shd w:val="clear" w:color="auto" w:fill="auto"/>
            <w:noWrap/>
            <w:vAlign w:val="bottom"/>
            <w:hideMark/>
          </w:tcPr>
          <w:p w14:paraId="642B6B04"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314" w:type="pct"/>
            <w:tcBorders>
              <w:top w:val="nil"/>
              <w:left w:val="nil"/>
              <w:bottom w:val="nil"/>
              <w:right w:val="nil"/>
            </w:tcBorders>
            <w:shd w:val="clear" w:color="auto" w:fill="auto"/>
            <w:noWrap/>
            <w:vAlign w:val="bottom"/>
            <w:hideMark/>
          </w:tcPr>
          <w:p w14:paraId="70B568C5"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-100,0</w:t>
            </w:r>
          </w:p>
        </w:tc>
        <w:tc>
          <w:tcPr>
            <w:tcW w:w="315" w:type="pct"/>
            <w:tcBorders>
              <w:top w:val="nil"/>
              <w:left w:val="nil"/>
              <w:bottom w:val="nil"/>
              <w:right w:val="nil"/>
            </w:tcBorders>
            <w:shd w:val="clear" w:color="auto" w:fill="auto"/>
            <w:noWrap/>
            <w:vAlign w:val="bottom"/>
            <w:hideMark/>
          </w:tcPr>
          <w:p w14:paraId="7A81321E"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290" w:type="pct"/>
            <w:tcBorders>
              <w:top w:val="nil"/>
              <w:left w:val="nil"/>
              <w:bottom w:val="nil"/>
              <w:right w:val="nil"/>
            </w:tcBorders>
            <w:shd w:val="clear" w:color="auto" w:fill="auto"/>
            <w:noWrap/>
            <w:vAlign w:val="bottom"/>
            <w:hideMark/>
          </w:tcPr>
          <w:p w14:paraId="496CA01C"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290" w:type="pct"/>
            <w:tcBorders>
              <w:top w:val="nil"/>
              <w:left w:val="nil"/>
              <w:bottom w:val="nil"/>
              <w:right w:val="nil"/>
            </w:tcBorders>
            <w:shd w:val="clear" w:color="auto" w:fill="auto"/>
            <w:noWrap/>
            <w:vAlign w:val="bottom"/>
            <w:hideMark/>
          </w:tcPr>
          <w:p w14:paraId="67472BB6"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290" w:type="pct"/>
            <w:tcBorders>
              <w:top w:val="nil"/>
              <w:left w:val="nil"/>
              <w:bottom w:val="nil"/>
              <w:right w:val="nil"/>
            </w:tcBorders>
            <w:shd w:val="clear" w:color="auto" w:fill="auto"/>
            <w:noWrap/>
            <w:vAlign w:val="bottom"/>
            <w:hideMark/>
          </w:tcPr>
          <w:p w14:paraId="3064C148"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290" w:type="pct"/>
            <w:tcBorders>
              <w:top w:val="nil"/>
              <w:left w:val="nil"/>
              <w:bottom w:val="nil"/>
              <w:right w:val="nil"/>
            </w:tcBorders>
            <w:shd w:val="clear" w:color="auto" w:fill="auto"/>
            <w:noWrap/>
            <w:vAlign w:val="bottom"/>
            <w:hideMark/>
          </w:tcPr>
          <w:p w14:paraId="2457AAAB"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351" w:type="pct"/>
            <w:tcBorders>
              <w:top w:val="nil"/>
              <w:left w:val="nil"/>
              <w:bottom w:val="nil"/>
              <w:right w:val="nil"/>
            </w:tcBorders>
            <w:shd w:val="clear" w:color="auto" w:fill="auto"/>
            <w:noWrap/>
            <w:vAlign w:val="bottom"/>
            <w:hideMark/>
          </w:tcPr>
          <w:p w14:paraId="523B2ED9"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351" w:type="pct"/>
            <w:tcBorders>
              <w:top w:val="nil"/>
              <w:left w:val="nil"/>
              <w:bottom w:val="nil"/>
              <w:right w:val="nil"/>
            </w:tcBorders>
            <w:shd w:val="clear" w:color="auto" w:fill="auto"/>
            <w:noWrap/>
            <w:vAlign w:val="bottom"/>
            <w:hideMark/>
          </w:tcPr>
          <w:p w14:paraId="438114AC"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r>
      <w:tr w:rsidR="00CA6D12" w:rsidRPr="00967B44" w14:paraId="07B4FBA0" w14:textId="77777777" w:rsidTr="00102EBE">
        <w:trPr>
          <w:trHeight w:val="225"/>
        </w:trPr>
        <w:tc>
          <w:tcPr>
            <w:tcW w:w="1702" w:type="pct"/>
            <w:tcBorders>
              <w:top w:val="nil"/>
              <w:left w:val="nil"/>
              <w:bottom w:val="single" w:sz="4" w:space="0" w:color="auto"/>
              <w:right w:val="nil"/>
            </w:tcBorders>
            <w:shd w:val="clear" w:color="auto" w:fill="auto"/>
            <w:noWrap/>
            <w:vAlign w:val="bottom"/>
            <w:hideMark/>
          </w:tcPr>
          <w:p w14:paraId="6AC4C3EB" w14:textId="77777777" w:rsidR="00CA6D12" w:rsidRPr="00967B44" w:rsidRDefault="00CA6D12" w:rsidP="00102EBE">
            <w:pPr>
              <w:spacing w:after="0" w:line="240" w:lineRule="auto"/>
              <w:rPr>
                <w:rFonts w:eastAsia="Times New Roman" w:cs="Arial"/>
                <w:b/>
                <w:bCs/>
                <w:sz w:val="16"/>
                <w:szCs w:val="16"/>
                <w:lang w:eastAsia="it-IT"/>
              </w:rPr>
            </w:pPr>
            <w:r w:rsidRPr="00967B44">
              <w:rPr>
                <w:rFonts w:cs="Arial"/>
                <w:sz w:val="16"/>
                <w:szCs w:val="16"/>
              </w:rPr>
              <w:t>Totale</w:t>
            </w:r>
          </w:p>
        </w:tc>
        <w:tc>
          <w:tcPr>
            <w:tcW w:w="349" w:type="pct"/>
            <w:tcBorders>
              <w:top w:val="nil"/>
              <w:left w:val="nil"/>
              <w:bottom w:val="single" w:sz="4" w:space="0" w:color="auto"/>
              <w:right w:val="nil"/>
            </w:tcBorders>
            <w:shd w:val="clear" w:color="auto" w:fill="auto"/>
            <w:noWrap/>
            <w:vAlign w:val="bottom"/>
            <w:hideMark/>
          </w:tcPr>
          <w:p w14:paraId="199D02F6"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5,0</w:t>
            </w:r>
          </w:p>
        </w:tc>
        <w:tc>
          <w:tcPr>
            <w:tcW w:w="167" w:type="pct"/>
            <w:tcBorders>
              <w:top w:val="nil"/>
              <w:left w:val="nil"/>
              <w:bottom w:val="single" w:sz="4" w:space="0" w:color="auto"/>
              <w:right w:val="nil"/>
            </w:tcBorders>
            <w:shd w:val="clear" w:color="auto" w:fill="auto"/>
            <w:noWrap/>
            <w:vAlign w:val="bottom"/>
            <w:hideMark/>
          </w:tcPr>
          <w:p w14:paraId="3787631F"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eastAsia="Times New Roman" w:cs="Arial"/>
                <w:b/>
                <w:bCs/>
                <w:sz w:val="16"/>
                <w:szCs w:val="16"/>
                <w:lang w:eastAsia="it-IT"/>
              </w:rPr>
              <w:t> </w:t>
            </w:r>
          </w:p>
        </w:tc>
        <w:tc>
          <w:tcPr>
            <w:tcW w:w="290" w:type="pct"/>
            <w:tcBorders>
              <w:top w:val="nil"/>
              <w:left w:val="nil"/>
              <w:bottom w:val="single" w:sz="4" w:space="0" w:color="auto"/>
              <w:right w:val="nil"/>
            </w:tcBorders>
            <w:shd w:val="clear" w:color="auto" w:fill="auto"/>
            <w:noWrap/>
            <w:vAlign w:val="bottom"/>
            <w:hideMark/>
          </w:tcPr>
          <w:p w14:paraId="5FF2683D"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color w:val="9C0006"/>
                <w:sz w:val="16"/>
                <w:szCs w:val="16"/>
              </w:rPr>
              <w:t>6,7</w:t>
            </w:r>
          </w:p>
        </w:tc>
        <w:tc>
          <w:tcPr>
            <w:tcW w:w="314" w:type="pct"/>
            <w:tcBorders>
              <w:top w:val="nil"/>
              <w:left w:val="nil"/>
              <w:bottom w:val="single" w:sz="4" w:space="0" w:color="auto"/>
              <w:right w:val="nil"/>
            </w:tcBorders>
            <w:shd w:val="clear" w:color="auto" w:fill="auto"/>
            <w:noWrap/>
            <w:vAlign w:val="bottom"/>
            <w:hideMark/>
          </w:tcPr>
          <w:p w14:paraId="7195CD0A"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color w:val="9C0006"/>
                <w:sz w:val="16"/>
                <w:szCs w:val="16"/>
              </w:rPr>
              <w:t>6,1</w:t>
            </w:r>
          </w:p>
        </w:tc>
        <w:tc>
          <w:tcPr>
            <w:tcW w:w="315" w:type="pct"/>
            <w:tcBorders>
              <w:top w:val="nil"/>
              <w:left w:val="nil"/>
              <w:bottom w:val="single" w:sz="4" w:space="0" w:color="auto"/>
              <w:right w:val="nil"/>
            </w:tcBorders>
            <w:shd w:val="clear" w:color="auto" w:fill="auto"/>
            <w:noWrap/>
            <w:vAlign w:val="bottom"/>
            <w:hideMark/>
          </w:tcPr>
          <w:p w14:paraId="1AE7F385"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color w:val="9C0006"/>
                <w:sz w:val="16"/>
                <w:szCs w:val="16"/>
              </w:rPr>
              <w:t>6,5</w:t>
            </w:r>
          </w:p>
        </w:tc>
        <w:tc>
          <w:tcPr>
            <w:tcW w:w="290" w:type="pct"/>
            <w:tcBorders>
              <w:top w:val="nil"/>
              <w:left w:val="nil"/>
              <w:bottom w:val="single" w:sz="4" w:space="0" w:color="auto"/>
              <w:right w:val="nil"/>
            </w:tcBorders>
            <w:shd w:val="clear" w:color="auto" w:fill="auto"/>
            <w:noWrap/>
            <w:vAlign w:val="bottom"/>
            <w:hideMark/>
          </w:tcPr>
          <w:p w14:paraId="4F75E498"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color w:val="9C0006"/>
                <w:sz w:val="16"/>
                <w:szCs w:val="16"/>
              </w:rPr>
              <w:t>5,5</w:t>
            </w:r>
          </w:p>
        </w:tc>
        <w:tc>
          <w:tcPr>
            <w:tcW w:w="290" w:type="pct"/>
            <w:tcBorders>
              <w:top w:val="nil"/>
              <w:left w:val="nil"/>
              <w:bottom w:val="single" w:sz="4" w:space="0" w:color="auto"/>
              <w:right w:val="nil"/>
            </w:tcBorders>
            <w:shd w:val="clear" w:color="auto" w:fill="auto"/>
            <w:noWrap/>
            <w:vAlign w:val="bottom"/>
            <w:hideMark/>
          </w:tcPr>
          <w:p w14:paraId="78CF8CA8"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color w:val="9C0006"/>
                <w:sz w:val="16"/>
                <w:szCs w:val="16"/>
              </w:rPr>
              <w:t>5,2</w:t>
            </w:r>
          </w:p>
        </w:tc>
        <w:tc>
          <w:tcPr>
            <w:tcW w:w="290" w:type="pct"/>
            <w:tcBorders>
              <w:top w:val="nil"/>
              <w:left w:val="nil"/>
              <w:bottom w:val="single" w:sz="4" w:space="0" w:color="auto"/>
              <w:right w:val="nil"/>
            </w:tcBorders>
            <w:shd w:val="clear" w:color="auto" w:fill="auto"/>
            <w:noWrap/>
            <w:vAlign w:val="bottom"/>
            <w:hideMark/>
          </w:tcPr>
          <w:p w14:paraId="4D540962"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color w:val="9C0006"/>
                <w:sz w:val="16"/>
                <w:szCs w:val="16"/>
              </w:rPr>
              <w:t>8,6</w:t>
            </w:r>
          </w:p>
        </w:tc>
        <w:tc>
          <w:tcPr>
            <w:tcW w:w="290" w:type="pct"/>
            <w:tcBorders>
              <w:top w:val="nil"/>
              <w:left w:val="nil"/>
              <w:bottom w:val="single" w:sz="4" w:space="0" w:color="auto"/>
              <w:right w:val="nil"/>
            </w:tcBorders>
            <w:shd w:val="clear" w:color="auto" w:fill="auto"/>
            <w:noWrap/>
            <w:vAlign w:val="bottom"/>
            <w:hideMark/>
          </w:tcPr>
          <w:p w14:paraId="2BF8D449"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sz w:val="16"/>
                <w:szCs w:val="16"/>
              </w:rPr>
              <w:t>4,5</w:t>
            </w:r>
          </w:p>
        </w:tc>
        <w:tc>
          <w:tcPr>
            <w:tcW w:w="351" w:type="pct"/>
            <w:tcBorders>
              <w:top w:val="nil"/>
              <w:left w:val="nil"/>
              <w:bottom w:val="single" w:sz="4" w:space="0" w:color="auto"/>
              <w:right w:val="nil"/>
            </w:tcBorders>
            <w:shd w:val="clear" w:color="auto" w:fill="auto"/>
            <w:noWrap/>
            <w:vAlign w:val="bottom"/>
            <w:hideMark/>
          </w:tcPr>
          <w:p w14:paraId="03F4CCA4"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sz w:val="16"/>
                <w:szCs w:val="16"/>
              </w:rPr>
              <w:t>2,1</w:t>
            </w:r>
          </w:p>
        </w:tc>
        <w:tc>
          <w:tcPr>
            <w:tcW w:w="351" w:type="pct"/>
            <w:tcBorders>
              <w:top w:val="nil"/>
              <w:left w:val="nil"/>
              <w:bottom w:val="single" w:sz="4" w:space="0" w:color="auto"/>
              <w:right w:val="nil"/>
            </w:tcBorders>
            <w:shd w:val="clear" w:color="auto" w:fill="auto"/>
            <w:noWrap/>
            <w:vAlign w:val="bottom"/>
            <w:hideMark/>
          </w:tcPr>
          <w:p w14:paraId="615B5411"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sz w:val="16"/>
                <w:szCs w:val="16"/>
              </w:rPr>
              <w:t>2,5</w:t>
            </w:r>
          </w:p>
        </w:tc>
      </w:tr>
    </w:tbl>
    <w:p w14:paraId="4525EEBC" w14:textId="3CF5520B" w:rsidR="00CA6D12" w:rsidRPr="00967B44" w:rsidRDefault="00CA6D12" w:rsidP="00CA6D12">
      <w:pPr>
        <w:spacing w:after="0" w:line="240" w:lineRule="auto"/>
        <w:jc w:val="both"/>
        <w:rPr>
          <w:rFonts w:eastAsia="Times New Roman" w:cs="Arial"/>
          <w:sz w:val="16"/>
          <w:szCs w:val="16"/>
          <w:lang w:eastAsia="it-IT"/>
        </w:rPr>
      </w:pPr>
      <w:r w:rsidRPr="00967B44">
        <w:rPr>
          <w:rFonts w:eastAsia="Times New Roman" w:cs="Arial"/>
          <w:sz w:val="16"/>
          <w:szCs w:val="16"/>
          <w:lang w:eastAsia="it-IT"/>
        </w:rPr>
        <w:t xml:space="preserve">Fonte: </w:t>
      </w:r>
      <w:r w:rsidR="00F97B60" w:rsidRPr="00967B44">
        <w:rPr>
          <w:rFonts w:eastAsia="Times New Roman" w:cs="Arial"/>
          <w:sz w:val="16"/>
          <w:szCs w:val="16"/>
          <w:lang w:eastAsia="it-IT"/>
        </w:rPr>
        <w:t xml:space="preserve">Elaborazione Regione Emilia-Romagna </w:t>
      </w:r>
      <w:r w:rsidRPr="00967B44">
        <w:rPr>
          <w:rFonts w:eastAsia="Times New Roman" w:cs="Arial"/>
          <w:sz w:val="16"/>
          <w:szCs w:val="16"/>
          <w:lang w:eastAsia="it-IT"/>
        </w:rPr>
        <w:t>su dati SDI del Ministero dell’Interno.</w:t>
      </w:r>
    </w:p>
    <w:p w14:paraId="5B447252" w14:textId="77777777" w:rsidR="00CA6D12" w:rsidRPr="00967B44" w:rsidRDefault="00CA6D12" w:rsidP="00CA6D12">
      <w:pPr>
        <w:spacing w:after="0" w:line="240" w:lineRule="auto"/>
        <w:jc w:val="both"/>
        <w:rPr>
          <w:rFonts w:cs="Times New Roman"/>
          <w:sz w:val="20"/>
          <w:szCs w:val="20"/>
        </w:rPr>
      </w:pPr>
    </w:p>
    <w:p w14:paraId="6BE28D53" w14:textId="77777777" w:rsidR="00CA6D12" w:rsidRPr="003E2B3C" w:rsidRDefault="00CA6D12" w:rsidP="003E2B3C">
      <w:pPr>
        <w:jc w:val="both"/>
        <w:rPr>
          <w:rFonts w:cstheme="minorHAnsi"/>
          <w:sz w:val="24"/>
          <w:szCs w:val="24"/>
        </w:rPr>
      </w:pPr>
      <w:r w:rsidRPr="003E2B3C">
        <w:rPr>
          <w:rFonts w:cstheme="minorHAnsi"/>
          <w:sz w:val="24"/>
          <w:szCs w:val="24"/>
        </w:rPr>
        <w:t xml:space="preserve">Interessante è il quadro che emerge di questi reati osservandone l’incidenza sulla popolazione residente (c.d. tassi di delittuosità su 100 mila residenti). </w:t>
      </w:r>
    </w:p>
    <w:p w14:paraId="6D54ABAD" w14:textId="77777777" w:rsidR="00CA6D12" w:rsidRPr="003E2B3C" w:rsidRDefault="00CA6D12" w:rsidP="003E2B3C">
      <w:pPr>
        <w:jc w:val="both"/>
        <w:rPr>
          <w:rFonts w:cstheme="minorHAnsi"/>
          <w:sz w:val="24"/>
          <w:szCs w:val="24"/>
        </w:rPr>
      </w:pPr>
      <w:r w:rsidRPr="003E2B3C">
        <w:rPr>
          <w:rFonts w:cstheme="minorHAnsi"/>
          <w:sz w:val="24"/>
          <w:szCs w:val="24"/>
        </w:rPr>
        <w:t xml:space="preserve">Come si può osservare ancora nella tabella 2, l’Emilia-Romagna detiene tassi di delittuosità superiori alla media italiana per quanto riguarda le truffe, le frodi e la contraffazione (258,1 vs 254,5 ogni 100 mila abitanti), i reati di ricettazione e di contrabbando (40,5 vs 38,3) e i reati di sfruttamento e favoreggiamento della prostituzione (2,4 vs 1,7 ogni 100 mila abitanti). Tassi inferiori a quelli dell’Italia, la nostra regione li registra invece in relazione ai danneggiamenti e agli attentati dinamitardi e incendiari (8,5 vs 15,9 ogni 100 mila abitanti), al reato di associazione a delinquere (0,7 vs 1,4), ai reati riguardanti gli stupefacenti (58,4 vs 59), al riciclaggio e impiego di denaro illecito (2,3 vs 2,8 ogni 100 mila abitanti) e alle estorsioni (13 vs 13,4 ogni 100 mila abitanti). Per tutti gli altri reati, i tassi della nostra regione sono sostanzialmente in linea con quelli italiani (furti e rapine organizzate: circa 14 ogni 100 mila abitanti; usura: meno di 1 ogni 100 mila abitanti; omicidi di mafia: quasi 0 ogni 100 mila abitanti). </w:t>
      </w:r>
    </w:p>
    <w:p w14:paraId="644AF5DF" w14:textId="77777777" w:rsidR="00CA6D12" w:rsidRPr="003E2B3C" w:rsidRDefault="00CA6D12" w:rsidP="003E2B3C">
      <w:pPr>
        <w:jc w:val="both"/>
        <w:rPr>
          <w:rFonts w:cstheme="minorHAnsi"/>
          <w:sz w:val="24"/>
          <w:szCs w:val="24"/>
        </w:rPr>
      </w:pPr>
      <w:r w:rsidRPr="003E2B3C">
        <w:rPr>
          <w:rFonts w:cstheme="minorHAnsi"/>
          <w:sz w:val="24"/>
          <w:szCs w:val="24"/>
        </w:rPr>
        <w:t>Rispetto al Nord-Est, invece, la nostra regione detiene tassi di delittuosità sopra la media per la maggior parte dei reati considerati (fatta eccezione per i reati meno frequenti, come l’associazione a delinquere, gli omicidi di mafia, l’usura e il riciclaggio, rispetto ai quali i tassi della nostra regione sono sostanzialmente in linea con il resto della ripartizione geografica a cui appartiene).</w:t>
      </w:r>
    </w:p>
    <w:p w14:paraId="2AC746C0" w14:textId="77777777" w:rsidR="00CA6D12" w:rsidRPr="003E2B3C" w:rsidRDefault="00CA6D12" w:rsidP="003E2B3C">
      <w:pPr>
        <w:jc w:val="both"/>
        <w:rPr>
          <w:rFonts w:cstheme="minorHAnsi"/>
          <w:sz w:val="24"/>
          <w:szCs w:val="24"/>
        </w:rPr>
      </w:pPr>
      <w:r w:rsidRPr="003E2B3C">
        <w:rPr>
          <w:rFonts w:cstheme="minorHAnsi"/>
          <w:sz w:val="24"/>
          <w:szCs w:val="24"/>
        </w:rPr>
        <w:lastRenderedPageBreak/>
        <w:t>Nella tabella successiva sono riportati i tassi medi di delittuosità ogni 100 mila residenti per singola provincia, da cui si può dedurre in quali territori questi reati incidono in misura maggiore rispetto alla media regionale.</w:t>
      </w:r>
    </w:p>
    <w:p w14:paraId="21E9241B" w14:textId="77777777" w:rsidR="00CA6D12" w:rsidRPr="00702657" w:rsidRDefault="00CA6D12" w:rsidP="00CA6D12">
      <w:pPr>
        <w:spacing w:after="0" w:line="240" w:lineRule="auto"/>
        <w:jc w:val="both"/>
        <w:rPr>
          <w:rFonts w:cstheme="minorHAnsi"/>
          <w:b/>
          <w:bCs/>
          <w:smallCaps/>
          <w:sz w:val="20"/>
          <w:szCs w:val="20"/>
        </w:rPr>
      </w:pPr>
      <w:r w:rsidRPr="00702657">
        <w:rPr>
          <w:rFonts w:cstheme="minorHAnsi"/>
          <w:b/>
          <w:bCs/>
          <w:smallCaps/>
          <w:sz w:val="20"/>
          <w:szCs w:val="20"/>
        </w:rPr>
        <w:t>Tabella 4:</w:t>
      </w:r>
    </w:p>
    <w:p w14:paraId="081ADAB5" w14:textId="77777777" w:rsidR="00CA6D12" w:rsidRPr="00702657" w:rsidRDefault="00CA6D12" w:rsidP="00CA6D12">
      <w:pPr>
        <w:spacing w:after="0" w:line="240" w:lineRule="auto"/>
        <w:jc w:val="both"/>
        <w:rPr>
          <w:rFonts w:cstheme="minorHAnsi"/>
          <w:sz w:val="20"/>
          <w:szCs w:val="20"/>
        </w:rPr>
      </w:pPr>
      <w:r w:rsidRPr="00702657">
        <w:rPr>
          <w:rFonts w:cstheme="minorHAnsi"/>
          <w:sz w:val="20"/>
          <w:szCs w:val="20"/>
        </w:rPr>
        <w:t>Incidenza dei reati denunciati dalle forze di polizia nelle province dell’Emilia-Romagna. Periodo 2010-2019 (tassi medi del periodo su 100.000 residenti)</w:t>
      </w:r>
    </w:p>
    <w:tbl>
      <w:tblPr>
        <w:tblW w:w="5000" w:type="pct"/>
        <w:tblCellMar>
          <w:left w:w="70" w:type="dxa"/>
          <w:right w:w="70" w:type="dxa"/>
        </w:tblCellMar>
        <w:tblLook w:val="04A0" w:firstRow="1" w:lastRow="0" w:firstColumn="1" w:lastColumn="0" w:noHBand="0" w:noVBand="1"/>
      </w:tblPr>
      <w:tblGrid>
        <w:gridCol w:w="3166"/>
        <w:gridCol w:w="629"/>
        <w:gridCol w:w="211"/>
        <w:gridCol w:w="623"/>
        <w:gridCol w:w="628"/>
        <w:gridCol w:w="628"/>
        <w:gridCol w:w="628"/>
        <w:gridCol w:w="628"/>
        <w:gridCol w:w="628"/>
        <w:gridCol w:w="628"/>
        <w:gridCol w:w="628"/>
        <w:gridCol w:w="613"/>
      </w:tblGrid>
      <w:tr w:rsidR="00CA6D12" w:rsidRPr="00967B44" w14:paraId="39694D79" w14:textId="77777777" w:rsidTr="00102EBE">
        <w:trPr>
          <w:trHeight w:val="260"/>
        </w:trPr>
        <w:tc>
          <w:tcPr>
            <w:tcW w:w="1642" w:type="pct"/>
            <w:tcBorders>
              <w:top w:val="single" w:sz="4" w:space="0" w:color="auto"/>
              <w:left w:val="nil"/>
              <w:bottom w:val="single" w:sz="4" w:space="0" w:color="auto"/>
              <w:right w:val="nil"/>
            </w:tcBorders>
            <w:shd w:val="clear" w:color="auto" w:fill="auto"/>
            <w:noWrap/>
            <w:vAlign w:val="bottom"/>
            <w:hideMark/>
          </w:tcPr>
          <w:p w14:paraId="0944FC64" w14:textId="77777777" w:rsidR="00CA6D12" w:rsidRPr="00967B44" w:rsidRDefault="00CA6D12" w:rsidP="00102EBE">
            <w:pPr>
              <w:spacing w:after="0" w:line="240" w:lineRule="auto"/>
              <w:rPr>
                <w:rFonts w:eastAsia="Times New Roman" w:cs="Arial"/>
                <w:sz w:val="16"/>
                <w:szCs w:val="16"/>
                <w:lang w:eastAsia="it-IT"/>
              </w:rPr>
            </w:pPr>
            <w:r w:rsidRPr="00967B44">
              <w:rPr>
                <w:rFonts w:eastAsia="Times New Roman" w:cs="Arial"/>
                <w:sz w:val="16"/>
                <w:szCs w:val="16"/>
                <w:lang w:eastAsia="it-IT"/>
              </w:rPr>
              <w:t> </w:t>
            </w:r>
          </w:p>
        </w:tc>
        <w:tc>
          <w:tcPr>
            <w:tcW w:w="326" w:type="pct"/>
            <w:tcBorders>
              <w:top w:val="single" w:sz="4" w:space="0" w:color="auto"/>
              <w:left w:val="nil"/>
              <w:bottom w:val="single" w:sz="4" w:space="0" w:color="auto"/>
              <w:right w:val="nil"/>
            </w:tcBorders>
            <w:shd w:val="clear" w:color="auto" w:fill="auto"/>
            <w:noWrap/>
            <w:vAlign w:val="bottom"/>
            <w:hideMark/>
          </w:tcPr>
          <w:p w14:paraId="3693495E"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eastAsia="Times New Roman" w:cs="Arial"/>
                <w:b/>
                <w:bCs/>
                <w:sz w:val="16"/>
                <w:szCs w:val="16"/>
                <w:lang w:eastAsia="it-IT"/>
              </w:rPr>
              <w:t>ER</w:t>
            </w:r>
          </w:p>
        </w:tc>
        <w:tc>
          <w:tcPr>
            <w:tcW w:w="109" w:type="pct"/>
            <w:tcBorders>
              <w:top w:val="single" w:sz="4" w:space="0" w:color="auto"/>
              <w:left w:val="nil"/>
              <w:bottom w:val="single" w:sz="4" w:space="0" w:color="auto"/>
              <w:right w:val="nil"/>
            </w:tcBorders>
            <w:shd w:val="clear" w:color="auto" w:fill="auto"/>
            <w:noWrap/>
            <w:vAlign w:val="bottom"/>
            <w:hideMark/>
          </w:tcPr>
          <w:p w14:paraId="4B726819"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eastAsia="Times New Roman" w:cs="Arial"/>
                <w:b/>
                <w:bCs/>
                <w:sz w:val="16"/>
                <w:szCs w:val="16"/>
                <w:lang w:eastAsia="it-IT"/>
              </w:rPr>
              <w:t> </w:t>
            </w:r>
          </w:p>
        </w:tc>
        <w:tc>
          <w:tcPr>
            <w:tcW w:w="323" w:type="pct"/>
            <w:tcBorders>
              <w:top w:val="single" w:sz="4" w:space="0" w:color="auto"/>
              <w:left w:val="nil"/>
              <w:bottom w:val="single" w:sz="4" w:space="0" w:color="auto"/>
              <w:right w:val="nil"/>
            </w:tcBorders>
            <w:shd w:val="clear" w:color="auto" w:fill="auto"/>
            <w:noWrap/>
            <w:vAlign w:val="bottom"/>
            <w:hideMark/>
          </w:tcPr>
          <w:p w14:paraId="7F1075D3"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eastAsia="Times New Roman" w:cs="Arial"/>
                <w:sz w:val="16"/>
                <w:szCs w:val="16"/>
                <w:lang w:eastAsia="it-IT"/>
              </w:rPr>
              <w:t>PC</w:t>
            </w:r>
          </w:p>
        </w:tc>
        <w:tc>
          <w:tcPr>
            <w:tcW w:w="326" w:type="pct"/>
            <w:tcBorders>
              <w:top w:val="single" w:sz="4" w:space="0" w:color="auto"/>
              <w:left w:val="nil"/>
              <w:bottom w:val="single" w:sz="4" w:space="0" w:color="auto"/>
              <w:right w:val="nil"/>
            </w:tcBorders>
            <w:shd w:val="clear" w:color="auto" w:fill="auto"/>
            <w:noWrap/>
            <w:vAlign w:val="bottom"/>
            <w:hideMark/>
          </w:tcPr>
          <w:p w14:paraId="35850B53"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eastAsia="Times New Roman" w:cs="Arial"/>
                <w:sz w:val="16"/>
                <w:szCs w:val="16"/>
                <w:lang w:eastAsia="it-IT"/>
              </w:rPr>
              <w:t>PR</w:t>
            </w:r>
          </w:p>
        </w:tc>
        <w:tc>
          <w:tcPr>
            <w:tcW w:w="326" w:type="pct"/>
            <w:tcBorders>
              <w:top w:val="single" w:sz="4" w:space="0" w:color="auto"/>
              <w:left w:val="nil"/>
              <w:bottom w:val="single" w:sz="4" w:space="0" w:color="auto"/>
              <w:right w:val="nil"/>
            </w:tcBorders>
            <w:shd w:val="clear" w:color="auto" w:fill="auto"/>
            <w:noWrap/>
            <w:vAlign w:val="bottom"/>
            <w:hideMark/>
          </w:tcPr>
          <w:p w14:paraId="4C1049BE"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eastAsia="Times New Roman" w:cs="Arial"/>
                <w:sz w:val="16"/>
                <w:szCs w:val="16"/>
                <w:lang w:eastAsia="it-IT"/>
              </w:rPr>
              <w:t xml:space="preserve">RE </w:t>
            </w:r>
          </w:p>
        </w:tc>
        <w:tc>
          <w:tcPr>
            <w:tcW w:w="326" w:type="pct"/>
            <w:tcBorders>
              <w:top w:val="single" w:sz="4" w:space="0" w:color="auto"/>
              <w:left w:val="nil"/>
              <w:bottom w:val="single" w:sz="4" w:space="0" w:color="auto"/>
              <w:right w:val="nil"/>
            </w:tcBorders>
            <w:shd w:val="clear" w:color="auto" w:fill="auto"/>
            <w:noWrap/>
            <w:vAlign w:val="bottom"/>
            <w:hideMark/>
          </w:tcPr>
          <w:p w14:paraId="27E9C8A7"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eastAsia="Times New Roman" w:cs="Arial"/>
                <w:sz w:val="16"/>
                <w:szCs w:val="16"/>
                <w:lang w:eastAsia="it-IT"/>
              </w:rPr>
              <w:t>MO</w:t>
            </w:r>
          </w:p>
        </w:tc>
        <w:tc>
          <w:tcPr>
            <w:tcW w:w="326" w:type="pct"/>
            <w:tcBorders>
              <w:top w:val="single" w:sz="4" w:space="0" w:color="auto"/>
              <w:left w:val="nil"/>
              <w:bottom w:val="single" w:sz="4" w:space="0" w:color="auto"/>
              <w:right w:val="nil"/>
            </w:tcBorders>
            <w:shd w:val="clear" w:color="auto" w:fill="auto"/>
            <w:noWrap/>
            <w:vAlign w:val="bottom"/>
            <w:hideMark/>
          </w:tcPr>
          <w:p w14:paraId="4EC38536"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eastAsia="Times New Roman" w:cs="Arial"/>
                <w:sz w:val="16"/>
                <w:szCs w:val="16"/>
                <w:lang w:eastAsia="it-IT"/>
              </w:rPr>
              <w:t>BO</w:t>
            </w:r>
          </w:p>
        </w:tc>
        <w:tc>
          <w:tcPr>
            <w:tcW w:w="326" w:type="pct"/>
            <w:tcBorders>
              <w:top w:val="single" w:sz="4" w:space="0" w:color="auto"/>
              <w:left w:val="nil"/>
              <w:bottom w:val="single" w:sz="4" w:space="0" w:color="auto"/>
              <w:right w:val="nil"/>
            </w:tcBorders>
            <w:shd w:val="clear" w:color="auto" w:fill="auto"/>
            <w:noWrap/>
            <w:vAlign w:val="bottom"/>
            <w:hideMark/>
          </w:tcPr>
          <w:p w14:paraId="3DDA3A97"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eastAsia="Times New Roman" w:cs="Arial"/>
                <w:sz w:val="16"/>
                <w:szCs w:val="16"/>
                <w:lang w:eastAsia="it-IT"/>
              </w:rPr>
              <w:t>FE</w:t>
            </w:r>
          </w:p>
        </w:tc>
        <w:tc>
          <w:tcPr>
            <w:tcW w:w="326" w:type="pct"/>
            <w:tcBorders>
              <w:top w:val="single" w:sz="4" w:space="0" w:color="auto"/>
              <w:left w:val="nil"/>
              <w:bottom w:val="single" w:sz="4" w:space="0" w:color="auto"/>
              <w:right w:val="nil"/>
            </w:tcBorders>
            <w:shd w:val="clear" w:color="auto" w:fill="auto"/>
            <w:noWrap/>
            <w:vAlign w:val="bottom"/>
            <w:hideMark/>
          </w:tcPr>
          <w:p w14:paraId="780681C0"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eastAsia="Times New Roman" w:cs="Arial"/>
                <w:sz w:val="16"/>
                <w:szCs w:val="16"/>
                <w:lang w:eastAsia="it-IT"/>
              </w:rPr>
              <w:t>RA</w:t>
            </w:r>
          </w:p>
        </w:tc>
        <w:tc>
          <w:tcPr>
            <w:tcW w:w="326" w:type="pct"/>
            <w:tcBorders>
              <w:top w:val="single" w:sz="4" w:space="0" w:color="auto"/>
              <w:left w:val="nil"/>
              <w:bottom w:val="single" w:sz="4" w:space="0" w:color="auto"/>
              <w:right w:val="nil"/>
            </w:tcBorders>
            <w:shd w:val="clear" w:color="auto" w:fill="auto"/>
            <w:noWrap/>
            <w:vAlign w:val="bottom"/>
            <w:hideMark/>
          </w:tcPr>
          <w:p w14:paraId="2CACAD38"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eastAsia="Times New Roman" w:cs="Arial"/>
                <w:sz w:val="16"/>
                <w:szCs w:val="16"/>
                <w:lang w:eastAsia="it-IT"/>
              </w:rPr>
              <w:t>FC</w:t>
            </w:r>
          </w:p>
        </w:tc>
        <w:tc>
          <w:tcPr>
            <w:tcW w:w="319" w:type="pct"/>
            <w:tcBorders>
              <w:top w:val="single" w:sz="4" w:space="0" w:color="auto"/>
              <w:left w:val="nil"/>
              <w:bottom w:val="single" w:sz="4" w:space="0" w:color="auto"/>
              <w:right w:val="nil"/>
            </w:tcBorders>
            <w:shd w:val="clear" w:color="auto" w:fill="auto"/>
            <w:noWrap/>
            <w:vAlign w:val="bottom"/>
            <w:hideMark/>
          </w:tcPr>
          <w:p w14:paraId="777E0A97"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eastAsia="Times New Roman" w:cs="Arial"/>
                <w:sz w:val="16"/>
                <w:szCs w:val="16"/>
                <w:lang w:eastAsia="it-IT"/>
              </w:rPr>
              <w:t>RN</w:t>
            </w:r>
          </w:p>
        </w:tc>
      </w:tr>
      <w:tr w:rsidR="00CA6D12" w:rsidRPr="00967B44" w14:paraId="4D984FA6" w14:textId="77777777" w:rsidTr="00102EBE">
        <w:trPr>
          <w:trHeight w:val="260"/>
        </w:trPr>
        <w:tc>
          <w:tcPr>
            <w:tcW w:w="1642" w:type="pct"/>
            <w:tcBorders>
              <w:top w:val="nil"/>
              <w:left w:val="nil"/>
              <w:bottom w:val="nil"/>
              <w:right w:val="nil"/>
            </w:tcBorders>
            <w:shd w:val="clear" w:color="auto" w:fill="auto"/>
            <w:noWrap/>
            <w:vAlign w:val="bottom"/>
            <w:hideMark/>
          </w:tcPr>
          <w:p w14:paraId="17CDF64C"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Truffe, frodi e contraffazione</w:t>
            </w:r>
          </w:p>
        </w:tc>
        <w:tc>
          <w:tcPr>
            <w:tcW w:w="326" w:type="pct"/>
            <w:tcBorders>
              <w:top w:val="nil"/>
              <w:left w:val="nil"/>
              <w:bottom w:val="nil"/>
              <w:right w:val="nil"/>
            </w:tcBorders>
            <w:shd w:val="clear" w:color="auto" w:fill="auto"/>
            <w:noWrap/>
            <w:vAlign w:val="bottom"/>
            <w:hideMark/>
          </w:tcPr>
          <w:p w14:paraId="536E8532"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258,2</w:t>
            </w:r>
          </w:p>
        </w:tc>
        <w:tc>
          <w:tcPr>
            <w:tcW w:w="109" w:type="pct"/>
            <w:tcBorders>
              <w:top w:val="nil"/>
              <w:left w:val="nil"/>
              <w:bottom w:val="nil"/>
              <w:right w:val="nil"/>
            </w:tcBorders>
            <w:shd w:val="clear" w:color="auto" w:fill="auto"/>
            <w:noWrap/>
            <w:vAlign w:val="bottom"/>
            <w:hideMark/>
          </w:tcPr>
          <w:p w14:paraId="51F8A2DC"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323" w:type="pct"/>
            <w:tcBorders>
              <w:top w:val="nil"/>
              <w:left w:val="nil"/>
              <w:bottom w:val="nil"/>
              <w:right w:val="nil"/>
            </w:tcBorders>
            <w:shd w:val="clear" w:color="auto" w:fill="auto"/>
            <w:noWrap/>
            <w:vAlign w:val="bottom"/>
            <w:hideMark/>
          </w:tcPr>
          <w:p w14:paraId="4A8CA7A4"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203,0</w:t>
            </w:r>
          </w:p>
        </w:tc>
        <w:tc>
          <w:tcPr>
            <w:tcW w:w="326" w:type="pct"/>
            <w:tcBorders>
              <w:top w:val="nil"/>
              <w:left w:val="nil"/>
              <w:bottom w:val="nil"/>
              <w:right w:val="nil"/>
            </w:tcBorders>
            <w:shd w:val="clear" w:color="000000" w:fill="FFC7CE"/>
            <w:noWrap/>
            <w:vAlign w:val="bottom"/>
            <w:hideMark/>
          </w:tcPr>
          <w:p w14:paraId="110810A1"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259,4</w:t>
            </w:r>
          </w:p>
        </w:tc>
        <w:tc>
          <w:tcPr>
            <w:tcW w:w="326" w:type="pct"/>
            <w:tcBorders>
              <w:top w:val="nil"/>
              <w:left w:val="nil"/>
              <w:bottom w:val="nil"/>
              <w:right w:val="nil"/>
            </w:tcBorders>
            <w:shd w:val="clear" w:color="auto" w:fill="auto"/>
            <w:noWrap/>
            <w:vAlign w:val="bottom"/>
            <w:hideMark/>
          </w:tcPr>
          <w:p w14:paraId="7D729FFD"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201,6</w:t>
            </w:r>
          </w:p>
        </w:tc>
        <w:tc>
          <w:tcPr>
            <w:tcW w:w="326" w:type="pct"/>
            <w:tcBorders>
              <w:top w:val="nil"/>
              <w:left w:val="nil"/>
              <w:bottom w:val="nil"/>
              <w:right w:val="nil"/>
            </w:tcBorders>
            <w:shd w:val="clear" w:color="auto" w:fill="auto"/>
            <w:noWrap/>
            <w:vAlign w:val="bottom"/>
            <w:hideMark/>
          </w:tcPr>
          <w:p w14:paraId="3170B342"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214,6</w:t>
            </w:r>
          </w:p>
        </w:tc>
        <w:tc>
          <w:tcPr>
            <w:tcW w:w="326" w:type="pct"/>
            <w:tcBorders>
              <w:top w:val="nil"/>
              <w:left w:val="nil"/>
              <w:bottom w:val="nil"/>
              <w:right w:val="nil"/>
            </w:tcBorders>
            <w:shd w:val="clear" w:color="000000" w:fill="FFC7CE"/>
            <w:noWrap/>
            <w:vAlign w:val="bottom"/>
            <w:hideMark/>
          </w:tcPr>
          <w:p w14:paraId="4B99B8AD"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338,7</w:t>
            </w:r>
          </w:p>
        </w:tc>
        <w:tc>
          <w:tcPr>
            <w:tcW w:w="326" w:type="pct"/>
            <w:tcBorders>
              <w:top w:val="nil"/>
              <w:left w:val="nil"/>
              <w:bottom w:val="nil"/>
              <w:right w:val="nil"/>
            </w:tcBorders>
            <w:shd w:val="clear" w:color="auto" w:fill="auto"/>
            <w:noWrap/>
            <w:vAlign w:val="bottom"/>
            <w:hideMark/>
          </w:tcPr>
          <w:p w14:paraId="634EAC8C"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221,5</w:t>
            </w:r>
          </w:p>
        </w:tc>
        <w:tc>
          <w:tcPr>
            <w:tcW w:w="326" w:type="pct"/>
            <w:tcBorders>
              <w:top w:val="nil"/>
              <w:left w:val="nil"/>
              <w:bottom w:val="nil"/>
              <w:right w:val="nil"/>
            </w:tcBorders>
            <w:shd w:val="clear" w:color="000000" w:fill="FFC7CE"/>
            <w:noWrap/>
            <w:vAlign w:val="bottom"/>
            <w:hideMark/>
          </w:tcPr>
          <w:p w14:paraId="5C3E5FAF"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270,5</w:t>
            </w:r>
          </w:p>
        </w:tc>
        <w:tc>
          <w:tcPr>
            <w:tcW w:w="326" w:type="pct"/>
            <w:tcBorders>
              <w:top w:val="nil"/>
              <w:left w:val="nil"/>
              <w:bottom w:val="nil"/>
              <w:right w:val="nil"/>
            </w:tcBorders>
            <w:shd w:val="clear" w:color="auto" w:fill="auto"/>
            <w:noWrap/>
            <w:vAlign w:val="bottom"/>
            <w:hideMark/>
          </w:tcPr>
          <w:p w14:paraId="5FE99AD5"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234,1</w:t>
            </w:r>
          </w:p>
        </w:tc>
        <w:tc>
          <w:tcPr>
            <w:tcW w:w="319" w:type="pct"/>
            <w:tcBorders>
              <w:top w:val="nil"/>
              <w:left w:val="nil"/>
              <w:bottom w:val="nil"/>
              <w:right w:val="nil"/>
            </w:tcBorders>
            <w:shd w:val="clear" w:color="000000" w:fill="FFC7CE"/>
            <w:noWrap/>
            <w:vAlign w:val="bottom"/>
            <w:hideMark/>
          </w:tcPr>
          <w:p w14:paraId="1FE5CA8D"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292,6</w:t>
            </w:r>
          </w:p>
        </w:tc>
      </w:tr>
      <w:tr w:rsidR="00CA6D12" w:rsidRPr="00967B44" w14:paraId="6FD52926" w14:textId="77777777" w:rsidTr="00102EBE">
        <w:trPr>
          <w:trHeight w:val="260"/>
        </w:trPr>
        <w:tc>
          <w:tcPr>
            <w:tcW w:w="1642" w:type="pct"/>
            <w:tcBorders>
              <w:top w:val="nil"/>
              <w:left w:val="nil"/>
              <w:bottom w:val="nil"/>
              <w:right w:val="nil"/>
            </w:tcBorders>
            <w:shd w:val="clear" w:color="auto" w:fill="auto"/>
            <w:noWrap/>
            <w:vAlign w:val="bottom"/>
            <w:hideMark/>
          </w:tcPr>
          <w:p w14:paraId="673477A2"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Stupefacenti</w:t>
            </w:r>
          </w:p>
        </w:tc>
        <w:tc>
          <w:tcPr>
            <w:tcW w:w="326" w:type="pct"/>
            <w:tcBorders>
              <w:top w:val="nil"/>
              <w:left w:val="nil"/>
              <w:bottom w:val="nil"/>
              <w:right w:val="nil"/>
            </w:tcBorders>
            <w:shd w:val="clear" w:color="auto" w:fill="auto"/>
            <w:noWrap/>
            <w:vAlign w:val="bottom"/>
            <w:hideMark/>
          </w:tcPr>
          <w:p w14:paraId="62DE6401"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58,4</w:t>
            </w:r>
          </w:p>
        </w:tc>
        <w:tc>
          <w:tcPr>
            <w:tcW w:w="109" w:type="pct"/>
            <w:tcBorders>
              <w:top w:val="nil"/>
              <w:left w:val="nil"/>
              <w:bottom w:val="nil"/>
              <w:right w:val="nil"/>
            </w:tcBorders>
            <w:shd w:val="clear" w:color="auto" w:fill="auto"/>
            <w:noWrap/>
            <w:vAlign w:val="bottom"/>
            <w:hideMark/>
          </w:tcPr>
          <w:p w14:paraId="08AF789F"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323" w:type="pct"/>
            <w:tcBorders>
              <w:top w:val="nil"/>
              <w:left w:val="nil"/>
              <w:bottom w:val="nil"/>
              <w:right w:val="nil"/>
            </w:tcBorders>
            <w:shd w:val="clear" w:color="auto" w:fill="auto"/>
            <w:noWrap/>
            <w:vAlign w:val="bottom"/>
            <w:hideMark/>
          </w:tcPr>
          <w:p w14:paraId="4EB321B6"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51,9</w:t>
            </w:r>
          </w:p>
        </w:tc>
        <w:tc>
          <w:tcPr>
            <w:tcW w:w="326" w:type="pct"/>
            <w:tcBorders>
              <w:top w:val="nil"/>
              <w:left w:val="nil"/>
              <w:bottom w:val="nil"/>
              <w:right w:val="nil"/>
            </w:tcBorders>
            <w:shd w:val="clear" w:color="auto" w:fill="auto"/>
            <w:noWrap/>
            <w:vAlign w:val="bottom"/>
            <w:hideMark/>
          </w:tcPr>
          <w:p w14:paraId="49211490"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45,6</w:t>
            </w:r>
          </w:p>
        </w:tc>
        <w:tc>
          <w:tcPr>
            <w:tcW w:w="326" w:type="pct"/>
            <w:tcBorders>
              <w:top w:val="nil"/>
              <w:left w:val="nil"/>
              <w:bottom w:val="nil"/>
              <w:right w:val="nil"/>
            </w:tcBorders>
            <w:shd w:val="clear" w:color="auto" w:fill="auto"/>
            <w:noWrap/>
            <w:vAlign w:val="bottom"/>
            <w:hideMark/>
          </w:tcPr>
          <w:p w14:paraId="151EC32A"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39,8</w:t>
            </w:r>
          </w:p>
        </w:tc>
        <w:tc>
          <w:tcPr>
            <w:tcW w:w="326" w:type="pct"/>
            <w:tcBorders>
              <w:top w:val="nil"/>
              <w:left w:val="nil"/>
              <w:bottom w:val="nil"/>
              <w:right w:val="nil"/>
            </w:tcBorders>
            <w:shd w:val="clear" w:color="auto" w:fill="auto"/>
            <w:noWrap/>
            <w:vAlign w:val="bottom"/>
            <w:hideMark/>
          </w:tcPr>
          <w:p w14:paraId="5831D67B"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44,6</w:t>
            </w:r>
          </w:p>
        </w:tc>
        <w:tc>
          <w:tcPr>
            <w:tcW w:w="326" w:type="pct"/>
            <w:tcBorders>
              <w:top w:val="nil"/>
              <w:left w:val="nil"/>
              <w:bottom w:val="nil"/>
              <w:right w:val="nil"/>
            </w:tcBorders>
            <w:shd w:val="clear" w:color="000000" w:fill="FFC7CE"/>
            <w:noWrap/>
            <w:vAlign w:val="bottom"/>
            <w:hideMark/>
          </w:tcPr>
          <w:p w14:paraId="0AFE1DAE"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73,5</w:t>
            </w:r>
          </w:p>
        </w:tc>
        <w:tc>
          <w:tcPr>
            <w:tcW w:w="326" w:type="pct"/>
            <w:tcBorders>
              <w:top w:val="nil"/>
              <w:left w:val="nil"/>
              <w:bottom w:val="nil"/>
              <w:right w:val="nil"/>
            </w:tcBorders>
            <w:shd w:val="clear" w:color="auto" w:fill="auto"/>
            <w:noWrap/>
            <w:vAlign w:val="bottom"/>
            <w:hideMark/>
          </w:tcPr>
          <w:p w14:paraId="51C54C64"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52,2</w:t>
            </w:r>
          </w:p>
        </w:tc>
        <w:tc>
          <w:tcPr>
            <w:tcW w:w="326" w:type="pct"/>
            <w:tcBorders>
              <w:top w:val="nil"/>
              <w:left w:val="nil"/>
              <w:bottom w:val="nil"/>
              <w:right w:val="nil"/>
            </w:tcBorders>
            <w:shd w:val="clear" w:color="000000" w:fill="FFC7CE"/>
            <w:noWrap/>
            <w:vAlign w:val="bottom"/>
            <w:hideMark/>
          </w:tcPr>
          <w:p w14:paraId="19106A4D"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83,9</w:t>
            </w:r>
          </w:p>
        </w:tc>
        <w:tc>
          <w:tcPr>
            <w:tcW w:w="326" w:type="pct"/>
            <w:tcBorders>
              <w:top w:val="nil"/>
              <w:left w:val="nil"/>
              <w:bottom w:val="nil"/>
              <w:right w:val="nil"/>
            </w:tcBorders>
            <w:shd w:val="clear" w:color="auto" w:fill="auto"/>
            <w:noWrap/>
            <w:vAlign w:val="bottom"/>
            <w:hideMark/>
          </w:tcPr>
          <w:p w14:paraId="25CADAE0"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49,2</w:t>
            </w:r>
          </w:p>
        </w:tc>
        <w:tc>
          <w:tcPr>
            <w:tcW w:w="319" w:type="pct"/>
            <w:tcBorders>
              <w:top w:val="nil"/>
              <w:left w:val="nil"/>
              <w:bottom w:val="nil"/>
              <w:right w:val="nil"/>
            </w:tcBorders>
            <w:shd w:val="clear" w:color="000000" w:fill="FFC7CE"/>
            <w:noWrap/>
            <w:vAlign w:val="bottom"/>
            <w:hideMark/>
          </w:tcPr>
          <w:p w14:paraId="723B811D"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80,5</w:t>
            </w:r>
          </w:p>
        </w:tc>
      </w:tr>
      <w:tr w:rsidR="00CA6D12" w:rsidRPr="00967B44" w14:paraId="64759739" w14:textId="77777777" w:rsidTr="00102EBE">
        <w:trPr>
          <w:trHeight w:val="260"/>
        </w:trPr>
        <w:tc>
          <w:tcPr>
            <w:tcW w:w="1642" w:type="pct"/>
            <w:tcBorders>
              <w:top w:val="nil"/>
              <w:left w:val="nil"/>
              <w:bottom w:val="nil"/>
              <w:right w:val="nil"/>
            </w:tcBorders>
            <w:shd w:val="clear" w:color="auto" w:fill="auto"/>
            <w:noWrap/>
            <w:vAlign w:val="bottom"/>
            <w:hideMark/>
          </w:tcPr>
          <w:p w14:paraId="5F987B22"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Ricettazione e contrabbando</w:t>
            </w:r>
          </w:p>
        </w:tc>
        <w:tc>
          <w:tcPr>
            <w:tcW w:w="326" w:type="pct"/>
            <w:tcBorders>
              <w:top w:val="nil"/>
              <w:left w:val="nil"/>
              <w:bottom w:val="nil"/>
              <w:right w:val="nil"/>
            </w:tcBorders>
            <w:shd w:val="clear" w:color="auto" w:fill="auto"/>
            <w:noWrap/>
            <w:vAlign w:val="bottom"/>
            <w:hideMark/>
          </w:tcPr>
          <w:p w14:paraId="77B8A994"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40,5</w:t>
            </w:r>
          </w:p>
        </w:tc>
        <w:tc>
          <w:tcPr>
            <w:tcW w:w="109" w:type="pct"/>
            <w:tcBorders>
              <w:top w:val="nil"/>
              <w:left w:val="nil"/>
              <w:bottom w:val="nil"/>
              <w:right w:val="nil"/>
            </w:tcBorders>
            <w:shd w:val="clear" w:color="auto" w:fill="auto"/>
            <w:noWrap/>
            <w:vAlign w:val="bottom"/>
            <w:hideMark/>
          </w:tcPr>
          <w:p w14:paraId="024E97FE"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323" w:type="pct"/>
            <w:tcBorders>
              <w:top w:val="nil"/>
              <w:left w:val="nil"/>
              <w:bottom w:val="nil"/>
              <w:right w:val="nil"/>
            </w:tcBorders>
            <w:shd w:val="clear" w:color="auto" w:fill="auto"/>
            <w:noWrap/>
            <w:vAlign w:val="bottom"/>
            <w:hideMark/>
          </w:tcPr>
          <w:p w14:paraId="1C299D41"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28,5</w:t>
            </w:r>
          </w:p>
        </w:tc>
        <w:tc>
          <w:tcPr>
            <w:tcW w:w="326" w:type="pct"/>
            <w:tcBorders>
              <w:top w:val="nil"/>
              <w:left w:val="nil"/>
              <w:bottom w:val="nil"/>
              <w:right w:val="nil"/>
            </w:tcBorders>
            <w:shd w:val="clear" w:color="000000" w:fill="FFC7CE"/>
            <w:noWrap/>
            <w:vAlign w:val="bottom"/>
            <w:hideMark/>
          </w:tcPr>
          <w:p w14:paraId="03828004"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44,4</w:t>
            </w:r>
          </w:p>
        </w:tc>
        <w:tc>
          <w:tcPr>
            <w:tcW w:w="326" w:type="pct"/>
            <w:tcBorders>
              <w:top w:val="nil"/>
              <w:left w:val="nil"/>
              <w:bottom w:val="nil"/>
              <w:right w:val="nil"/>
            </w:tcBorders>
            <w:shd w:val="clear" w:color="auto" w:fill="auto"/>
            <w:noWrap/>
            <w:vAlign w:val="bottom"/>
            <w:hideMark/>
          </w:tcPr>
          <w:p w14:paraId="4075C2D0"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27,2</w:t>
            </w:r>
          </w:p>
        </w:tc>
        <w:tc>
          <w:tcPr>
            <w:tcW w:w="326" w:type="pct"/>
            <w:tcBorders>
              <w:top w:val="nil"/>
              <w:left w:val="nil"/>
              <w:bottom w:val="nil"/>
              <w:right w:val="nil"/>
            </w:tcBorders>
            <w:shd w:val="clear" w:color="auto" w:fill="auto"/>
            <w:noWrap/>
            <w:vAlign w:val="bottom"/>
            <w:hideMark/>
          </w:tcPr>
          <w:p w14:paraId="00BF8999"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29,1</w:t>
            </w:r>
          </w:p>
        </w:tc>
        <w:tc>
          <w:tcPr>
            <w:tcW w:w="326" w:type="pct"/>
            <w:tcBorders>
              <w:top w:val="nil"/>
              <w:left w:val="nil"/>
              <w:bottom w:val="nil"/>
              <w:right w:val="nil"/>
            </w:tcBorders>
            <w:shd w:val="clear" w:color="000000" w:fill="FFC7CE"/>
            <w:noWrap/>
            <w:vAlign w:val="bottom"/>
            <w:hideMark/>
          </w:tcPr>
          <w:p w14:paraId="4F0E5280"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52,4</w:t>
            </w:r>
          </w:p>
        </w:tc>
        <w:tc>
          <w:tcPr>
            <w:tcW w:w="326" w:type="pct"/>
            <w:tcBorders>
              <w:top w:val="nil"/>
              <w:left w:val="nil"/>
              <w:bottom w:val="nil"/>
              <w:right w:val="nil"/>
            </w:tcBorders>
            <w:shd w:val="clear" w:color="auto" w:fill="auto"/>
            <w:noWrap/>
            <w:vAlign w:val="bottom"/>
            <w:hideMark/>
          </w:tcPr>
          <w:p w14:paraId="737FE0E0"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30,4</w:t>
            </w:r>
          </w:p>
        </w:tc>
        <w:tc>
          <w:tcPr>
            <w:tcW w:w="326" w:type="pct"/>
            <w:tcBorders>
              <w:top w:val="nil"/>
              <w:left w:val="nil"/>
              <w:bottom w:val="nil"/>
              <w:right w:val="nil"/>
            </w:tcBorders>
            <w:shd w:val="clear" w:color="000000" w:fill="FFC7CE"/>
            <w:noWrap/>
            <w:vAlign w:val="bottom"/>
            <w:hideMark/>
          </w:tcPr>
          <w:p w14:paraId="0BE2D7A8"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54,3</w:t>
            </w:r>
          </w:p>
        </w:tc>
        <w:tc>
          <w:tcPr>
            <w:tcW w:w="326" w:type="pct"/>
            <w:tcBorders>
              <w:top w:val="nil"/>
              <w:left w:val="nil"/>
              <w:bottom w:val="nil"/>
              <w:right w:val="nil"/>
            </w:tcBorders>
            <w:shd w:val="clear" w:color="auto" w:fill="auto"/>
            <w:noWrap/>
            <w:vAlign w:val="bottom"/>
            <w:hideMark/>
          </w:tcPr>
          <w:p w14:paraId="1877F943"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32,3</w:t>
            </w:r>
          </w:p>
        </w:tc>
        <w:tc>
          <w:tcPr>
            <w:tcW w:w="319" w:type="pct"/>
            <w:tcBorders>
              <w:top w:val="nil"/>
              <w:left w:val="nil"/>
              <w:bottom w:val="nil"/>
              <w:right w:val="nil"/>
            </w:tcBorders>
            <w:shd w:val="clear" w:color="000000" w:fill="FFC7CE"/>
            <w:noWrap/>
            <w:vAlign w:val="bottom"/>
            <w:hideMark/>
          </w:tcPr>
          <w:p w14:paraId="4DA23FC7"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57,5</w:t>
            </w:r>
          </w:p>
        </w:tc>
      </w:tr>
      <w:tr w:rsidR="00CA6D12" w:rsidRPr="00967B44" w14:paraId="0AAB5A93" w14:textId="77777777" w:rsidTr="00102EBE">
        <w:trPr>
          <w:trHeight w:val="260"/>
        </w:trPr>
        <w:tc>
          <w:tcPr>
            <w:tcW w:w="1642" w:type="pct"/>
            <w:tcBorders>
              <w:top w:val="nil"/>
              <w:left w:val="nil"/>
              <w:bottom w:val="nil"/>
              <w:right w:val="nil"/>
            </w:tcBorders>
            <w:shd w:val="clear" w:color="auto" w:fill="auto"/>
            <w:noWrap/>
            <w:vAlign w:val="bottom"/>
            <w:hideMark/>
          </w:tcPr>
          <w:p w14:paraId="0E374F0F"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Furti e rapine organizzate</w:t>
            </w:r>
          </w:p>
        </w:tc>
        <w:tc>
          <w:tcPr>
            <w:tcW w:w="326" w:type="pct"/>
            <w:tcBorders>
              <w:top w:val="nil"/>
              <w:left w:val="nil"/>
              <w:bottom w:val="nil"/>
              <w:right w:val="nil"/>
            </w:tcBorders>
            <w:shd w:val="clear" w:color="auto" w:fill="auto"/>
            <w:noWrap/>
            <w:vAlign w:val="bottom"/>
            <w:hideMark/>
          </w:tcPr>
          <w:p w14:paraId="7AE0B4C2"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13,8</w:t>
            </w:r>
          </w:p>
        </w:tc>
        <w:tc>
          <w:tcPr>
            <w:tcW w:w="109" w:type="pct"/>
            <w:tcBorders>
              <w:top w:val="nil"/>
              <w:left w:val="nil"/>
              <w:bottom w:val="nil"/>
              <w:right w:val="nil"/>
            </w:tcBorders>
            <w:shd w:val="clear" w:color="auto" w:fill="auto"/>
            <w:noWrap/>
            <w:vAlign w:val="bottom"/>
            <w:hideMark/>
          </w:tcPr>
          <w:p w14:paraId="19836D2A"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323" w:type="pct"/>
            <w:tcBorders>
              <w:top w:val="nil"/>
              <w:left w:val="nil"/>
              <w:bottom w:val="nil"/>
              <w:right w:val="nil"/>
            </w:tcBorders>
            <w:shd w:val="clear" w:color="auto" w:fill="auto"/>
            <w:noWrap/>
            <w:vAlign w:val="bottom"/>
            <w:hideMark/>
          </w:tcPr>
          <w:p w14:paraId="61FFB34E"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12,1</w:t>
            </w:r>
          </w:p>
        </w:tc>
        <w:tc>
          <w:tcPr>
            <w:tcW w:w="326" w:type="pct"/>
            <w:tcBorders>
              <w:top w:val="nil"/>
              <w:left w:val="nil"/>
              <w:bottom w:val="nil"/>
              <w:right w:val="nil"/>
            </w:tcBorders>
            <w:shd w:val="clear" w:color="000000" w:fill="FFC7CE"/>
            <w:noWrap/>
            <w:vAlign w:val="bottom"/>
            <w:hideMark/>
          </w:tcPr>
          <w:p w14:paraId="298EA961"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14,9</w:t>
            </w:r>
          </w:p>
        </w:tc>
        <w:tc>
          <w:tcPr>
            <w:tcW w:w="326" w:type="pct"/>
            <w:tcBorders>
              <w:top w:val="nil"/>
              <w:left w:val="nil"/>
              <w:bottom w:val="nil"/>
              <w:right w:val="nil"/>
            </w:tcBorders>
            <w:shd w:val="clear" w:color="auto" w:fill="auto"/>
            <w:noWrap/>
            <w:vAlign w:val="bottom"/>
            <w:hideMark/>
          </w:tcPr>
          <w:p w14:paraId="6104B33F"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10,7</w:t>
            </w:r>
          </w:p>
        </w:tc>
        <w:tc>
          <w:tcPr>
            <w:tcW w:w="326" w:type="pct"/>
            <w:tcBorders>
              <w:top w:val="nil"/>
              <w:left w:val="nil"/>
              <w:bottom w:val="nil"/>
              <w:right w:val="nil"/>
            </w:tcBorders>
            <w:shd w:val="clear" w:color="auto" w:fill="auto"/>
            <w:noWrap/>
            <w:vAlign w:val="bottom"/>
            <w:hideMark/>
          </w:tcPr>
          <w:p w14:paraId="0C5D5CE5"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11,4</w:t>
            </w:r>
          </w:p>
        </w:tc>
        <w:tc>
          <w:tcPr>
            <w:tcW w:w="326" w:type="pct"/>
            <w:tcBorders>
              <w:top w:val="nil"/>
              <w:left w:val="nil"/>
              <w:bottom w:val="nil"/>
              <w:right w:val="nil"/>
            </w:tcBorders>
            <w:shd w:val="clear" w:color="000000" w:fill="FFC7CE"/>
            <w:noWrap/>
            <w:vAlign w:val="bottom"/>
            <w:hideMark/>
          </w:tcPr>
          <w:p w14:paraId="74C16AF8"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18,9</w:t>
            </w:r>
          </w:p>
        </w:tc>
        <w:tc>
          <w:tcPr>
            <w:tcW w:w="326" w:type="pct"/>
            <w:tcBorders>
              <w:top w:val="nil"/>
              <w:left w:val="nil"/>
              <w:bottom w:val="nil"/>
              <w:right w:val="nil"/>
            </w:tcBorders>
            <w:shd w:val="clear" w:color="auto" w:fill="auto"/>
            <w:noWrap/>
            <w:vAlign w:val="bottom"/>
            <w:hideMark/>
          </w:tcPr>
          <w:p w14:paraId="3B31AB9F"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10,5</w:t>
            </w:r>
          </w:p>
        </w:tc>
        <w:tc>
          <w:tcPr>
            <w:tcW w:w="326" w:type="pct"/>
            <w:tcBorders>
              <w:top w:val="nil"/>
              <w:left w:val="nil"/>
              <w:bottom w:val="nil"/>
              <w:right w:val="nil"/>
            </w:tcBorders>
            <w:shd w:val="clear" w:color="000000" w:fill="FFC7CE"/>
            <w:noWrap/>
            <w:vAlign w:val="bottom"/>
            <w:hideMark/>
          </w:tcPr>
          <w:p w14:paraId="7B91D297"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14,1</w:t>
            </w:r>
          </w:p>
        </w:tc>
        <w:tc>
          <w:tcPr>
            <w:tcW w:w="326" w:type="pct"/>
            <w:tcBorders>
              <w:top w:val="nil"/>
              <w:left w:val="nil"/>
              <w:bottom w:val="nil"/>
              <w:right w:val="nil"/>
            </w:tcBorders>
            <w:shd w:val="clear" w:color="auto" w:fill="auto"/>
            <w:noWrap/>
            <w:vAlign w:val="bottom"/>
            <w:hideMark/>
          </w:tcPr>
          <w:p w14:paraId="2448F746"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9,7</w:t>
            </w:r>
          </w:p>
        </w:tc>
        <w:tc>
          <w:tcPr>
            <w:tcW w:w="319" w:type="pct"/>
            <w:tcBorders>
              <w:top w:val="nil"/>
              <w:left w:val="nil"/>
              <w:bottom w:val="nil"/>
              <w:right w:val="nil"/>
            </w:tcBorders>
            <w:shd w:val="clear" w:color="000000" w:fill="FFC7CE"/>
            <w:noWrap/>
            <w:vAlign w:val="bottom"/>
            <w:hideMark/>
          </w:tcPr>
          <w:p w14:paraId="1E42FB31"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16,7</w:t>
            </w:r>
          </w:p>
        </w:tc>
      </w:tr>
      <w:tr w:rsidR="00CA6D12" w:rsidRPr="00967B44" w14:paraId="1B7ED69E" w14:textId="77777777" w:rsidTr="00102EBE">
        <w:trPr>
          <w:trHeight w:val="260"/>
        </w:trPr>
        <w:tc>
          <w:tcPr>
            <w:tcW w:w="1642" w:type="pct"/>
            <w:tcBorders>
              <w:top w:val="nil"/>
              <w:left w:val="nil"/>
              <w:bottom w:val="nil"/>
              <w:right w:val="nil"/>
            </w:tcBorders>
            <w:shd w:val="clear" w:color="auto" w:fill="auto"/>
            <w:noWrap/>
            <w:vAlign w:val="bottom"/>
            <w:hideMark/>
          </w:tcPr>
          <w:p w14:paraId="6ABE6FB9"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Estorsioni</w:t>
            </w:r>
          </w:p>
        </w:tc>
        <w:tc>
          <w:tcPr>
            <w:tcW w:w="326" w:type="pct"/>
            <w:tcBorders>
              <w:top w:val="nil"/>
              <w:left w:val="nil"/>
              <w:bottom w:val="nil"/>
              <w:right w:val="nil"/>
            </w:tcBorders>
            <w:shd w:val="clear" w:color="auto" w:fill="auto"/>
            <w:noWrap/>
            <w:vAlign w:val="bottom"/>
            <w:hideMark/>
          </w:tcPr>
          <w:p w14:paraId="26D1007F"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13,0</w:t>
            </w:r>
          </w:p>
        </w:tc>
        <w:tc>
          <w:tcPr>
            <w:tcW w:w="109" w:type="pct"/>
            <w:tcBorders>
              <w:top w:val="nil"/>
              <w:left w:val="nil"/>
              <w:bottom w:val="nil"/>
              <w:right w:val="nil"/>
            </w:tcBorders>
            <w:shd w:val="clear" w:color="auto" w:fill="auto"/>
            <w:noWrap/>
            <w:vAlign w:val="bottom"/>
            <w:hideMark/>
          </w:tcPr>
          <w:p w14:paraId="3B0CDE61"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323" w:type="pct"/>
            <w:tcBorders>
              <w:top w:val="nil"/>
              <w:left w:val="nil"/>
              <w:bottom w:val="nil"/>
              <w:right w:val="nil"/>
            </w:tcBorders>
            <w:shd w:val="clear" w:color="auto" w:fill="auto"/>
            <w:noWrap/>
            <w:vAlign w:val="bottom"/>
            <w:hideMark/>
          </w:tcPr>
          <w:p w14:paraId="77BC0BB2"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11,1</w:t>
            </w:r>
          </w:p>
        </w:tc>
        <w:tc>
          <w:tcPr>
            <w:tcW w:w="326" w:type="pct"/>
            <w:tcBorders>
              <w:top w:val="nil"/>
              <w:left w:val="nil"/>
              <w:bottom w:val="nil"/>
              <w:right w:val="nil"/>
            </w:tcBorders>
            <w:shd w:val="clear" w:color="000000" w:fill="FFC7CE"/>
            <w:noWrap/>
            <w:vAlign w:val="bottom"/>
            <w:hideMark/>
          </w:tcPr>
          <w:p w14:paraId="0419B16A"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14,6</w:t>
            </w:r>
          </w:p>
        </w:tc>
        <w:tc>
          <w:tcPr>
            <w:tcW w:w="326" w:type="pct"/>
            <w:tcBorders>
              <w:top w:val="nil"/>
              <w:left w:val="nil"/>
              <w:bottom w:val="nil"/>
              <w:right w:val="nil"/>
            </w:tcBorders>
            <w:shd w:val="clear" w:color="auto" w:fill="auto"/>
            <w:noWrap/>
            <w:vAlign w:val="bottom"/>
            <w:hideMark/>
          </w:tcPr>
          <w:p w14:paraId="68B7EBD3"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9,7</w:t>
            </w:r>
          </w:p>
        </w:tc>
        <w:tc>
          <w:tcPr>
            <w:tcW w:w="326" w:type="pct"/>
            <w:tcBorders>
              <w:top w:val="nil"/>
              <w:left w:val="nil"/>
              <w:bottom w:val="nil"/>
              <w:right w:val="nil"/>
            </w:tcBorders>
            <w:shd w:val="clear" w:color="auto" w:fill="auto"/>
            <w:noWrap/>
            <w:vAlign w:val="bottom"/>
            <w:hideMark/>
          </w:tcPr>
          <w:p w14:paraId="72DEDFF5"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8,8</w:t>
            </w:r>
          </w:p>
        </w:tc>
        <w:tc>
          <w:tcPr>
            <w:tcW w:w="326" w:type="pct"/>
            <w:tcBorders>
              <w:top w:val="nil"/>
              <w:left w:val="nil"/>
              <w:bottom w:val="nil"/>
              <w:right w:val="nil"/>
            </w:tcBorders>
            <w:shd w:val="clear" w:color="000000" w:fill="FFC7CE"/>
            <w:noWrap/>
            <w:vAlign w:val="bottom"/>
            <w:hideMark/>
          </w:tcPr>
          <w:p w14:paraId="6B429FD4"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17,9</w:t>
            </w:r>
          </w:p>
        </w:tc>
        <w:tc>
          <w:tcPr>
            <w:tcW w:w="326" w:type="pct"/>
            <w:tcBorders>
              <w:top w:val="nil"/>
              <w:left w:val="nil"/>
              <w:bottom w:val="nil"/>
              <w:right w:val="nil"/>
            </w:tcBorders>
            <w:shd w:val="clear" w:color="auto" w:fill="auto"/>
            <w:noWrap/>
            <w:vAlign w:val="bottom"/>
            <w:hideMark/>
          </w:tcPr>
          <w:p w14:paraId="75FA8285"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9,5</w:t>
            </w:r>
          </w:p>
        </w:tc>
        <w:tc>
          <w:tcPr>
            <w:tcW w:w="326" w:type="pct"/>
            <w:tcBorders>
              <w:top w:val="nil"/>
              <w:left w:val="nil"/>
              <w:bottom w:val="nil"/>
              <w:right w:val="nil"/>
            </w:tcBorders>
            <w:shd w:val="clear" w:color="auto" w:fill="auto"/>
            <w:noWrap/>
            <w:vAlign w:val="bottom"/>
            <w:hideMark/>
          </w:tcPr>
          <w:p w14:paraId="266E27EC"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11,8</w:t>
            </w:r>
          </w:p>
        </w:tc>
        <w:tc>
          <w:tcPr>
            <w:tcW w:w="326" w:type="pct"/>
            <w:tcBorders>
              <w:top w:val="nil"/>
              <w:left w:val="nil"/>
              <w:bottom w:val="nil"/>
              <w:right w:val="nil"/>
            </w:tcBorders>
            <w:shd w:val="clear" w:color="auto" w:fill="auto"/>
            <w:noWrap/>
            <w:vAlign w:val="bottom"/>
            <w:hideMark/>
          </w:tcPr>
          <w:p w14:paraId="6AFE4918"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12,1</w:t>
            </w:r>
          </w:p>
        </w:tc>
        <w:tc>
          <w:tcPr>
            <w:tcW w:w="319" w:type="pct"/>
            <w:tcBorders>
              <w:top w:val="nil"/>
              <w:left w:val="nil"/>
              <w:bottom w:val="nil"/>
              <w:right w:val="nil"/>
            </w:tcBorders>
            <w:shd w:val="clear" w:color="000000" w:fill="FFC7CE"/>
            <w:noWrap/>
            <w:vAlign w:val="bottom"/>
            <w:hideMark/>
          </w:tcPr>
          <w:p w14:paraId="38471F0C"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18,3</w:t>
            </w:r>
          </w:p>
        </w:tc>
      </w:tr>
      <w:tr w:rsidR="00CA6D12" w:rsidRPr="00967B44" w14:paraId="10D49CD5" w14:textId="77777777" w:rsidTr="00102EBE">
        <w:trPr>
          <w:trHeight w:val="260"/>
        </w:trPr>
        <w:tc>
          <w:tcPr>
            <w:tcW w:w="1642" w:type="pct"/>
            <w:tcBorders>
              <w:top w:val="nil"/>
              <w:left w:val="nil"/>
              <w:bottom w:val="nil"/>
              <w:right w:val="nil"/>
            </w:tcBorders>
            <w:shd w:val="clear" w:color="auto" w:fill="auto"/>
            <w:noWrap/>
            <w:vAlign w:val="bottom"/>
            <w:hideMark/>
          </w:tcPr>
          <w:p w14:paraId="6BFC3B45"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Danneggiamenti, attentati dinamitardi</w:t>
            </w:r>
          </w:p>
        </w:tc>
        <w:tc>
          <w:tcPr>
            <w:tcW w:w="326" w:type="pct"/>
            <w:tcBorders>
              <w:top w:val="nil"/>
              <w:left w:val="nil"/>
              <w:bottom w:val="nil"/>
              <w:right w:val="nil"/>
            </w:tcBorders>
            <w:shd w:val="clear" w:color="auto" w:fill="auto"/>
            <w:noWrap/>
            <w:vAlign w:val="bottom"/>
            <w:hideMark/>
          </w:tcPr>
          <w:p w14:paraId="467AB808"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8,5</w:t>
            </w:r>
          </w:p>
        </w:tc>
        <w:tc>
          <w:tcPr>
            <w:tcW w:w="109" w:type="pct"/>
            <w:tcBorders>
              <w:top w:val="nil"/>
              <w:left w:val="nil"/>
              <w:bottom w:val="nil"/>
              <w:right w:val="nil"/>
            </w:tcBorders>
            <w:shd w:val="clear" w:color="auto" w:fill="auto"/>
            <w:noWrap/>
            <w:vAlign w:val="bottom"/>
            <w:hideMark/>
          </w:tcPr>
          <w:p w14:paraId="6CF2EF62"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323" w:type="pct"/>
            <w:tcBorders>
              <w:top w:val="nil"/>
              <w:left w:val="nil"/>
              <w:bottom w:val="nil"/>
              <w:right w:val="nil"/>
            </w:tcBorders>
            <w:shd w:val="clear" w:color="auto" w:fill="auto"/>
            <w:noWrap/>
            <w:vAlign w:val="bottom"/>
            <w:hideMark/>
          </w:tcPr>
          <w:p w14:paraId="3ED672B2"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4,9</w:t>
            </w:r>
          </w:p>
        </w:tc>
        <w:tc>
          <w:tcPr>
            <w:tcW w:w="326" w:type="pct"/>
            <w:tcBorders>
              <w:top w:val="nil"/>
              <w:left w:val="nil"/>
              <w:bottom w:val="nil"/>
              <w:right w:val="nil"/>
            </w:tcBorders>
            <w:shd w:val="clear" w:color="auto" w:fill="auto"/>
            <w:noWrap/>
            <w:vAlign w:val="bottom"/>
            <w:hideMark/>
          </w:tcPr>
          <w:p w14:paraId="43FAE650"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7,7</w:t>
            </w:r>
          </w:p>
        </w:tc>
        <w:tc>
          <w:tcPr>
            <w:tcW w:w="326" w:type="pct"/>
            <w:tcBorders>
              <w:top w:val="nil"/>
              <w:left w:val="nil"/>
              <w:bottom w:val="nil"/>
              <w:right w:val="nil"/>
            </w:tcBorders>
            <w:shd w:val="clear" w:color="000000" w:fill="FFC7CE"/>
            <w:noWrap/>
            <w:vAlign w:val="bottom"/>
            <w:hideMark/>
          </w:tcPr>
          <w:p w14:paraId="0B626821"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9,0</w:t>
            </w:r>
          </w:p>
        </w:tc>
        <w:tc>
          <w:tcPr>
            <w:tcW w:w="326" w:type="pct"/>
            <w:tcBorders>
              <w:top w:val="nil"/>
              <w:left w:val="nil"/>
              <w:bottom w:val="nil"/>
              <w:right w:val="nil"/>
            </w:tcBorders>
            <w:shd w:val="clear" w:color="auto" w:fill="auto"/>
            <w:noWrap/>
            <w:vAlign w:val="bottom"/>
            <w:hideMark/>
          </w:tcPr>
          <w:p w14:paraId="59415E07"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7,0</w:t>
            </w:r>
          </w:p>
        </w:tc>
        <w:tc>
          <w:tcPr>
            <w:tcW w:w="326" w:type="pct"/>
            <w:tcBorders>
              <w:top w:val="nil"/>
              <w:left w:val="nil"/>
              <w:bottom w:val="nil"/>
              <w:right w:val="nil"/>
            </w:tcBorders>
            <w:shd w:val="clear" w:color="000000" w:fill="FFC7CE"/>
            <w:noWrap/>
            <w:vAlign w:val="bottom"/>
            <w:hideMark/>
          </w:tcPr>
          <w:p w14:paraId="3BC11A8B"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10,5</w:t>
            </w:r>
          </w:p>
        </w:tc>
        <w:tc>
          <w:tcPr>
            <w:tcW w:w="326" w:type="pct"/>
            <w:tcBorders>
              <w:top w:val="nil"/>
              <w:left w:val="nil"/>
              <w:bottom w:val="nil"/>
              <w:right w:val="nil"/>
            </w:tcBorders>
            <w:shd w:val="clear" w:color="000000" w:fill="FFC7CE"/>
            <w:noWrap/>
            <w:vAlign w:val="bottom"/>
            <w:hideMark/>
          </w:tcPr>
          <w:p w14:paraId="7A2424D4"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8,8</w:t>
            </w:r>
          </w:p>
        </w:tc>
        <w:tc>
          <w:tcPr>
            <w:tcW w:w="326" w:type="pct"/>
            <w:tcBorders>
              <w:top w:val="nil"/>
              <w:left w:val="nil"/>
              <w:bottom w:val="nil"/>
              <w:right w:val="nil"/>
            </w:tcBorders>
            <w:shd w:val="clear" w:color="000000" w:fill="FFC7CE"/>
            <w:noWrap/>
            <w:vAlign w:val="bottom"/>
            <w:hideMark/>
          </w:tcPr>
          <w:p w14:paraId="57A5CD27"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9,9</w:t>
            </w:r>
          </w:p>
        </w:tc>
        <w:tc>
          <w:tcPr>
            <w:tcW w:w="326" w:type="pct"/>
            <w:tcBorders>
              <w:top w:val="nil"/>
              <w:left w:val="nil"/>
              <w:bottom w:val="nil"/>
              <w:right w:val="nil"/>
            </w:tcBorders>
            <w:shd w:val="clear" w:color="auto" w:fill="auto"/>
            <w:noWrap/>
            <w:vAlign w:val="bottom"/>
            <w:hideMark/>
          </w:tcPr>
          <w:p w14:paraId="0EBC3FFE"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5,6</w:t>
            </w:r>
          </w:p>
        </w:tc>
        <w:tc>
          <w:tcPr>
            <w:tcW w:w="319" w:type="pct"/>
            <w:tcBorders>
              <w:top w:val="nil"/>
              <w:left w:val="nil"/>
              <w:bottom w:val="nil"/>
              <w:right w:val="nil"/>
            </w:tcBorders>
            <w:shd w:val="clear" w:color="000000" w:fill="FFC7CE"/>
            <w:noWrap/>
            <w:vAlign w:val="bottom"/>
            <w:hideMark/>
          </w:tcPr>
          <w:p w14:paraId="66EF992F"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10,3</w:t>
            </w:r>
          </w:p>
        </w:tc>
      </w:tr>
      <w:tr w:rsidR="00CA6D12" w:rsidRPr="00967B44" w14:paraId="4655929C" w14:textId="77777777" w:rsidTr="00102EBE">
        <w:trPr>
          <w:trHeight w:val="260"/>
        </w:trPr>
        <w:tc>
          <w:tcPr>
            <w:tcW w:w="1642" w:type="pct"/>
            <w:tcBorders>
              <w:top w:val="nil"/>
              <w:left w:val="nil"/>
              <w:bottom w:val="nil"/>
              <w:right w:val="nil"/>
            </w:tcBorders>
            <w:shd w:val="clear" w:color="auto" w:fill="auto"/>
            <w:noWrap/>
            <w:vAlign w:val="bottom"/>
            <w:hideMark/>
          </w:tcPr>
          <w:p w14:paraId="47915B6A"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Sfruttamento della prostituzione</w:t>
            </w:r>
          </w:p>
        </w:tc>
        <w:tc>
          <w:tcPr>
            <w:tcW w:w="326" w:type="pct"/>
            <w:tcBorders>
              <w:top w:val="nil"/>
              <w:left w:val="nil"/>
              <w:bottom w:val="nil"/>
              <w:right w:val="nil"/>
            </w:tcBorders>
            <w:shd w:val="clear" w:color="auto" w:fill="auto"/>
            <w:noWrap/>
            <w:vAlign w:val="bottom"/>
            <w:hideMark/>
          </w:tcPr>
          <w:p w14:paraId="2E6CC8A7"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2,4</w:t>
            </w:r>
          </w:p>
        </w:tc>
        <w:tc>
          <w:tcPr>
            <w:tcW w:w="109" w:type="pct"/>
            <w:tcBorders>
              <w:top w:val="nil"/>
              <w:left w:val="nil"/>
              <w:bottom w:val="nil"/>
              <w:right w:val="nil"/>
            </w:tcBorders>
            <w:shd w:val="clear" w:color="auto" w:fill="auto"/>
            <w:noWrap/>
            <w:vAlign w:val="bottom"/>
            <w:hideMark/>
          </w:tcPr>
          <w:p w14:paraId="1E5A6BA9"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323" w:type="pct"/>
            <w:tcBorders>
              <w:top w:val="nil"/>
              <w:left w:val="nil"/>
              <w:bottom w:val="nil"/>
              <w:right w:val="nil"/>
            </w:tcBorders>
            <w:shd w:val="clear" w:color="auto" w:fill="auto"/>
            <w:noWrap/>
            <w:vAlign w:val="bottom"/>
            <w:hideMark/>
          </w:tcPr>
          <w:p w14:paraId="0DE106B1"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2,2</w:t>
            </w:r>
          </w:p>
        </w:tc>
        <w:tc>
          <w:tcPr>
            <w:tcW w:w="326" w:type="pct"/>
            <w:tcBorders>
              <w:top w:val="nil"/>
              <w:left w:val="nil"/>
              <w:bottom w:val="nil"/>
              <w:right w:val="nil"/>
            </w:tcBorders>
            <w:shd w:val="clear" w:color="auto" w:fill="auto"/>
            <w:noWrap/>
            <w:vAlign w:val="bottom"/>
            <w:hideMark/>
          </w:tcPr>
          <w:p w14:paraId="0CCA750B"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1,1</w:t>
            </w:r>
          </w:p>
        </w:tc>
        <w:tc>
          <w:tcPr>
            <w:tcW w:w="326" w:type="pct"/>
            <w:tcBorders>
              <w:top w:val="nil"/>
              <w:left w:val="nil"/>
              <w:bottom w:val="nil"/>
              <w:right w:val="nil"/>
            </w:tcBorders>
            <w:shd w:val="clear" w:color="auto" w:fill="auto"/>
            <w:noWrap/>
            <w:vAlign w:val="bottom"/>
            <w:hideMark/>
          </w:tcPr>
          <w:p w14:paraId="4DF8D813"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1,3</w:t>
            </w:r>
          </w:p>
        </w:tc>
        <w:tc>
          <w:tcPr>
            <w:tcW w:w="326" w:type="pct"/>
            <w:tcBorders>
              <w:top w:val="nil"/>
              <w:left w:val="nil"/>
              <w:bottom w:val="nil"/>
              <w:right w:val="nil"/>
            </w:tcBorders>
            <w:shd w:val="clear" w:color="auto" w:fill="auto"/>
            <w:noWrap/>
            <w:vAlign w:val="bottom"/>
            <w:hideMark/>
          </w:tcPr>
          <w:p w14:paraId="5E8629C4"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1,8</w:t>
            </w:r>
          </w:p>
        </w:tc>
        <w:tc>
          <w:tcPr>
            <w:tcW w:w="326" w:type="pct"/>
            <w:tcBorders>
              <w:top w:val="nil"/>
              <w:left w:val="nil"/>
              <w:bottom w:val="nil"/>
              <w:right w:val="nil"/>
            </w:tcBorders>
            <w:shd w:val="clear" w:color="000000" w:fill="FFC7CE"/>
            <w:noWrap/>
            <w:vAlign w:val="bottom"/>
            <w:hideMark/>
          </w:tcPr>
          <w:p w14:paraId="5BFD2E60"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2,7</w:t>
            </w:r>
          </w:p>
        </w:tc>
        <w:tc>
          <w:tcPr>
            <w:tcW w:w="326" w:type="pct"/>
            <w:tcBorders>
              <w:top w:val="nil"/>
              <w:left w:val="nil"/>
              <w:bottom w:val="nil"/>
              <w:right w:val="nil"/>
            </w:tcBorders>
            <w:shd w:val="clear" w:color="000000" w:fill="FFC7CE"/>
            <w:noWrap/>
            <w:vAlign w:val="bottom"/>
            <w:hideMark/>
          </w:tcPr>
          <w:p w14:paraId="1AE9017A"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2,6</w:t>
            </w:r>
          </w:p>
        </w:tc>
        <w:tc>
          <w:tcPr>
            <w:tcW w:w="326" w:type="pct"/>
            <w:tcBorders>
              <w:top w:val="nil"/>
              <w:left w:val="nil"/>
              <w:bottom w:val="nil"/>
              <w:right w:val="nil"/>
            </w:tcBorders>
            <w:shd w:val="clear" w:color="000000" w:fill="FFC7CE"/>
            <w:noWrap/>
            <w:vAlign w:val="bottom"/>
            <w:hideMark/>
          </w:tcPr>
          <w:p w14:paraId="77EA6EAC"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5,0</w:t>
            </w:r>
          </w:p>
        </w:tc>
        <w:tc>
          <w:tcPr>
            <w:tcW w:w="326" w:type="pct"/>
            <w:tcBorders>
              <w:top w:val="nil"/>
              <w:left w:val="nil"/>
              <w:bottom w:val="nil"/>
              <w:right w:val="nil"/>
            </w:tcBorders>
            <w:shd w:val="clear" w:color="000000" w:fill="FFC7CE"/>
            <w:noWrap/>
            <w:vAlign w:val="bottom"/>
            <w:hideMark/>
          </w:tcPr>
          <w:p w14:paraId="77A4B604"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2,7</w:t>
            </w:r>
          </w:p>
        </w:tc>
        <w:tc>
          <w:tcPr>
            <w:tcW w:w="319" w:type="pct"/>
            <w:tcBorders>
              <w:top w:val="nil"/>
              <w:left w:val="nil"/>
              <w:bottom w:val="nil"/>
              <w:right w:val="nil"/>
            </w:tcBorders>
            <w:shd w:val="clear" w:color="000000" w:fill="FFC7CE"/>
            <w:noWrap/>
            <w:vAlign w:val="bottom"/>
            <w:hideMark/>
          </w:tcPr>
          <w:p w14:paraId="04E7A946"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2,6</w:t>
            </w:r>
          </w:p>
        </w:tc>
      </w:tr>
      <w:tr w:rsidR="00CA6D12" w:rsidRPr="00967B44" w14:paraId="2A4D08BC" w14:textId="77777777" w:rsidTr="00102EBE">
        <w:trPr>
          <w:trHeight w:val="260"/>
        </w:trPr>
        <w:tc>
          <w:tcPr>
            <w:tcW w:w="1642" w:type="pct"/>
            <w:tcBorders>
              <w:top w:val="nil"/>
              <w:left w:val="nil"/>
              <w:bottom w:val="nil"/>
              <w:right w:val="nil"/>
            </w:tcBorders>
            <w:shd w:val="clear" w:color="auto" w:fill="auto"/>
            <w:noWrap/>
            <w:vAlign w:val="bottom"/>
            <w:hideMark/>
          </w:tcPr>
          <w:p w14:paraId="5BE63CA4"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Riciclaggio</w:t>
            </w:r>
          </w:p>
        </w:tc>
        <w:tc>
          <w:tcPr>
            <w:tcW w:w="326" w:type="pct"/>
            <w:tcBorders>
              <w:top w:val="nil"/>
              <w:left w:val="nil"/>
              <w:bottom w:val="nil"/>
              <w:right w:val="nil"/>
            </w:tcBorders>
            <w:shd w:val="clear" w:color="auto" w:fill="auto"/>
            <w:noWrap/>
            <w:vAlign w:val="bottom"/>
            <w:hideMark/>
          </w:tcPr>
          <w:p w14:paraId="2AB154D8"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2,3</w:t>
            </w:r>
          </w:p>
        </w:tc>
        <w:tc>
          <w:tcPr>
            <w:tcW w:w="109" w:type="pct"/>
            <w:tcBorders>
              <w:top w:val="nil"/>
              <w:left w:val="nil"/>
              <w:bottom w:val="nil"/>
              <w:right w:val="nil"/>
            </w:tcBorders>
            <w:shd w:val="clear" w:color="auto" w:fill="auto"/>
            <w:noWrap/>
            <w:vAlign w:val="bottom"/>
            <w:hideMark/>
          </w:tcPr>
          <w:p w14:paraId="7010A035"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323" w:type="pct"/>
            <w:tcBorders>
              <w:top w:val="nil"/>
              <w:left w:val="nil"/>
              <w:bottom w:val="nil"/>
              <w:right w:val="nil"/>
            </w:tcBorders>
            <w:shd w:val="clear" w:color="auto" w:fill="auto"/>
            <w:noWrap/>
            <w:vAlign w:val="bottom"/>
            <w:hideMark/>
          </w:tcPr>
          <w:p w14:paraId="48DF04DE"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1,8</w:t>
            </w:r>
          </w:p>
        </w:tc>
        <w:tc>
          <w:tcPr>
            <w:tcW w:w="326" w:type="pct"/>
            <w:tcBorders>
              <w:top w:val="nil"/>
              <w:left w:val="nil"/>
              <w:bottom w:val="nil"/>
              <w:right w:val="nil"/>
            </w:tcBorders>
            <w:shd w:val="clear" w:color="auto" w:fill="auto"/>
            <w:noWrap/>
            <w:vAlign w:val="bottom"/>
            <w:hideMark/>
          </w:tcPr>
          <w:p w14:paraId="2ECA9CFB"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1,6</w:t>
            </w:r>
          </w:p>
        </w:tc>
        <w:tc>
          <w:tcPr>
            <w:tcW w:w="326" w:type="pct"/>
            <w:tcBorders>
              <w:top w:val="nil"/>
              <w:left w:val="nil"/>
              <w:bottom w:val="nil"/>
              <w:right w:val="nil"/>
            </w:tcBorders>
            <w:shd w:val="clear" w:color="auto" w:fill="auto"/>
            <w:noWrap/>
            <w:vAlign w:val="bottom"/>
            <w:hideMark/>
          </w:tcPr>
          <w:p w14:paraId="2DF504FA"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1,6</w:t>
            </w:r>
          </w:p>
        </w:tc>
        <w:tc>
          <w:tcPr>
            <w:tcW w:w="326" w:type="pct"/>
            <w:tcBorders>
              <w:top w:val="nil"/>
              <w:left w:val="nil"/>
              <w:bottom w:val="nil"/>
              <w:right w:val="nil"/>
            </w:tcBorders>
            <w:shd w:val="clear" w:color="000000" w:fill="FFC7CE"/>
            <w:noWrap/>
            <w:vAlign w:val="bottom"/>
            <w:hideMark/>
          </w:tcPr>
          <w:p w14:paraId="2BCCC2B6"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4,7</w:t>
            </w:r>
          </w:p>
        </w:tc>
        <w:tc>
          <w:tcPr>
            <w:tcW w:w="326" w:type="pct"/>
            <w:tcBorders>
              <w:top w:val="nil"/>
              <w:left w:val="nil"/>
              <w:bottom w:val="nil"/>
              <w:right w:val="nil"/>
            </w:tcBorders>
            <w:shd w:val="clear" w:color="auto" w:fill="auto"/>
            <w:noWrap/>
            <w:vAlign w:val="bottom"/>
            <w:hideMark/>
          </w:tcPr>
          <w:p w14:paraId="69569C6D"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1,7</w:t>
            </w:r>
          </w:p>
        </w:tc>
        <w:tc>
          <w:tcPr>
            <w:tcW w:w="326" w:type="pct"/>
            <w:tcBorders>
              <w:top w:val="nil"/>
              <w:left w:val="nil"/>
              <w:bottom w:val="nil"/>
              <w:right w:val="nil"/>
            </w:tcBorders>
            <w:shd w:val="clear" w:color="auto" w:fill="auto"/>
            <w:noWrap/>
            <w:vAlign w:val="bottom"/>
            <w:hideMark/>
          </w:tcPr>
          <w:p w14:paraId="3ABBF969"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1,2</w:t>
            </w:r>
          </w:p>
        </w:tc>
        <w:tc>
          <w:tcPr>
            <w:tcW w:w="326" w:type="pct"/>
            <w:tcBorders>
              <w:top w:val="nil"/>
              <w:left w:val="nil"/>
              <w:bottom w:val="nil"/>
              <w:right w:val="nil"/>
            </w:tcBorders>
            <w:shd w:val="clear" w:color="000000" w:fill="FFC7CE"/>
            <w:noWrap/>
            <w:vAlign w:val="bottom"/>
            <w:hideMark/>
          </w:tcPr>
          <w:p w14:paraId="585BF5A1"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2,6</w:t>
            </w:r>
          </w:p>
        </w:tc>
        <w:tc>
          <w:tcPr>
            <w:tcW w:w="326" w:type="pct"/>
            <w:tcBorders>
              <w:top w:val="nil"/>
              <w:left w:val="nil"/>
              <w:bottom w:val="nil"/>
              <w:right w:val="nil"/>
            </w:tcBorders>
            <w:shd w:val="clear" w:color="auto" w:fill="auto"/>
            <w:noWrap/>
            <w:vAlign w:val="bottom"/>
            <w:hideMark/>
          </w:tcPr>
          <w:p w14:paraId="5AEAFC13"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1,6</w:t>
            </w:r>
          </w:p>
        </w:tc>
        <w:tc>
          <w:tcPr>
            <w:tcW w:w="319" w:type="pct"/>
            <w:tcBorders>
              <w:top w:val="nil"/>
              <w:left w:val="nil"/>
              <w:bottom w:val="nil"/>
              <w:right w:val="nil"/>
            </w:tcBorders>
            <w:shd w:val="clear" w:color="auto" w:fill="auto"/>
            <w:noWrap/>
            <w:vAlign w:val="bottom"/>
            <w:hideMark/>
          </w:tcPr>
          <w:p w14:paraId="03D555E6"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2,6</w:t>
            </w:r>
          </w:p>
        </w:tc>
      </w:tr>
      <w:tr w:rsidR="00CA6D12" w:rsidRPr="00967B44" w14:paraId="6C1C22F1" w14:textId="77777777" w:rsidTr="00102EBE">
        <w:trPr>
          <w:trHeight w:val="260"/>
        </w:trPr>
        <w:tc>
          <w:tcPr>
            <w:tcW w:w="1642" w:type="pct"/>
            <w:tcBorders>
              <w:top w:val="nil"/>
              <w:left w:val="nil"/>
              <w:bottom w:val="nil"/>
              <w:right w:val="nil"/>
            </w:tcBorders>
            <w:shd w:val="clear" w:color="auto" w:fill="auto"/>
            <w:noWrap/>
            <w:vAlign w:val="bottom"/>
            <w:hideMark/>
          </w:tcPr>
          <w:p w14:paraId="6854E644"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Usura</w:t>
            </w:r>
          </w:p>
        </w:tc>
        <w:tc>
          <w:tcPr>
            <w:tcW w:w="326" w:type="pct"/>
            <w:tcBorders>
              <w:top w:val="nil"/>
              <w:left w:val="nil"/>
              <w:bottom w:val="nil"/>
              <w:right w:val="nil"/>
            </w:tcBorders>
            <w:shd w:val="clear" w:color="auto" w:fill="auto"/>
            <w:noWrap/>
            <w:vAlign w:val="bottom"/>
            <w:hideMark/>
          </w:tcPr>
          <w:p w14:paraId="1C12B3F8"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0,8</w:t>
            </w:r>
          </w:p>
        </w:tc>
        <w:tc>
          <w:tcPr>
            <w:tcW w:w="109" w:type="pct"/>
            <w:tcBorders>
              <w:top w:val="nil"/>
              <w:left w:val="nil"/>
              <w:bottom w:val="nil"/>
              <w:right w:val="nil"/>
            </w:tcBorders>
            <w:shd w:val="clear" w:color="auto" w:fill="auto"/>
            <w:noWrap/>
            <w:vAlign w:val="bottom"/>
            <w:hideMark/>
          </w:tcPr>
          <w:p w14:paraId="148EEED6"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323" w:type="pct"/>
            <w:tcBorders>
              <w:top w:val="nil"/>
              <w:left w:val="nil"/>
              <w:bottom w:val="nil"/>
              <w:right w:val="nil"/>
            </w:tcBorders>
            <w:shd w:val="clear" w:color="auto" w:fill="auto"/>
            <w:noWrap/>
            <w:vAlign w:val="bottom"/>
            <w:hideMark/>
          </w:tcPr>
          <w:p w14:paraId="4A6D54FE"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0,6</w:t>
            </w:r>
          </w:p>
        </w:tc>
        <w:tc>
          <w:tcPr>
            <w:tcW w:w="326" w:type="pct"/>
            <w:tcBorders>
              <w:top w:val="nil"/>
              <w:left w:val="nil"/>
              <w:bottom w:val="nil"/>
              <w:right w:val="nil"/>
            </w:tcBorders>
            <w:shd w:val="clear" w:color="000000" w:fill="FFC7CE"/>
            <w:noWrap/>
            <w:vAlign w:val="bottom"/>
            <w:hideMark/>
          </w:tcPr>
          <w:p w14:paraId="5F627887"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3,1</w:t>
            </w:r>
          </w:p>
        </w:tc>
        <w:tc>
          <w:tcPr>
            <w:tcW w:w="326" w:type="pct"/>
            <w:tcBorders>
              <w:top w:val="nil"/>
              <w:left w:val="nil"/>
              <w:bottom w:val="nil"/>
              <w:right w:val="nil"/>
            </w:tcBorders>
            <w:shd w:val="clear" w:color="000000" w:fill="FFC7CE"/>
            <w:noWrap/>
            <w:vAlign w:val="bottom"/>
            <w:hideMark/>
          </w:tcPr>
          <w:p w14:paraId="5FB6AE3B"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1,2</w:t>
            </w:r>
          </w:p>
        </w:tc>
        <w:tc>
          <w:tcPr>
            <w:tcW w:w="326" w:type="pct"/>
            <w:tcBorders>
              <w:top w:val="nil"/>
              <w:left w:val="nil"/>
              <w:bottom w:val="nil"/>
              <w:right w:val="nil"/>
            </w:tcBorders>
            <w:shd w:val="clear" w:color="auto" w:fill="auto"/>
            <w:noWrap/>
            <w:vAlign w:val="bottom"/>
            <w:hideMark/>
          </w:tcPr>
          <w:p w14:paraId="7E46E971"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0,6</w:t>
            </w:r>
          </w:p>
        </w:tc>
        <w:tc>
          <w:tcPr>
            <w:tcW w:w="326" w:type="pct"/>
            <w:tcBorders>
              <w:top w:val="nil"/>
              <w:left w:val="nil"/>
              <w:bottom w:val="nil"/>
              <w:right w:val="nil"/>
            </w:tcBorders>
            <w:shd w:val="clear" w:color="auto" w:fill="auto"/>
            <w:noWrap/>
            <w:vAlign w:val="bottom"/>
            <w:hideMark/>
          </w:tcPr>
          <w:p w14:paraId="0176965B"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0,5</w:t>
            </w:r>
          </w:p>
        </w:tc>
        <w:tc>
          <w:tcPr>
            <w:tcW w:w="326" w:type="pct"/>
            <w:tcBorders>
              <w:top w:val="nil"/>
              <w:left w:val="nil"/>
              <w:bottom w:val="nil"/>
              <w:right w:val="nil"/>
            </w:tcBorders>
            <w:shd w:val="clear" w:color="auto" w:fill="auto"/>
            <w:noWrap/>
            <w:vAlign w:val="bottom"/>
            <w:hideMark/>
          </w:tcPr>
          <w:p w14:paraId="3D72CFBD"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0,2</w:t>
            </w:r>
          </w:p>
        </w:tc>
        <w:tc>
          <w:tcPr>
            <w:tcW w:w="326" w:type="pct"/>
            <w:tcBorders>
              <w:top w:val="nil"/>
              <w:left w:val="nil"/>
              <w:bottom w:val="nil"/>
              <w:right w:val="nil"/>
            </w:tcBorders>
            <w:shd w:val="clear" w:color="auto" w:fill="auto"/>
            <w:noWrap/>
            <w:vAlign w:val="bottom"/>
            <w:hideMark/>
          </w:tcPr>
          <w:p w14:paraId="789865B7"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0,3</w:t>
            </w:r>
          </w:p>
        </w:tc>
        <w:tc>
          <w:tcPr>
            <w:tcW w:w="326" w:type="pct"/>
            <w:tcBorders>
              <w:top w:val="nil"/>
              <w:left w:val="nil"/>
              <w:bottom w:val="nil"/>
              <w:right w:val="nil"/>
            </w:tcBorders>
            <w:shd w:val="clear" w:color="auto" w:fill="auto"/>
            <w:noWrap/>
            <w:vAlign w:val="bottom"/>
            <w:hideMark/>
          </w:tcPr>
          <w:p w14:paraId="098323E8"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0,5</w:t>
            </w:r>
          </w:p>
        </w:tc>
        <w:tc>
          <w:tcPr>
            <w:tcW w:w="319" w:type="pct"/>
            <w:tcBorders>
              <w:top w:val="nil"/>
              <w:left w:val="nil"/>
              <w:bottom w:val="nil"/>
              <w:right w:val="nil"/>
            </w:tcBorders>
            <w:shd w:val="clear" w:color="auto" w:fill="auto"/>
            <w:noWrap/>
            <w:vAlign w:val="bottom"/>
            <w:hideMark/>
          </w:tcPr>
          <w:p w14:paraId="070529AA"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0,7</w:t>
            </w:r>
          </w:p>
        </w:tc>
      </w:tr>
      <w:tr w:rsidR="00CA6D12" w:rsidRPr="00967B44" w14:paraId="350A3B18" w14:textId="77777777" w:rsidTr="00102EBE">
        <w:trPr>
          <w:trHeight w:val="260"/>
        </w:trPr>
        <w:tc>
          <w:tcPr>
            <w:tcW w:w="1642" w:type="pct"/>
            <w:tcBorders>
              <w:top w:val="nil"/>
              <w:left w:val="nil"/>
              <w:bottom w:val="nil"/>
              <w:right w:val="nil"/>
            </w:tcBorders>
            <w:shd w:val="clear" w:color="auto" w:fill="auto"/>
            <w:noWrap/>
            <w:vAlign w:val="bottom"/>
            <w:hideMark/>
          </w:tcPr>
          <w:p w14:paraId="0E755CA2"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Associazione a delinquere</w:t>
            </w:r>
          </w:p>
        </w:tc>
        <w:tc>
          <w:tcPr>
            <w:tcW w:w="326" w:type="pct"/>
            <w:tcBorders>
              <w:top w:val="nil"/>
              <w:left w:val="nil"/>
              <w:bottom w:val="nil"/>
              <w:right w:val="nil"/>
            </w:tcBorders>
            <w:shd w:val="clear" w:color="auto" w:fill="auto"/>
            <w:noWrap/>
            <w:vAlign w:val="bottom"/>
            <w:hideMark/>
          </w:tcPr>
          <w:p w14:paraId="476F67AD"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0,7</w:t>
            </w:r>
          </w:p>
        </w:tc>
        <w:tc>
          <w:tcPr>
            <w:tcW w:w="109" w:type="pct"/>
            <w:tcBorders>
              <w:top w:val="nil"/>
              <w:left w:val="nil"/>
              <w:bottom w:val="nil"/>
              <w:right w:val="nil"/>
            </w:tcBorders>
            <w:shd w:val="clear" w:color="auto" w:fill="auto"/>
            <w:noWrap/>
            <w:vAlign w:val="bottom"/>
            <w:hideMark/>
          </w:tcPr>
          <w:p w14:paraId="17E933DD" w14:textId="77777777" w:rsidR="00CA6D12" w:rsidRPr="00967B44" w:rsidRDefault="00CA6D12" w:rsidP="00102EBE">
            <w:pPr>
              <w:spacing w:after="0" w:line="240" w:lineRule="auto"/>
              <w:jc w:val="right"/>
              <w:rPr>
                <w:rFonts w:eastAsia="Times New Roman" w:cs="Arial"/>
                <w:b/>
                <w:bCs/>
                <w:sz w:val="16"/>
                <w:szCs w:val="16"/>
                <w:lang w:eastAsia="it-IT"/>
              </w:rPr>
            </w:pPr>
          </w:p>
        </w:tc>
        <w:tc>
          <w:tcPr>
            <w:tcW w:w="323" w:type="pct"/>
            <w:tcBorders>
              <w:top w:val="nil"/>
              <w:left w:val="nil"/>
              <w:bottom w:val="nil"/>
              <w:right w:val="nil"/>
            </w:tcBorders>
            <w:shd w:val="clear" w:color="auto" w:fill="auto"/>
            <w:noWrap/>
            <w:vAlign w:val="bottom"/>
            <w:hideMark/>
          </w:tcPr>
          <w:p w14:paraId="68775ADB"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0,7</w:t>
            </w:r>
          </w:p>
        </w:tc>
        <w:tc>
          <w:tcPr>
            <w:tcW w:w="326" w:type="pct"/>
            <w:tcBorders>
              <w:top w:val="nil"/>
              <w:left w:val="nil"/>
              <w:bottom w:val="nil"/>
              <w:right w:val="nil"/>
            </w:tcBorders>
            <w:shd w:val="clear" w:color="auto" w:fill="auto"/>
            <w:noWrap/>
            <w:vAlign w:val="bottom"/>
            <w:hideMark/>
          </w:tcPr>
          <w:p w14:paraId="45E57EE4"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0,7</w:t>
            </w:r>
          </w:p>
        </w:tc>
        <w:tc>
          <w:tcPr>
            <w:tcW w:w="326" w:type="pct"/>
            <w:tcBorders>
              <w:top w:val="nil"/>
              <w:left w:val="nil"/>
              <w:bottom w:val="nil"/>
              <w:right w:val="nil"/>
            </w:tcBorders>
            <w:shd w:val="clear" w:color="auto" w:fill="auto"/>
            <w:noWrap/>
            <w:vAlign w:val="bottom"/>
            <w:hideMark/>
          </w:tcPr>
          <w:p w14:paraId="1041C9EC"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0,4</w:t>
            </w:r>
          </w:p>
        </w:tc>
        <w:tc>
          <w:tcPr>
            <w:tcW w:w="326" w:type="pct"/>
            <w:tcBorders>
              <w:top w:val="nil"/>
              <w:left w:val="nil"/>
              <w:bottom w:val="nil"/>
              <w:right w:val="nil"/>
            </w:tcBorders>
            <w:shd w:val="clear" w:color="auto" w:fill="auto"/>
            <w:noWrap/>
            <w:vAlign w:val="bottom"/>
            <w:hideMark/>
          </w:tcPr>
          <w:p w14:paraId="46EC1516"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0,5</w:t>
            </w:r>
          </w:p>
        </w:tc>
        <w:tc>
          <w:tcPr>
            <w:tcW w:w="326" w:type="pct"/>
            <w:tcBorders>
              <w:top w:val="nil"/>
              <w:left w:val="nil"/>
              <w:bottom w:val="nil"/>
              <w:right w:val="nil"/>
            </w:tcBorders>
            <w:shd w:val="clear" w:color="000000" w:fill="FFC7CE"/>
            <w:noWrap/>
            <w:vAlign w:val="bottom"/>
            <w:hideMark/>
          </w:tcPr>
          <w:p w14:paraId="69F1C93A"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0,8</w:t>
            </w:r>
          </w:p>
        </w:tc>
        <w:tc>
          <w:tcPr>
            <w:tcW w:w="326" w:type="pct"/>
            <w:tcBorders>
              <w:top w:val="nil"/>
              <w:left w:val="nil"/>
              <w:bottom w:val="nil"/>
              <w:right w:val="nil"/>
            </w:tcBorders>
            <w:shd w:val="clear" w:color="auto" w:fill="auto"/>
            <w:noWrap/>
            <w:vAlign w:val="bottom"/>
            <w:hideMark/>
          </w:tcPr>
          <w:p w14:paraId="7BC1A6E9"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0,4</w:t>
            </w:r>
          </w:p>
        </w:tc>
        <w:tc>
          <w:tcPr>
            <w:tcW w:w="326" w:type="pct"/>
            <w:tcBorders>
              <w:top w:val="nil"/>
              <w:left w:val="nil"/>
              <w:bottom w:val="nil"/>
              <w:right w:val="nil"/>
            </w:tcBorders>
            <w:shd w:val="clear" w:color="auto" w:fill="auto"/>
            <w:noWrap/>
            <w:vAlign w:val="bottom"/>
            <w:hideMark/>
          </w:tcPr>
          <w:p w14:paraId="4F2D279D"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0,7</w:t>
            </w:r>
          </w:p>
        </w:tc>
        <w:tc>
          <w:tcPr>
            <w:tcW w:w="326" w:type="pct"/>
            <w:tcBorders>
              <w:top w:val="nil"/>
              <w:left w:val="nil"/>
              <w:bottom w:val="nil"/>
              <w:right w:val="nil"/>
            </w:tcBorders>
            <w:shd w:val="clear" w:color="auto" w:fill="auto"/>
            <w:noWrap/>
            <w:vAlign w:val="bottom"/>
            <w:hideMark/>
          </w:tcPr>
          <w:p w14:paraId="12558C54"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color w:val="9C0006"/>
                <w:sz w:val="16"/>
                <w:szCs w:val="16"/>
              </w:rPr>
              <w:t>0,7</w:t>
            </w:r>
          </w:p>
        </w:tc>
        <w:tc>
          <w:tcPr>
            <w:tcW w:w="319" w:type="pct"/>
            <w:tcBorders>
              <w:top w:val="nil"/>
              <w:left w:val="nil"/>
              <w:bottom w:val="nil"/>
              <w:right w:val="nil"/>
            </w:tcBorders>
            <w:shd w:val="clear" w:color="auto" w:fill="auto"/>
            <w:noWrap/>
            <w:vAlign w:val="bottom"/>
            <w:hideMark/>
          </w:tcPr>
          <w:p w14:paraId="76F52145"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0,7</w:t>
            </w:r>
          </w:p>
        </w:tc>
      </w:tr>
      <w:tr w:rsidR="00CA6D12" w:rsidRPr="00967B44" w14:paraId="1B8A8E3D" w14:textId="77777777" w:rsidTr="00102EBE">
        <w:trPr>
          <w:trHeight w:val="260"/>
        </w:trPr>
        <w:tc>
          <w:tcPr>
            <w:tcW w:w="1642" w:type="pct"/>
            <w:tcBorders>
              <w:top w:val="nil"/>
              <w:left w:val="nil"/>
              <w:bottom w:val="nil"/>
              <w:right w:val="nil"/>
            </w:tcBorders>
            <w:shd w:val="clear" w:color="auto" w:fill="auto"/>
            <w:noWrap/>
            <w:vAlign w:val="bottom"/>
            <w:hideMark/>
          </w:tcPr>
          <w:p w14:paraId="6489D844" w14:textId="77777777" w:rsidR="00CA6D12" w:rsidRPr="00967B44" w:rsidRDefault="00CA6D12" w:rsidP="00102EBE">
            <w:pPr>
              <w:spacing w:after="0" w:line="240" w:lineRule="auto"/>
              <w:rPr>
                <w:rFonts w:eastAsia="Times New Roman" w:cs="Arial"/>
                <w:sz w:val="16"/>
                <w:szCs w:val="16"/>
                <w:lang w:eastAsia="it-IT"/>
              </w:rPr>
            </w:pPr>
            <w:r w:rsidRPr="00967B44">
              <w:rPr>
                <w:rFonts w:cs="Arial"/>
                <w:sz w:val="16"/>
                <w:szCs w:val="16"/>
              </w:rPr>
              <w:t>Omicidi di mafia</w:t>
            </w:r>
          </w:p>
        </w:tc>
        <w:tc>
          <w:tcPr>
            <w:tcW w:w="326" w:type="pct"/>
            <w:tcBorders>
              <w:top w:val="nil"/>
              <w:left w:val="nil"/>
              <w:bottom w:val="nil"/>
              <w:right w:val="nil"/>
            </w:tcBorders>
            <w:shd w:val="clear" w:color="auto" w:fill="auto"/>
            <w:noWrap/>
            <w:vAlign w:val="bottom"/>
            <w:hideMark/>
          </w:tcPr>
          <w:p w14:paraId="173A8CA9"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0,0</w:t>
            </w:r>
          </w:p>
        </w:tc>
        <w:tc>
          <w:tcPr>
            <w:tcW w:w="109" w:type="pct"/>
            <w:tcBorders>
              <w:top w:val="nil"/>
              <w:left w:val="nil"/>
              <w:bottom w:val="nil"/>
              <w:right w:val="nil"/>
            </w:tcBorders>
            <w:shd w:val="clear" w:color="auto" w:fill="auto"/>
            <w:noWrap/>
            <w:vAlign w:val="bottom"/>
            <w:hideMark/>
          </w:tcPr>
          <w:p w14:paraId="3C32EEB6" w14:textId="77777777" w:rsidR="00CA6D12" w:rsidRPr="00967B44" w:rsidRDefault="00CA6D12" w:rsidP="00102EBE">
            <w:pPr>
              <w:spacing w:after="0" w:line="240" w:lineRule="auto"/>
              <w:rPr>
                <w:rFonts w:eastAsia="Times New Roman" w:cs="Arial"/>
                <w:b/>
                <w:bCs/>
                <w:sz w:val="16"/>
                <w:szCs w:val="16"/>
                <w:lang w:eastAsia="it-IT"/>
              </w:rPr>
            </w:pPr>
            <w:r w:rsidRPr="00967B44">
              <w:rPr>
                <w:rFonts w:eastAsia="Times New Roman" w:cs="Arial"/>
                <w:b/>
                <w:bCs/>
                <w:sz w:val="16"/>
                <w:szCs w:val="16"/>
                <w:lang w:eastAsia="it-IT"/>
              </w:rPr>
              <w:t> </w:t>
            </w:r>
          </w:p>
        </w:tc>
        <w:tc>
          <w:tcPr>
            <w:tcW w:w="323" w:type="pct"/>
            <w:tcBorders>
              <w:top w:val="nil"/>
              <w:left w:val="nil"/>
              <w:bottom w:val="nil"/>
              <w:right w:val="nil"/>
            </w:tcBorders>
            <w:shd w:val="clear" w:color="auto" w:fill="auto"/>
            <w:noWrap/>
            <w:vAlign w:val="bottom"/>
            <w:hideMark/>
          </w:tcPr>
          <w:p w14:paraId="08FC8241"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326" w:type="pct"/>
            <w:tcBorders>
              <w:top w:val="nil"/>
              <w:left w:val="nil"/>
              <w:bottom w:val="nil"/>
              <w:right w:val="nil"/>
            </w:tcBorders>
            <w:shd w:val="clear" w:color="000000" w:fill="FFC7CE"/>
            <w:noWrap/>
            <w:vAlign w:val="bottom"/>
            <w:hideMark/>
          </w:tcPr>
          <w:p w14:paraId="5A1DABB0"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color w:val="9C0006"/>
                <w:sz w:val="16"/>
                <w:szCs w:val="16"/>
              </w:rPr>
              <w:t>0,023</w:t>
            </w:r>
          </w:p>
        </w:tc>
        <w:tc>
          <w:tcPr>
            <w:tcW w:w="326" w:type="pct"/>
            <w:tcBorders>
              <w:top w:val="nil"/>
              <w:left w:val="nil"/>
              <w:bottom w:val="nil"/>
              <w:right w:val="nil"/>
            </w:tcBorders>
            <w:shd w:val="clear" w:color="auto" w:fill="auto"/>
            <w:noWrap/>
            <w:vAlign w:val="bottom"/>
            <w:hideMark/>
          </w:tcPr>
          <w:p w14:paraId="3F5061FE"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326" w:type="pct"/>
            <w:tcBorders>
              <w:top w:val="nil"/>
              <w:left w:val="nil"/>
              <w:bottom w:val="nil"/>
              <w:right w:val="nil"/>
            </w:tcBorders>
            <w:shd w:val="clear" w:color="auto" w:fill="auto"/>
            <w:noWrap/>
            <w:vAlign w:val="bottom"/>
            <w:hideMark/>
          </w:tcPr>
          <w:p w14:paraId="09CC2C10"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326" w:type="pct"/>
            <w:tcBorders>
              <w:top w:val="nil"/>
              <w:left w:val="nil"/>
              <w:bottom w:val="nil"/>
              <w:right w:val="nil"/>
            </w:tcBorders>
            <w:shd w:val="clear" w:color="auto" w:fill="auto"/>
            <w:noWrap/>
            <w:vAlign w:val="bottom"/>
            <w:hideMark/>
          </w:tcPr>
          <w:p w14:paraId="78C30CAB"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326" w:type="pct"/>
            <w:tcBorders>
              <w:top w:val="nil"/>
              <w:left w:val="nil"/>
              <w:bottom w:val="nil"/>
              <w:right w:val="nil"/>
            </w:tcBorders>
            <w:shd w:val="clear" w:color="auto" w:fill="auto"/>
            <w:noWrap/>
            <w:vAlign w:val="bottom"/>
            <w:hideMark/>
          </w:tcPr>
          <w:p w14:paraId="6DC9F86D"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326" w:type="pct"/>
            <w:tcBorders>
              <w:top w:val="nil"/>
              <w:left w:val="nil"/>
              <w:bottom w:val="nil"/>
              <w:right w:val="nil"/>
            </w:tcBorders>
            <w:shd w:val="clear" w:color="auto" w:fill="auto"/>
            <w:noWrap/>
            <w:vAlign w:val="bottom"/>
            <w:hideMark/>
          </w:tcPr>
          <w:p w14:paraId="784C549F"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326" w:type="pct"/>
            <w:tcBorders>
              <w:top w:val="nil"/>
              <w:left w:val="nil"/>
              <w:bottom w:val="nil"/>
              <w:right w:val="nil"/>
            </w:tcBorders>
            <w:shd w:val="clear" w:color="auto" w:fill="auto"/>
            <w:noWrap/>
            <w:vAlign w:val="bottom"/>
            <w:hideMark/>
          </w:tcPr>
          <w:p w14:paraId="23574EAD"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c>
          <w:tcPr>
            <w:tcW w:w="319" w:type="pct"/>
            <w:tcBorders>
              <w:top w:val="nil"/>
              <w:left w:val="nil"/>
              <w:bottom w:val="nil"/>
              <w:right w:val="nil"/>
            </w:tcBorders>
            <w:shd w:val="clear" w:color="auto" w:fill="auto"/>
            <w:noWrap/>
            <w:vAlign w:val="bottom"/>
            <w:hideMark/>
          </w:tcPr>
          <w:p w14:paraId="67720083"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sz w:val="16"/>
                <w:szCs w:val="16"/>
              </w:rPr>
              <w:t>0,0</w:t>
            </w:r>
          </w:p>
        </w:tc>
      </w:tr>
      <w:tr w:rsidR="00CA6D12" w:rsidRPr="00967B44" w14:paraId="4B56BCD7" w14:textId="77777777" w:rsidTr="00102EBE">
        <w:trPr>
          <w:trHeight w:val="260"/>
        </w:trPr>
        <w:tc>
          <w:tcPr>
            <w:tcW w:w="1642" w:type="pct"/>
            <w:tcBorders>
              <w:top w:val="nil"/>
              <w:left w:val="nil"/>
              <w:bottom w:val="single" w:sz="4" w:space="0" w:color="auto"/>
              <w:right w:val="nil"/>
            </w:tcBorders>
            <w:shd w:val="clear" w:color="auto" w:fill="auto"/>
            <w:noWrap/>
            <w:vAlign w:val="bottom"/>
          </w:tcPr>
          <w:p w14:paraId="2D7F7C2C" w14:textId="77777777" w:rsidR="00CA6D12" w:rsidRPr="00967B44" w:rsidRDefault="00CA6D12" w:rsidP="00102EBE">
            <w:pPr>
              <w:spacing w:after="0" w:line="240" w:lineRule="auto"/>
              <w:rPr>
                <w:rFonts w:eastAsia="Times New Roman" w:cs="Arial"/>
                <w:sz w:val="16"/>
                <w:szCs w:val="16"/>
                <w:lang w:eastAsia="it-IT"/>
              </w:rPr>
            </w:pPr>
            <w:r w:rsidRPr="00967B44">
              <w:rPr>
                <w:rFonts w:cs="Arial"/>
                <w:b/>
                <w:bCs/>
                <w:sz w:val="16"/>
                <w:szCs w:val="16"/>
              </w:rPr>
              <w:t>Totale</w:t>
            </w:r>
          </w:p>
        </w:tc>
        <w:tc>
          <w:tcPr>
            <w:tcW w:w="326" w:type="pct"/>
            <w:tcBorders>
              <w:top w:val="nil"/>
              <w:left w:val="nil"/>
              <w:bottom w:val="single" w:sz="4" w:space="0" w:color="auto"/>
              <w:right w:val="nil"/>
            </w:tcBorders>
            <w:shd w:val="clear" w:color="auto" w:fill="auto"/>
            <w:noWrap/>
            <w:vAlign w:val="bottom"/>
          </w:tcPr>
          <w:p w14:paraId="0ECB7ECD" w14:textId="77777777" w:rsidR="00CA6D12" w:rsidRPr="00967B44" w:rsidRDefault="00CA6D12" w:rsidP="00102EBE">
            <w:pPr>
              <w:spacing w:after="0" w:line="240" w:lineRule="auto"/>
              <w:jc w:val="right"/>
              <w:rPr>
                <w:rFonts w:eastAsia="Times New Roman" w:cs="Arial"/>
                <w:b/>
                <w:bCs/>
                <w:sz w:val="16"/>
                <w:szCs w:val="16"/>
                <w:lang w:eastAsia="it-IT"/>
              </w:rPr>
            </w:pPr>
            <w:r w:rsidRPr="00967B44">
              <w:rPr>
                <w:rFonts w:cs="Arial"/>
                <w:b/>
                <w:bCs/>
                <w:sz w:val="16"/>
                <w:szCs w:val="16"/>
              </w:rPr>
              <w:t>398,8</w:t>
            </w:r>
          </w:p>
        </w:tc>
        <w:tc>
          <w:tcPr>
            <w:tcW w:w="109" w:type="pct"/>
            <w:tcBorders>
              <w:top w:val="nil"/>
              <w:left w:val="nil"/>
              <w:bottom w:val="single" w:sz="4" w:space="0" w:color="auto"/>
              <w:right w:val="nil"/>
            </w:tcBorders>
            <w:shd w:val="clear" w:color="auto" w:fill="auto"/>
            <w:noWrap/>
            <w:vAlign w:val="bottom"/>
          </w:tcPr>
          <w:p w14:paraId="2FCC37A5" w14:textId="77777777" w:rsidR="00CA6D12" w:rsidRPr="00967B44" w:rsidRDefault="00CA6D12" w:rsidP="00102EBE">
            <w:pPr>
              <w:spacing w:after="0" w:line="240" w:lineRule="auto"/>
              <w:rPr>
                <w:rFonts w:eastAsia="Times New Roman" w:cs="Arial"/>
                <w:b/>
                <w:bCs/>
                <w:sz w:val="16"/>
                <w:szCs w:val="16"/>
                <w:lang w:eastAsia="it-IT"/>
              </w:rPr>
            </w:pPr>
          </w:p>
        </w:tc>
        <w:tc>
          <w:tcPr>
            <w:tcW w:w="323" w:type="pct"/>
            <w:tcBorders>
              <w:top w:val="nil"/>
              <w:left w:val="nil"/>
              <w:bottom w:val="single" w:sz="4" w:space="0" w:color="auto"/>
              <w:right w:val="nil"/>
            </w:tcBorders>
            <w:shd w:val="clear" w:color="auto" w:fill="auto"/>
            <w:noWrap/>
            <w:vAlign w:val="bottom"/>
          </w:tcPr>
          <w:p w14:paraId="487F7F1F"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b/>
                <w:bCs/>
                <w:sz w:val="16"/>
                <w:szCs w:val="16"/>
              </w:rPr>
              <w:t>316,8</w:t>
            </w:r>
          </w:p>
        </w:tc>
        <w:tc>
          <w:tcPr>
            <w:tcW w:w="326" w:type="pct"/>
            <w:tcBorders>
              <w:top w:val="nil"/>
              <w:left w:val="nil"/>
              <w:bottom w:val="single" w:sz="4" w:space="0" w:color="auto"/>
              <w:right w:val="nil"/>
            </w:tcBorders>
            <w:shd w:val="clear" w:color="000000" w:fill="FFC7CE"/>
            <w:noWrap/>
            <w:vAlign w:val="bottom"/>
          </w:tcPr>
          <w:p w14:paraId="5E3C9B5B" w14:textId="77777777" w:rsidR="00CA6D12" w:rsidRPr="00967B44" w:rsidRDefault="00CA6D12" w:rsidP="00102EBE">
            <w:pPr>
              <w:spacing w:after="0" w:line="240" w:lineRule="auto"/>
              <w:jc w:val="right"/>
              <w:rPr>
                <w:rFonts w:eastAsia="Times New Roman" w:cs="Arial"/>
                <w:color w:val="9C0006"/>
                <w:sz w:val="16"/>
                <w:szCs w:val="16"/>
                <w:lang w:eastAsia="it-IT"/>
              </w:rPr>
            </w:pPr>
            <w:r w:rsidRPr="00967B44">
              <w:rPr>
                <w:rFonts w:cs="Arial"/>
                <w:b/>
                <w:bCs/>
                <w:sz w:val="16"/>
                <w:szCs w:val="16"/>
              </w:rPr>
              <w:t>393,1</w:t>
            </w:r>
          </w:p>
        </w:tc>
        <w:tc>
          <w:tcPr>
            <w:tcW w:w="326" w:type="pct"/>
            <w:tcBorders>
              <w:top w:val="nil"/>
              <w:left w:val="nil"/>
              <w:bottom w:val="single" w:sz="4" w:space="0" w:color="auto"/>
              <w:right w:val="nil"/>
            </w:tcBorders>
            <w:shd w:val="clear" w:color="auto" w:fill="auto"/>
            <w:noWrap/>
            <w:vAlign w:val="bottom"/>
          </w:tcPr>
          <w:p w14:paraId="5620DCC1"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b/>
                <w:bCs/>
                <w:sz w:val="16"/>
                <w:szCs w:val="16"/>
              </w:rPr>
              <w:t>302,5</w:t>
            </w:r>
          </w:p>
        </w:tc>
        <w:tc>
          <w:tcPr>
            <w:tcW w:w="326" w:type="pct"/>
            <w:tcBorders>
              <w:top w:val="nil"/>
              <w:left w:val="nil"/>
              <w:bottom w:val="single" w:sz="4" w:space="0" w:color="auto"/>
              <w:right w:val="nil"/>
            </w:tcBorders>
            <w:shd w:val="clear" w:color="auto" w:fill="auto"/>
            <w:noWrap/>
            <w:vAlign w:val="bottom"/>
          </w:tcPr>
          <w:p w14:paraId="45C1CB21"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b/>
                <w:bCs/>
                <w:sz w:val="16"/>
                <w:szCs w:val="16"/>
              </w:rPr>
              <w:t>323,0</w:t>
            </w:r>
          </w:p>
        </w:tc>
        <w:tc>
          <w:tcPr>
            <w:tcW w:w="326" w:type="pct"/>
            <w:tcBorders>
              <w:top w:val="nil"/>
              <w:left w:val="nil"/>
              <w:bottom w:val="single" w:sz="4" w:space="0" w:color="auto"/>
              <w:right w:val="nil"/>
            </w:tcBorders>
            <w:shd w:val="clear" w:color="auto" w:fill="auto"/>
            <w:noWrap/>
            <w:vAlign w:val="bottom"/>
          </w:tcPr>
          <w:p w14:paraId="369A83DC"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b/>
                <w:bCs/>
                <w:color w:val="9C0006"/>
                <w:sz w:val="16"/>
                <w:szCs w:val="16"/>
              </w:rPr>
              <w:t>517,5</w:t>
            </w:r>
          </w:p>
        </w:tc>
        <w:tc>
          <w:tcPr>
            <w:tcW w:w="326" w:type="pct"/>
            <w:tcBorders>
              <w:top w:val="nil"/>
              <w:left w:val="nil"/>
              <w:bottom w:val="single" w:sz="4" w:space="0" w:color="auto"/>
              <w:right w:val="nil"/>
            </w:tcBorders>
            <w:shd w:val="clear" w:color="auto" w:fill="auto"/>
            <w:noWrap/>
            <w:vAlign w:val="bottom"/>
          </w:tcPr>
          <w:p w14:paraId="60C164B7"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b/>
                <w:bCs/>
                <w:sz w:val="16"/>
                <w:szCs w:val="16"/>
              </w:rPr>
              <w:t>337,4</w:t>
            </w:r>
          </w:p>
        </w:tc>
        <w:tc>
          <w:tcPr>
            <w:tcW w:w="326" w:type="pct"/>
            <w:tcBorders>
              <w:top w:val="nil"/>
              <w:left w:val="nil"/>
              <w:bottom w:val="single" w:sz="4" w:space="0" w:color="auto"/>
              <w:right w:val="nil"/>
            </w:tcBorders>
            <w:shd w:val="clear" w:color="auto" w:fill="auto"/>
            <w:noWrap/>
            <w:vAlign w:val="bottom"/>
          </w:tcPr>
          <w:p w14:paraId="7641997E"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b/>
                <w:bCs/>
                <w:color w:val="9C0006"/>
                <w:sz w:val="16"/>
                <w:szCs w:val="16"/>
              </w:rPr>
              <w:t>453,2</w:t>
            </w:r>
          </w:p>
        </w:tc>
        <w:tc>
          <w:tcPr>
            <w:tcW w:w="326" w:type="pct"/>
            <w:tcBorders>
              <w:top w:val="nil"/>
              <w:left w:val="nil"/>
              <w:bottom w:val="single" w:sz="4" w:space="0" w:color="auto"/>
              <w:right w:val="nil"/>
            </w:tcBorders>
            <w:shd w:val="clear" w:color="auto" w:fill="auto"/>
            <w:noWrap/>
            <w:vAlign w:val="bottom"/>
          </w:tcPr>
          <w:p w14:paraId="4DAA6EE2"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b/>
                <w:bCs/>
                <w:sz w:val="16"/>
                <w:szCs w:val="16"/>
              </w:rPr>
              <w:t>348,4</w:t>
            </w:r>
          </w:p>
        </w:tc>
        <w:tc>
          <w:tcPr>
            <w:tcW w:w="319" w:type="pct"/>
            <w:tcBorders>
              <w:top w:val="nil"/>
              <w:left w:val="nil"/>
              <w:bottom w:val="single" w:sz="4" w:space="0" w:color="auto"/>
              <w:right w:val="nil"/>
            </w:tcBorders>
            <w:shd w:val="clear" w:color="auto" w:fill="auto"/>
            <w:noWrap/>
            <w:vAlign w:val="bottom"/>
          </w:tcPr>
          <w:p w14:paraId="1E6CB489" w14:textId="77777777" w:rsidR="00CA6D12" w:rsidRPr="00967B44" w:rsidRDefault="00CA6D12" w:rsidP="00102EBE">
            <w:pPr>
              <w:spacing w:after="0" w:line="240" w:lineRule="auto"/>
              <w:jc w:val="right"/>
              <w:rPr>
                <w:rFonts w:eastAsia="Times New Roman" w:cs="Arial"/>
                <w:sz w:val="16"/>
                <w:szCs w:val="16"/>
                <w:lang w:eastAsia="it-IT"/>
              </w:rPr>
            </w:pPr>
            <w:r w:rsidRPr="00967B44">
              <w:rPr>
                <w:rFonts w:cs="Arial"/>
                <w:b/>
                <w:bCs/>
                <w:color w:val="9C0006"/>
                <w:sz w:val="16"/>
                <w:szCs w:val="16"/>
              </w:rPr>
              <w:t>482,4</w:t>
            </w:r>
          </w:p>
        </w:tc>
      </w:tr>
    </w:tbl>
    <w:p w14:paraId="59977279" w14:textId="3EC454B1" w:rsidR="00CA6D12" w:rsidRPr="00967B44" w:rsidRDefault="00CA6D12" w:rsidP="00CA6D12">
      <w:pPr>
        <w:spacing w:after="0" w:line="240" w:lineRule="auto"/>
        <w:jc w:val="both"/>
        <w:rPr>
          <w:rFonts w:eastAsia="Times New Roman" w:cs="Arial"/>
          <w:sz w:val="16"/>
          <w:szCs w:val="16"/>
          <w:lang w:eastAsia="it-IT"/>
        </w:rPr>
      </w:pPr>
      <w:r w:rsidRPr="00967B44">
        <w:rPr>
          <w:rFonts w:eastAsia="Times New Roman" w:cs="Arial"/>
          <w:sz w:val="16"/>
          <w:szCs w:val="16"/>
          <w:lang w:eastAsia="it-IT"/>
        </w:rPr>
        <w:t xml:space="preserve">Fonte: </w:t>
      </w:r>
      <w:r w:rsidR="00F97B60" w:rsidRPr="00967B44">
        <w:rPr>
          <w:rFonts w:eastAsia="Times New Roman" w:cs="Arial"/>
          <w:sz w:val="16"/>
          <w:szCs w:val="16"/>
          <w:lang w:eastAsia="it-IT"/>
        </w:rPr>
        <w:t xml:space="preserve">Elaborazione Regione Emilia-Romagna </w:t>
      </w:r>
      <w:r w:rsidRPr="00967B44">
        <w:rPr>
          <w:rFonts w:eastAsia="Times New Roman" w:cs="Arial"/>
          <w:sz w:val="16"/>
          <w:szCs w:val="16"/>
          <w:lang w:eastAsia="it-IT"/>
        </w:rPr>
        <w:t>su dati SDI del Ministero dell’Interno.</w:t>
      </w:r>
    </w:p>
    <w:p w14:paraId="46F44FEC" w14:textId="77777777" w:rsidR="00CA6D12" w:rsidRPr="003E2B3C" w:rsidRDefault="00CA6D12" w:rsidP="00CA6D12">
      <w:pPr>
        <w:spacing w:after="0" w:line="240" w:lineRule="auto"/>
        <w:ind w:firstLine="284"/>
        <w:jc w:val="both"/>
        <w:rPr>
          <w:rFonts w:cstheme="minorHAnsi"/>
          <w:sz w:val="24"/>
          <w:szCs w:val="24"/>
        </w:rPr>
      </w:pPr>
      <w:r w:rsidRPr="003E2B3C">
        <w:rPr>
          <w:rFonts w:cstheme="minorHAnsi"/>
          <w:sz w:val="24"/>
          <w:szCs w:val="24"/>
        </w:rPr>
        <w:t>In questo caso, il quadro che emerge si può così sintetizzare:</w:t>
      </w:r>
    </w:p>
    <w:p w14:paraId="25AAF8E3" w14:textId="77777777" w:rsidR="00CA6D12" w:rsidRPr="003E2B3C" w:rsidRDefault="00CA6D12" w:rsidP="0020325C">
      <w:pPr>
        <w:pStyle w:val="Paragrafoelenco"/>
        <w:numPr>
          <w:ilvl w:val="0"/>
          <w:numId w:val="95"/>
        </w:numPr>
        <w:spacing w:after="0" w:line="240" w:lineRule="auto"/>
        <w:jc w:val="both"/>
        <w:rPr>
          <w:rFonts w:cstheme="minorHAnsi"/>
          <w:sz w:val="24"/>
          <w:szCs w:val="24"/>
        </w:rPr>
      </w:pPr>
      <w:r w:rsidRPr="003E2B3C">
        <w:rPr>
          <w:rFonts w:cstheme="minorHAnsi"/>
          <w:sz w:val="24"/>
          <w:szCs w:val="24"/>
        </w:rPr>
        <w:t xml:space="preserve">i tassi di delittuosità della provincia di </w:t>
      </w:r>
      <w:r w:rsidRPr="003E2B3C">
        <w:rPr>
          <w:rFonts w:cstheme="minorHAnsi"/>
          <w:i/>
          <w:iCs/>
          <w:sz w:val="24"/>
          <w:szCs w:val="24"/>
        </w:rPr>
        <w:t>Piacenza</w:t>
      </w:r>
      <w:r w:rsidRPr="003E2B3C">
        <w:rPr>
          <w:rFonts w:cstheme="minorHAnsi"/>
          <w:sz w:val="24"/>
          <w:szCs w:val="24"/>
        </w:rPr>
        <w:t xml:space="preserve"> sono inferiori alla media della regione per tutti i reati considerati (tranne che per il reato di associazione a delinquere il quale risulta in media con quello della regione); </w:t>
      </w:r>
    </w:p>
    <w:p w14:paraId="2B1AE260" w14:textId="77777777" w:rsidR="00CA6D12" w:rsidRPr="003E2B3C" w:rsidRDefault="00CA6D12" w:rsidP="0020325C">
      <w:pPr>
        <w:pStyle w:val="Paragrafoelenco"/>
        <w:numPr>
          <w:ilvl w:val="0"/>
          <w:numId w:val="95"/>
        </w:numPr>
        <w:spacing w:after="0" w:line="240" w:lineRule="auto"/>
        <w:jc w:val="both"/>
        <w:rPr>
          <w:rFonts w:cstheme="minorHAnsi"/>
          <w:sz w:val="24"/>
          <w:szCs w:val="24"/>
        </w:rPr>
      </w:pPr>
      <w:r w:rsidRPr="003E2B3C">
        <w:rPr>
          <w:rFonts w:cstheme="minorHAnsi"/>
          <w:sz w:val="24"/>
          <w:szCs w:val="24"/>
        </w:rPr>
        <w:t>la provincia di Parma detiene tassi di delittuosità più elevati della media regionale rispetto alle truffe, alle frodi e alla contraffazione, ai reati di ricettazione e di contrabbando, ai furti e alle rapine organizzate, alle estorsioni e all’usura (va ricordato, inoltre, che l’unico omicidio di mafia avvenuto negli ultimi nove anni in regione, è stato commesso in questa provincia);</w:t>
      </w:r>
    </w:p>
    <w:p w14:paraId="416B4269" w14:textId="77777777" w:rsidR="00CA6D12" w:rsidRPr="003E2B3C" w:rsidRDefault="00CA6D12" w:rsidP="0020325C">
      <w:pPr>
        <w:pStyle w:val="Paragrafoelenco"/>
        <w:numPr>
          <w:ilvl w:val="0"/>
          <w:numId w:val="95"/>
        </w:numPr>
        <w:spacing w:after="0" w:line="240" w:lineRule="auto"/>
        <w:jc w:val="both"/>
        <w:rPr>
          <w:rFonts w:cstheme="minorHAnsi"/>
          <w:sz w:val="24"/>
          <w:szCs w:val="24"/>
        </w:rPr>
      </w:pPr>
      <w:r w:rsidRPr="003E2B3C">
        <w:rPr>
          <w:rFonts w:cstheme="minorHAnsi"/>
          <w:sz w:val="24"/>
          <w:szCs w:val="24"/>
        </w:rPr>
        <w:t xml:space="preserve">la provincia di </w:t>
      </w:r>
      <w:r w:rsidRPr="003E2B3C">
        <w:rPr>
          <w:rFonts w:cstheme="minorHAnsi"/>
          <w:i/>
          <w:iCs/>
          <w:sz w:val="24"/>
          <w:szCs w:val="24"/>
        </w:rPr>
        <w:t>Reggio Emilia</w:t>
      </w:r>
      <w:r w:rsidRPr="003E2B3C">
        <w:rPr>
          <w:rFonts w:cstheme="minorHAnsi"/>
          <w:sz w:val="24"/>
          <w:szCs w:val="24"/>
        </w:rPr>
        <w:t xml:space="preserve"> ha tassi superiori alla media regionale riguardo ai danneggiamenti e agli attentati dinamitardi, oltre che all’usura;</w:t>
      </w:r>
    </w:p>
    <w:p w14:paraId="4ADF7F33" w14:textId="77777777" w:rsidR="00CA6D12" w:rsidRPr="003E2B3C" w:rsidRDefault="00CA6D12" w:rsidP="0020325C">
      <w:pPr>
        <w:pStyle w:val="Paragrafoelenco"/>
        <w:numPr>
          <w:ilvl w:val="0"/>
          <w:numId w:val="95"/>
        </w:numPr>
        <w:spacing w:after="0" w:line="240" w:lineRule="auto"/>
        <w:jc w:val="both"/>
        <w:rPr>
          <w:rFonts w:cstheme="minorHAnsi"/>
          <w:sz w:val="24"/>
          <w:szCs w:val="24"/>
        </w:rPr>
      </w:pPr>
      <w:r w:rsidRPr="003E2B3C">
        <w:rPr>
          <w:rFonts w:cstheme="minorHAnsi"/>
          <w:sz w:val="24"/>
          <w:szCs w:val="24"/>
        </w:rPr>
        <w:t xml:space="preserve">tassi superiori alla media la provincia di </w:t>
      </w:r>
      <w:r w:rsidRPr="003E2B3C">
        <w:rPr>
          <w:rFonts w:cstheme="minorHAnsi"/>
          <w:i/>
          <w:iCs/>
          <w:sz w:val="24"/>
          <w:szCs w:val="24"/>
        </w:rPr>
        <w:t>Modena</w:t>
      </w:r>
      <w:r w:rsidRPr="003E2B3C">
        <w:rPr>
          <w:rFonts w:cstheme="minorHAnsi"/>
          <w:sz w:val="24"/>
          <w:szCs w:val="24"/>
        </w:rPr>
        <w:t xml:space="preserve"> li registra rispetto al reato di riciclaggio;</w:t>
      </w:r>
    </w:p>
    <w:p w14:paraId="7B1FA52F" w14:textId="77777777" w:rsidR="00CA6D12" w:rsidRPr="003E2B3C" w:rsidRDefault="00CA6D12" w:rsidP="0020325C">
      <w:pPr>
        <w:pStyle w:val="Paragrafoelenco"/>
        <w:numPr>
          <w:ilvl w:val="0"/>
          <w:numId w:val="95"/>
        </w:numPr>
        <w:spacing w:after="0" w:line="240" w:lineRule="auto"/>
        <w:jc w:val="both"/>
        <w:rPr>
          <w:rFonts w:cstheme="minorHAnsi"/>
          <w:sz w:val="24"/>
          <w:szCs w:val="24"/>
        </w:rPr>
      </w:pPr>
      <w:r w:rsidRPr="003E2B3C">
        <w:rPr>
          <w:rFonts w:cstheme="minorHAnsi"/>
          <w:sz w:val="24"/>
          <w:szCs w:val="24"/>
        </w:rPr>
        <w:t xml:space="preserve">la provincia di </w:t>
      </w:r>
      <w:r w:rsidRPr="003E2B3C">
        <w:rPr>
          <w:rFonts w:cstheme="minorHAnsi"/>
          <w:i/>
          <w:iCs/>
          <w:sz w:val="24"/>
          <w:szCs w:val="24"/>
        </w:rPr>
        <w:t>Bologna</w:t>
      </w:r>
      <w:r w:rsidRPr="003E2B3C">
        <w:rPr>
          <w:rFonts w:cstheme="minorHAnsi"/>
          <w:sz w:val="24"/>
          <w:szCs w:val="24"/>
        </w:rPr>
        <w:t xml:space="preserve"> detiene tassi superiori alla media regionale riguardo alle maggior parte dei reati considerati e, in particolare, riguardo alle truffe, alle frodi e alla contraffazione, ai reati riguardanti gli stupefacenti, alla ricettazione e al contrabbando, ai furti e alle rapine organizzate, alle estorsioni, ai danneggiamenti e agli attentati dinamitardi e incendiari, allo sfruttamento della prostituzione e ai reati di associazione semplice e mafiosa;</w:t>
      </w:r>
    </w:p>
    <w:p w14:paraId="0810FE3A" w14:textId="77777777" w:rsidR="00CA6D12" w:rsidRPr="003E2B3C" w:rsidRDefault="00CA6D12" w:rsidP="0020325C">
      <w:pPr>
        <w:pStyle w:val="Paragrafoelenco"/>
        <w:numPr>
          <w:ilvl w:val="0"/>
          <w:numId w:val="95"/>
        </w:numPr>
        <w:spacing w:after="0" w:line="240" w:lineRule="auto"/>
        <w:jc w:val="both"/>
        <w:rPr>
          <w:rFonts w:cstheme="minorHAnsi"/>
          <w:sz w:val="24"/>
          <w:szCs w:val="24"/>
        </w:rPr>
      </w:pPr>
      <w:r w:rsidRPr="003E2B3C">
        <w:rPr>
          <w:rFonts w:cstheme="minorHAnsi"/>
          <w:sz w:val="24"/>
          <w:szCs w:val="24"/>
        </w:rPr>
        <w:t xml:space="preserve">la provincia di </w:t>
      </w:r>
      <w:r w:rsidRPr="003E2B3C">
        <w:rPr>
          <w:rFonts w:cstheme="minorHAnsi"/>
          <w:i/>
          <w:iCs/>
          <w:sz w:val="24"/>
          <w:szCs w:val="24"/>
        </w:rPr>
        <w:t>Ferrara</w:t>
      </w:r>
      <w:r w:rsidRPr="003E2B3C">
        <w:rPr>
          <w:rFonts w:cstheme="minorHAnsi"/>
          <w:sz w:val="24"/>
          <w:szCs w:val="24"/>
        </w:rPr>
        <w:t xml:space="preserve"> registra valori medi più elevati della media regionale riguardo ai danneggiamenti e agli attentati dinamitardi e incendiari e allo sfruttamento della prostituzione;</w:t>
      </w:r>
    </w:p>
    <w:p w14:paraId="0EF5BE2E" w14:textId="77777777" w:rsidR="00CA6D12" w:rsidRPr="003E2B3C" w:rsidRDefault="00CA6D12" w:rsidP="0020325C">
      <w:pPr>
        <w:pStyle w:val="Paragrafoelenco"/>
        <w:numPr>
          <w:ilvl w:val="0"/>
          <w:numId w:val="95"/>
        </w:numPr>
        <w:spacing w:after="0" w:line="240" w:lineRule="auto"/>
        <w:jc w:val="both"/>
        <w:rPr>
          <w:rFonts w:cstheme="minorHAnsi"/>
          <w:sz w:val="24"/>
          <w:szCs w:val="24"/>
        </w:rPr>
      </w:pPr>
      <w:r w:rsidRPr="003E2B3C">
        <w:rPr>
          <w:rFonts w:cstheme="minorHAnsi"/>
          <w:sz w:val="24"/>
          <w:szCs w:val="24"/>
        </w:rPr>
        <w:t xml:space="preserve">la provincia di Ravenna ha tassi di delittuosità superiori alla media riguardo alle truffe, alle frodi e alla contraffazione, ai reati riguardanti gli stupefacenti, alla ricettazione e al contrabbando, ai furti e alle rapine organizzate, ai danneggiamenti e agli attentati dinamitardi e incendiari, allo sfruttamento della prostituzione e al riciclaggio; </w:t>
      </w:r>
    </w:p>
    <w:p w14:paraId="048DACA7" w14:textId="77777777" w:rsidR="00CA6D12" w:rsidRPr="003E2B3C" w:rsidRDefault="00CA6D12" w:rsidP="0020325C">
      <w:pPr>
        <w:pStyle w:val="Paragrafoelenco"/>
        <w:numPr>
          <w:ilvl w:val="0"/>
          <w:numId w:val="95"/>
        </w:numPr>
        <w:spacing w:after="0" w:line="240" w:lineRule="auto"/>
        <w:jc w:val="both"/>
        <w:rPr>
          <w:rFonts w:cstheme="minorHAnsi"/>
          <w:sz w:val="24"/>
          <w:szCs w:val="24"/>
        </w:rPr>
      </w:pPr>
      <w:r w:rsidRPr="003E2B3C">
        <w:rPr>
          <w:rFonts w:cstheme="minorHAnsi"/>
          <w:sz w:val="24"/>
          <w:szCs w:val="24"/>
        </w:rPr>
        <w:t xml:space="preserve">la provincia di </w:t>
      </w:r>
      <w:r w:rsidRPr="003E2B3C">
        <w:rPr>
          <w:rFonts w:cstheme="minorHAnsi"/>
          <w:i/>
          <w:iCs/>
          <w:sz w:val="24"/>
          <w:szCs w:val="24"/>
        </w:rPr>
        <w:t>Forlì-Cesena</w:t>
      </w:r>
      <w:r w:rsidRPr="003E2B3C">
        <w:rPr>
          <w:rFonts w:cstheme="minorHAnsi"/>
          <w:sz w:val="24"/>
          <w:szCs w:val="24"/>
        </w:rPr>
        <w:t xml:space="preserve"> ha tassi superiori alla media riguardo al reato di sfruttamento e favoreggiamento della prostituzione;</w:t>
      </w:r>
    </w:p>
    <w:p w14:paraId="4A253026" w14:textId="77777777" w:rsidR="00CA6D12" w:rsidRPr="003E2B3C" w:rsidRDefault="00CA6D12" w:rsidP="0020325C">
      <w:pPr>
        <w:pStyle w:val="Paragrafoelenco"/>
        <w:numPr>
          <w:ilvl w:val="0"/>
          <w:numId w:val="95"/>
        </w:numPr>
        <w:spacing w:after="0" w:line="240" w:lineRule="auto"/>
        <w:jc w:val="both"/>
        <w:rPr>
          <w:rFonts w:cstheme="minorHAnsi"/>
          <w:sz w:val="24"/>
          <w:szCs w:val="24"/>
        </w:rPr>
      </w:pPr>
      <w:r w:rsidRPr="003E2B3C">
        <w:rPr>
          <w:rFonts w:cstheme="minorHAnsi"/>
          <w:sz w:val="24"/>
          <w:szCs w:val="24"/>
        </w:rPr>
        <w:t xml:space="preserve">Rimini, come la provincia di Bologna e di Ravenna, detiene tassi di delittuosità più alti della media regionale per la gran parte dei reati considerati e, in particolare, riguardo alle truffe, alle frodi e alla contraffazione, ai reati riguardanti gli stupefacenti, alla ricettazione </w:t>
      </w:r>
      <w:r w:rsidRPr="003E2B3C">
        <w:rPr>
          <w:rFonts w:cstheme="minorHAnsi"/>
          <w:sz w:val="24"/>
          <w:szCs w:val="24"/>
        </w:rPr>
        <w:lastRenderedPageBreak/>
        <w:t>e al contrabbando, ai furti e alle rapine organizzate, alle estorsioni, ai danneggiamenti e agli attentati dinamitardi e incendiari, allo sfruttamento della prostituzione e al riciclaggio.</w:t>
      </w:r>
    </w:p>
    <w:p w14:paraId="0FB50576" w14:textId="77777777" w:rsidR="00CA6D12" w:rsidRPr="003E2B3C" w:rsidRDefault="00CA6D12" w:rsidP="00CA6D12">
      <w:pPr>
        <w:spacing w:after="0" w:line="240" w:lineRule="auto"/>
        <w:ind w:firstLine="284"/>
        <w:jc w:val="both"/>
        <w:rPr>
          <w:rFonts w:cstheme="minorHAnsi"/>
          <w:sz w:val="24"/>
          <w:szCs w:val="24"/>
        </w:rPr>
      </w:pPr>
    </w:p>
    <w:p w14:paraId="2E9F49AC" w14:textId="77777777" w:rsidR="00CA6D12" w:rsidRPr="003E2B3C" w:rsidRDefault="00CA6D12" w:rsidP="00CA6D12">
      <w:pPr>
        <w:spacing w:after="0" w:line="240" w:lineRule="auto"/>
        <w:ind w:firstLine="284"/>
        <w:jc w:val="both"/>
        <w:rPr>
          <w:rFonts w:ascii="Times New Roman" w:hAnsi="Times New Roman" w:cs="Times New Roman"/>
          <w:sz w:val="24"/>
          <w:szCs w:val="24"/>
        </w:rPr>
      </w:pPr>
    </w:p>
    <w:p w14:paraId="2FDA221A" w14:textId="12609E7E" w:rsidR="00CA6D12" w:rsidRPr="003E2B3C" w:rsidRDefault="00CA6D12" w:rsidP="00CA6D12">
      <w:pPr>
        <w:spacing w:after="0" w:line="240" w:lineRule="auto"/>
        <w:ind w:left="252" w:hanging="252"/>
        <w:jc w:val="both"/>
        <w:rPr>
          <w:rFonts w:cstheme="minorHAnsi"/>
          <w:b/>
          <w:bCs/>
          <w:sz w:val="24"/>
          <w:szCs w:val="24"/>
        </w:rPr>
      </w:pPr>
      <w:r w:rsidRPr="003E2B3C">
        <w:rPr>
          <w:rFonts w:cstheme="minorHAnsi"/>
          <w:b/>
          <w:bCs/>
          <w:sz w:val="24"/>
          <w:szCs w:val="24"/>
        </w:rPr>
        <w:t>Controllo del territorio, gestione di traffici illeciti, reati economico-finanziari</w:t>
      </w:r>
    </w:p>
    <w:p w14:paraId="67C358BE" w14:textId="77777777" w:rsidR="00CA6D12" w:rsidRPr="003E2B3C" w:rsidRDefault="00CA6D12" w:rsidP="003E2B3C">
      <w:pPr>
        <w:jc w:val="both"/>
        <w:rPr>
          <w:rFonts w:cstheme="minorHAnsi"/>
          <w:sz w:val="24"/>
          <w:szCs w:val="24"/>
        </w:rPr>
      </w:pPr>
      <w:r w:rsidRPr="003E2B3C">
        <w:rPr>
          <w:rFonts w:cstheme="minorHAnsi"/>
          <w:sz w:val="24"/>
          <w:szCs w:val="24"/>
        </w:rPr>
        <w:t xml:space="preserve">Una sintesi utile di quanto è stato illustrato finora, è possibile ottenerla dalla tavola 5. La tavola illustra tre diversi indici che misurano l’incidenza della presenza della criminalità organizzata nel territorio della regione. In particolare, gli indici sono stati ottenuti dai reati esaminati più sopra in modo dettagliato, i quali, seguendo quanto è noto in letteratura, sono stati raggruppati in tre diversi ambiti in cui agiscono i gruppi criminali: l’ambito del controllo del territorio; l’ambito della gestione dei traffici illeciti; l’ambito delle attività criminali economiche-finanziarie. </w:t>
      </w:r>
    </w:p>
    <w:p w14:paraId="4C305580" w14:textId="77777777" w:rsidR="00CA6D12" w:rsidRPr="003E2B3C" w:rsidRDefault="00CA6D12" w:rsidP="003E2B3C">
      <w:pPr>
        <w:jc w:val="both"/>
        <w:rPr>
          <w:rFonts w:cstheme="minorHAnsi"/>
          <w:sz w:val="24"/>
          <w:szCs w:val="24"/>
        </w:rPr>
      </w:pPr>
      <w:r w:rsidRPr="003E2B3C">
        <w:rPr>
          <w:rFonts w:cstheme="minorHAnsi"/>
          <w:sz w:val="24"/>
          <w:szCs w:val="24"/>
        </w:rPr>
        <w:t>Nel primo ambito - quello che lo studioso statunitense, Anton Block, negli anni ’30 chiamava “Power Syndacate” - ricadono una serie di reati-spia che attestano il controllo del territorio da parte delle organizzazioni criminali. Queste attività criminali generalmente sono consolidate e incidono in misura elevata nelle zone di origine delle mafie, o dove le mafie sono presenti da più tempo. Nel caso specifico, afferiscono a questo ambito gli omicidi per motivi di mafia, i reati di associazione a delinquere mafiosa, le estorsioni, i danneggiamenti e gli attentati dinamitardi e incendiari.</w:t>
      </w:r>
    </w:p>
    <w:p w14:paraId="754CFF97" w14:textId="77777777" w:rsidR="00CA6D12" w:rsidRPr="003E2B3C" w:rsidRDefault="00CA6D12" w:rsidP="003E2B3C">
      <w:pPr>
        <w:jc w:val="both"/>
        <w:rPr>
          <w:rFonts w:cstheme="minorHAnsi"/>
          <w:sz w:val="24"/>
          <w:szCs w:val="24"/>
        </w:rPr>
      </w:pPr>
      <w:r w:rsidRPr="003E2B3C">
        <w:rPr>
          <w:rFonts w:cstheme="minorHAnsi"/>
          <w:sz w:val="24"/>
          <w:szCs w:val="24"/>
        </w:rPr>
        <w:t xml:space="preserve">Nella sfera della gestione dei traffici illeciti - chiamata da Anton Block </w:t>
      </w:r>
      <w:r w:rsidRPr="003E2B3C">
        <w:rPr>
          <w:rFonts w:cstheme="minorHAnsi"/>
          <w:i/>
          <w:iCs/>
          <w:sz w:val="24"/>
          <w:szCs w:val="24"/>
        </w:rPr>
        <w:t>“Enterprise Syndacate”</w:t>
      </w:r>
      <w:r w:rsidRPr="003E2B3C">
        <w:rPr>
          <w:rFonts w:cstheme="minorHAnsi"/>
          <w:sz w:val="24"/>
          <w:szCs w:val="24"/>
        </w:rPr>
        <w:t xml:space="preserve"> - ricadono i reati riguardanti gli stupefacenti, lo sfruttamento della prostituzione, i furti e le rapine organizzate, i reati di ricettazione. Queste attività criminali risultano tendenzialmente più diffuse - sia nei territori di origine delle mafie che altrove - dove insistono grandi agglomerati urbani e dimostrano la capacità da parte del crimine organizzato di realizzare e organizzare traffici illeciti particolarmente complessi.</w:t>
      </w:r>
    </w:p>
    <w:p w14:paraId="25F639DF" w14:textId="77777777" w:rsidR="00CA6D12" w:rsidRPr="003E2B3C" w:rsidRDefault="00CA6D12" w:rsidP="003E2B3C">
      <w:pPr>
        <w:jc w:val="both"/>
        <w:rPr>
          <w:rFonts w:cstheme="minorHAnsi"/>
          <w:sz w:val="24"/>
          <w:szCs w:val="24"/>
        </w:rPr>
      </w:pPr>
      <w:r w:rsidRPr="003E2B3C">
        <w:rPr>
          <w:rFonts w:cstheme="minorHAnsi"/>
          <w:sz w:val="24"/>
          <w:szCs w:val="24"/>
        </w:rPr>
        <w:t>Nella sfera delle attività criminali economiche-finanziarie ricadono i reati di riciclaggio, di usura, le truffe, le frodi e i reati di contraffazione. Queste attività criminali tendono a essere più diffuse nei territori economicamente e finanziariamente più attivi e coinvolgono una rete di soggetti afferenti spesso al mondo delle professioni non necessariamente strutturati all’interno delle organizzazioni, ma per le quali offrono prestazioni specialistiche: i cosiddetti colletti bianchi.</w:t>
      </w:r>
    </w:p>
    <w:p w14:paraId="7216D6C8" w14:textId="77777777" w:rsidR="00CA6D12" w:rsidRPr="003E2B3C" w:rsidRDefault="00CA6D12" w:rsidP="003E2B3C">
      <w:pPr>
        <w:jc w:val="both"/>
        <w:rPr>
          <w:rFonts w:cstheme="minorHAnsi"/>
          <w:sz w:val="24"/>
          <w:szCs w:val="24"/>
        </w:rPr>
      </w:pPr>
      <w:r w:rsidRPr="003E2B3C">
        <w:rPr>
          <w:rFonts w:cstheme="minorHAnsi"/>
          <w:sz w:val="24"/>
          <w:szCs w:val="24"/>
        </w:rPr>
        <w:t xml:space="preserve">Come si può osservare nella tabella, il valore dell’indice che attesta il controllo del territorio da parte delle organizzazioni criminali nella nostra regione è decisamente sotto la media dell’Italia, ma risulta più alta della media della ripartizione territoriale del Nord-Est. Il tasso di delittuosità per questo tipo di attività criminale per la nostra regione è di 22,2 ogni 100 mila abitanti, quello dell’Italia di 30,8 mentre quello del Nord-Est di 17,9 ogni 100 mila abitanti. </w:t>
      </w:r>
    </w:p>
    <w:p w14:paraId="713AAE64" w14:textId="77777777" w:rsidR="00CA6D12" w:rsidRPr="003E2B3C" w:rsidRDefault="00CA6D12" w:rsidP="003E2B3C">
      <w:pPr>
        <w:jc w:val="both"/>
        <w:rPr>
          <w:rFonts w:cstheme="minorHAnsi"/>
          <w:sz w:val="24"/>
          <w:szCs w:val="24"/>
        </w:rPr>
      </w:pPr>
      <w:r w:rsidRPr="003E2B3C">
        <w:rPr>
          <w:rFonts w:cstheme="minorHAnsi"/>
          <w:sz w:val="24"/>
          <w:szCs w:val="24"/>
        </w:rPr>
        <w:t>Per quanto riguarda invece gli altri due ambiti di attività la nostra regione detiene tassi leggermente superiori a quelli medi dell’Italia e molti più elevati di quelli Nord-Est. In particolare, riguardo alla gestione dei traffici illeciti il tasso della regione è di 115,2 ogni 100 mila abitanti (quello dell’Italia di 112,9, mentre quello del Nord-Est di 94,9 ogni 100 mila abitanti), mentre per quanto riguarda l’ambito della criminalità economica-finanziaria il tasso regionale è di 261,3 ogni 100 mila abitanti (quello dell’Italia di 258,5, mentre quello del Nord-Est 240,6).</w:t>
      </w:r>
    </w:p>
    <w:p w14:paraId="7341165B" w14:textId="77777777" w:rsidR="00CA6D12" w:rsidRPr="003E2B3C" w:rsidRDefault="00CA6D12" w:rsidP="003E2B3C">
      <w:pPr>
        <w:jc w:val="both"/>
        <w:rPr>
          <w:rFonts w:cstheme="minorHAnsi"/>
          <w:sz w:val="24"/>
          <w:szCs w:val="24"/>
        </w:rPr>
      </w:pPr>
      <w:r w:rsidRPr="003E2B3C">
        <w:rPr>
          <w:rFonts w:cstheme="minorHAnsi"/>
          <w:sz w:val="24"/>
          <w:szCs w:val="24"/>
        </w:rPr>
        <w:t xml:space="preserve">Osservando ora l’incidenza di queste attività all’interno della regione, emergono quattro province dove i valori dei tassi risultano più elevati di quelli medi regionali: Parma, Bologna, Ravenna e Rimini. </w:t>
      </w:r>
      <w:r w:rsidRPr="003E2B3C">
        <w:rPr>
          <w:rFonts w:cstheme="minorHAnsi"/>
          <w:sz w:val="24"/>
          <w:szCs w:val="24"/>
        </w:rPr>
        <w:lastRenderedPageBreak/>
        <w:t>In particolare, nella provincia di Parma risultano più elevati i tassi che afferiscono agli ambiti del controllo del territorio e delle attività criminali economiche-finanziarie, mentre nelle Provincie di Bologna, Ravenna e Rimini si registrano tassi più elevati della media rispetto a tutte e tre gli ambiti criminali.</w:t>
      </w:r>
    </w:p>
    <w:p w14:paraId="23038DC8" w14:textId="77777777" w:rsidR="00CA6D12" w:rsidRDefault="00CA6D12" w:rsidP="00CA6D12">
      <w:pPr>
        <w:spacing w:after="0" w:line="240" w:lineRule="auto"/>
        <w:jc w:val="both"/>
        <w:rPr>
          <w:rFonts w:ascii="Times New Roman" w:hAnsi="Times New Roman" w:cs="Times New Roman"/>
          <w:b/>
          <w:bCs/>
          <w:smallCaps/>
          <w:sz w:val="20"/>
          <w:szCs w:val="20"/>
        </w:rPr>
      </w:pPr>
    </w:p>
    <w:p w14:paraId="5A62FAB6" w14:textId="77777777" w:rsidR="00CA6D12" w:rsidRPr="00702657" w:rsidRDefault="00CA6D12" w:rsidP="00CA6D12">
      <w:pPr>
        <w:spacing w:after="0" w:line="240" w:lineRule="auto"/>
        <w:jc w:val="both"/>
        <w:rPr>
          <w:rFonts w:cstheme="minorHAnsi"/>
          <w:b/>
          <w:bCs/>
          <w:smallCaps/>
          <w:sz w:val="20"/>
          <w:szCs w:val="20"/>
        </w:rPr>
      </w:pPr>
      <w:r w:rsidRPr="00702657">
        <w:rPr>
          <w:rFonts w:cstheme="minorHAnsi"/>
          <w:b/>
          <w:bCs/>
          <w:smallCaps/>
          <w:sz w:val="20"/>
          <w:szCs w:val="20"/>
        </w:rPr>
        <w:t>Tabella 5:</w:t>
      </w:r>
    </w:p>
    <w:p w14:paraId="2238F5C8" w14:textId="77777777" w:rsidR="00CA6D12" w:rsidRPr="00702657" w:rsidRDefault="00CA6D12" w:rsidP="00CA6D12">
      <w:pPr>
        <w:spacing w:after="0" w:line="240" w:lineRule="auto"/>
        <w:jc w:val="both"/>
        <w:rPr>
          <w:rFonts w:cstheme="minorHAnsi"/>
          <w:sz w:val="24"/>
          <w:szCs w:val="24"/>
        </w:rPr>
      </w:pPr>
      <w:r w:rsidRPr="00702657">
        <w:rPr>
          <w:rFonts w:cstheme="minorHAnsi"/>
          <w:sz w:val="20"/>
          <w:szCs w:val="20"/>
        </w:rPr>
        <w:t xml:space="preserve">Presenza della criminalità organizzata nelle province dell’Emilia-Romagna secondo gli indici di </w:t>
      </w:r>
      <w:r w:rsidRPr="00702657">
        <w:rPr>
          <w:rFonts w:cstheme="minorHAnsi"/>
          <w:i/>
          <w:iCs/>
          <w:sz w:val="20"/>
          <w:szCs w:val="20"/>
        </w:rPr>
        <w:t>“Power Syndacate”</w:t>
      </w:r>
      <w:r w:rsidRPr="00702657">
        <w:rPr>
          <w:rFonts w:cstheme="minorHAnsi"/>
          <w:sz w:val="20"/>
          <w:szCs w:val="20"/>
        </w:rPr>
        <w:t xml:space="preserve">, </w:t>
      </w:r>
      <w:r w:rsidRPr="00702657">
        <w:rPr>
          <w:rFonts w:cstheme="minorHAnsi"/>
          <w:i/>
          <w:iCs/>
          <w:sz w:val="20"/>
          <w:szCs w:val="20"/>
        </w:rPr>
        <w:t>“Enterprise Syndacate”</w:t>
      </w:r>
      <w:r w:rsidRPr="00702657">
        <w:rPr>
          <w:rFonts w:cstheme="minorHAnsi"/>
          <w:sz w:val="20"/>
          <w:szCs w:val="20"/>
        </w:rPr>
        <w:t xml:space="preserve"> e delle attività criminali economiche-finanziarie. Periodo 2010-2019 (tassi medi del periodo su 100 mila residenti; indice di variazione media annuale del periodo; indice di variazione del biennio 2018-2019).</w:t>
      </w:r>
    </w:p>
    <w:tbl>
      <w:tblPr>
        <w:tblW w:w="5000" w:type="pct"/>
        <w:tblCellMar>
          <w:left w:w="70" w:type="dxa"/>
          <w:right w:w="70" w:type="dxa"/>
        </w:tblCellMar>
        <w:tblLook w:val="04A0" w:firstRow="1" w:lastRow="0" w:firstColumn="1" w:lastColumn="0" w:noHBand="0" w:noVBand="1"/>
      </w:tblPr>
      <w:tblGrid>
        <w:gridCol w:w="1898"/>
        <w:gridCol w:w="900"/>
        <w:gridCol w:w="706"/>
        <w:gridCol w:w="865"/>
        <w:gridCol w:w="166"/>
        <w:gridCol w:w="898"/>
        <w:gridCol w:w="706"/>
        <w:gridCol w:w="867"/>
        <w:gridCol w:w="166"/>
        <w:gridCol w:w="900"/>
        <w:gridCol w:w="706"/>
        <w:gridCol w:w="860"/>
      </w:tblGrid>
      <w:tr w:rsidR="00CA6D12" w:rsidRPr="00401195" w14:paraId="1949FA36" w14:textId="77777777" w:rsidTr="00102EBE">
        <w:trPr>
          <w:trHeight w:val="225"/>
        </w:trPr>
        <w:tc>
          <w:tcPr>
            <w:tcW w:w="985" w:type="pct"/>
            <w:tcBorders>
              <w:top w:val="single" w:sz="4" w:space="0" w:color="auto"/>
            </w:tcBorders>
            <w:shd w:val="clear" w:color="auto" w:fill="auto"/>
            <w:noWrap/>
            <w:vAlign w:val="center"/>
          </w:tcPr>
          <w:p w14:paraId="7E39AF14" w14:textId="77777777" w:rsidR="00CA6D12" w:rsidRPr="00401195" w:rsidRDefault="00CA6D12" w:rsidP="00102EBE">
            <w:pPr>
              <w:spacing w:after="0" w:line="240" w:lineRule="auto"/>
              <w:rPr>
                <w:rFonts w:eastAsia="Times New Roman" w:cs="Times New Roman"/>
                <w:sz w:val="24"/>
                <w:szCs w:val="24"/>
                <w:lang w:eastAsia="it-IT"/>
              </w:rPr>
            </w:pPr>
          </w:p>
        </w:tc>
        <w:tc>
          <w:tcPr>
            <w:tcW w:w="1282" w:type="pct"/>
            <w:gridSpan w:val="3"/>
            <w:tcBorders>
              <w:top w:val="single" w:sz="4" w:space="0" w:color="auto"/>
              <w:bottom w:val="single" w:sz="4" w:space="0" w:color="auto"/>
            </w:tcBorders>
            <w:shd w:val="clear" w:color="auto" w:fill="auto"/>
            <w:noWrap/>
            <w:vAlign w:val="center"/>
          </w:tcPr>
          <w:p w14:paraId="05FE7FAA" w14:textId="77777777" w:rsidR="00CA6D12" w:rsidRPr="00401195" w:rsidRDefault="00CA6D12" w:rsidP="00102EBE">
            <w:pPr>
              <w:spacing w:after="0" w:line="240" w:lineRule="auto"/>
              <w:jc w:val="center"/>
              <w:rPr>
                <w:rFonts w:eastAsia="Times New Roman" w:cs="Arial"/>
                <w:sz w:val="16"/>
                <w:szCs w:val="16"/>
                <w:lang w:eastAsia="it-IT"/>
              </w:rPr>
            </w:pPr>
            <w:r w:rsidRPr="00401195">
              <w:rPr>
                <w:rFonts w:eastAsia="Times New Roman" w:cs="Arial"/>
                <w:sz w:val="16"/>
                <w:szCs w:val="16"/>
                <w:lang w:eastAsia="it-IT"/>
              </w:rPr>
              <w:t>Power Syndacate</w:t>
            </w:r>
          </w:p>
          <w:p w14:paraId="0F7457BB" w14:textId="77777777" w:rsidR="00CA6D12" w:rsidRPr="00401195" w:rsidRDefault="00CA6D12" w:rsidP="00102EBE">
            <w:pPr>
              <w:spacing w:after="0" w:line="240" w:lineRule="auto"/>
              <w:jc w:val="center"/>
              <w:rPr>
                <w:rFonts w:eastAsia="Times New Roman" w:cs="Arial"/>
                <w:sz w:val="16"/>
                <w:szCs w:val="16"/>
                <w:lang w:eastAsia="it-IT"/>
              </w:rPr>
            </w:pPr>
            <w:r w:rsidRPr="00401195">
              <w:rPr>
                <w:rFonts w:eastAsia="Times New Roman" w:cs="Arial"/>
                <w:sz w:val="16"/>
                <w:szCs w:val="16"/>
                <w:lang w:eastAsia="it-IT"/>
              </w:rPr>
              <w:t>(Controllo del territorio)</w:t>
            </w:r>
          </w:p>
        </w:tc>
        <w:tc>
          <w:tcPr>
            <w:tcW w:w="86" w:type="pct"/>
            <w:tcBorders>
              <w:top w:val="single" w:sz="4" w:space="0" w:color="auto"/>
            </w:tcBorders>
            <w:shd w:val="clear" w:color="auto" w:fill="auto"/>
            <w:noWrap/>
            <w:vAlign w:val="center"/>
          </w:tcPr>
          <w:p w14:paraId="7D565288" w14:textId="77777777" w:rsidR="00CA6D12" w:rsidRPr="00401195" w:rsidRDefault="00CA6D12" w:rsidP="00102EBE">
            <w:pPr>
              <w:spacing w:after="0" w:line="240" w:lineRule="auto"/>
              <w:jc w:val="center"/>
              <w:rPr>
                <w:rFonts w:eastAsia="Times New Roman" w:cs="Arial"/>
                <w:sz w:val="16"/>
                <w:szCs w:val="16"/>
                <w:lang w:eastAsia="it-IT"/>
              </w:rPr>
            </w:pPr>
          </w:p>
        </w:tc>
        <w:tc>
          <w:tcPr>
            <w:tcW w:w="1282" w:type="pct"/>
            <w:gridSpan w:val="3"/>
            <w:tcBorders>
              <w:top w:val="single" w:sz="4" w:space="0" w:color="auto"/>
              <w:bottom w:val="single" w:sz="4" w:space="0" w:color="auto"/>
            </w:tcBorders>
            <w:shd w:val="clear" w:color="auto" w:fill="auto"/>
            <w:noWrap/>
            <w:vAlign w:val="center"/>
          </w:tcPr>
          <w:p w14:paraId="73A9350C" w14:textId="77777777" w:rsidR="00CA6D12" w:rsidRPr="00401195" w:rsidRDefault="00CA6D12" w:rsidP="00102EBE">
            <w:pPr>
              <w:spacing w:after="0" w:line="240" w:lineRule="auto"/>
              <w:jc w:val="center"/>
              <w:rPr>
                <w:rFonts w:eastAsia="Times New Roman" w:cs="Arial"/>
                <w:sz w:val="16"/>
                <w:szCs w:val="16"/>
                <w:lang w:eastAsia="it-IT"/>
              </w:rPr>
            </w:pPr>
            <w:r w:rsidRPr="00401195">
              <w:rPr>
                <w:rFonts w:eastAsia="Times New Roman" w:cs="Arial"/>
                <w:sz w:val="16"/>
                <w:szCs w:val="16"/>
                <w:lang w:eastAsia="it-IT"/>
              </w:rPr>
              <w:t>Enterprise Syndacate</w:t>
            </w:r>
          </w:p>
          <w:p w14:paraId="3D650120" w14:textId="77777777" w:rsidR="00CA6D12" w:rsidRPr="00401195" w:rsidRDefault="00CA6D12" w:rsidP="00102EBE">
            <w:pPr>
              <w:spacing w:after="0" w:line="240" w:lineRule="auto"/>
              <w:jc w:val="center"/>
              <w:rPr>
                <w:rFonts w:eastAsia="Times New Roman" w:cs="Arial"/>
                <w:sz w:val="16"/>
                <w:szCs w:val="16"/>
                <w:lang w:eastAsia="it-IT"/>
              </w:rPr>
            </w:pPr>
            <w:r w:rsidRPr="00401195">
              <w:rPr>
                <w:rFonts w:eastAsia="Times New Roman" w:cs="Arial"/>
                <w:sz w:val="16"/>
                <w:szCs w:val="16"/>
                <w:lang w:eastAsia="it-IT"/>
              </w:rPr>
              <w:t>(Gestione dei traffici illeciti)</w:t>
            </w:r>
          </w:p>
        </w:tc>
        <w:tc>
          <w:tcPr>
            <w:tcW w:w="86" w:type="pct"/>
            <w:tcBorders>
              <w:top w:val="single" w:sz="4" w:space="0" w:color="auto"/>
            </w:tcBorders>
            <w:shd w:val="clear" w:color="auto" w:fill="auto"/>
            <w:noWrap/>
            <w:vAlign w:val="center"/>
          </w:tcPr>
          <w:p w14:paraId="66E8F486" w14:textId="77777777" w:rsidR="00CA6D12" w:rsidRPr="00401195" w:rsidRDefault="00CA6D12" w:rsidP="00102EBE">
            <w:pPr>
              <w:spacing w:after="0" w:line="240" w:lineRule="auto"/>
              <w:jc w:val="center"/>
              <w:rPr>
                <w:rFonts w:eastAsia="Times New Roman" w:cs="Arial"/>
                <w:sz w:val="16"/>
                <w:szCs w:val="16"/>
                <w:lang w:eastAsia="it-IT"/>
              </w:rPr>
            </w:pPr>
          </w:p>
        </w:tc>
        <w:tc>
          <w:tcPr>
            <w:tcW w:w="1279" w:type="pct"/>
            <w:gridSpan w:val="3"/>
            <w:tcBorders>
              <w:top w:val="single" w:sz="4" w:space="0" w:color="auto"/>
              <w:bottom w:val="single" w:sz="4" w:space="0" w:color="auto"/>
            </w:tcBorders>
            <w:shd w:val="clear" w:color="auto" w:fill="auto"/>
            <w:noWrap/>
            <w:vAlign w:val="center"/>
          </w:tcPr>
          <w:p w14:paraId="11F9B8F6" w14:textId="77777777" w:rsidR="00CA6D12" w:rsidRPr="00401195" w:rsidRDefault="00CA6D12" w:rsidP="00102EBE">
            <w:pPr>
              <w:spacing w:after="0" w:line="240" w:lineRule="auto"/>
              <w:jc w:val="center"/>
              <w:rPr>
                <w:rFonts w:eastAsia="Times New Roman" w:cs="Arial"/>
                <w:sz w:val="16"/>
                <w:szCs w:val="16"/>
                <w:lang w:eastAsia="it-IT"/>
              </w:rPr>
            </w:pPr>
            <w:r w:rsidRPr="00401195">
              <w:rPr>
                <w:rFonts w:eastAsia="Times New Roman" w:cs="Arial"/>
                <w:sz w:val="16"/>
                <w:szCs w:val="16"/>
                <w:lang w:eastAsia="it-IT"/>
              </w:rPr>
              <w:t xml:space="preserve">Crimine </w:t>
            </w:r>
          </w:p>
          <w:p w14:paraId="343967A5" w14:textId="77777777" w:rsidR="00CA6D12" w:rsidRPr="00401195" w:rsidRDefault="00CA6D12" w:rsidP="00102EBE">
            <w:pPr>
              <w:spacing w:after="0" w:line="240" w:lineRule="auto"/>
              <w:jc w:val="center"/>
              <w:rPr>
                <w:rFonts w:eastAsia="Times New Roman" w:cs="Arial"/>
                <w:sz w:val="16"/>
                <w:szCs w:val="16"/>
                <w:lang w:eastAsia="it-IT"/>
              </w:rPr>
            </w:pPr>
            <w:r w:rsidRPr="00401195">
              <w:rPr>
                <w:rFonts w:eastAsia="Times New Roman" w:cs="Arial"/>
                <w:sz w:val="16"/>
                <w:szCs w:val="16"/>
                <w:lang w:eastAsia="it-IT"/>
              </w:rPr>
              <w:t>Economico-Finanziario</w:t>
            </w:r>
          </w:p>
        </w:tc>
      </w:tr>
      <w:tr w:rsidR="00CA6D12" w:rsidRPr="00401195" w14:paraId="0BB84667" w14:textId="77777777" w:rsidTr="00102EBE">
        <w:trPr>
          <w:cantSplit/>
          <w:trHeight w:val="1134"/>
        </w:trPr>
        <w:tc>
          <w:tcPr>
            <w:tcW w:w="985" w:type="pct"/>
            <w:tcBorders>
              <w:bottom w:val="single" w:sz="4" w:space="0" w:color="auto"/>
            </w:tcBorders>
            <w:shd w:val="clear" w:color="auto" w:fill="auto"/>
            <w:noWrap/>
            <w:textDirection w:val="btLr"/>
            <w:vAlign w:val="bottom"/>
            <w:hideMark/>
          </w:tcPr>
          <w:p w14:paraId="4610B838" w14:textId="77777777" w:rsidR="00CA6D12" w:rsidRPr="00401195" w:rsidRDefault="00CA6D12" w:rsidP="00102EBE">
            <w:pPr>
              <w:spacing w:after="0" w:line="240" w:lineRule="auto"/>
              <w:ind w:left="113" w:right="113"/>
              <w:rPr>
                <w:rFonts w:eastAsia="Times New Roman" w:cs="Times New Roman"/>
                <w:sz w:val="24"/>
                <w:szCs w:val="24"/>
                <w:lang w:eastAsia="it-IT"/>
              </w:rPr>
            </w:pPr>
          </w:p>
        </w:tc>
        <w:tc>
          <w:tcPr>
            <w:tcW w:w="467" w:type="pct"/>
            <w:tcBorders>
              <w:top w:val="single" w:sz="4" w:space="0" w:color="auto"/>
              <w:bottom w:val="single" w:sz="4" w:space="0" w:color="auto"/>
            </w:tcBorders>
            <w:shd w:val="clear" w:color="auto" w:fill="auto"/>
            <w:noWrap/>
            <w:textDirection w:val="btLr"/>
            <w:vAlign w:val="bottom"/>
            <w:hideMark/>
          </w:tcPr>
          <w:p w14:paraId="0A780494" w14:textId="77777777" w:rsidR="00CA6D12" w:rsidRPr="00401195" w:rsidRDefault="00CA6D12" w:rsidP="00102EBE">
            <w:pPr>
              <w:spacing w:after="0" w:line="240" w:lineRule="auto"/>
              <w:ind w:left="113" w:right="113"/>
              <w:rPr>
                <w:rFonts w:eastAsia="Times New Roman" w:cs="Arial"/>
                <w:b/>
                <w:bCs/>
                <w:sz w:val="16"/>
                <w:szCs w:val="16"/>
                <w:lang w:eastAsia="it-IT"/>
              </w:rPr>
            </w:pPr>
            <w:r w:rsidRPr="00401195">
              <w:rPr>
                <w:rFonts w:eastAsia="Times New Roman" w:cs="Arial"/>
                <w:b/>
                <w:bCs/>
                <w:sz w:val="16"/>
                <w:szCs w:val="16"/>
                <w:lang w:eastAsia="it-IT"/>
              </w:rPr>
              <w:t>Tasso su 100 mila ab.</w:t>
            </w:r>
          </w:p>
        </w:tc>
        <w:tc>
          <w:tcPr>
            <w:tcW w:w="366" w:type="pct"/>
            <w:tcBorders>
              <w:top w:val="single" w:sz="4" w:space="0" w:color="auto"/>
              <w:bottom w:val="single" w:sz="4" w:space="0" w:color="auto"/>
            </w:tcBorders>
            <w:shd w:val="clear" w:color="auto" w:fill="auto"/>
            <w:noWrap/>
            <w:textDirection w:val="btLr"/>
            <w:vAlign w:val="bottom"/>
            <w:hideMark/>
          </w:tcPr>
          <w:p w14:paraId="39545923" w14:textId="77777777" w:rsidR="00CA6D12" w:rsidRPr="00401195" w:rsidRDefault="00CA6D12" w:rsidP="00102EBE">
            <w:pPr>
              <w:spacing w:after="0" w:line="240" w:lineRule="auto"/>
              <w:ind w:left="113" w:right="113"/>
              <w:rPr>
                <w:rFonts w:eastAsia="Times New Roman" w:cs="Arial"/>
                <w:b/>
                <w:bCs/>
                <w:sz w:val="16"/>
                <w:szCs w:val="16"/>
                <w:lang w:eastAsia="it-IT"/>
              </w:rPr>
            </w:pPr>
            <w:r w:rsidRPr="00401195">
              <w:rPr>
                <w:rFonts w:eastAsia="Times New Roman" w:cs="Arial"/>
                <w:b/>
                <w:bCs/>
                <w:sz w:val="16"/>
                <w:szCs w:val="16"/>
                <w:lang w:eastAsia="it-IT"/>
              </w:rPr>
              <w:t xml:space="preserve">Variazione media </w:t>
            </w:r>
          </w:p>
        </w:tc>
        <w:tc>
          <w:tcPr>
            <w:tcW w:w="449" w:type="pct"/>
            <w:tcBorders>
              <w:top w:val="single" w:sz="4" w:space="0" w:color="auto"/>
              <w:bottom w:val="single" w:sz="4" w:space="0" w:color="auto"/>
            </w:tcBorders>
            <w:shd w:val="clear" w:color="auto" w:fill="auto"/>
            <w:noWrap/>
            <w:textDirection w:val="btLr"/>
            <w:vAlign w:val="bottom"/>
            <w:hideMark/>
          </w:tcPr>
          <w:p w14:paraId="73EC7678" w14:textId="77777777" w:rsidR="00CA6D12" w:rsidRPr="00401195" w:rsidRDefault="00CA6D12" w:rsidP="00102EBE">
            <w:pPr>
              <w:spacing w:after="0" w:line="240" w:lineRule="auto"/>
              <w:ind w:left="113" w:right="113"/>
              <w:rPr>
                <w:rFonts w:eastAsia="Times New Roman" w:cs="Arial"/>
                <w:b/>
                <w:bCs/>
                <w:sz w:val="16"/>
                <w:szCs w:val="16"/>
                <w:lang w:eastAsia="it-IT"/>
              </w:rPr>
            </w:pPr>
            <w:r w:rsidRPr="00401195">
              <w:rPr>
                <w:rFonts w:eastAsia="Times New Roman" w:cs="Arial"/>
                <w:b/>
                <w:bCs/>
                <w:sz w:val="16"/>
                <w:szCs w:val="16"/>
                <w:lang w:eastAsia="it-IT"/>
              </w:rPr>
              <w:t>Variazione 2018-2019</w:t>
            </w:r>
          </w:p>
        </w:tc>
        <w:tc>
          <w:tcPr>
            <w:tcW w:w="86" w:type="pct"/>
            <w:tcBorders>
              <w:bottom w:val="single" w:sz="4" w:space="0" w:color="auto"/>
            </w:tcBorders>
            <w:shd w:val="clear" w:color="auto" w:fill="auto"/>
            <w:noWrap/>
            <w:textDirection w:val="btLr"/>
            <w:vAlign w:val="bottom"/>
            <w:hideMark/>
          </w:tcPr>
          <w:p w14:paraId="5189C2DE" w14:textId="77777777" w:rsidR="00CA6D12" w:rsidRPr="00401195" w:rsidRDefault="00CA6D12" w:rsidP="00102EBE">
            <w:pPr>
              <w:spacing w:after="0" w:line="240" w:lineRule="auto"/>
              <w:ind w:left="113" w:right="113"/>
              <w:rPr>
                <w:rFonts w:eastAsia="Times New Roman" w:cs="Arial"/>
                <w:b/>
                <w:bCs/>
                <w:sz w:val="16"/>
                <w:szCs w:val="16"/>
                <w:lang w:eastAsia="it-IT"/>
              </w:rPr>
            </w:pPr>
          </w:p>
        </w:tc>
        <w:tc>
          <w:tcPr>
            <w:tcW w:w="466" w:type="pct"/>
            <w:tcBorders>
              <w:top w:val="single" w:sz="4" w:space="0" w:color="auto"/>
              <w:bottom w:val="single" w:sz="4" w:space="0" w:color="auto"/>
            </w:tcBorders>
            <w:shd w:val="clear" w:color="auto" w:fill="auto"/>
            <w:noWrap/>
            <w:textDirection w:val="btLr"/>
            <w:vAlign w:val="bottom"/>
            <w:hideMark/>
          </w:tcPr>
          <w:p w14:paraId="2D05A06E" w14:textId="77777777" w:rsidR="00CA6D12" w:rsidRPr="00401195" w:rsidRDefault="00CA6D12" w:rsidP="00102EBE">
            <w:pPr>
              <w:spacing w:after="0" w:line="240" w:lineRule="auto"/>
              <w:ind w:left="113" w:right="113"/>
              <w:rPr>
                <w:rFonts w:eastAsia="Times New Roman" w:cs="Arial"/>
                <w:b/>
                <w:bCs/>
                <w:sz w:val="16"/>
                <w:szCs w:val="16"/>
                <w:lang w:eastAsia="it-IT"/>
              </w:rPr>
            </w:pPr>
            <w:r w:rsidRPr="00401195">
              <w:rPr>
                <w:rFonts w:eastAsia="Times New Roman" w:cs="Arial"/>
                <w:b/>
                <w:bCs/>
                <w:sz w:val="16"/>
                <w:szCs w:val="16"/>
                <w:lang w:eastAsia="it-IT"/>
              </w:rPr>
              <w:t>Tasso su 100 mila ab.</w:t>
            </w:r>
          </w:p>
        </w:tc>
        <w:tc>
          <w:tcPr>
            <w:tcW w:w="366" w:type="pct"/>
            <w:tcBorders>
              <w:top w:val="single" w:sz="4" w:space="0" w:color="auto"/>
              <w:bottom w:val="single" w:sz="4" w:space="0" w:color="auto"/>
            </w:tcBorders>
            <w:shd w:val="clear" w:color="auto" w:fill="auto"/>
            <w:noWrap/>
            <w:textDirection w:val="btLr"/>
            <w:vAlign w:val="bottom"/>
            <w:hideMark/>
          </w:tcPr>
          <w:p w14:paraId="4BE87760" w14:textId="77777777" w:rsidR="00CA6D12" w:rsidRPr="00401195" w:rsidRDefault="00CA6D12" w:rsidP="00102EBE">
            <w:pPr>
              <w:spacing w:after="0" w:line="240" w:lineRule="auto"/>
              <w:ind w:left="113" w:right="113"/>
              <w:rPr>
                <w:rFonts w:eastAsia="Times New Roman" w:cs="Arial"/>
                <w:b/>
                <w:bCs/>
                <w:sz w:val="16"/>
                <w:szCs w:val="16"/>
                <w:lang w:eastAsia="it-IT"/>
              </w:rPr>
            </w:pPr>
            <w:r w:rsidRPr="00401195">
              <w:rPr>
                <w:rFonts w:eastAsia="Times New Roman" w:cs="Arial"/>
                <w:b/>
                <w:bCs/>
                <w:sz w:val="16"/>
                <w:szCs w:val="16"/>
                <w:lang w:eastAsia="it-IT"/>
              </w:rPr>
              <w:t>Variazione media</w:t>
            </w:r>
          </w:p>
        </w:tc>
        <w:tc>
          <w:tcPr>
            <w:tcW w:w="450" w:type="pct"/>
            <w:tcBorders>
              <w:top w:val="single" w:sz="4" w:space="0" w:color="auto"/>
              <w:bottom w:val="single" w:sz="4" w:space="0" w:color="auto"/>
            </w:tcBorders>
            <w:shd w:val="clear" w:color="auto" w:fill="auto"/>
            <w:noWrap/>
            <w:textDirection w:val="btLr"/>
            <w:vAlign w:val="bottom"/>
            <w:hideMark/>
          </w:tcPr>
          <w:p w14:paraId="3038686E" w14:textId="77777777" w:rsidR="00CA6D12" w:rsidRPr="00401195" w:rsidRDefault="00CA6D12" w:rsidP="00102EBE">
            <w:pPr>
              <w:spacing w:after="0" w:line="240" w:lineRule="auto"/>
              <w:ind w:left="113" w:right="113"/>
              <w:rPr>
                <w:rFonts w:eastAsia="Times New Roman" w:cs="Arial"/>
                <w:b/>
                <w:bCs/>
                <w:sz w:val="16"/>
                <w:szCs w:val="16"/>
                <w:lang w:eastAsia="it-IT"/>
              </w:rPr>
            </w:pPr>
            <w:r w:rsidRPr="00401195">
              <w:rPr>
                <w:rFonts w:eastAsia="Times New Roman" w:cs="Arial"/>
                <w:b/>
                <w:bCs/>
                <w:sz w:val="16"/>
                <w:szCs w:val="16"/>
                <w:lang w:eastAsia="it-IT"/>
              </w:rPr>
              <w:t>Variazione 2018-2019</w:t>
            </w:r>
          </w:p>
        </w:tc>
        <w:tc>
          <w:tcPr>
            <w:tcW w:w="86" w:type="pct"/>
            <w:tcBorders>
              <w:bottom w:val="single" w:sz="4" w:space="0" w:color="auto"/>
            </w:tcBorders>
            <w:shd w:val="clear" w:color="auto" w:fill="auto"/>
            <w:noWrap/>
            <w:textDirection w:val="btLr"/>
            <w:vAlign w:val="bottom"/>
            <w:hideMark/>
          </w:tcPr>
          <w:p w14:paraId="7F0B1388" w14:textId="77777777" w:rsidR="00CA6D12" w:rsidRPr="00401195" w:rsidRDefault="00CA6D12" w:rsidP="00102EBE">
            <w:pPr>
              <w:spacing w:after="0" w:line="240" w:lineRule="auto"/>
              <w:ind w:left="113" w:right="113"/>
              <w:rPr>
                <w:rFonts w:eastAsia="Times New Roman" w:cs="Arial"/>
                <w:b/>
                <w:bCs/>
                <w:sz w:val="16"/>
                <w:szCs w:val="16"/>
                <w:lang w:eastAsia="it-IT"/>
              </w:rPr>
            </w:pPr>
          </w:p>
        </w:tc>
        <w:tc>
          <w:tcPr>
            <w:tcW w:w="467" w:type="pct"/>
            <w:tcBorders>
              <w:top w:val="single" w:sz="4" w:space="0" w:color="auto"/>
              <w:bottom w:val="single" w:sz="4" w:space="0" w:color="auto"/>
            </w:tcBorders>
            <w:shd w:val="clear" w:color="auto" w:fill="auto"/>
            <w:noWrap/>
            <w:textDirection w:val="btLr"/>
            <w:vAlign w:val="bottom"/>
            <w:hideMark/>
          </w:tcPr>
          <w:p w14:paraId="66F944DC" w14:textId="77777777" w:rsidR="00CA6D12" w:rsidRPr="00401195" w:rsidRDefault="00CA6D12" w:rsidP="00102EBE">
            <w:pPr>
              <w:spacing w:after="0" w:line="240" w:lineRule="auto"/>
              <w:ind w:left="113" w:right="113"/>
              <w:rPr>
                <w:rFonts w:eastAsia="Times New Roman" w:cs="Arial"/>
                <w:b/>
                <w:bCs/>
                <w:sz w:val="16"/>
                <w:szCs w:val="16"/>
                <w:lang w:eastAsia="it-IT"/>
              </w:rPr>
            </w:pPr>
            <w:r w:rsidRPr="00401195">
              <w:rPr>
                <w:rFonts w:eastAsia="Times New Roman" w:cs="Arial"/>
                <w:b/>
                <w:bCs/>
                <w:sz w:val="16"/>
                <w:szCs w:val="16"/>
                <w:lang w:eastAsia="it-IT"/>
              </w:rPr>
              <w:t>Tasso su 100 mila ab.</w:t>
            </w:r>
          </w:p>
        </w:tc>
        <w:tc>
          <w:tcPr>
            <w:tcW w:w="366" w:type="pct"/>
            <w:tcBorders>
              <w:top w:val="single" w:sz="4" w:space="0" w:color="auto"/>
              <w:bottom w:val="single" w:sz="4" w:space="0" w:color="auto"/>
            </w:tcBorders>
            <w:shd w:val="clear" w:color="auto" w:fill="auto"/>
            <w:noWrap/>
            <w:textDirection w:val="btLr"/>
            <w:vAlign w:val="bottom"/>
            <w:hideMark/>
          </w:tcPr>
          <w:p w14:paraId="03D3A0E4" w14:textId="77777777" w:rsidR="00CA6D12" w:rsidRPr="00401195" w:rsidRDefault="00CA6D12" w:rsidP="00102EBE">
            <w:pPr>
              <w:spacing w:after="0" w:line="240" w:lineRule="auto"/>
              <w:ind w:left="113" w:right="113"/>
              <w:rPr>
                <w:rFonts w:eastAsia="Times New Roman" w:cs="Arial"/>
                <w:b/>
                <w:bCs/>
                <w:sz w:val="16"/>
                <w:szCs w:val="16"/>
                <w:lang w:eastAsia="it-IT"/>
              </w:rPr>
            </w:pPr>
            <w:r w:rsidRPr="00401195">
              <w:rPr>
                <w:rFonts w:eastAsia="Times New Roman" w:cs="Arial"/>
                <w:b/>
                <w:bCs/>
                <w:sz w:val="16"/>
                <w:szCs w:val="16"/>
                <w:lang w:eastAsia="it-IT"/>
              </w:rPr>
              <w:t>Variazione media</w:t>
            </w:r>
          </w:p>
        </w:tc>
        <w:tc>
          <w:tcPr>
            <w:tcW w:w="447" w:type="pct"/>
            <w:tcBorders>
              <w:top w:val="single" w:sz="4" w:space="0" w:color="auto"/>
              <w:bottom w:val="single" w:sz="4" w:space="0" w:color="auto"/>
            </w:tcBorders>
            <w:shd w:val="clear" w:color="auto" w:fill="auto"/>
            <w:noWrap/>
            <w:textDirection w:val="btLr"/>
            <w:vAlign w:val="bottom"/>
            <w:hideMark/>
          </w:tcPr>
          <w:p w14:paraId="68CFECB2" w14:textId="77777777" w:rsidR="00CA6D12" w:rsidRPr="00401195" w:rsidRDefault="00CA6D12" w:rsidP="00102EBE">
            <w:pPr>
              <w:spacing w:after="0" w:line="240" w:lineRule="auto"/>
              <w:ind w:left="113" w:right="113"/>
              <w:rPr>
                <w:rFonts w:eastAsia="Times New Roman" w:cs="Arial"/>
                <w:b/>
                <w:bCs/>
                <w:sz w:val="16"/>
                <w:szCs w:val="16"/>
                <w:lang w:eastAsia="it-IT"/>
              </w:rPr>
            </w:pPr>
            <w:r w:rsidRPr="00401195">
              <w:rPr>
                <w:rFonts w:eastAsia="Times New Roman" w:cs="Arial"/>
                <w:b/>
                <w:bCs/>
                <w:sz w:val="16"/>
                <w:szCs w:val="16"/>
                <w:lang w:eastAsia="it-IT"/>
              </w:rPr>
              <w:t>Variazione 2018-2019</w:t>
            </w:r>
          </w:p>
        </w:tc>
      </w:tr>
      <w:tr w:rsidR="00CA6D12" w:rsidRPr="00401195" w14:paraId="703D468E" w14:textId="77777777" w:rsidTr="00102EBE">
        <w:trPr>
          <w:trHeight w:val="225"/>
        </w:trPr>
        <w:tc>
          <w:tcPr>
            <w:tcW w:w="985" w:type="pct"/>
            <w:tcBorders>
              <w:top w:val="single" w:sz="4" w:space="0" w:color="auto"/>
            </w:tcBorders>
            <w:shd w:val="clear" w:color="auto" w:fill="auto"/>
            <w:noWrap/>
            <w:vAlign w:val="center"/>
            <w:hideMark/>
          </w:tcPr>
          <w:p w14:paraId="377199D0" w14:textId="77777777" w:rsidR="00CA6D12" w:rsidRPr="00401195" w:rsidRDefault="00CA6D12" w:rsidP="00102EBE">
            <w:pPr>
              <w:spacing w:after="0" w:line="240" w:lineRule="auto"/>
              <w:rPr>
                <w:rFonts w:eastAsia="Times New Roman" w:cs="Arial"/>
                <w:sz w:val="16"/>
                <w:szCs w:val="16"/>
                <w:lang w:eastAsia="it-IT"/>
              </w:rPr>
            </w:pPr>
            <w:r w:rsidRPr="00401195">
              <w:rPr>
                <w:rFonts w:eastAsia="Times New Roman" w:cs="Arial"/>
                <w:sz w:val="16"/>
                <w:szCs w:val="16"/>
                <w:lang w:eastAsia="it-IT"/>
              </w:rPr>
              <w:t>Italia</w:t>
            </w:r>
          </w:p>
        </w:tc>
        <w:tc>
          <w:tcPr>
            <w:tcW w:w="467" w:type="pct"/>
            <w:tcBorders>
              <w:top w:val="single" w:sz="4" w:space="0" w:color="auto"/>
            </w:tcBorders>
            <w:shd w:val="clear" w:color="auto" w:fill="auto"/>
            <w:noWrap/>
            <w:vAlign w:val="center"/>
            <w:hideMark/>
          </w:tcPr>
          <w:p w14:paraId="1C26837A"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30,8</w:t>
            </w:r>
          </w:p>
        </w:tc>
        <w:tc>
          <w:tcPr>
            <w:tcW w:w="366" w:type="pct"/>
            <w:tcBorders>
              <w:top w:val="single" w:sz="4" w:space="0" w:color="auto"/>
            </w:tcBorders>
            <w:shd w:val="clear" w:color="auto" w:fill="auto"/>
            <w:noWrap/>
            <w:vAlign w:val="center"/>
            <w:hideMark/>
          </w:tcPr>
          <w:p w14:paraId="0C8E9AAB"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0,2</w:t>
            </w:r>
          </w:p>
        </w:tc>
        <w:tc>
          <w:tcPr>
            <w:tcW w:w="449" w:type="pct"/>
            <w:tcBorders>
              <w:top w:val="single" w:sz="4" w:space="0" w:color="auto"/>
            </w:tcBorders>
            <w:shd w:val="clear" w:color="auto" w:fill="auto"/>
            <w:noWrap/>
            <w:vAlign w:val="center"/>
            <w:hideMark/>
          </w:tcPr>
          <w:p w14:paraId="55D04033"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-7,0</w:t>
            </w:r>
          </w:p>
        </w:tc>
        <w:tc>
          <w:tcPr>
            <w:tcW w:w="86" w:type="pct"/>
            <w:tcBorders>
              <w:top w:val="single" w:sz="4" w:space="0" w:color="auto"/>
            </w:tcBorders>
            <w:shd w:val="clear" w:color="auto" w:fill="auto"/>
            <w:noWrap/>
            <w:vAlign w:val="center"/>
            <w:hideMark/>
          </w:tcPr>
          <w:p w14:paraId="313BD991" w14:textId="77777777" w:rsidR="00CA6D12" w:rsidRPr="00401195" w:rsidRDefault="00CA6D12" w:rsidP="00102EBE">
            <w:pPr>
              <w:spacing w:after="0" w:line="240" w:lineRule="auto"/>
              <w:jc w:val="right"/>
              <w:rPr>
                <w:rFonts w:eastAsia="Times New Roman" w:cs="Arial"/>
                <w:sz w:val="16"/>
                <w:szCs w:val="16"/>
                <w:lang w:eastAsia="it-IT"/>
              </w:rPr>
            </w:pPr>
          </w:p>
        </w:tc>
        <w:tc>
          <w:tcPr>
            <w:tcW w:w="466" w:type="pct"/>
            <w:tcBorders>
              <w:top w:val="single" w:sz="4" w:space="0" w:color="auto"/>
            </w:tcBorders>
            <w:shd w:val="clear" w:color="auto" w:fill="auto"/>
            <w:noWrap/>
            <w:vAlign w:val="center"/>
            <w:hideMark/>
          </w:tcPr>
          <w:p w14:paraId="60165EE0"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112,9</w:t>
            </w:r>
          </w:p>
        </w:tc>
        <w:tc>
          <w:tcPr>
            <w:tcW w:w="366" w:type="pct"/>
            <w:tcBorders>
              <w:top w:val="single" w:sz="4" w:space="0" w:color="auto"/>
            </w:tcBorders>
            <w:shd w:val="clear" w:color="auto" w:fill="auto"/>
            <w:noWrap/>
            <w:vAlign w:val="center"/>
            <w:hideMark/>
          </w:tcPr>
          <w:p w14:paraId="554290FD"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-1,2</w:t>
            </w:r>
          </w:p>
        </w:tc>
        <w:tc>
          <w:tcPr>
            <w:tcW w:w="450" w:type="pct"/>
            <w:tcBorders>
              <w:top w:val="single" w:sz="4" w:space="0" w:color="auto"/>
            </w:tcBorders>
            <w:shd w:val="clear" w:color="auto" w:fill="auto"/>
            <w:noWrap/>
            <w:vAlign w:val="center"/>
            <w:hideMark/>
          </w:tcPr>
          <w:p w14:paraId="75C11D0A"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-6,0</w:t>
            </w:r>
          </w:p>
        </w:tc>
        <w:tc>
          <w:tcPr>
            <w:tcW w:w="86" w:type="pct"/>
            <w:tcBorders>
              <w:top w:val="single" w:sz="4" w:space="0" w:color="auto"/>
            </w:tcBorders>
            <w:shd w:val="clear" w:color="auto" w:fill="auto"/>
            <w:noWrap/>
            <w:vAlign w:val="center"/>
            <w:hideMark/>
          </w:tcPr>
          <w:p w14:paraId="0C83EE64" w14:textId="77777777" w:rsidR="00CA6D12" w:rsidRPr="00401195" w:rsidRDefault="00CA6D12" w:rsidP="00102EBE">
            <w:pPr>
              <w:spacing w:after="0" w:line="240" w:lineRule="auto"/>
              <w:jc w:val="right"/>
              <w:rPr>
                <w:rFonts w:eastAsia="Times New Roman" w:cs="Arial"/>
                <w:sz w:val="16"/>
                <w:szCs w:val="16"/>
                <w:lang w:eastAsia="it-IT"/>
              </w:rPr>
            </w:pPr>
          </w:p>
        </w:tc>
        <w:tc>
          <w:tcPr>
            <w:tcW w:w="467" w:type="pct"/>
            <w:tcBorders>
              <w:top w:val="single" w:sz="4" w:space="0" w:color="auto"/>
            </w:tcBorders>
            <w:shd w:val="clear" w:color="auto" w:fill="auto"/>
            <w:noWrap/>
            <w:vAlign w:val="center"/>
            <w:hideMark/>
          </w:tcPr>
          <w:p w14:paraId="3C5D1937"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258,5</w:t>
            </w:r>
          </w:p>
        </w:tc>
        <w:tc>
          <w:tcPr>
            <w:tcW w:w="366" w:type="pct"/>
            <w:tcBorders>
              <w:top w:val="single" w:sz="4" w:space="0" w:color="auto"/>
            </w:tcBorders>
            <w:shd w:val="clear" w:color="auto" w:fill="auto"/>
            <w:noWrap/>
            <w:vAlign w:val="center"/>
            <w:hideMark/>
          </w:tcPr>
          <w:p w14:paraId="5A9D373C"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8,1</w:t>
            </w:r>
          </w:p>
        </w:tc>
        <w:tc>
          <w:tcPr>
            <w:tcW w:w="447" w:type="pct"/>
            <w:tcBorders>
              <w:top w:val="single" w:sz="4" w:space="0" w:color="auto"/>
            </w:tcBorders>
            <w:shd w:val="clear" w:color="auto" w:fill="auto"/>
            <w:noWrap/>
            <w:vAlign w:val="center"/>
            <w:hideMark/>
          </w:tcPr>
          <w:p w14:paraId="5C5CD3FC"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11,2</w:t>
            </w:r>
          </w:p>
        </w:tc>
      </w:tr>
      <w:tr w:rsidR="00CA6D12" w:rsidRPr="00401195" w14:paraId="14E0646C" w14:textId="77777777" w:rsidTr="00102EBE">
        <w:trPr>
          <w:trHeight w:val="225"/>
        </w:trPr>
        <w:tc>
          <w:tcPr>
            <w:tcW w:w="985" w:type="pct"/>
            <w:shd w:val="clear" w:color="auto" w:fill="auto"/>
            <w:noWrap/>
            <w:vAlign w:val="center"/>
            <w:hideMark/>
          </w:tcPr>
          <w:p w14:paraId="79C8B7E2" w14:textId="77777777" w:rsidR="00CA6D12" w:rsidRPr="00401195" w:rsidRDefault="00CA6D12" w:rsidP="00102EBE">
            <w:pPr>
              <w:spacing w:after="0" w:line="240" w:lineRule="auto"/>
              <w:rPr>
                <w:rFonts w:eastAsia="Times New Roman" w:cs="Arial"/>
                <w:sz w:val="16"/>
                <w:szCs w:val="16"/>
                <w:lang w:eastAsia="it-IT"/>
              </w:rPr>
            </w:pPr>
            <w:r w:rsidRPr="00401195">
              <w:rPr>
                <w:rFonts w:eastAsia="Times New Roman" w:cs="Arial"/>
                <w:sz w:val="16"/>
                <w:szCs w:val="16"/>
                <w:lang w:eastAsia="it-IT"/>
              </w:rPr>
              <w:t xml:space="preserve">  Nord-est</w:t>
            </w:r>
          </w:p>
        </w:tc>
        <w:tc>
          <w:tcPr>
            <w:tcW w:w="467" w:type="pct"/>
            <w:shd w:val="clear" w:color="auto" w:fill="auto"/>
            <w:noWrap/>
            <w:vAlign w:val="center"/>
            <w:hideMark/>
          </w:tcPr>
          <w:p w14:paraId="24435483"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17,9</w:t>
            </w:r>
          </w:p>
        </w:tc>
        <w:tc>
          <w:tcPr>
            <w:tcW w:w="366" w:type="pct"/>
            <w:shd w:val="clear" w:color="auto" w:fill="auto"/>
            <w:noWrap/>
            <w:vAlign w:val="center"/>
            <w:hideMark/>
          </w:tcPr>
          <w:p w14:paraId="460DDF5C"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3,0</w:t>
            </w:r>
          </w:p>
        </w:tc>
        <w:tc>
          <w:tcPr>
            <w:tcW w:w="449" w:type="pct"/>
            <w:shd w:val="clear" w:color="auto" w:fill="auto"/>
            <w:noWrap/>
            <w:vAlign w:val="center"/>
            <w:hideMark/>
          </w:tcPr>
          <w:p w14:paraId="1D3EA7FD"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-7,4</w:t>
            </w:r>
          </w:p>
        </w:tc>
        <w:tc>
          <w:tcPr>
            <w:tcW w:w="86" w:type="pct"/>
            <w:shd w:val="clear" w:color="auto" w:fill="auto"/>
            <w:noWrap/>
            <w:vAlign w:val="center"/>
            <w:hideMark/>
          </w:tcPr>
          <w:p w14:paraId="07BF470A" w14:textId="77777777" w:rsidR="00CA6D12" w:rsidRPr="00401195" w:rsidRDefault="00CA6D12" w:rsidP="00102EBE">
            <w:pPr>
              <w:spacing w:after="0" w:line="240" w:lineRule="auto"/>
              <w:jc w:val="right"/>
              <w:rPr>
                <w:rFonts w:eastAsia="Times New Roman" w:cs="Arial"/>
                <w:sz w:val="16"/>
                <w:szCs w:val="16"/>
                <w:lang w:eastAsia="it-IT"/>
              </w:rPr>
            </w:pPr>
          </w:p>
        </w:tc>
        <w:tc>
          <w:tcPr>
            <w:tcW w:w="466" w:type="pct"/>
            <w:shd w:val="clear" w:color="auto" w:fill="auto"/>
            <w:noWrap/>
            <w:vAlign w:val="center"/>
            <w:hideMark/>
          </w:tcPr>
          <w:p w14:paraId="501511F7"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94,9</w:t>
            </w:r>
          </w:p>
        </w:tc>
        <w:tc>
          <w:tcPr>
            <w:tcW w:w="366" w:type="pct"/>
            <w:shd w:val="clear" w:color="auto" w:fill="auto"/>
            <w:noWrap/>
            <w:vAlign w:val="center"/>
            <w:hideMark/>
          </w:tcPr>
          <w:p w14:paraId="535F0792"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-0,6</w:t>
            </w:r>
          </w:p>
        </w:tc>
        <w:tc>
          <w:tcPr>
            <w:tcW w:w="450" w:type="pct"/>
            <w:shd w:val="clear" w:color="auto" w:fill="auto"/>
            <w:noWrap/>
            <w:vAlign w:val="center"/>
            <w:hideMark/>
          </w:tcPr>
          <w:p w14:paraId="7FB259E1"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-6,4</w:t>
            </w:r>
          </w:p>
        </w:tc>
        <w:tc>
          <w:tcPr>
            <w:tcW w:w="86" w:type="pct"/>
            <w:shd w:val="clear" w:color="auto" w:fill="auto"/>
            <w:noWrap/>
            <w:vAlign w:val="center"/>
            <w:hideMark/>
          </w:tcPr>
          <w:p w14:paraId="782F17E1" w14:textId="77777777" w:rsidR="00CA6D12" w:rsidRPr="00401195" w:rsidRDefault="00CA6D12" w:rsidP="00102EBE">
            <w:pPr>
              <w:spacing w:after="0" w:line="240" w:lineRule="auto"/>
              <w:jc w:val="right"/>
              <w:rPr>
                <w:rFonts w:eastAsia="Times New Roman" w:cs="Arial"/>
                <w:sz w:val="16"/>
                <w:szCs w:val="16"/>
                <w:lang w:eastAsia="it-IT"/>
              </w:rPr>
            </w:pPr>
          </w:p>
        </w:tc>
        <w:tc>
          <w:tcPr>
            <w:tcW w:w="467" w:type="pct"/>
            <w:shd w:val="clear" w:color="auto" w:fill="auto"/>
            <w:noWrap/>
            <w:vAlign w:val="center"/>
            <w:hideMark/>
          </w:tcPr>
          <w:p w14:paraId="41B3F86B"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240,6</w:t>
            </w:r>
          </w:p>
        </w:tc>
        <w:tc>
          <w:tcPr>
            <w:tcW w:w="366" w:type="pct"/>
            <w:shd w:val="clear" w:color="auto" w:fill="auto"/>
            <w:noWrap/>
            <w:vAlign w:val="center"/>
            <w:hideMark/>
          </w:tcPr>
          <w:p w14:paraId="304DE715"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9,8</w:t>
            </w:r>
          </w:p>
        </w:tc>
        <w:tc>
          <w:tcPr>
            <w:tcW w:w="447" w:type="pct"/>
            <w:shd w:val="clear" w:color="auto" w:fill="auto"/>
            <w:noWrap/>
            <w:vAlign w:val="center"/>
            <w:hideMark/>
          </w:tcPr>
          <w:p w14:paraId="37A6CBAC"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15,2</w:t>
            </w:r>
          </w:p>
        </w:tc>
      </w:tr>
      <w:tr w:rsidR="00CA6D12" w:rsidRPr="00401195" w14:paraId="571947DF" w14:textId="77777777" w:rsidTr="00102EBE">
        <w:trPr>
          <w:trHeight w:val="225"/>
        </w:trPr>
        <w:tc>
          <w:tcPr>
            <w:tcW w:w="985" w:type="pct"/>
            <w:shd w:val="clear" w:color="auto" w:fill="auto"/>
            <w:noWrap/>
            <w:vAlign w:val="center"/>
            <w:hideMark/>
          </w:tcPr>
          <w:p w14:paraId="7F793C07" w14:textId="77777777" w:rsidR="00CA6D12" w:rsidRPr="00401195" w:rsidRDefault="00CA6D12" w:rsidP="00102EBE">
            <w:pPr>
              <w:spacing w:after="0" w:line="240" w:lineRule="auto"/>
              <w:rPr>
                <w:rFonts w:eastAsia="Times New Roman" w:cs="Arial"/>
                <w:sz w:val="16"/>
                <w:szCs w:val="16"/>
                <w:lang w:eastAsia="it-IT"/>
              </w:rPr>
            </w:pPr>
            <w:r w:rsidRPr="00401195">
              <w:rPr>
                <w:rFonts w:eastAsia="Times New Roman" w:cs="Arial"/>
                <w:sz w:val="16"/>
                <w:szCs w:val="16"/>
                <w:lang w:eastAsia="it-IT"/>
              </w:rPr>
              <w:t xml:space="preserve">    Emilia-Romagna</w:t>
            </w:r>
          </w:p>
        </w:tc>
        <w:tc>
          <w:tcPr>
            <w:tcW w:w="467" w:type="pct"/>
            <w:shd w:val="clear" w:color="auto" w:fill="auto"/>
            <w:noWrap/>
            <w:vAlign w:val="center"/>
            <w:hideMark/>
          </w:tcPr>
          <w:p w14:paraId="6900CC9B"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22,2</w:t>
            </w:r>
          </w:p>
        </w:tc>
        <w:tc>
          <w:tcPr>
            <w:tcW w:w="366" w:type="pct"/>
            <w:shd w:val="clear" w:color="auto" w:fill="auto"/>
            <w:noWrap/>
            <w:vAlign w:val="center"/>
            <w:hideMark/>
          </w:tcPr>
          <w:p w14:paraId="5EB63E15"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4,5</w:t>
            </w:r>
          </w:p>
        </w:tc>
        <w:tc>
          <w:tcPr>
            <w:tcW w:w="449" w:type="pct"/>
            <w:shd w:val="clear" w:color="auto" w:fill="auto"/>
            <w:noWrap/>
            <w:vAlign w:val="center"/>
            <w:hideMark/>
          </w:tcPr>
          <w:p w14:paraId="10789B6D"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-10,1</w:t>
            </w:r>
          </w:p>
        </w:tc>
        <w:tc>
          <w:tcPr>
            <w:tcW w:w="86" w:type="pct"/>
            <w:shd w:val="clear" w:color="auto" w:fill="auto"/>
            <w:noWrap/>
            <w:vAlign w:val="center"/>
            <w:hideMark/>
          </w:tcPr>
          <w:p w14:paraId="7DEF585F" w14:textId="77777777" w:rsidR="00CA6D12" w:rsidRPr="00401195" w:rsidRDefault="00CA6D12" w:rsidP="00102EBE">
            <w:pPr>
              <w:spacing w:after="0" w:line="240" w:lineRule="auto"/>
              <w:jc w:val="right"/>
              <w:rPr>
                <w:rFonts w:eastAsia="Times New Roman" w:cs="Arial"/>
                <w:sz w:val="16"/>
                <w:szCs w:val="16"/>
                <w:lang w:eastAsia="it-IT"/>
              </w:rPr>
            </w:pPr>
          </w:p>
        </w:tc>
        <w:tc>
          <w:tcPr>
            <w:tcW w:w="466" w:type="pct"/>
            <w:shd w:val="clear" w:color="auto" w:fill="auto"/>
            <w:noWrap/>
            <w:vAlign w:val="center"/>
            <w:hideMark/>
          </w:tcPr>
          <w:p w14:paraId="621E220E"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115,2</w:t>
            </w:r>
          </w:p>
        </w:tc>
        <w:tc>
          <w:tcPr>
            <w:tcW w:w="366" w:type="pct"/>
            <w:shd w:val="clear" w:color="auto" w:fill="auto"/>
            <w:noWrap/>
            <w:vAlign w:val="center"/>
            <w:hideMark/>
          </w:tcPr>
          <w:p w14:paraId="390D6281"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-0,8</w:t>
            </w:r>
          </w:p>
        </w:tc>
        <w:tc>
          <w:tcPr>
            <w:tcW w:w="450" w:type="pct"/>
            <w:shd w:val="clear" w:color="auto" w:fill="auto"/>
            <w:noWrap/>
            <w:vAlign w:val="center"/>
            <w:hideMark/>
          </w:tcPr>
          <w:p w14:paraId="5188CC86"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-9,1</w:t>
            </w:r>
          </w:p>
        </w:tc>
        <w:tc>
          <w:tcPr>
            <w:tcW w:w="86" w:type="pct"/>
            <w:shd w:val="clear" w:color="auto" w:fill="auto"/>
            <w:noWrap/>
            <w:vAlign w:val="center"/>
            <w:hideMark/>
          </w:tcPr>
          <w:p w14:paraId="081B0C78" w14:textId="77777777" w:rsidR="00CA6D12" w:rsidRPr="00401195" w:rsidRDefault="00CA6D12" w:rsidP="00102EBE">
            <w:pPr>
              <w:spacing w:after="0" w:line="240" w:lineRule="auto"/>
              <w:jc w:val="right"/>
              <w:rPr>
                <w:rFonts w:eastAsia="Times New Roman" w:cs="Arial"/>
                <w:sz w:val="16"/>
                <w:szCs w:val="16"/>
                <w:lang w:eastAsia="it-IT"/>
              </w:rPr>
            </w:pPr>
          </w:p>
        </w:tc>
        <w:tc>
          <w:tcPr>
            <w:tcW w:w="467" w:type="pct"/>
            <w:shd w:val="clear" w:color="auto" w:fill="auto"/>
            <w:noWrap/>
            <w:vAlign w:val="center"/>
            <w:hideMark/>
          </w:tcPr>
          <w:p w14:paraId="10BA1EA1"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261,3</w:t>
            </w:r>
          </w:p>
        </w:tc>
        <w:tc>
          <w:tcPr>
            <w:tcW w:w="366" w:type="pct"/>
            <w:shd w:val="clear" w:color="auto" w:fill="auto"/>
            <w:noWrap/>
            <w:vAlign w:val="center"/>
            <w:hideMark/>
          </w:tcPr>
          <w:p w14:paraId="4F35C175"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7,9</w:t>
            </w:r>
          </w:p>
        </w:tc>
        <w:tc>
          <w:tcPr>
            <w:tcW w:w="447" w:type="pct"/>
            <w:shd w:val="clear" w:color="auto" w:fill="auto"/>
            <w:noWrap/>
            <w:vAlign w:val="center"/>
            <w:hideMark/>
          </w:tcPr>
          <w:p w14:paraId="5C4B7D78"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12,7</w:t>
            </w:r>
          </w:p>
        </w:tc>
      </w:tr>
      <w:tr w:rsidR="00CA6D12" w:rsidRPr="00401195" w14:paraId="0BDFDD41" w14:textId="77777777" w:rsidTr="00102EBE">
        <w:trPr>
          <w:trHeight w:val="225"/>
        </w:trPr>
        <w:tc>
          <w:tcPr>
            <w:tcW w:w="985" w:type="pct"/>
            <w:shd w:val="clear" w:color="auto" w:fill="auto"/>
            <w:noWrap/>
            <w:vAlign w:val="center"/>
            <w:hideMark/>
          </w:tcPr>
          <w:p w14:paraId="7FE729B3" w14:textId="77777777" w:rsidR="00CA6D12" w:rsidRPr="00401195" w:rsidRDefault="00CA6D12" w:rsidP="00102EBE">
            <w:pPr>
              <w:spacing w:after="0" w:line="240" w:lineRule="auto"/>
              <w:jc w:val="right"/>
              <w:rPr>
                <w:rFonts w:eastAsia="Times New Roman" w:cs="Arial"/>
                <w:sz w:val="16"/>
                <w:szCs w:val="16"/>
                <w:lang w:eastAsia="it-IT"/>
              </w:rPr>
            </w:pPr>
          </w:p>
        </w:tc>
        <w:tc>
          <w:tcPr>
            <w:tcW w:w="467" w:type="pct"/>
            <w:shd w:val="clear" w:color="auto" w:fill="auto"/>
            <w:noWrap/>
            <w:vAlign w:val="center"/>
            <w:hideMark/>
          </w:tcPr>
          <w:p w14:paraId="6237A33F" w14:textId="77777777" w:rsidR="00CA6D12" w:rsidRPr="00401195" w:rsidRDefault="00CA6D12" w:rsidP="00102EBE">
            <w:pPr>
              <w:spacing w:after="0" w:line="240" w:lineRule="auto"/>
              <w:jc w:val="right"/>
              <w:rPr>
                <w:rFonts w:eastAsia="Times New Roman" w:cs="Times New Roman"/>
                <w:sz w:val="20"/>
                <w:szCs w:val="20"/>
                <w:lang w:eastAsia="it-IT"/>
              </w:rPr>
            </w:pPr>
          </w:p>
        </w:tc>
        <w:tc>
          <w:tcPr>
            <w:tcW w:w="366" w:type="pct"/>
            <w:shd w:val="clear" w:color="auto" w:fill="auto"/>
            <w:noWrap/>
            <w:vAlign w:val="center"/>
            <w:hideMark/>
          </w:tcPr>
          <w:p w14:paraId="0B7EA565" w14:textId="77777777" w:rsidR="00CA6D12" w:rsidRPr="00401195" w:rsidRDefault="00CA6D12" w:rsidP="00102EBE">
            <w:pPr>
              <w:spacing w:after="0" w:line="240" w:lineRule="auto"/>
              <w:jc w:val="right"/>
              <w:rPr>
                <w:rFonts w:eastAsia="Times New Roman" w:cs="Times New Roman"/>
                <w:sz w:val="20"/>
                <w:szCs w:val="20"/>
                <w:lang w:eastAsia="it-IT"/>
              </w:rPr>
            </w:pPr>
          </w:p>
        </w:tc>
        <w:tc>
          <w:tcPr>
            <w:tcW w:w="449" w:type="pct"/>
            <w:shd w:val="clear" w:color="auto" w:fill="auto"/>
            <w:noWrap/>
            <w:vAlign w:val="center"/>
            <w:hideMark/>
          </w:tcPr>
          <w:p w14:paraId="149BD0B0" w14:textId="77777777" w:rsidR="00CA6D12" w:rsidRPr="00401195" w:rsidRDefault="00CA6D12" w:rsidP="00102EBE">
            <w:pPr>
              <w:spacing w:after="0" w:line="240" w:lineRule="auto"/>
              <w:jc w:val="right"/>
              <w:rPr>
                <w:rFonts w:eastAsia="Times New Roman" w:cs="Times New Roman"/>
                <w:sz w:val="20"/>
                <w:szCs w:val="20"/>
                <w:lang w:eastAsia="it-IT"/>
              </w:rPr>
            </w:pPr>
          </w:p>
        </w:tc>
        <w:tc>
          <w:tcPr>
            <w:tcW w:w="86" w:type="pct"/>
            <w:shd w:val="clear" w:color="auto" w:fill="auto"/>
            <w:noWrap/>
            <w:vAlign w:val="center"/>
            <w:hideMark/>
          </w:tcPr>
          <w:p w14:paraId="38A19DDF" w14:textId="77777777" w:rsidR="00CA6D12" w:rsidRPr="00401195" w:rsidRDefault="00CA6D12" w:rsidP="00102EBE">
            <w:pPr>
              <w:spacing w:after="0" w:line="240" w:lineRule="auto"/>
              <w:jc w:val="right"/>
              <w:rPr>
                <w:rFonts w:eastAsia="Times New Roman" w:cs="Times New Roman"/>
                <w:sz w:val="20"/>
                <w:szCs w:val="20"/>
                <w:lang w:eastAsia="it-IT"/>
              </w:rPr>
            </w:pPr>
          </w:p>
        </w:tc>
        <w:tc>
          <w:tcPr>
            <w:tcW w:w="466" w:type="pct"/>
            <w:shd w:val="clear" w:color="auto" w:fill="auto"/>
            <w:noWrap/>
            <w:vAlign w:val="center"/>
            <w:hideMark/>
          </w:tcPr>
          <w:p w14:paraId="2B3234C0" w14:textId="77777777" w:rsidR="00CA6D12" w:rsidRPr="00401195" w:rsidRDefault="00CA6D12" w:rsidP="00102EBE">
            <w:pPr>
              <w:spacing w:after="0" w:line="240" w:lineRule="auto"/>
              <w:jc w:val="right"/>
              <w:rPr>
                <w:rFonts w:eastAsia="Times New Roman" w:cs="Times New Roman"/>
                <w:sz w:val="20"/>
                <w:szCs w:val="20"/>
                <w:lang w:eastAsia="it-IT"/>
              </w:rPr>
            </w:pPr>
          </w:p>
        </w:tc>
        <w:tc>
          <w:tcPr>
            <w:tcW w:w="366" w:type="pct"/>
            <w:shd w:val="clear" w:color="auto" w:fill="auto"/>
            <w:noWrap/>
            <w:vAlign w:val="center"/>
            <w:hideMark/>
          </w:tcPr>
          <w:p w14:paraId="401E8131" w14:textId="77777777" w:rsidR="00CA6D12" w:rsidRPr="00401195" w:rsidRDefault="00CA6D12" w:rsidP="00102EBE">
            <w:pPr>
              <w:spacing w:after="0" w:line="240" w:lineRule="auto"/>
              <w:jc w:val="right"/>
              <w:rPr>
                <w:rFonts w:eastAsia="Times New Roman" w:cs="Times New Roman"/>
                <w:sz w:val="20"/>
                <w:szCs w:val="20"/>
                <w:lang w:eastAsia="it-IT"/>
              </w:rPr>
            </w:pPr>
          </w:p>
        </w:tc>
        <w:tc>
          <w:tcPr>
            <w:tcW w:w="450" w:type="pct"/>
            <w:shd w:val="clear" w:color="auto" w:fill="auto"/>
            <w:noWrap/>
            <w:vAlign w:val="center"/>
            <w:hideMark/>
          </w:tcPr>
          <w:p w14:paraId="6D4F0DAA" w14:textId="77777777" w:rsidR="00CA6D12" w:rsidRPr="00401195" w:rsidRDefault="00CA6D12" w:rsidP="00102EBE">
            <w:pPr>
              <w:spacing w:after="0" w:line="240" w:lineRule="auto"/>
              <w:jc w:val="right"/>
              <w:rPr>
                <w:rFonts w:eastAsia="Times New Roman" w:cs="Times New Roman"/>
                <w:sz w:val="20"/>
                <w:szCs w:val="20"/>
                <w:lang w:eastAsia="it-IT"/>
              </w:rPr>
            </w:pPr>
          </w:p>
        </w:tc>
        <w:tc>
          <w:tcPr>
            <w:tcW w:w="86" w:type="pct"/>
            <w:shd w:val="clear" w:color="auto" w:fill="auto"/>
            <w:noWrap/>
            <w:vAlign w:val="center"/>
            <w:hideMark/>
          </w:tcPr>
          <w:p w14:paraId="0CCC1CEF" w14:textId="77777777" w:rsidR="00CA6D12" w:rsidRPr="00401195" w:rsidRDefault="00CA6D12" w:rsidP="00102EBE">
            <w:pPr>
              <w:spacing w:after="0" w:line="240" w:lineRule="auto"/>
              <w:jc w:val="right"/>
              <w:rPr>
                <w:rFonts w:eastAsia="Times New Roman" w:cs="Times New Roman"/>
                <w:sz w:val="20"/>
                <w:szCs w:val="20"/>
                <w:lang w:eastAsia="it-IT"/>
              </w:rPr>
            </w:pPr>
          </w:p>
        </w:tc>
        <w:tc>
          <w:tcPr>
            <w:tcW w:w="467" w:type="pct"/>
            <w:shd w:val="clear" w:color="auto" w:fill="auto"/>
            <w:noWrap/>
            <w:vAlign w:val="center"/>
            <w:hideMark/>
          </w:tcPr>
          <w:p w14:paraId="0D7EBF24" w14:textId="77777777" w:rsidR="00CA6D12" w:rsidRPr="00401195" w:rsidRDefault="00CA6D12" w:rsidP="00102EBE">
            <w:pPr>
              <w:spacing w:after="0" w:line="240" w:lineRule="auto"/>
              <w:jc w:val="right"/>
              <w:rPr>
                <w:rFonts w:eastAsia="Times New Roman" w:cs="Times New Roman"/>
                <w:sz w:val="20"/>
                <w:szCs w:val="20"/>
                <w:lang w:eastAsia="it-IT"/>
              </w:rPr>
            </w:pPr>
          </w:p>
        </w:tc>
        <w:tc>
          <w:tcPr>
            <w:tcW w:w="366" w:type="pct"/>
            <w:shd w:val="clear" w:color="auto" w:fill="auto"/>
            <w:noWrap/>
            <w:vAlign w:val="center"/>
            <w:hideMark/>
          </w:tcPr>
          <w:p w14:paraId="5277720A" w14:textId="77777777" w:rsidR="00CA6D12" w:rsidRPr="00401195" w:rsidRDefault="00CA6D12" w:rsidP="00102EBE">
            <w:pPr>
              <w:spacing w:after="0" w:line="240" w:lineRule="auto"/>
              <w:jc w:val="right"/>
              <w:rPr>
                <w:rFonts w:eastAsia="Times New Roman" w:cs="Times New Roman"/>
                <w:sz w:val="20"/>
                <w:szCs w:val="20"/>
                <w:lang w:eastAsia="it-IT"/>
              </w:rPr>
            </w:pPr>
          </w:p>
        </w:tc>
        <w:tc>
          <w:tcPr>
            <w:tcW w:w="447" w:type="pct"/>
            <w:shd w:val="clear" w:color="auto" w:fill="auto"/>
            <w:noWrap/>
            <w:vAlign w:val="center"/>
            <w:hideMark/>
          </w:tcPr>
          <w:p w14:paraId="4B5EB8AF" w14:textId="77777777" w:rsidR="00CA6D12" w:rsidRPr="00401195" w:rsidRDefault="00CA6D12" w:rsidP="00102EBE">
            <w:pPr>
              <w:spacing w:after="0" w:line="240" w:lineRule="auto"/>
              <w:jc w:val="right"/>
              <w:rPr>
                <w:rFonts w:eastAsia="Times New Roman" w:cs="Times New Roman"/>
                <w:sz w:val="20"/>
                <w:szCs w:val="20"/>
                <w:lang w:eastAsia="it-IT"/>
              </w:rPr>
            </w:pPr>
          </w:p>
        </w:tc>
      </w:tr>
      <w:tr w:rsidR="00CA6D12" w:rsidRPr="00401195" w14:paraId="1AF0E7E2" w14:textId="77777777" w:rsidTr="00102EBE">
        <w:trPr>
          <w:trHeight w:val="225"/>
        </w:trPr>
        <w:tc>
          <w:tcPr>
            <w:tcW w:w="985" w:type="pct"/>
            <w:shd w:val="clear" w:color="auto" w:fill="auto"/>
            <w:noWrap/>
            <w:vAlign w:val="center"/>
            <w:hideMark/>
          </w:tcPr>
          <w:p w14:paraId="2637CBA0" w14:textId="77777777" w:rsidR="00CA6D12" w:rsidRPr="00401195" w:rsidRDefault="00CA6D12" w:rsidP="00102EBE">
            <w:pPr>
              <w:spacing w:after="0" w:line="240" w:lineRule="auto"/>
              <w:rPr>
                <w:rFonts w:eastAsia="Times New Roman" w:cs="Arial"/>
                <w:sz w:val="16"/>
                <w:szCs w:val="16"/>
                <w:lang w:eastAsia="it-IT"/>
              </w:rPr>
            </w:pPr>
            <w:r w:rsidRPr="00401195">
              <w:rPr>
                <w:rFonts w:eastAsia="Times New Roman" w:cs="Arial"/>
                <w:sz w:val="16"/>
                <w:szCs w:val="16"/>
                <w:lang w:eastAsia="it-IT"/>
              </w:rPr>
              <w:t xml:space="preserve">      Piacenza</w:t>
            </w:r>
          </w:p>
        </w:tc>
        <w:tc>
          <w:tcPr>
            <w:tcW w:w="467" w:type="pct"/>
            <w:shd w:val="clear" w:color="auto" w:fill="auto"/>
            <w:noWrap/>
            <w:vAlign w:val="center"/>
            <w:hideMark/>
          </w:tcPr>
          <w:p w14:paraId="458B77C4"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16,7</w:t>
            </w:r>
          </w:p>
        </w:tc>
        <w:tc>
          <w:tcPr>
            <w:tcW w:w="366" w:type="pct"/>
            <w:shd w:val="clear" w:color="auto" w:fill="auto"/>
            <w:noWrap/>
            <w:vAlign w:val="center"/>
            <w:hideMark/>
          </w:tcPr>
          <w:p w14:paraId="127E6E5A"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6,5</w:t>
            </w:r>
          </w:p>
        </w:tc>
        <w:tc>
          <w:tcPr>
            <w:tcW w:w="449" w:type="pct"/>
            <w:shd w:val="clear" w:color="auto" w:fill="auto"/>
            <w:noWrap/>
            <w:vAlign w:val="center"/>
            <w:hideMark/>
          </w:tcPr>
          <w:p w14:paraId="175C2580"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-13,6</w:t>
            </w:r>
          </w:p>
        </w:tc>
        <w:tc>
          <w:tcPr>
            <w:tcW w:w="86" w:type="pct"/>
            <w:shd w:val="clear" w:color="auto" w:fill="auto"/>
            <w:noWrap/>
            <w:vAlign w:val="center"/>
            <w:hideMark/>
          </w:tcPr>
          <w:p w14:paraId="451758D2" w14:textId="77777777" w:rsidR="00CA6D12" w:rsidRPr="00401195" w:rsidRDefault="00CA6D12" w:rsidP="00102EBE">
            <w:pPr>
              <w:spacing w:after="0" w:line="240" w:lineRule="auto"/>
              <w:jc w:val="right"/>
              <w:rPr>
                <w:rFonts w:eastAsia="Times New Roman" w:cs="Arial"/>
                <w:sz w:val="16"/>
                <w:szCs w:val="16"/>
                <w:lang w:eastAsia="it-IT"/>
              </w:rPr>
            </w:pPr>
          </w:p>
        </w:tc>
        <w:tc>
          <w:tcPr>
            <w:tcW w:w="466" w:type="pct"/>
            <w:shd w:val="clear" w:color="auto" w:fill="auto"/>
            <w:noWrap/>
            <w:vAlign w:val="center"/>
            <w:hideMark/>
          </w:tcPr>
          <w:p w14:paraId="2BB74868"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94,7</w:t>
            </w:r>
          </w:p>
        </w:tc>
        <w:tc>
          <w:tcPr>
            <w:tcW w:w="366" w:type="pct"/>
            <w:shd w:val="clear" w:color="auto" w:fill="auto"/>
            <w:noWrap/>
            <w:vAlign w:val="center"/>
            <w:hideMark/>
          </w:tcPr>
          <w:p w14:paraId="316188A3"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5,0</w:t>
            </w:r>
          </w:p>
        </w:tc>
        <w:tc>
          <w:tcPr>
            <w:tcW w:w="450" w:type="pct"/>
            <w:shd w:val="clear" w:color="auto" w:fill="auto"/>
            <w:noWrap/>
            <w:vAlign w:val="center"/>
            <w:hideMark/>
          </w:tcPr>
          <w:p w14:paraId="05C39A4D"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-5,9</w:t>
            </w:r>
          </w:p>
        </w:tc>
        <w:tc>
          <w:tcPr>
            <w:tcW w:w="86" w:type="pct"/>
            <w:shd w:val="clear" w:color="auto" w:fill="auto"/>
            <w:noWrap/>
            <w:vAlign w:val="center"/>
            <w:hideMark/>
          </w:tcPr>
          <w:p w14:paraId="3C034195" w14:textId="77777777" w:rsidR="00CA6D12" w:rsidRPr="00401195" w:rsidRDefault="00CA6D12" w:rsidP="00102EBE">
            <w:pPr>
              <w:spacing w:after="0" w:line="240" w:lineRule="auto"/>
              <w:jc w:val="right"/>
              <w:rPr>
                <w:rFonts w:eastAsia="Times New Roman" w:cs="Arial"/>
                <w:sz w:val="16"/>
                <w:szCs w:val="16"/>
                <w:lang w:eastAsia="it-IT"/>
              </w:rPr>
            </w:pPr>
          </w:p>
        </w:tc>
        <w:tc>
          <w:tcPr>
            <w:tcW w:w="467" w:type="pct"/>
            <w:shd w:val="clear" w:color="auto" w:fill="auto"/>
            <w:noWrap/>
            <w:vAlign w:val="center"/>
            <w:hideMark/>
          </w:tcPr>
          <w:p w14:paraId="63F7C127"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205,4</w:t>
            </w:r>
          </w:p>
        </w:tc>
        <w:tc>
          <w:tcPr>
            <w:tcW w:w="366" w:type="pct"/>
            <w:shd w:val="clear" w:color="auto" w:fill="auto"/>
            <w:noWrap/>
            <w:vAlign w:val="center"/>
            <w:hideMark/>
          </w:tcPr>
          <w:p w14:paraId="32B9CEB5"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8,8</w:t>
            </w:r>
          </w:p>
        </w:tc>
        <w:tc>
          <w:tcPr>
            <w:tcW w:w="447" w:type="pct"/>
            <w:shd w:val="clear" w:color="auto" w:fill="auto"/>
            <w:noWrap/>
            <w:vAlign w:val="center"/>
            <w:hideMark/>
          </w:tcPr>
          <w:p w14:paraId="1D3BD1EB"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7,0</w:t>
            </w:r>
          </w:p>
        </w:tc>
      </w:tr>
      <w:tr w:rsidR="00CA6D12" w:rsidRPr="00401195" w14:paraId="0C5C5E99" w14:textId="77777777" w:rsidTr="00102EBE">
        <w:trPr>
          <w:trHeight w:val="225"/>
        </w:trPr>
        <w:tc>
          <w:tcPr>
            <w:tcW w:w="985" w:type="pct"/>
            <w:shd w:val="clear" w:color="auto" w:fill="auto"/>
            <w:noWrap/>
            <w:vAlign w:val="center"/>
            <w:hideMark/>
          </w:tcPr>
          <w:p w14:paraId="26FC95D4" w14:textId="77777777" w:rsidR="00CA6D12" w:rsidRPr="00401195" w:rsidRDefault="00CA6D12" w:rsidP="00102EBE">
            <w:pPr>
              <w:spacing w:after="0" w:line="240" w:lineRule="auto"/>
              <w:rPr>
                <w:rFonts w:eastAsia="Times New Roman" w:cs="Arial"/>
                <w:sz w:val="16"/>
                <w:szCs w:val="16"/>
                <w:lang w:eastAsia="it-IT"/>
              </w:rPr>
            </w:pPr>
            <w:r w:rsidRPr="00401195">
              <w:rPr>
                <w:rFonts w:eastAsia="Times New Roman" w:cs="Arial"/>
                <w:sz w:val="16"/>
                <w:szCs w:val="16"/>
                <w:lang w:eastAsia="it-IT"/>
              </w:rPr>
              <w:t xml:space="preserve">      Parma</w:t>
            </w:r>
          </w:p>
        </w:tc>
        <w:tc>
          <w:tcPr>
            <w:tcW w:w="467" w:type="pct"/>
            <w:shd w:val="clear" w:color="auto" w:fill="auto"/>
            <w:noWrap/>
            <w:vAlign w:val="center"/>
            <w:hideMark/>
          </w:tcPr>
          <w:p w14:paraId="430CBFDB"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color w:val="C00000"/>
                <w:sz w:val="16"/>
                <w:szCs w:val="16"/>
                <w:lang w:eastAsia="it-IT"/>
              </w:rPr>
              <w:t>23,0</w:t>
            </w:r>
          </w:p>
        </w:tc>
        <w:tc>
          <w:tcPr>
            <w:tcW w:w="366" w:type="pct"/>
            <w:shd w:val="clear" w:color="auto" w:fill="auto"/>
            <w:noWrap/>
            <w:vAlign w:val="center"/>
            <w:hideMark/>
          </w:tcPr>
          <w:p w14:paraId="5B29063B"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7,2</w:t>
            </w:r>
          </w:p>
        </w:tc>
        <w:tc>
          <w:tcPr>
            <w:tcW w:w="449" w:type="pct"/>
            <w:shd w:val="clear" w:color="auto" w:fill="auto"/>
            <w:noWrap/>
            <w:vAlign w:val="center"/>
            <w:hideMark/>
          </w:tcPr>
          <w:p w14:paraId="4FE0DED3"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-16,3</w:t>
            </w:r>
          </w:p>
        </w:tc>
        <w:tc>
          <w:tcPr>
            <w:tcW w:w="86" w:type="pct"/>
            <w:shd w:val="clear" w:color="auto" w:fill="auto"/>
            <w:noWrap/>
            <w:vAlign w:val="center"/>
            <w:hideMark/>
          </w:tcPr>
          <w:p w14:paraId="00D112E2" w14:textId="77777777" w:rsidR="00CA6D12" w:rsidRPr="00401195" w:rsidRDefault="00CA6D12" w:rsidP="00102EBE">
            <w:pPr>
              <w:spacing w:after="0" w:line="240" w:lineRule="auto"/>
              <w:jc w:val="right"/>
              <w:rPr>
                <w:rFonts w:eastAsia="Times New Roman" w:cs="Arial"/>
                <w:sz w:val="16"/>
                <w:szCs w:val="16"/>
                <w:lang w:eastAsia="it-IT"/>
              </w:rPr>
            </w:pPr>
          </w:p>
        </w:tc>
        <w:tc>
          <w:tcPr>
            <w:tcW w:w="466" w:type="pct"/>
            <w:shd w:val="clear" w:color="auto" w:fill="auto"/>
            <w:noWrap/>
            <w:vAlign w:val="center"/>
            <w:hideMark/>
          </w:tcPr>
          <w:p w14:paraId="6FCE0D7D"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106,0</w:t>
            </w:r>
          </w:p>
        </w:tc>
        <w:tc>
          <w:tcPr>
            <w:tcW w:w="366" w:type="pct"/>
            <w:shd w:val="clear" w:color="auto" w:fill="auto"/>
            <w:noWrap/>
            <w:vAlign w:val="center"/>
            <w:hideMark/>
          </w:tcPr>
          <w:p w14:paraId="4EE866C0"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2,2</w:t>
            </w:r>
          </w:p>
        </w:tc>
        <w:tc>
          <w:tcPr>
            <w:tcW w:w="450" w:type="pct"/>
            <w:shd w:val="clear" w:color="auto" w:fill="auto"/>
            <w:noWrap/>
            <w:vAlign w:val="center"/>
            <w:hideMark/>
          </w:tcPr>
          <w:p w14:paraId="44BAC02C"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-6,6</w:t>
            </w:r>
          </w:p>
        </w:tc>
        <w:tc>
          <w:tcPr>
            <w:tcW w:w="86" w:type="pct"/>
            <w:shd w:val="clear" w:color="auto" w:fill="auto"/>
            <w:noWrap/>
            <w:vAlign w:val="center"/>
            <w:hideMark/>
          </w:tcPr>
          <w:p w14:paraId="4B6B2B74" w14:textId="77777777" w:rsidR="00CA6D12" w:rsidRPr="00401195" w:rsidRDefault="00CA6D12" w:rsidP="00102EBE">
            <w:pPr>
              <w:spacing w:after="0" w:line="240" w:lineRule="auto"/>
              <w:jc w:val="right"/>
              <w:rPr>
                <w:rFonts w:eastAsia="Times New Roman" w:cs="Arial"/>
                <w:sz w:val="16"/>
                <w:szCs w:val="16"/>
                <w:lang w:eastAsia="it-IT"/>
              </w:rPr>
            </w:pPr>
          </w:p>
        </w:tc>
        <w:tc>
          <w:tcPr>
            <w:tcW w:w="467" w:type="pct"/>
            <w:shd w:val="clear" w:color="auto" w:fill="auto"/>
            <w:noWrap/>
            <w:vAlign w:val="center"/>
            <w:hideMark/>
          </w:tcPr>
          <w:p w14:paraId="696EE851"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color w:val="C00000"/>
                <w:sz w:val="16"/>
                <w:szCs w:val="16"/>
                <w:lang w:eastAsia="it-IT"/>
              </w:rPr>
              <w:t>264,1</w:t>
            </w:r>
          </w:p>
        </w:tc>
        <w:tc>
          <w:tcPr>
            <w:tcW w:w="366" w:type="pct"/>
            <w:shd w:val="clear" w:color="auto" w:fill="auto"/>
            <w:noWrap/>
            <w:vAlign w:val="center"/>
            <w:hideMark/>
          </w:tcPr>
          <w:p w14:paraId="5ED349D5"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7,9</w:t>
            </w:r>
          </w:p>
        </w:tc>
        <w:tc>
          <w:tcPr>
            <w:tcW w:w="447" w:type="pct"/>
            <w:shd w:val="clear" w:color="auto" w:fill="auto"/>
            <w:noWrap/>
            <w:vAlign w:val="center"/>
            <w:hideMark/>
          </w:tcPr>
          <w:p w14:paraId="6AC46B7C"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16,9</w:t>
            </w:r>
          </w:p>
        </w:tc>
      </w:tr>
      <w:tr w:rsidR="00CA6D12" w:rsidRPr="00401195" w14:paraId="3BDCA946" w14:textId="77777777" w:rsidTr="00102EBE">
        <w:trPr>
          <w:trHeight w:val="225"/>
        </w:trPr>
        <w:tc>
          <w:tcPr>
            <w:tcW w:w="985" w:type="pct"/>
            <w:shd w:val="clear" w:color="auto" w:fill="auto"/>
            <w:noWrap/>
            <w:vAlign w:val="center"/>
            <w:hideMark/>
          </w:tcPr>
          <w:p w14:paraId="4EA5D24C" w14:textId="77777777" w:rsidR="00CA6D12" w:rsidRPr="00401195" w:rsidRDefault="00CA6D12" w:rsidP="00102EBE">
            <w:pPr>
              <w:spacing w:after="0" w:line="240" w:lineRule="auto"/>
              <w:rPr>
                <w:rFonts w:eastAsia="Times New Roman" w:cs="Arial"/>
                <w:sz w:val="16"/>
                <w:szCs w:val="16"/>
                <w:lang w:eastAsia="it-IT"/>
              </w:rPr>
            </w:pPr>
            <w:r w:rsidRPr="00401195">
              <w:rPr>
                <w:rFonts w:eastAsia="Times New Roman" w:cs="Arial"/>
                <w:sz w:val="16"/>
                <w:szCs w:val="16"/>
                <w:lang w:eastAsia="it-IT"/>
              </w:rPr>
              <w:t xml:space="preserve">      Reggio nell'Emilia</w:t>
            </w:r>
          </w:p>
        </w:tc>
        <w:tc>
          <w:tcPr>
            <w:tcW w:w="467" w:type="pct"/>
            <w:shd w:val="clear" w:color="auto" w:fill="auto"/>
            <w:noWrap/>
            <w:vAlign w:val="center"/>
            <w:hideMark/>
          </w:tcPr>
          <w:p w14:paraId="4A8188B9"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19,1</w:t>
            </w:r>
          </w:p>
        </w:tc>
        <w:tc>
          <w:tcPr>
            <w:tcW w:w="366" w:type="pct"/>
            <w:shd w:val="clear" w:color="auto" w:fill="auto"/>
            <w:noWrap/>
            <w:vAlign w:val="center"/>
            <w:hideMark/>
          </w:tcPr>
          <w:p w14:paraId="6666F640"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6,9</w:t>
            </w:r>
          </w:p>
        </w:tc>
        <w:tc>
          <w:tcPr>
            <w:tcW w:w="449" w:type="pct"/>
            <w:shd w:val="clear" w:color="auto" w:fill="auto"/>
            <w:noWrap/>
            <w:vAlign w:val="center"/>
            <w:hideMark/>
          </w:tcPr>
          <w:p w14:paraId="1701D550"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-41,3</w:t>
            </w:r>
          </w:p>
        </w:tc>
        <w:tc>
          <w:tcPr>
            <w:tcW w:w="86" w:type="pct"/>
            <w:shd w:val="clear" w:color="auto" w:fill="auto"/>
            <w:noWrap/>
            <w:vAlign w:val="center"/>
            <w:hideMark/>
          </w:tcPr>
          <w:p w14:paraId="3C610C4B" w14:textId="77777777" w:rsidR="00CA6D12" w:rsidRPr="00401195" w:rsidRDefault="00CA6D12" w:rsidP="00102EBE">
            <w:pPr>
              <w:spacing w:after="0" w:line="240" w:lineRule="auto"/>
              <w:jc w:val="right"/>
              <w:rPr>
                <w:rFonts w:eastAsia="Times New Roman" w:cs="Arial"/>
                <w:sz w:val="16"/>
                <w:szCs w:val="16"/>
                <w:lang w:eastAsia="it-IT"/>
              </w:rPr>
            </w:pPr>
          </w:p>
        </w:tc>
        <w:tc>
          <w:tcPr>
            <w:tcW w:w="466" w:type="pct"/>
            <w:shd w:val="clear" w:color="auto" w:fill="auto"/>
            <w:noWrap/>
            <w:vAlign w:val="center"/>
            <w:hideMark/>
          </w:tcPr>
          <w:p w14:paraId="722175DB"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79,0</w:t>
            </w:r>
          </w:p>
        </w:tc>
        <w:tc>
          <w:tcPr>
            <w:tcW w:w="366" w:type="pct"/>
            <w:shd w:val="clear" w:color="auto" w:fill="auto"/>
            <w:noWrap/>
            <w:vAlign w:val="center"/>
            <w:hideMark/>
          </w:tcPr>
          <w:p w14:paraId="08B33FE2"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-2,0</w:t>
            </w:r>
          </w:p>
        </w:tc>
        <w:tc>
          <w:tcPr>
            <w:tcW w:w="450" w:type="pct"/>
            <w:shd w:val="clear" w:color="auto" w:fill="auto"/>
            <w:noWrap/>
            <w:vAlign w:val="center"/>
            <w:hideMark/>
          </w:tcPr>
          <w:p w14:paraId="5FA6752D"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3,9</w:t>
            </w:r>
          </w:p>
        </w:tc>
        <w:tc>
          <w:tcPr>
            <w:tcW w:w="86" w:type="pct"/>
            <w:shd w:val="clear" w:color="auto" w:fill="auto"/>
            <w:noWrap/>
            <w:vAlign w:val="center"/>
            <w:hideMark/>
          </w:tcPr>
          <w:p w14:paraId="0FEA2268" w14:textId="77777777" w:rsidR="00CA6D12" w:rsidRPr="00401195" w:rsidRDefault="00CA6D12" w:rsidP="00102EBE">
            <w:pPr>
              <w:spacing w:after="0" w:line="240" w:lineRule="auto"/>
              <w:jc w:val="right"/>
              <w:rPr>
                <w:rFonts w:eastAsia="Times New Roman" w:cs="Arial"/>
                <w:sz w:val="16"/>
                <w:szCs w:val="16"/>
                <w:lang w:eastAsia="it-IT"/>
              </w:rPr>
            </w:pPr>
          </w:p>
        </w:tc>
        <w:tc>
          <w:tcPr>
            <w:tcW w:w="467" w:type="pct"/>
            <w:shd w:val="clear" w:color="auto" w:fill="auto"/>
            <w:noWrap/>
            <w:vAlign w:val="center"/>
            <w:hideMark/>
          </w:tcPr>
          <w:p w14:paraId="2436A834"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204,4</w:t>
            </w:r>
          </w:p>
        </w:tc>
        <w:tc>
          <w:tcPr>
            <w:tcW w:w="366" w:type="pct"/>
            <w:shd w:val="clear" w:color="auto" w:fill="auto"/>
            <w:noWrap/>
            <w:vAlign w:val="center"/>
            <w:hideMark/>
          </w:tcPr>
          <w:p w14:paraId="5FDFA41C"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11,2</w:t>
            </w:r>
          </w:p>
        </w:tc>
        <w:tc>
          <w:tcPr>
            <w:tcW w:w="447" w:type="pct"/>
            <w:shd w:val="clear" w:color="auto" w:fill="auto"/>
            <w:noWrap/>
            <w:vAlign w:val="center"/>
            <w:hideMark/>
          </w:tcPr>
          <w:p w14:paraId="21A7C27B"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15,6</w:t>
            </w:r>
          </w:p>
        </w:tc>
      </w:tr>
      <w:tr w:rsidR="00CA6D12" w:rsidRPr="00401195" w14:paraId="352306B2" w14:textId="77777777" w:rsidTr="00102EBE">
        <w:trPr>
          <w:trHeight w:val="225"/>
        </w:trPr>
        <w:tc>
          <w:tcPr>
            <w:tcW w:w="985" w:type="pct"/>
            <w:shd w:val="clear" w:color="auto" w:fill="auto"/>
            <w:noWrap/>
            <w:vAlign w:val="center"/>
            <w:hideMark/>
          </w:tcPr>
          <w:p w14:paraId="1B56ABF0" w14:textId="77777777" w:rsidR="00CA6D12" w:rsidRPr="00401195" w:rsidRDefault="00CA6D12" w:rsidP="00102EBE">
            <w:pPr>
              <w:spacing w:after="0" w:line="240" w:lineRule="auto"/>
              <w:rPr>
                <w:rFonts w:eastAsia="Times New Roman" w:cs="Arial"/>
                <w:sz w:val="16"/>
                <w:szCs w:val="16"/>
                <w:lang w:eastAsia="it-IT"/>
              </w:rPr>
            </w:pPr>
            <w:r w:rsidRPr="00401195">
              <w:rPr>
                <w:rFonts w:eastAsia="Times New Roman" w:cs="Arial"/>
                <w:sz w:val="16"/>
                <w:szCs w:val="16"/>
                <w:lang w:eastAsia="it-IT"/>
              </w:rPr>
              <w:t xml:space="preserve">      Modena</w:t>
            </w:r>
          </w:p>
        </w:tc>
        <w:tc>
          <w:tcPr>
            <w:tcW w:w="467" w:type="pct"/>
            <w:shd w:val="clear" w:color="auto" w:fill="auto"/>
            <w:noWrap/>
            <w:vAlign w:val="center"/>
            <w:hideMark/>
          </w:tcPr>
          <w:p w14:paraId="670ED0EE"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16,3</w:t>
            </w:r>
          </w:p>
        </w:tc>
        <w:tc>
          <w:tcPr>
            <w:tcW w:w="366" w:type="pct"/>
            <w:shd w:val="clear" w:color="auto" w:fill="auto"/>
            <w:noWrap/>
            <w:vAlign w:val="center"/>
            <w:hideMark/>
          </w:tcPr>
          <w:p w14:paraId="3E7223E3"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4,3</w:t>
            </w:r>
          </w:p>
        </w:tc>
        <w:tc>
          <w:tcPr>
            <w:tcW w:w="449" w:type="pct"/>
            <w:shd w:val="clear" w:color="auto" w:fill="auto"/>
            <w:noWrap/>
            <w:vAlign w:val="center"/>
            <w:hideMark/>
          </w:tcPr>
          <w:p w14:paraId="3BD784BF"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-6,1</w:t>
            </w:r>
          </w:p>
        </w:tc>
        <w:tc>
          <w:tcPr>
            <w:tcW w:w="86" w:type="pct"/>
            <w:shd w:val="clear" w:color="auto" w:fill="auto"/>
            <w:noWrap/>
            <w:vAlign w:val="center"/>
            <w:hideMark/>
          </w:tcPr>
          <w:p w14:paraId="560C5F96" w14:textId="77777777" w:rsidR="00CA6D12" w:rsidRPr="00401195" w:rsidRDefault="00CA6D12" w:rsidP="00102EBE">
            <w:pPr>
              <w:spacing w:after="0" w:line="240" w:lineRule="auto"/>
              <w:jc w:val="right"/>
              <w:rPr>
                <w:rFonts w:eastAsia="Times New Roman" w:cs="Arial"/>
                <w:sz w:val="16"/>
                <w:szCs w:val="16"/>
                <w:lang w:eastAsia="it-IT"/>
              </w:rPr>
            </w:pPr>
          </w:p>
        </w:tc>
        <w:tc>
          <w:tcPr>
            <w:tcW w:w="466" w:type="pct"/>
            <w:shd w:val="clear" w:color="auto" w:fill="auto"/>
            <w:noWrap/>
            <w:vAlign w:val="center"/>
            <w:hideMark/>
          </w:tcPr>
          <w:p w14:paraId="33BBF348"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86,9</w:t>
            </w:r>
          </w:p>
        </w:tc>
        <w:tc>
          <w:tcPr>
            <w:tcW w:w="366" w:type="pct"/>
            <w:shd w:val="clear" w:color="auto" w:fill="auto"/>
            <w:noWrap/>
            <w:vAlign w:val="center"/>
            <w:hideMark/>
          </w:tcPr>
          <w:p w14:paraId="4C70D950"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1,1</w:t>
            </w:r>
          </w:p>
        </w:tc>
        <w:tc>
          <w:tcPr>
            <w:tcW w:w="450" w:type="pct"/>
            <w:shd w:val="clear" w:color="auto" w:fill="auto"/>
            <w:noWrap/>
            <w:vAlign w:val="center"/>
            <w:hideMark/>
          </w:tcPr>
          <w:p w14:paraId="204DA8D5"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-2,2</w:t>
            </w:r>
          </w:p>
        </w:tc>
        <w:tc>
          <w:tcPr>
            <w:tcW w:w="86" w:type="pct"/>
            <w:shd w:val="clear" w:color="auto" w:fill="auto"/>
            <w:noWrap/>
            <w:vAlign w:val="center"/>
            <w:hideMark/>
          </w:tcPr>
          <w:p w14:paraId="5E52B3E4" w14:textId="77777777" w:rsidR="00CA6D12" w:rsidRPr="00401195" w:rsidRDefault="00CA6D12" w:rsidP="00102EBE">
            <w:pPr>
              <w:spacing w:after="0" w:line="240" w:lineRule="auto"/>
              <w:jc w:val="right"/>
              <w:rPr>
                <w:rFonts w:eastAsia="Times New Roman" w:cs="Arial"/>
                <w:sz w:val="16"/>
                <w:szCs w:val="16"/>
                <w:lang w:eastAsia="it-IT"/>
              </w:rPr>
            </w:pPr>
          </w:p>
        </w:tc>
        <w:tc>
          <w:tcPr>
            <w:tcW w:w="467" w:type="pct"/>
            <w:shd w:val="clear" w:color="auto" w:fill="auto"/>
            <w:noWrap/>
            <w:vAlign w:val="center"/>
            <w:hideMark/>
          </w:tcPr>
          <w:p w14:paraId="25CC1ABB"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219,9</w:t>
            </w:r>
          </w:p>
        </w:tc>
        <w:tc>
          <w:tcPr>
            <w:tcW w:w="366" w:type="pct"/>
            <w:shd w:val="clear" w:color="auto" w:fill="auto"/>
            <w:noWrap/>
            <w:vAlign w:val="center"/>
            <w:hideMark/>
          </w:tcPr>
          <w:p w14:paraId="222A36CD"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7,8</w:t>
            </w:r>
          </w:p>
        </w:tc>
        <w:tc>
          <w:tcPr>
            <w:tcW w:w="447" w:type="pct"/>
            <w:shd w:val="clear" w:color="auto" w:fill="auto"/>
            <w:noWrap/>
            <w:vAlign w:val="center"/>
            <w:hideMark/>
          </w:tcPr>
          <w:p w14:paraId="48851929"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12,3</w:t>
            </w:r>
          </w:p>
        </w:tc>
      </w:tr>
      <w:tr w:rsidR="00CA6D12" w:rsidRPr="00401195" w14:paraId="010DE29C" w14:textId="77777777" w:rsidTr="00102EBE">
        <w:trPr>
          <w:trHeight w:val="225"/>
        </w:trPr>
        <w:tc>
          <w:tcPr>
            <w:tcW w:w="985" w:type="pct"/>
            <w:shd w:val="clear" w:color="auto" w:fill="auto"/>
            <w:noWrap/>
            <w:vAlign w:val="center"/>
            <w:hideMark/>
          </w:tcPr>
          <w:p w14:paraId="1BC4BB79" w14:textId="77777777" w:rsidR="00CA6D12" w:rsidRPr="00401195" w:rsidRDefault="00CA6D12" w:rsidP="00102EBE">
            <w:pPr>
              <w:spacing w:after="0" w:line="240" w:lineRule="auto"/>
              <w:rPr>
                <w:rFonts w:eastAsia="Times New Roman" w:cs="Arial"/>
                <w:sz w:val="16"/>
                <w:szCs w:val="16"/>
                <w:lang w:eastAsia="it-IT"/>
              </w:rPr>
            </w:pPr>
            <w:r w:rsidRPr="00401195">
              <w:rPr>
                <w:rFonts w:eastAsia="Times New Roman" w:cs="Arial"/>
                <w:sz w:val="16"/>
                <w:szCs w:val="16"/>
                <w:lang w:eastAsia="it-IT"/>
              </w:rPr>
              <w:t xml:space="preserve">      Bologna</w:t>
            </w:r>
          </w:p>
        </w:tc>
        <w:tc>
          <w:tcPr>
            <w:tcW w:w="467" w:type="pct"/>
            <w:shd w:val="clear" w:color="auto" w:fill="auto"/>
            <w:noWrap/>
            <w:vAlign w:val="center"/>
            <w:hideMark/>
          </w:tcPr>
          <w:p w14:paraId="6558DE82"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color w:val="C00000"/>
                <w:sz w:val="16"/>
                <w:szCs w:val="16"/>
                <w:lang w:eastAsia="it-IT"/>
              </w:rPr>
              <w:t>29,2</w:t>
            </w:r>
          </w:p>
        </w:tc>
        <w:tc>
          <w:tcPr>
            <w:tcW w:w="366" w:type="pct"/>
            <w:shd w:val="clear" w:color="auto" w:fill="auto"/>
            <w:noWrap/>
            <w:vAlign w:val="center"/>
            <w:hideMark/>
          </w:tcPr>
          <w:p w14:paraId="1D5CFAFE"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8,1</w:t>
            </w:r>
          </w:p>
        </w:tc>
        <w:tc>
          <w:tcPr>
            <w:tcW w:w="449" w:type="pct"/>
            <w:shd w:val="clear" w:color="auto" w:fill="auto"/>
            <w:noWrap/>
            <w:vAlign w:val="center"/>
            <w:hideMark/>
          </w:tcPr>
          <w:p w14:paraId="1315ACFB"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11,0</w:t>
            </w:r>
          </w:p>
        </w:tc>
        <w:tc>
          <w:tcPr>
            <w:tcW w:w="86" w:type="pct"/>
            <w:shd w:val="clear" w:color="auto" w:fill="auto"/>
            <w:noWrap/>
            <w:vAlign w:val="center"/>
            <w:hideMark/>
          </w:tcPr>
          <w:p w14:paraId="4199D055" w14:textId="77777777" w:rsidR="00CA6D12" w:rsidRPr="00401195" w:rsidRDefault="00CA6D12" w:rsidP="00102EBE">
            <w:pPr>
              <w:spacing w:after="0" w:line="240" w:lineRule="auto"/>
              <w:jc w:val="right"/>
              <w:rPr>
                <w:rFonts w:eastAsia="Times New Roman" w:cs="Arial"/>
                <w:sz w:val="16"/>
                <w:szCs w:val="16"/>
                <w:lang w:eastAsia="it-IT"/>
              </w:rPr>
            </w:pPr>
          </w:p>
        </w:tc>
        <w:tc>
          <w:tcPr>
            <w:tcW w:w="466" w:type="pct"/>
            <w:shd w:val="clear" w:color="auto" w:fill="auto"/>
            <w:noWrap/>
            <w:vAlign w:val="center"/>
            <w:hideMark/>
          </w:tcPr>
          <w:p w14:paraId="44DA1ABB"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color w:val="C00000"/>
                <w:sz w:val="16"/>
                <w:szCs w:val="16"/>
                <w:lang w:eastAsia="it-IT"/>
              </w:rPr>
              <w:t>147,5</w:t>
            </w:r>
          </w:p>
        </w:tc>
        <w:tc>
          <w:tcPr>
            <w:tcW w:w="366" w:type="pct"/>
            <w:shd w:val="clear" w:color="auto" w:fill="auto"/>
            <w:noWrap/>
            <w:vAlign w:val="center"/>
            <w:hideMark/>
          </w:tcPr>
          <w:p w14:paraId="7E404734"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-1,3</w:t>
            </w:r>
          </w:p>
        </w:tc>
        <w:tc>
          <w:tcPr>
            <w:tcW w:w="450" w:type="pct"/>
            <w:shd w:val="clear" w:color="auto" w:fill="auto"/>
            <w:noWrap/>
            <w:vAlign w:val="center"/>
            <w:hideMark/>
          </w:tcPr>
          <w:p w14:paraId="02F89CD7"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-15,4</w:t>
            </w:r>
          </w:p>
        </w:tc>
        <w:tc>
          <w:tcPr>
            <w:tcW w:w="86" w:type="pct"/>
            <w:shd w:val="clear" w:color="auto" w:fill="auto"/>
            <w:noWrap/>
            <w:vAlign w:val="center"/>
            <w:hideMark/>
          </w:tcPr>
          <w:p w14:paraId="16A59CD4" w14:textId="77777777" w:rsidR="00CA6D12" w:rsidRPr="00401195" w:rsidRDefault="00CA6D12" w:rsidP="00102EBE">
            <w:pPr>
              <w:spacing w:after="0" w:line="240" w:lineRule="auto"/>
              <w:jc w:val="right"/>
              <w:rPr>
                <w:rFonts w:eastAsia="Times New Roman" w:cs="Arial"/>
                <w:sz w:val="16"/>
                <w:szCs w:val="16"/>
                <w:lang w:eastAsia="it-IT"/>
              </w:rPr>
            </w:pPr>
          </w:p>
        </w:tc>
        <w:tc>
          <w:tcPr>
            <w:tcW w:w="467" w:type="pct"/>
            <w:shd w:val="clear" w:color="auto" w:fill="auto"/>
            <w:noWrap/>
            <w:vAlign w:val="center"/>
            <w:hideMark/>
          </w:tcPr>
          <w:p w14:paraId="6A7E37BF"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color w:val="C00000"/>
                <w:sz w:val="16"/>
                <w:szCs w:val="16"/>
                <w:lang w:eastAsia="it-IT"/>
              </w:rPr>
              <w:t>340,9</w:t>
            </w:r>
          </w:p>
        </w:tc>
        <w:tc>
          <w:tcPr>
            <w:tcW w:w="366" w:type="pct"/>
            <w:shd w:val="clear" w:color="auto" w:fill="auto"/>
            <w:noWrap/>
            <w:vAlign w:val="center"/>
            <w:hideMark/>
          </w:tcPr>
          <w:p w14:paraId="072D9D37"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8,1</w:t>
            </w:r>
          </w:p>
        </w:tc>
        <w:tc>
          <w:tcPr>
            <w:tcW w:w="447" w:type="pct"/>
            <w:shd w:val="clear" w:color="auto" w:fill="auto"/>
            <w:noWrap/>
            <w:vAlign w:val="center"/>
            <w:hideMark/>
          </w:tcPr>
          <w:p w14:paraId="7BF4FFFF"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7,5</w:t>
            </w:r>
          </w:p>
        </w:tc>
      </w:tr>
      <w:tr w:rsidR="00CA6D12" w:rsidRPr="00401195" w14:paraId="0425034D" w14:textId="77777777" w:rsidTr="00102EBE">
        <w:trPr>
          <w:trHeight w:val="225"/>
        </w:trPr>
        <w:tc>
          <w:tcPr>
            <w:tcW w:w="985" w:type="pct"/>
            <w:shd w:val="clear" w:color="auto" w:fill="auto"/>
            <w:noWrap/>
            <w:vAlign w:val="center"/>
            <w:hideMark/>
          </w:tcPr>
          <w:p w14:paraId="0CBB2FA6" w14:textId="77777777" w:rsidR="00CA6D12" w:rsidRPr="00401195" w:rsidRDefault="00CA6D12" w:rsidP="00102EBE">
            <w:pPr>
              <w:spacing w:after="0" w:line="240" w:lineRule="auto"/>
              <w:rPr>
                <w:rFonts w:eastAsia="Times New Roman" w:cs="Arial"/>
                <w:sz w:val="16"/>
                <w:szCs w:val="16"/>
                <w:lang w:eastAsia="it-IT"/>
              </w:rPr>
            </w:pPr>
            <w:r w:rsidRPr="00401195">
              <w:rPr>
                <w:rFonts w:eastAsia="Times New Roman" w:cs="Arial"/>
                <w:sz w:val="16"/>
                <w:szCs w:val="16"/>
                <w:lang w:eastAsia="it-IT"/>
              </w:rPr>
              <w:t xml:space="preserve">      Ferrara</w:t>
            </w:r>
          </w:p>
        </w:tc>
        <w:tc>
          <w:tcPr>
            <w:tcW w:w="467" w:type="pct"/>
            <w:shd w:val="clear" w:color="auto" w:fill="auto"/>
            <w:noWrap/>
            <w:vAlign w:val="center"/>
            <w:hideMark/>
          </w:tcPr>
          <w:p w14:paraId="041FB6E5"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18,7</w:t>
            </w:r>
          </w:p>
        </w:tc>
        <w:tc>
          <w:tcPr>
            <w:tcW w:w="366" w:type="pct"/>
            <w:shd w:val="clear" w:color="auto" w:fill="auto"/>
            <w:noWrap/>
            <w:vAlign w:val="center"/>
            <w:hideMark/>
          </w:tcPr>
          <w:p w14:paraId="4FB82806"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4,8</w:t>
            </w:r>
          </w:p>
        </w:tc>
        <w:tc>
          <w:tcPr>
            <w:tcW w:w="449" w:type="pct"/>
            <w:shd w:val="clear" w:color="auto" w:fill="auto"/>
            <w:noWrap/>
            <w:vAlign w:val="center"/>
            <w:hideMark/>
          </w:tcPr>
          <w:p w14:paraId="66E4528B"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-5,5</w:t>
            </w:r>
          </w:p>
        </w:tc>
        <w:tc>
          <w:tcPr>
            <w:tcW w:w="86" w:type="pct"/>
            <w:shd w:val="clear" w:color="auto" w:fill="auto"/>
            <w:noWrap/>
            <w:vAlign w:val="center"/>
            <w:hideMark/>
          </w:tcPr>
          <w:p w14:paraId="603F9747" w14:textId="77777777" w:rsidR="00CA6D12" w:rsidRPr="00401195" w:rsidRDefault="00CA6D12" w:rsidP="00102EBE">
            <w:pPr>
              <w:spacing w:after="0" w:line="240" w:lineRule="auto"/>
              <w:jc w:val="right"/>
              <w:rPr>
                <w:rFonts w:eastAsia="Times New Roman" w:cs="Arial"/>
                <w:sz w:val="16"/>
                <w:szCs w:val="16"/>
                <w:lang w:eastAsia="it-IT"/>
              </w:rPr>
            </w:pPr>
          </w:p>
        </w:tc>
        <w:tc>
          <w:tcPr>
            <w:tcW w:w="466" w:type="pct"/>
            <w:shd w:val="clear" w:color="auto" w:fill="auto"/>
            <w:noWrap/>
            <w:vAlign w:val="center"/>
            <w:hideMark/>
          </w:tcPr>
          <w:p w14:paraId="029B7782"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95,8</w:t>
            </w:r>
          </w:p>
        </w:tc>
        <w:tc>
          <w:tcPr>
            <w:tcW w:w="366" w:type="pct"/>
            <w:shd w:val="clear" w:color="auto" w:fill="auto"/>
            <w:noWrap/>
            <w:vAlign w:val="center"/>
            <w:hideMark/>
          </w:tcPr>
          <w:p w14:paraId="21445B3E"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2,1</w:t>
            </w:r>
          </w:p>
        </w:tc>
        <w:tc>
          <w:tcPr>
            <w:tcW w:w="450" w:type="pct"/>
            <w:shd w:val="clear" w:color="auto" w:fill="auto"/>
            <w:noWrap/>
            <w:vAlign w:val="center"/>
            <w:hideMark/>
          </w:tcPr>
          <w:p w14:paraId="566D2906"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-5,4</w:t>
            </w:r>
          </w:p>
        </w:tc>
        <w:tc>
          <w:tcPr>
            <w:tcW w:w="86" w:type="pct"/>
            <w:shd w:val="clear" w:color="auto" w:fill="auto"/>
            <w:noWrap/>
            <w:vAlign w:val="center"/>
            <w:hideMark/>
          </w:tcPr>
          <w:p w14:paraId="34CBB14F" w14:textId="77777777" w:rsidR="00CA6D12" w:rsidRPr="00401195" w:rsidRDefault="00CA6D12" w:rsidP="00102EBE">
            <w:pPr>
              <w:spacing w:after="0" w:line="240" w:lineRule="auto"/>
              <w:jc w:val="right"/>
              <w:rPr>
                <w:rFonts w:eastAsia="Times New Roman" w:cs="Arial"/>
                <w:sz w:val="16"/>
                <w:szCs w:val="16"/>
                <w:lang w:eastAsia="it-IT"/>
              </w:rPr>
            </w:pPr>
          </w:p>
        </w:tc>
        <w:tc>
          <w:tcPr>
            <w:tcW w:w="467" w:type="pct"/>
            <w:shd w:val="clear" w:color="auto" w:fill="auto"/>
            <w:noWrap/>
            <w:vAlign w:val="center"/>
            <w:hideMark/>
          </w:tcPr>
          <w:p w14:paraId="055DED48"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223,0</w:t>
            </w:r>
          </w:p>
        </w:tc>
        <w:tc>
          <w:tcPr>
            <w:tcW w:w="366" w:type="pct"/>
            <w:shd w:val="clear" w:color="auto" w:fill="auto"/>
            <w:noWrap/>
            <w:vAlign w:val="center"/>
            <w:hideMark/>
          </w:tcPr>
          <w:p w14:paraId="7F64A4DD"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12,8</w:t>
            </w:r>
          </w:p>
        </w:tc>
        <w:tc>
          <w:tcPr>
            <w:tcW w:w="447" w:type="pct"/>
            <w:shd w:val="clear" w:color="auto" w:fill="auto"/>
            <w:noWrap/>
            <w:vAlign w:val="center"/>
            <w:hideMark/>
          </w:tcPr>
          <w:p w14:paraId="5315BDF3"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32,8</w:t>
            </w:r>
          </w:p>
        </w:tc>
      </w:tr>
      <w:tr w:rsidR="00CA6D12" w:rsidRPr="00401195" w14:paraId="27B925E3" w14:textId="77777777" w:rsidTr="00102EBE">
        <w:trPr>
          <w:trHeight w:val="225"/>
        </w:trPr>
        <w:tc>
          <w:tcPr>
            <w:tcW w:w="985" w:type="pct"/>
            <w:shd w:val="clear" w:color="auto" w:fill="auto"/>
            <w:noWrap/>
            <w:vAlign w:val="center"/>
            <w:hideMark/>
          </w:tcPr>
          <w:p w14:paraId="1AFC434B" w14:textId="77777777" w:rsidR="00CA6D12" w:rsidRPr="00401195" w:rsidRDefault="00CA6D12" w:rsidP="00102EBE">
            <w:pPr>
              <w:spacing w:after="0" w:line="240" w:lineRule="auto"/>
              <w:rPr>
                <w:rFonts w:eastAsia="Times New Roman" w:cs="Arial"/>
                <w:sz w:val="16"/>
                <w:szCs w:val="16"/>
                <w:lang w:eastAsia="it-IT"/>
              </w:rPr>
            </w:pPr>
            <w:r w:rsidRPr="00401195">
              <w:rPr>
                <w:rFonts w:eastAsia="Times New Roman" w:cs="Arial"/>
                <w:sz w:val="16"/>
                <w:szCs w:val="16"/>
                <w:lang w:eastAsia="it-IT"/>
              </w:rPr>
              <w:t xml:space="preserve">      Ravenna</w:t>
            </w:r>
          </w:p>
        </w:tc>
        <w:tc>
          <w:tcPr>
            <w:tcW w:w="467" w:type="pct"/>
            <w:shd w:val="clear" w:color="auto" w:fill="auto"/>
            <w:noWrap/>
            <w:vAlign w:val="center"/>
            <w:hideMark/>
          </w:tcPr>
          <w:p w14:paraId="5AAE4F10"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22,5</w:t>
            </w:r>
          </w:p>
        </w:tc>
        <w:tc>
          <w:tcPr>
            <w:tcW w:w="366" w:type="pct"/>
            <w:shd w:val="clear" w:color="auto" w:fill="auto"/>
            <w:noWrap/>
            <w:vAlign w:val="center"/>
            <w:hideMark/>
          </w:tcPr>
          <w:p w14:paraId="6C1C0934"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2,1</w:t>
            </w:r>
          </w:p>
        </w:tc>
        <w:tc>
          <w:tcPr>
            <w:tcW w:w="449" w:type="pct"/>
            <w:shd w:val="clear" w:color="auto" w:fill="auto"/>
            <w:noWrap/>
            <w:vAlign w:val="center"/>
            <w:hideMark/>
          </w:tcPr>
          <w:p w14:paraId="0A99FB6B"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14,9</w:t>
            </w:r>
          </w:p>
        </w:tc>
        <w:tc>
          <w:tcPr>
            <w:tcW w:w="86" w:type="pct"/>
            <w:shd w:val="clear" w:color="auto" w:fill="auto"/>
            <w:noWrap/>
            <w:vAlign w:val="center"/>
            <w:hideMark/>
          </w:tcPr>
          <w:p w14:paraId="504EDE29" w14:textId="77777777" w:rsidR="00CA6D12" w:rsidRPr="00401195" w:rsidRDefault="00CA6D12" w:rsidP="00102EBE">
            <w:pPr>
              <w:spacing w:after="0" w:line="240" w:lineRule="auto"/>
              <w:jc w:val="right"/>
              <w:rPr>
                <w:rFonts w:eastAsia="Times New Roman" w:cs="Arial"/>
                <w:sz w:val="16"/>
                <w:szCs w:val="16"/>
                <w:lang w:eastAsia="it-IT"/>
              </w:rPr>
            </w:pPr>
          </w:p>
        </w:tc>
        <w:tc>
          <w:tcPr>
            <w:tcW w:w="466" w:type="pct"/>
            <w:shd w:val="clear" w:color="auto" w:fill="auto"/>
            <w:noWrap/>
            <w:vAlign w:val="center"/>
            <w:hideMark/>
          </w:tcPr>
          <w:p w14:paraId="7CAD9DC3"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color w:val="C00000"/>
                <w:sz w:val="16"/>
                <w:szCs w:val="16"/>
                <w:lang w:eastAsia="it-IT"/>
              </w:rPr>
              <w:t>157,3</w:t>
            </w:r>
          </w:p>
        </w:tc>
        <w:tc>
          <w:tcPr>
            <w:tcW w:w="366" w:type="pct"/>
            <w:shd w:val="clear" w:color="auto" w:fill="auto"/>
            <w:noWrap/>
            <w:vAlign w:val="center"/>
            <w:hideMark/>
          </w:tcPr>
          <w:p w14:paraId="2B8A3DFF"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-0,6</w:t>
            </w:r>
          </w:p>
        </w:tc>
        <w:tc>
          <w:tcPr>
            <w:tcW w:w="450" w:type="pct"/>
            <w:shd w:val="clear" w:color="auto" w:fill="auto"/>
            <w:noWrap/>
            <w:vAlign w:val="center"/>
            <w:hideMark/>
          </w:tcPr>
          <w:p w14:paraId="717938B9"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-10,1</w:t>
            </w:r>
          </w:p>
        </w:tc>
        <w:tc>
          <w:tcPr>
            <w:tcW w:w="86" w:type="pct"/>
            <w:shd w:val="clear" w:color="auto" w:fill="auto"/>
            <w:noWrap/>
            <w:vAlign w:val="center"/>
            <w:hideMark/>
          </w:tcPr>
          <w:p w14:paraId="52821049" w14:textId="77777777" w:rsidR="00CA6D12" w:rsidRPr="00401195" w:rsidRDefault="00CA6D12" w:rsidP="00102EBE">
            <w:pPr>
              <w:spacing w:after="0" w:line="240" w:lineRule="auto"/>
              <w:jc w:val="right"/>
              <w:rPr>
                <w:rFonts w:eastAsia="Times New Roman" w:cs="Arial"/>
                <w:sz w:val="16"/>
                <w:szCs w:val="16"/>
                <w:lang w:eastAsia="it-IT"/>
              </w:rPr>
            </w:pPr>
          </w:p>
        </w:tc>
        <w:tc>
          <w:tcPr>
            <w:tcW w:w="467" w:type="pct"/>
            <w:shd w:val="clear" w:color="auto" w:fill="auto"/>
            <w:noWrap/>
            <w:vAlign w:val="center"/>
            <w:hideMark/>
          </w:tcPr>
          <w:p w14:paraId="62B79CC1"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color w:val="C00000"/>
                <w:sz w:val="16"/>
                <w:szCs w:val="16"/>
                <w:lang w:eastAsia="it-IT"/>
              </w:rPr>
              <w:t>273,4</w:t>
            </w:r>
          </w:p>
        </w:tc>
        <w:tc>
          <w:tcPr>
            <w:tcW w:w="366" w:type="pct"/>
            <w:shd w:val="clear" w:color="auto" w:fill="auto"/>
            <w:noWrap/>
            <w:vAlign w:val="center"/>
            <w:hideMark/>
          </w:tcPr>
          <w:p w14:paraId="390588F5"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7,9</w:t>
            </w:r>
          </w:p>
        </w:tc>
        <w:tc>
          <w:tcPr>
            <w:tcW w:w="447" w:type="pct"/>
            <w:shd w:val="clear" w:color="auto" w:fill="auto"/>
            <w:noWrap/>
            <w:vAlign w:val="center"/>
            <w:hideMark/>
          </w:tcPr>
          <w:p w14:paraId="2463E79D"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20,6</w:t>
            </w:r>
          </w:p>
        </w:tc>
      </w:tr>
      <w:tr w:rsidR="00CA6D12" w:rsidRPr="00401195" w14:paraId="7B012372" w14:textId="77777777" w:rsidTr="00102EBE">
        <w:trPr>
          <w:trHeight w:val="225"/>
        </w:trPr>
        <w:tc>
          <w:tcPr>
            <w:tcW w:w="985" w:type="pct"/>
            <w:shd w:val="clear" w:color="auto" w:fill="auto"/>
            <w:noWrap/>
            <w:vAlign w:val="center"/>
            <w:hideMark/>
          </w:tcPr>
          <w:p w14:paraId="04EF439E" w14:textId="77777777" w:rsidR="00CA6D12" w:rsidRPr="00401195" w:rsidRDefault="00CA6D12" w:rsidP="00102EBE">
            <w:pPr>
              <w:spacing w:after="0" w:line="240" w:lineRule="auto"/>
              <w:rPr>
                <w:rFonts w:eastAsia="Times New Roman" w:cs="Arial"/>
                <w:sz w:val="16"/>
                <w:szCs w:val="16"/>
                <w:lang w:eastAsia="it-IT"/>
              </w:rPr>
            </w:pPr>
            <w:r w:rsidRPr="00401195">
              <w:rPr>
                <w:rFonts w:eastAsia="Times New Roman" w:cs="Arial"/>
                <w:sz w:val="16"/>
                <w:szCs w:val="16"/>
                <w:lang w:eastAsia="it-IT"/>
              </w:rPr>
              <w:t xml:space="preserve">      Forlì-Cesena</w:t>
            </w:r>
          </w:p>
        </w:tc>
        <w:tc>
          <w:tcPr>
            <w:tcW w:w="467" w:type="pct"/>
            <w:shd w:val="clear" w:color="auto" w:fill="auto"/>
            <w:noWrap/>
            <w:vAlign w:val="center"/>
            <w:hideMark/>
          </w:tcPr>
          <w:p w14:paraId="6A01C92E"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18,4</w:t>
            </w:r>
          </w:p>
        </w:tc>
        <w:tc>
          <w:tcPr>
            <w:tcW w:w="366" w:type="pct"/>
            <w:shd w:val="clear" w:color="auto" w:fill="auto"/>
            <w:noWrap/>
            <w:vAlign w:val="center"/>
            <w:hideMark/>
          </w:tcPr>
          <w:p w14:paraId="618FE02C"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3,3</w:t>
            </w:r>
          </w:p>
        </w:tc>
        <w:tc>
          <w:tcPr>
            <w:tcW w:w="449" w:type="pct"/>
            <w:shd w:val="clear" w:color="auto" w:fill="auto"/>
            <w:noWrap/>
            <w:vAlign w:val="center"/>
            <w:hideMark/>
          </w:tcPr>
          <w:p w14:paraId="6797D87D"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-4,6</w:t>
            </w:r>
          </w:p>
        </w:tc>
        <w:tc>
          <w:tcPr>
            <w:tcW w:w="86" w:type="pct"/>
            <w:shd w:val="clear" w:color="auto" w:fill="auto"/>
            <w:noWrap/>
            <w:vAlign w:val="center"/>
            <w:hideMark/>
          </w:tcPr>
          <w:p w14:paraId="475931D0" w14:textId="77777777" w:rsidR="00CA6D12" w:rsidRPr="00401195" w:rsidRDefault="00CA6D12" w:rsidP="00102EBE">
            <w:pPr>
              <w:spacing w:after="0" w:line="240" w:lineRule="auto"/>
              <w:jc w:val="right"/>
              <w:rPr>
                <w:rFonts w:eastAsia="Times New Roman" w:cs="Arial"/>
                <w:sz w:val="16"/>
                <w:szCs w:val="16"/>
                <w:lang w:eastAsia="it-IT"/>
              </w:rPr>
            </w:pPr>
          </w:p>
        </w:tc>
        <w:tc>
          <w:tcPr>
            <w:tcW w:w="466" w:type="pct"/>
            <w:shd w:val="clear" w:color="auto" w:fill="auto"/>
            <w:noWrap/>
            <w:vAlign w:val="center"/>
            <w:hideMark/>
          </w:tcPr>
          <w:p w14:paraId="43D8E2D0"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93,8</w:t>
            </w:r>
          </w:p>
        </w:tc>
        <w:tc>
          <w:tcPr>
            <w:tcW w:w="366" w:type="pct"/>
            <w:shd w:val="clear" w:color="auto" w:fill="auto"/>
            <w:noWrap/>
            <w:vAlign w:val="center"/>
            <w:hideMark/>
          </w:tcPr>
          <w:p w14:paraId="72820EC4"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-2,1</w:t>
            </w:r>
          </w:p>
        </w:tc>
        <w:tc>
          <w:tcPr>
            <w:tcW w:w="450" w:type="pct"/>
            <w:shd w:val="clear" w:color="auto" w:fill="auto"/>
            <w:noWrap/>
            <w:vAlign w:val="center"/>
            <w:hideMark/>
          </w:tcPr>
          <w:p w14:paraId="027D60CE"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-29,8</w:t>
            </w:r>
          </w:p>
        </w:tc>
        <w:tc>
          <w:tcPr>
            <w:tcW w:w="86" w:type="pct"/>
            <w:shd w:val="clear" w:color="auto" w:fill="auto"/>
            <w:noWrap/>
            <w:vAlign w:val="center"/>
            <w:hideMark/>
          </w:tcPr>
          <w:p w14:paraId="1EF76C05" w14:textId="77777777" w:rsidR="00CA6D12" w:rsidRPr="00401195" w:rsidRDefault="00CA6D12" w:rsidP="00102EBE">
            <w:pPr>
              <w:spacing w:after="0" w:line="240" w:lineRule="auto"/>
              <w:jc w:val="right"/>
              <w:rPr>
                <w:rFonts w:eastAsia="Times New Roman" w:cs="Arial"/>
                <w:sz w:val="16"/>
                <w:szCs w:val="16"/>
                <w:lang w:eastAsia="it-IT"/>
              </w:rPr>
            </w:pPr>
          </w:p>
        </w:tc>
        <w:tc>
          <w:tcPr>
            <w:tcW w:w="467" w:type="pct"/>
            <w:shd w:val="clear" w:color="auto" w:fill="auto"/>
            <w:noWrap/>
            <w:vAlign w:val="center"/>
            <w:hideMark/>
          </w:tcPr>
          <w:p w14:paraId="14F7C39A"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236,2</w:t>
            </w:r>
          </w:p>
        </w:tc>
        <w:tc>
          <w:tcPr>
            <w:tcW w:w="366" w:type="pct"/>
            <w:shd w:val="clear" w:color="auto" w:fill="auto"/>
            <w:noWrap/>
            <w:vAlign w:val="center"/>
            <w:hideMark/>
          </w:tcPr>
          <w:p w14:paraId="0017B5E1"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4,3</w:t>
            </w:r>
          </w:p>
        </w:tc>
        <w:tc>
          <w:tcPr>
            <w:tcW w:w="447" w:type="pct"/>
            <w:shd w:val="clear" w:color="auto" w:fill="auto"/>
            <w:noWrap/>
            <w:vAlign w:val="center"/>
            <w:hideMark/>
          </w:tcPr>
          <w:p w14:paraId="28A91E6E"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9,9</w:t>
            </w:r>
          </w:p>
        </w:tc>
      </w:tr>
      <w:tr w:rsidR="00CA6D12" w:rsidRPr="00401195" w14:paraId="77502F1B" w14:textId="77777777" w:rsidTr="00102EBE">
        <w:trPr>
          <w:trHeight w:val="225"/>
        </w:trPr>
        <w:tc>
          <w:tcPr>
            <w:tcW w:w="985" w:type="pct"/>
            <w:tcBorders>
              <w:bottom w:val="single" w:sz="4" w:space="0" w:color="auto"/>
            </w:tcBorders>
            <w:shd w:val="clear" w:color="auto" w:fill="auto"/>
            <w:noWrap/>
            <w:vAlign w:val="center"/>
            <w:hideMark/>
          </w:tcPr>
          <w:p w14:paraId="75B9D0CF" w14:textId="77777777" w:rsidR="00CA6D12" w:rsidRPr="00401195" w:rsidRDefault="00CA6D12" w:rsidP="00102EBE">
            <w:pPr>
              <w:spacing w:after="0" w:line="240" w:lineRule="auto"/>
              <w:rPr>
                <w:rFonts w:eastAsia="Times New Roman" w:cs="Arial"/>
                <w:sz w:val="16"/>
                <w:szCs w:val="16"/>
                <w:lang w:eastAsia="it-IT"/>
              </w:rPr>
            </w:pPr>
            <w:r w:rsidRPr="00401195">
              <w:rPr>
                <w:rFonts w:eastAsia="Times New Roman" w:cs="Arial"/>
                <w:sz w:val="16"/>
                <w:szCs w:val="16"/>
                <w:lang w:eastAsia="it-IT"/>
              </w:rPr>
              <w:t xml:space="preserve">      Rimini</w:t>
            </w:r>
          </w:p>
        </w:tc>
        <w:tc>
          <w:tcPr>
            <w:tcW w:w="467" w:type="pct"/>
            <w:tcBorders>
              <w:bottom w:val="single" w:sz="4" w:space="0" w:color="auto"/>
            </w:tcBorders>
            <w:shd w:val="clear" w:color="auto" w:fill="auto"/>
            <w:noWrap/>
            <w:vAlign w:val="center"/>
            <w:hideMark/>
          </w:tcPr>
          <w:p w14:paraId="748C93E6"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color w:val="C00000"/>
                <w:sz w:val="16"/>
                <w:szCs w:val="16"/>
                <w:lang w:eastAsia="it-IT"/>
              </w:rPr>
              <w:t>29,2</w:t>
            </w:r>
          </w:p>
        </w:tc>
        <w:tc>
          <w:tcPr>
            <w:tcW w:w="366" w:type="pct"/>
            <w:tcBorders>
              <w:bottom w:val="single" w:sz="4" w:space="0" w:color="auto"/>
            </w:tcBorders>
            <w:shd w:val="clear" w:color="auto" w:fill="auto"/>
            <w:noWrap/>
            <w:vAlign w:val="center"/>
            <w:hideMark/>
          </w:tcPr>
          <w:p w14:paraId="5012E4C0"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7,8</w:t>
            </w:r>
          </w:p>
        </w:tc>
        <w:tc>
          <w:tcPr>
            <w:tcW w:w="449" w:type="pct"/>
            <w:tcBorders>
              <w:bottom w:val="single" w:sz="4" w:space="0" w:color="auto"/>
            </w:tcBorders>
            <w:shd w:val="clear" w:color="auto" w:fill="auto"/>
            <w:noWrap/>
            <w:vAlign w:val="center"/>
            <w:hideMark/>
          </w:tcPr>
          <w:p w14:paraId="7FDE7FE0"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-38,6</w:t>
            </w:r>
          </w:p>
        </w:tc>
        <w:tc>
          <w:tcPr>
            <w:tcW w:w="86" w:type="pct"/>
            <w:tcBorders>
              <w:bottom w:val="single" w:sz="4" w:space="0" w:color="auto"/>
            </w:tcBorders>
            <w:shd w:val="clear" w:color="auto" w:fill="auto"/>
            <w:noWrap/>
            <w:vAlign w:val="center"/>
            <w:hideMark/>
          </w:tcPr>
          <w:p w14:paraId="15DCA452" w14:textId="77777777" w:rsidR="00CA6D12" w:rsidRPr="00401195" w:rsidRDefault="00CA6D12" w:rsidP="00102EBE">
            <w:pPr>
              <w:spacing w:after="0" w:line="240" w:lineRule="auto"/>
              <w:jc w:val="right"/>
              <w:rPr>
                <w:rFonts w:eastAsia="Times New Roman" w:cs="Arial"/>
                <w:sz w:val="16"/>
                <w:szCs w:val="16"/>
                <w:lang w:eastAsia="it-IT"/>
              </w:rPr>
            </w:pPr>
          </w:p>
        </w:tc>
        <w:tc>
          <w:tcPr>
            <w:tcW w:w="466" w:type="pct"/>
            <w:tcBorders>
              <w:bottom w:val="single" w:sz="4" w:space="0" w:color="auto"/>
            </w:tcBorders>
            <w:shd w:val="clear" w:color="auto" w:fill="auto"/>
            <w:noWrap/>
            <w:vAlign w:val="center"/>
            <w:hideMark/>
          </w:tcPr>
          <w:p w14:paraId="4C989FA7"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color w:val="C00000"/>
                <w:sz w:val="16"/>
                <w:szCs w:val="16"/>
                <w:lang w:eastAsia="it-IT"/>
              </w:rPr>
              <w:t>157,3</w:t>
            </w:r>
          </w:p>
        </w:tc>
        <w:tc>
          <w:tcPr>
            <w:tcW w:w="366" w:type="pct"/>
            <w:tcBorders>
              <w:bottom w:val="single" w:sz="4" w:space="0" w:color="auto"/>
            </w:tcBorders>
            <w:shd w:val="clear" w:color="auto" w:fill="auto"/>
            <w:noWrap/>
            <w:vAlign w:val="center"/>
            <w:hideMark/>
          </w:tcPr>
          <w:p w14:paraId="1631968C"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-2,8</w:t>
            </w:r>
          </w:p>
        </w:tc>
        <w:tc>
          <w:tcPr>
            <w:tcW w:w="450" w:type="pct"/>
            <w:tcBorders>
              <w:bottom w:val="single" w:sz="4" w:space="0" w:color="auto"/>
            </w:tcBorders>
            <w:shd w:val="clear" w:color="auto" w:fill="auto"/>
            <w:noWrap/>
            <w:vAlign w:val="center"/>
            <w:hideMark/>
          </w:tcPr>
          <w:p w14:paraId="07693A47"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0,6</w:t>
            </w:r>
          </w:p>
        </w:tc>
        <w:tc>
          <w:tcPr>
            <w:tcW w:w="86" w:type="pct"/>
            <w:tcBorders>
              <w:bottom w:val="single" w:sz="4" w:space="0" w:color="auto"/>
            </w:tcBorders>
            <w:shd w:val="clear" w:color="auto" w:fill="auto"/>
            <w:noWrap/>
            <w:vAlign w:val="center"/>
            <w:hideMark/>
          </w:tcPr>
          <w:p w14:paraId="6AED58DB" w14:textId="77777777" w:rsidR="00CA6D12" w:rsidRPr="00401195" w:rsidRDefault="00CA6D12" w:rsidP="00102EBE">
            <w:pPr>
              <w:spacing w:after="0" w:line="240" w:lineRule="auto"/>
              <w:jc w:val="right"/>
              <w:rPr>
                <w:rFonts w:eastAsia="Times New Roman" w:cs="Arial"/>
                <w:sz w:val="16"/>
                <w:szCs w:val="16"/>
                <w:lang w:eastAsia="it-IT"/>
              </w:rPr>
            </w:pPr>
          </w:p>
        </w:tc>
        <w:tc>
          <w:tcPr>
            <w:tcW w:w="467" w:type="pct"/>
            <w:tcBorders>
              <w:bottom w:val="single" w:sz="4" w:space="0" w:color="auto"/>
            </w:tcBorders>
            <w:shd w:val="clear" w:color="auto" w:fill="auto"/>
            <w:noWrap/>
            <w:vAlign w:val="center"/>
            <w:hideMark/>
          </w:tcPr>
          <w:p w14:paraId="2E76CA10"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color w:val="C00000"/>
                <w:sz w:val="16"/>
                <w:szCs w:val="16"/>
                <w:lang w:eastAsia="it-IT"/>
              </w:rPr>
              <w:t>295,9</w:t>
            </w:r>
          </w:p>
        </w:tc>
        <w:tc>
          <w:tcPr>
            <w:tcW w:w="366" w:type="pct"/>
            <w:tcBorders>
              <w:bottom w:val="single" w:sz="4" w:space="0" w:color="auto"/>
            </w:tcBorders>
            <w:shd w:val="clear" w:color="auto" w:fill="auto"/>
            <w:noWrap/>
            <w:vAlign w:val="center"/>
            <w:hideMark/>
          </w:tcPr>
          <w:p w14:paraId="1E328F12"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6,3</w:t>
            </w:r>
          </w:p>
        </w:tc>
        <w:tc>
          <w:tcPr>
            <w:tcW w:w="447" w:type="pct"/>
            <w:tcBorders>
              <w:bottom w:val="single" w:sz="4" w:space="0" w:color="auto"/>
            </w:tcBorders>
            <w:shd w:val="clear" w:color="auto" w:fill="auto"/>
            <w:noWrap/>
            <w:vAlign w:val="center"/>
            <w:hideMark/>
          </w:tcPr>
          <w:p w14:paraId="14A7756A" w14:textId="77777777" w:rsidR="00CA6D12" w:rsidRPr="00401195" w:rsidRDefault="00CA6D12" w:rsidP="00102EBE">
            <w:pPr>
              <w:spacing w:after="0" w:line="240" w:lineRule="auto"/>
              <w:jc w:val="right"/>
              <w:rPr>
                <w:rFonts w:eastAsia="Times New Roman" w:cs="Arial"/>
                <w:sz w:val="16"/>
                <w:szCs w:val="16"/>
                <w:lang w:eastAsia="it-IT"/>
              </w:rPr>
            </w:pPr>
            <w:r w:rsidRPr="00401195">
              <w:rPr>
                <w:rFonts w:eastAsia="Times New Roman" w:cs="Arial"/>
                <w:sz w:val="16"/>
                <w:szCs w:val="16"/>
                <w:lang w:eastAsia="it-IT"/>
              </w:rPr>
              <w:t>4,7</w:t>
            </w:r>
          </w:p>
        </w:tc>
      </w:tr>
    </w:tbl>
    <w:p w14:paraId="5A2C2993" w14:textId="35D8959D" w:rsidR="00CA6D12" w:rsidRPr="00401195" w:rsidRDefault="00CA6D12" w:rsidP="00CA6D12">
      <w:pPr>
        <w:spacing w:after="0" w:line="240" w:lineRule="auto"/>
        <w:jc w:val="both"/>
        <w:rPr>
          <w:rFonts w:eastAsia="Times New Roman" w:cs="Arial"/>
          <w:sz w:val="16"/>
          <w:szCs w:val="16"/>
          <w:lang w:eastAsia="it-IT"/>
        </w:rPr>
      </w:pPr>
      <w:r w:rsidRPr="00401195">
        <w:rPr>
          <w:rFonts w:eastAsia="Times New Roman" w:cs="Arial"/>
          <w:sz w:val="16"/>
          <w:szCs w:val="16"/>
          <w:lang w:eastAsia="it-IT"/>
        </w:rPr>
        <w:t xml:space="preserve">Fonte: </w:t>
      </w:r>
      <w:r w:rsidR="00F97B60" w:rsidRPr="00401195">
        <w:rPr>
          <w:rFonts w:eastAsia="Times New Roman" w:cs="Arial"/>
          <w:sz w:val="16"/>
          <w:szCs w:val="16"/>
          <w:lang w:eastAsia="it-IT"/>
        </w:rPr>
        <w:t xml:space="preserve">Elaborazione Regione Emilia-Romagna </w:t>
      </w:r>
      <w:r w:rsidRPr="00401195">
        <w:rPr>
          <w:rFonts w:eastAsia="Times New Roman" w:cs="Arial"/>
          <w:sz w:val="16"/>
          <w:szCs w:val="16"/>
          <w:lang w:eastAsia="it-IT"/>
        </w:rPr>
        <w:t>su dati SDI del Ministero dell’Interno.</w:t>
      </w:r>
    </w:p>
    <w:tbl>
      <w:tblPr>
        <w:tblW w:w="3880" w:type="dxa"/>
        <w:tblCellMar>
          <w:left w:w="70" w:type="dxa"/>
          <w:right w:w="70" w:type="dxa"/>
        </w:tblCellMar>
        <w:tblLook w:val="04A0" w:firstRow="1" w:lastRow="0" w:firstColumn="1" w:lastColumn="0" w:noHBand="0" w:noVBand="1"/>
      </w:tblPr>
      <w:tblGrid>
        <w:gridCol w:w="3880"/>
      </w:tblGrid>
      <w:tr w:rsidR="00CA6D12" w:rsidRPr="00401195" w14:paraId="24636FD1" w14:textId="77777777" w:rsidTr="00102EBE">
        <w:trPr>
          <w:trHeight w:val="225"/>
        </w:trPr>
        <w:tc>
          <w:tcPr>
            <w:tcW w:w="3880" w:type="dxa"/>
            <w:tcBorders>
              <w:top w:val="nil"/>
              <w:left w:val="nil"/>
              <w:bottom w:val="nil"/>
              <w:right w:val="nil"/>
            </w:tcBorders>
            <w:shd w:val="clear" w:color="auto" w:fill="auto"/>
            <w:noWrap/>
            <w:vAlign w:val="bottom"/>
            <w:hideMark/>
          </w:tcPr>
          <w:p w14:paraId="6B43D586" w14:textId="77777777" w:rsidR="00CA6D12" w:rsidRPr="00401195" w:rsidRDefault="00CA6D12" w:rsidP="00102EBE">
            <w:pPr>
              <w:spacing w:after="0" w:line="240" w:lineRule="auto"/>
              <w:rPr>
                <w:rFonts w:eastAsia="Times New Roman" w:cs="Arial"/>
                <w:sz w:val="16"/>
                <w:szCs w:val="16"/>
                <w:lang w:eastAsia="it-IT"/>
              </w:rPr>
            </w:pPr>
          </w:p>
        </w:tc>
      </w:tr>
      <w:tr w:rsidR="00CA6D12" w:rsidRPr="00401195" w14:paraId="4F5033EB" w14:textId="77777777" w:rsidTr="00102EBE">
        <w:trPr>
          <w:trHeight w:val="225"/>
        </w:trPr>
        <w:tc>
          <w:tcPr>
            <w:tcW w:w="3880" w:type="dxa"/>
            <w:tcBorders>
              <w:top w:val="nil"/>
              <w:left w:val="nil"/>
              <w:bottom w:val="nil"/>
              <w:right w:val="nil"/>
            </w:tcBorders>
            <w:shd w:val="clear" w:color="auto" w:fill="auto"/>
            <w:noWrap/>
            <w:vAlign w:val="bottom"/>
            <w:hideMark/>
          </w:tcPr>
          <w:p w14:paraId="15C55B67" w14:textId="77777777" w:rsidR="00CA6D12" w:rsidRPr="00401195" w:rsidRDefault="00CA6D12" w:rsidP="00102EBE">
            <w:pPr>
              <w:spacing w:after="0" w:line="240" w:lineRule="auto"/>
              <w:rPr>
                <w:rFonts w:eastAsia="Times New Roman" w:cs="Arial"/>
                <w:sz w:val="16"/>
                <w:szCs w:val="16"/>
                <w:lang w:eastAsia="it-IT"/>
              </w:rPr>
            </w:pPr>
          </w:p>
        </w:tc>
      </w:tr>
    </w:tbl>
    <w:p w14:paraId="183E708D" w14:textId="77777777" w:rsidR="00725ACA" w:rsidRPr="00033F55" w:rsidRDefault="00725ACA" w:rsidP="00725ACA">
      <w:pPr>
        <w:autoSpaceDE w:val="0"/>
        <w:autoSpaceDN w:val="0"/>
        <w:adjustRightInd w:val="0"/>
        <w:spacing w:after="0" w:line="240" w:lineRule="auto"/>
        <w:jc w:val="both"/>
        <w:rPr>
          <w:rFonts w:ascii="Calibri" w:eastAsia="Times New Roman" w:hAnsi="Calibri" w:cs="Times New Roman"/>
          <w:sz w:val="20"/>
          <w:szCs w:val="20"/>
          <w:lang w:eastAsia="it-IT"/>
        </w:rPr>
      </w:pPr>
    </w:p>
    <w:p w14:paraId="79D8CA1D" w14:textId="0B997C48" w:rsidR="00D436D5" w:rsidRPr="004A135D" w:rsidRDefault="00D436D5" w:rsidP="004A135D">
      <w:pPr>
        <w:pStyle w:val="Paragrafoelenco"/>
        <w:keepNext/>
        <w:keepLines/>
        <w:numPr>
          <w:ilvl w:val="1"/>
          <w:numId w:val="39"/>
        </w:numPr>
        <w:spacing w:before="120" w:after="0" w:line="240" w:lineRule="auto"/>
        <w:outlineLvl w:val="2"/>
        <w:rPr>
          <w:rFonts w:ascii="Calibri" w:hAnsi="Calibri" w:cs="Times New Roman"/>
          <w:b/>
          <w:color w:val="2E74B5"/>
          <w:sz w:val="28"/>
          <w:szCs w:val="32"/>
        </w:rPr>
      </w:pPr>
      <w:bookmarkStart w:id="33" w:name="_Toc441596898"/>
      <w:bookmarkStart w:id="34" w:name="_Toc441646767"/>
      <w:bookmarkStart w:id="35" w:name="_Toc59562738"/>
      <w:bookmarkStart w:id="36" w:name="_Toc92704167"/>
      <w:r w:rsidRPr="004A135D">
        <w:rPr>
          <w:rFonts w:ascii="Calibri" w:hAnsi="Calibri" w:cs="Times New Roman"/>
          <w:b/>
          <w:color w:val="2E74B5"/>
          <w:sz w:val="28"/>
          <w:szCs w:val="32"/>
        </w:rPr>
        <w:t>Contesto interno</w:t>
      </w:r>
      <w:bookmarkEnd w:id="33"/>
      <w:bookmarkEnd w:id="34"/>
      <w:bookmarkEnd w:id="35"/>
      <w:bookmarkEnd w:id="36"/>
      <w:r w:rsidR="00FD51A9" w:rsidRPr="004A135D">
        <w:rPr>
          <w:rFonts w:ascii="Calibri" w:hAnsi="Calibri" w:cs="Times New Roman"/>
          <w:b/>
          <w:color w:val="2E74B5"/>
          <w:sz w:val="28"/>
          <w:szCs w:val="32"/>
        </w:rPr>
        <w:t xml:space="preserve"> </w:t>
      </w:r>
    </w:p>
    <w:p w14:paraId="7FC28063" w14:textId="0C0FEB70" w:rsidR="00B15194" w:rsidRPr="003E2B3C" w:rsidRDefault="000F371E" w:rsidP="00B15194">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jc w:val="both"/>
        <w:rPr>
          <w:rFonts w:ascii="Calibri" w:eastAsia="Times New Roman" w:hAnsi="Calibri" w:cs="Times New Roman"/>
          <w:b/>
          <w:sz w:val="24"/>
          <w:szCs w:val="24"/>
        </w:rPr>
      </w:pPr>
      <w:r>
        <w:rPr>
          <w:rFonts w:ascii="Calibri" w:eastAsia="Times New Roman" w:hAnsi="Calibri" w:cs="Tahoma"/>
          <w:b/>
          <w:bCs/>
          <w:sz w:val="24"/>
          <w:szCs w:val="24"/>
          <w:lang w:eastAsia="it-IT"/>
        </w:rPr>
        <w:t xml:space="preserve">BOX PIAO - </w:t>
      </w:r>
      <w:r w:rsidR="004A135D" w:rsidRPr="000F371E">
        <w:rPr>
          <w:rFonts w:ascii="Calibri" w:eastAsia="Times New Roman" w:hAnsi="Calibri" w:cs="Tahoma"/>
          <w:b/>
          <w:bCs/>
          <w:sz w:val="24"/>
          <w:szCs w:val="24"/>
          <w:lang w:eastAsia="it-IT"/>
        </w:rPr>
        <w:t>Valutazione di impatto del contesto interno per evidenziare se la mission dell’ente e/o la sua struttura organizzativa, sulla base delle informazioni della Sezione 3.2</w:t>
      </w:r>
      <w:r w:rsidR="004A135D" w:rsidRPr="003E2B3C">
        <w:rPr>
          <w:rFonts w:ascii="Calibri" w:eastAsia="Times New Roman" w:hAnsi="Calibri" w:cs="Tahoma"/>
          <w:b/>
          <w:bCs/>
          <w:sz w:val="24"/>
          <w:szCs w:val="24"/>
          <w:lang w:eastAsia="it-IT"/>
        </w:rPr>
        <w:t>, possano influenzare l’esposizione al rischio corruttivo della stessa.</w:t>
      </w:r>
      <w:bookmarkStart w:id="37" w:name="_Toc441596899"/>
      <w:bookmarkStart w:id="38" w:name="_Toc441646768"/>
    </w:p>
    <w:p w14:paraId="18666A2A" w14:textId="77777777" w:rsidR="00B15194" w:rsidRDefault="00B15194" w:rsidP="00B15194">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jc w:val="both"/>
        <w:rPr>
          <w:rFonts w:ascii="Calibri" w:eastAsia="Times New Roman" w:hAnsi="Calibri" w:cs="Tahoma"/>
          <w:sz w:val="24"/>
          <w:szCs w:val="24"/>
          <w:lang w:eastAsia="it-IT"/>
        </w:rPr>
      </w:pPr>
      <w:r w:rsidRPr="00E430F7">
        <w:rPr>
          <w:rFonts w:ascii="Calibri" w:eastAsia="Times New Roman" w:hAnsi="Calibri" w:cs="Tahoma"/>
          <w:sz w:val="24"/>
          <w:szCs w:val="24"/>
          <w:lang w:eastAsia="it-IT"/>
        </w:rPr>
        <w:t xml:space="preserve">L’Assemblea legislativa è </w:t>
      </w:r>
      <w:r w:rsidRPr="00E430F7">
        <w:rPr>
          <w:rFonts w:ascii="Calibri" w:eastAsia="Times New Roman" w:hAnsi="Calibri" w:cs="Tahoma"/>
          <w:b/>
          <w:bCs/>
          <w:sz w:val="24"/>
          <w:szCs w:val="24"/>
          <w:lang w:eastAsia="it-IT"/>
        </w:rPr>
        <w:t>l’organo della rappresentanza democratica regionale</w:t>
      </w:r>
      <w:r w:rsidRPr="00E430F7">
        <w:rPr>
          <w:rFonts w:ascii="Calibri" w:eastAsia="Times New Roman" w:hAnsi="Calibri" w:cs="Tahoma"/>
          <w:sz w:val="24"/>
          <w:szCs w:val="24"/>
          <w:lang w:eastAsia="it-IT"/>
        </w:rPr>
        <w:t>, di indirizzo politico e di controllo sull’attività della Giunta e dell’Amministrazione regionale; esercita la potestà legislativa regionale, nonché le altre funzioni ad essa attribuite dalla Costituzione, dallo Statuto, e, in conformità ad esso, dalle leggi (art. 121 Cost., art. 27 e 28 dello Statuto della Regione Emilia-Romagna - legge regionale 31 marzo 2005, n. 13, di seguito Statuto regionale).</w:t>
      </w:r>
    </w:p>
    <w:p w14:paraId="2C038767" w14:textId="77777777" w:rsidR="00B15194" w:rsidRPr="00E430F7" w:rsidRDefault="00B15194" w:rsidP="00B15194">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jc w:val="both"/>
        <w:rPr>
          <w:rFonts w:ascii="Calibri" w:eastAsia="Times New Roman" w:hAnsi="Calibri" w:cs="Tahoma"/>
          <w:sz w:val="24"/>
          <w:szCs w:val="24"/>
          <w:lang w:eastAsia="it-IT"/>
        </w:rPr>
      </w:pPr>
      <w:r w:rsidRPr="00E430F7">
        <w:rPr>
          <w:rFonts w:ascii="Calibri" w:eastAsia="Times New Roman" w:hAnsi="Calibri" w:cs="Tahoma"/>
          <w:sz w:val="24"/>
          <w:szCs w:val="24"/>
          <w:lang w:eastAsia="it-IT"/>
        </w:rPr>
        <w:t xml:space="preserve">L’Assemblea legislativa è composta da cinquanta componenti, compreso il Presidente della Giunta regionale (articolo 29 Statuto regionale). </w:t>
      </w:r>
    </w:p>
    <w:p w14:paraId="1E6E5276" w14:textId="77777777" w:rsidR="00B15194" w:rsidRDefault="00B15194" w:rsidP="00B15194">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jc w:val="both"/>
        <w:rPr>
          <w:rFonts w:ascii="Calibri" w:eastAsia="Times New Roman" w:hAnsi="Calibri" w:cs="Tahoma"/>
          <w:sz w:val="24"/>
          <w:szCs w:val="24"/>
          <w:lang w:eastAsia="it-IT"/>
        </w:rPr>
      </w:pPr>
      <w:r w:rsidRPr="00E430F7">
        <w:rPr>
          <w:rFonts w:ascii="Calibri" w:eastAsia="Times New Roman" w:hAnsi="Calibri" w:cs="Tahoma"/>
          <w:sz w:val="24"/>
          <w:szCs w:val="24"/>
          <w:lang w:eastAsia="it-IT"/>
        </w:rPr>
        <w:t xml:space="preserve">È dotata </w:t>
      </w:r>
      <w:r w:rsidRPr="00E430F7">
        <w:rPr>
          <w:rFonts w:ascii="Calibri" w:eastAsia="Times New Roman" w:hAnsi="Calibri" w:cs="Tahoma"/>
          <w:b/>
          <w:bCs/>
          <w:sz w:val="24"/>
          <w:szCs w:val="24"/>
          <w:lang w:eastAsia="it-IT"/>
        </w:rPr>
        <w:t>dell’autonomia funzionale, organizzativa, finanziaria e contabile</w:t>
      </w:r>
      <w:r w:rsidRPr="00E430F7">
        <w:rPr>
          <w:rFonts w:ascii="Calibri" w:eastAsia="Times New Roman" w:hAnsi="Calibri" w:cs="Tahoma"/>
          <w:sz w:val="24"/>
          <w:szCs w:val="24"/>
          <w:lang w:eastAsia="it-IT"/>
        </w:rPr>
        <w:t xml:space="preserve"> necessaria al libero esercizio delle sue funzioni. La sua attività è disciplinata, per ciò che riguarda il funzionamento, l'organizzazione, l'amministrazione, la contabilità e il personale, da Regolamenti interni, in armonia con la legislazione vigente, in piena ed assoluta autonomia (art. 27, comma 3 Statuto regionale). </w:t>
      </w:r>
    </w:p>
    <w:p w14:paraId="095E3CC2" w14:textId="77777777" w:rsidR="00B15194" w:rsidRDefault="00B15194" w:rsidP="00B15194">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jc w:val="both"/>
        <w:rPr>
          <w:rFonts w:ascii="Calibri" w:eastAsia="Times New Roman" w:hAnsi="Calibri" w:cs="Times New Roman"/>
          <w:b/>
          <w:sz w:val="24"/>
          <w:szCs w:val="24"/>
        </w:rPr>
      </w:pPr>
      <w:r>
        <w:rPr>
          <w:rFonts w:ascii="Calibri" w:eastAsia="Times New Roman" w:hAnsi="Calibri" w:cs="Times New Roman"/>
          <w:b/>
          <w:sz w:val="24"/>
          <w:szCs w:val="24"/>
        </w:rPr>
        <w:t>Sono Or</w:t>
      </w:r>
      <w:r w:rsidRPr="00D436D5">
        <w:rPr>
          <w:rFonts w:ascii="Calibri" w:eastAsia="Times New Roman" w:hAnsi="Calibri" w:cs="Times New Roman"/>
          <w:b/>
          <w:sz w:val="24"/>
          <w:szCs w:val="24"/>
        </w:rPr>
        <w:t>gani dell’Assemblea legislativa il Presidente e l’Ufficio di Presidenza.</w:t>
      </w:r>
    </w:p>
    <w:p w14:paraId="7F4D8151" w14:textId="77777777" w:rsidR="00B15194" w:rsidRDefault="00B15194" w:rsidP="00B15194">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jc w:val="both"/>
        <w:rPr>
          <w:rFonts w:ascii="Calibri" w:eastAsia="Times New Roman" w:hAnsi="Calibri" w:cs="Times New Roman"/>
          <w:sz w:val="24"/>
          <w:szCs w:val="24"/>
        </w:rPr>
      </w:pPr>
      <w:r w:rsidRPr="00D436D5">
        <w:rPr>
          <w:rFonts w:ascii="Calibri" w:eastAsia="Times New Roman" w:hAnsi="Calibri" w:cs="Times New Roman"/>
          <w:sz w:val="24"/>
          <w:szCs w:val="24"/>
        </w:rPr>
        <w:lastRenderedPageBreak/>
        <w:t>L'</w:t>
      </w:r>
      <w:r w:rsidRPr="00D436D5">
        <w:rPr>
          <w:rFonts w:ascii="Calibri" w:eastAsia="Times New Roman" w:hAnsi="Calibri" w:cs="Times New Roman"/>
          <w:b/>
          <w:sz w:val="24"/>
          <w:szCs w:val="24"/>
        </w:rPr>
        <w:t xml:space="preserve">Ufficio di Presidenza </w:t>
      </w:r>
      <w:r w:rsidRPr="00D436D5">
        <w:rPr>
          <w:rFonts w:ascii="Calibri" w:eastAsia="Times New Roman" w:hAnsi="Calibri" w:cs="Times New Roman"/>
          <w:sz w:val="24"/>
          <w:szCs w:val="24"/>
        </w:rPr>
        <w:t xml:space="preserve">coadiuva il Presidente dell'Assemblea legislativa nell'esercizio dell'autonomia organizzativa, funzionale, finanziaria e contabile dell'Assemblea, secondo modalità previste dal Regolamento; dispone di </w:t>
      </w:r>
      <w:r w:rsidRPr="00D436D5">
        <w:rPr>
          <w:rFonts w:ascii="Calibri" w:eastAsia="Times New Roman" w:hAnsi="Calibri" w:cs="Times New Roman"/>
          <w:b/>
          <w:sz w:val="24"/>
          <w:szCs w:val="24"/>
        </w:rPr>
        <w:t>servizi generali</w:t>
      </w:r>
      <w:r w:rsidRPr="00D436D5">
        <w:rPr>
          <w:rFonts w:ascii="Calibri" w:eastAsia="Times New Roman" w:hAnsi="Calibri" w:cs="Times New Roman"/>
          <w:sz w:val="24"/>
          <w:szCs w:val="24"/>
        </w:rPr>
        <w:t xml:space="preserve"> per le attività dell'Assemblea; ha alle proprie dipendenze il relativo personale; amministra i fondi relativi al bilancio autonomo dell'Assemblea (art. 35, commi 1 e 2 Statuto regionale).</w:t>
      </w:r>
      <w:r>
        <w:rPr>
          <w:rFonts w:ascii="Calibri" w:eastAsia="Times New Roman" w:hAnsi="Calibri" w:cs="Times New Roman"/>
          <w:sz w:val="24"/>
          <w:szCs w:val="24"/>
        </w:rPr>
        <w:t xml:space="preserve"> </w:t>
      </w:r>
    </w:p>
    <w:p w14:paraId="5B66EC05" w14:textId="77777777" w:rsidR="00B15194" w:rsidRDefault="00B15194" w:rsidP="00B15194">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jc w:val="both"/>
        <w:rPr>
          <w:rFonts w:ascii="Calibri" w:eastAsia="Times New Roman" w:hAnsi="Calibri" w:cs="Times New Roman"/>
          <w:iCs/>
          <w:sz w:val="24"/>
          <w:szCs w:val="24"/>
        </w:rPr>
      </w:pPr>
      <w:r>
        <w:rPr>
          <w:rFonts w:ascii="Calibri" w:eastAsia="Times New Roman" w:hAnsi="Calibri" w:cs="Times New Roman"/>
          <w:sz w:val="24"/>
          <w:szCs w:val="24"/>
        </w:rPr>
        <w:t>C</w:t>
      </w:r>
      <w:r w:rsidRPr="00D436D5">
        <w:rPr>
          <w:rFonts w:ascii="Calibri" w:eastAsia="Times New Roman" w:hAnsi="Calibri" w:cs="Times New Roman"/>
          <w:sz w:val="24"/>
          <w:szCs w:val="24"/>
        </w:rPr>
        <w:t xml:space="preserve">ome in altre regioni, sono stati istituiti presso l’Assemblea legislativa anche alcuni organismi dotati, a vario titolo, e in forme differenziate, di livelli di autonomia in relazione alle specifiche finalità istituzionali: Difensore Civico, Garante per l’infanzia e l’adolescenza, </w:t>
      </w:r>
      <w:r w:rsidRPr="00D436D5">
        <w:rPr>
          <w:rFonts w:ascii="Calibri" w:eastAsia="Times New Roman" w:hAnsi="Calibri" w:cs="Times New Roman"/>
          <w:iCs/>
          <w:sz w:val="24"/>
          <w:szCs w:val="24"/>
        </w:rPr>
        <w:t>Garante regionale delle persone sottoposte a misure restrittive o limitative della libertà personale, Comitato regionale per le comunicazioni (CORECOM), Consulta di garanzia statutaria e Consulta degli emiliano-romagnoli nel mondo.</w:t>
      </w:r>
    </w:p>
    <w:p w14:paraId="167975BA" w14:textId="77777777" w:rsidR="00B15194" w:rsidRDefault="00B15194" w:rsidP="00B15194">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jc w:val="both"/>
        <w:rPr>
          <w:rFonts w:ascii="Calibri" w:eastAsia="Times New Roman" w:hAnsi="Calibri" w:cs="Times New Roman"/>
          <w:sz w:val="24"/>
          <w:szCs w:val="24"/>
        </w:rPr>
      </w:pPr>
      <w:r w:rsidRPr="00D436D5">
        <w:rPr>
          <w:rFonts w:ascii="Calibri" w:eastAsia="Times New Roman" w:hAnsi="Calibri" w:cs="Times New Roman"/>
          <w:sz w:val="24"/>
          <w:szCs w:val="24"/>
        </w:rPr>
        <w:t xml:space="preserve">Per ciò che concerne l’assetto organizzativo, l’Assemblea legislativa è dotata di una </w:t>
      </w:r>
      <w:r w:rsidRPr="00D436D5">
        <w:rPr>
          <w:rFonts w:ascii="Calibri" w:eastAsia="Times New Roman" w:hAnsi="Calibri" w:cs="Times New Roman"/>
          <w:b/>
          <w:sz w:val="24"/>
          <w:szCs w:val="24"/>
        </w:rPr>
        <w:t>struttura amministrativa</w:t>
      </w:r>
      <w:r w:rsidRPr="00D436D5">
        <w:rPr>
          <w:rFonts w:ascii="Calibri" w:eastAsia="Times New Roman" w:hAnsi="Calibri" w:cs="Times New Roman"/>
          <w:sz w:val="24"/>
          <w:szCs w:val="24"/>
        </w:rPr>
        <w:t xml:space="preserve"> che fa capo all’Ufficio di Presidenza, ai sensi dell’art. 3 della l.r. 26 novembre 2001, n. 43 </w:t>
      </w:r>
      <w:r w:rsidRPr="00D436D5">
        <w:rPr>
          <w:rFonts w:ascii="Calibri" w:eastAsia="Times New Roman" w:hAnsi="Calibri" w:cs="Times New Roman"/>
          <w:i/>
          <w:sz w:val="24"/>
          <w:szCs w:val="24"/>
        </w:rPr>
        <w:t>(Testo unico in materia di organizzazione e di rapporti di lavoro nella Regione Emilia-Romagna)</w:t>
      </w:r>
      <w:r w:rsidRPr="00D436D5">
        <w:rPr>
          <w:rFonts w:ascii="Calibri" w:eastAsia="Times New Roman" w:hAnsi="Calibri" w:cs="Times New Roman"/>
          <w:sz w:val="24"/>
          <w:szCs w:val="24"/>
        </w:rPr>
        <w:t>, destinata a fornire il supporto necessario al compimento delle funzioni istituzionali. Tali funzioni si sostanziano essenzialmente nell’attività legislativa e in quella di indirizzo e controllo sull’esecutivo regionale, come sopra evidenziato.</w:t>
      </w:r>
    </w:p>
    <w:p w14:paraId="4CA6285A" w14:textId="77777777" w:rsidR="00B15194" w:rsidRDefault="00B15194" w:rsidP="00B15194">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jc w:val="both"/>
        <w:rPr>
          <w:rFonts w:ascii="Calibri" w:eastAsia="Times New Roman" w:hAnsi="Calibri" w:cs="Times New Roman"/>
          <w:sz w:val="24"/>
          <w:szCs w:val="24"/>
          <w:lang w:eastAsia="it-IT"/>
        </w:rPr>
      </w:pPr>
      <w:r>
        <w:rPr>
          <w:rFonts w:ascii="Calibri" w:eastAsia="Times New Roman" w:hAnsi="Calibri" w:cs="Times New Roman"/>
          <w:sz w:val="24"/>
          <w:szCs w:val="24"/>
          <w:lang w:eastAsia="it-IT"/>
        </w:rPr>
        <w:t>L</w:t>
      </w:r>
      <w:r w:rsidRPr="008B72C3">
        <w:rPr>
          <w:rFonts w:ascii="Calibri" w:eastAsia="Times New Roman" w:hAnsi="Calibri" w:cs="Times New Roman"/>
          <w:sz w:val="24"/>
          <w:szCs w:val="24"/>
          <w:lang w:eastAsia="it-IT"/>
        </w:rPr>
        <w:t xml:space="preserve">a </w:t>
      </w:r>
      <w:r w:rsidRPr="008B72C3">
        <w:rPr>
          <w:rFonts w:ascii="Calibri" w:eastAsia="Times New Roman" w:hAnsi="Calibri" w:cs="Times New Roman"/>
          <w:b/>
          <w:sz w:val="24"/>
          <w:szCs w:val="24"/>
          <w:lang w:eastAsia="it-IT"/>
        </w:rPr>
        <w:t>struttura organizzativa gestionale</w:t>
      </w:r>
      <w:r w:rsidRPr="008B72C3">
        <w:rPr>
          <w:rFonts w:ascii="Calibri" w:eastAsia="Times New Roman" w:hAnsi="Calibri" w:cs="Times New Roman"/>
          <w:sz w:val="24"/>
          <w:szCs w:val="24"/>
          <w:lang w:eastAsia="it-IT"/>
        </w:rPr>
        <w:t xml:space="preserve"> dell’Assemblea legislativa è articolata - alla data di approvazione del presente PTPC</w:t>
      </w:r>
      <w:r>
        <w:rPr>
          <w:rFonts w:ascii="Calibri" w:eastAsia="Times New Roman" w:hAnsi="Calibri" w:cs="Times New Roman"/>
          <w:sz w:val="24"/>
          <w:szCs w:val="24"/>
          <w:lang w:eastAsia="it-IT"/>
        </w:rPr>
        <w:t>T</w:t>
      </w:r>
      <w:r w:rsidRPr="008B72C3">
        <w:rPr>
          <w:rFonts w:ascii="Calibri" w:eastAsia="Times New Roman" w:hAnsi="Calibri" w:cs="Times New Roman"/>
          <w:sz w:val="24"/>
          <w:szCs w:val="24"/>
          <w:lang w:eastAsia="it-IT"/>
        </w:rPr>
        <w:t xml:space="preserve"> - nei seguenti 3 servizi, che fanno capo alla Direzione generale:</w:t>
      </w:r>
    </w:p>
    <w:p w14:paraId="31504B30" w14:textId="477E61DD" w:rsidR="00087D13" w:rsidRPr="008B72C3" w:rsidRDefault="00087D13" w:rsidP="00087D13">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ind w:firstLine="1276"/>
        <w:jc w:val="both"/>
        <w:rPr>
          <w:rFonts w:ascii="Calibri" w:eastAsia="Times New Roman" w:hAnsi="Calibri" w:cs="Times New Roman"/>
          <w:sz w:val="24"/>
          <w:szCs w:val="24"/>
          <w:lang w:eastAsia="it-IT"/>
        </w:rPr>
      </w:pPr>
      <w:r>
        <w:rPr>
          <w:rFonts w:ascii="Calibri" w:eastAsia="Times New Roman" w:hAnsi="Calibri" w:cs="Times New Roman"/>
          <w:sz w:val="24"/>
          <w:szCs w:val="24"/>
          <w:lang w:eastAsia="it-IT"/>
        </w:rPr>
        <w:t>1.</w:t>
      </w:r>
      <w:r w:rsidRPr="00087D13">
        <w:rPr>
          <w:rFonts w:ascii="Calibri" w:eastAsia="Times New Roman" w:hAnsi="Calibri" w:cs="Times New Roman"/>
          <w:sz w:val="24"/>
          <w:szCs w:val="24"/>
          <w:lang w:eastAsia="it-IT"/>
        </w:rPr>
        <w:t xml:space="preserve"> </w:t>
      </w:r>
      <w:r w:rsidRPr="008B72C3">
        <w:rPr>
          <w:rFonts w:ascii="Calibri" w:eastAsia="Times New Roman" w:hAnsi="Calibri" w:cs="Times New Roman"/>
          <w:sz w:val="24"/>
          <w:szCs w:val="24"/>
          <w:lang w:eastAsia="it-IT"/>
        </w:rPr>
        <w:t>Servizio Funzionamento e gestione</w:t>
      </w:r>
    </w:p>
    <w:p w14:paraId="7061487A" w14:textId="0873B27D" w:rsidR="00087D13" w:rsidRPr="008B72C3" w:rsidRDefault="00087D13" w:rsidP="00087D13">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ind w:firstLine="1276"/>
        <w:jc w:val="both"/>
        <w:rPr>
          <w:rFonts w:ascii="Calibri" w:eastAsia="Times New Roman" w:hAnsi="Calibri" w:cs="Times New Roman"/>
          <w:sz w:val="24"/>
          <w:szCs w:val="24"/>
          <w:lang w:eastAsia="it-IT"/>
        </w:rPr>
      </w:pPr>
      <w:r>
        <w:rPr>
          <w:rFonts w:ascii="Calibri" w:eastAsia="Times New Roman" w:hAnsi="Calibri" w:cs="Times New Roman"/>
          <w:sz w:val="24"/>
          <w:szCs w:val="24"/>
          <w:lang w:eastAsia="it-IT"/>
        </w:rPr>
        <w:t xml:space="preserve">2. </w:t>
      </w:r>
      <w:r w:rsidRPr="008B72C3">
        <w:rPr>
          <w:rFonts w:ascii="Calibri" w:eastAsia="Times New Roman" w:hAnsi="Calibri" w:cs="Times New Roman"/>
          <w:sz w:val="24"/>
          <w:szCs w:val="24"/>
          <w:lang w:eastAsia="it-IT"/>
        </w:rPr>
        <w:t>Servizio Affari legislativi e coordinamento commissioni assembleari</w:t>
      </w:r>
    </w:p>
    <w:p w14:paraId="5F265A91" w14:textId="59930E18" w:rsidR="00087D13" w:rsidRPr="008B72C3" w:rsidRDefault="00087D13" w:rsidP="00087D13">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ind w:firstLine="1276"/>
        <w:jc w:val="both"/>
        <w:rPr>
          <w:rFonts w:ascii="Calibri" w:eastAsia="Times New Roman" w:hAnsi="Calibri" w:cs="Times New Roman"/>
          <w:sz w:val="24"/>
          <w:szCs w:val="24"/>
          <w:lang w:eastAsia="it-IT"/>
        </w:rPr>
      </w:pPr>
      <w:r>
        <w:rPr>
          <w:rFonts w:ascii="Calibri" w:eastAsia="Times New Roman" w:hAnsi="Calibri" w:cs="Times New Roman"/>
          <w:sz w:val="24"/>
          <w:szCs w:val="24"/>
          <w:lang w:eastAsia="it-IT"/>
        </w:rPr>
        <w:t xml:space="preserve">3. </w:t>
      </w:r>
      <w:r w:rsidRPr="008B72C3">
        <w:rPr>
          <w:rFonts w:ascii="Calibri" w:eastAsia="Times New Roman" w:hAnsi="Calibri" w:cs="Times New Roman"/>
          <w:sz w:val="24"/>
          <w:szCs w:val="24"/>
          <w:lang w:eastAsia="it-IT"/>
        </w:rPr>
        <w:t>Servizio Diritti dei cittadini.</w:t>
      </w:r>
    </w:p>
    <w:p w14:paraId="39F64F25" w14:textId="77777777" w:rsidR="00087D13" w:rsidRDefault="00087D13" w:rsidP="00087D13">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jc w:val="both"/>
        <w:rPr>
          <w:rFonts w:ascii="Calibri" w:eastAsia="Times New Roman" w:hAnsi="Calibri" w:cs="Times New Roman"/>
          <w:sz w:val="24"/>
          <w:szCs w:val="24"/>
          <w:lang w:eastAsia="it-IT"/>
        </w:rPr>
      </w:pPr>
      <w:r w:rsidRPr="008B72C3">
        <w:rPr>
          <w:rFonts w:ascii="Calibri" w:eastAsia="Times New Roman" w:hAnsi="Calibri" w:cs="Times New Roman"/>
          <w:sz w:val="24"/>
          <w:szCs w:val="24"/>
          <w:lang w:eastAsia="it-IT"/>
        </w:rPr>
        <w:t>Quale struttura di collaborazione diretta con gli organi di direzione politica (c.d. strutture speciali ex l.r. 43/2001) è istituita la struttura del Gabinetto del Presidente dell’Assemblea legislativa</w:t>
      </w:r>
      <w:r>
        <w:rPr>
          <w:rFonts w:ascii="Calibri" w:eastAsia="Times New Roman" w:hAnsi="Calibri" w:cs="Times New Roman"/>
          <w:sz w:val="24"/>
          <w:szCs w:val="24"/>
          <w:lang w:eastAsia="it-IT"/>
        </w:rPr>
        <w:t xml:space="preserve"> e</w:t>
      </w:r>
      <w:r w:rsidRPr="008B72C3">
        <w:rPr>
          <w:rFonts w:ascii="Calibri" w:eastAsia="Times New Roman" w:hAnsi="Calibri" w:cs="Times New Roman"/>
          <w:sz w:val="24"/>
          <w:szCs w:val="24"/>
          <w:lang w:eastAsia="it-IT"/>
        </w:rPr>
        <w:t xml:space="preserve"> il Servizio informazione e comunicazione istituzionale.</w:t>
      </w:r>
    </w:p>
    <w:p w14:paraId="68D0414F" w14:textId="73B238CA" w:rsidR="00B15194" w:rsidRDefault="00B15194" w:rsidP="00087D13">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jc w:val="both"/>
        <w:rPr>
          <w:rFonts w:ascii="Calibri" w:eastAsia="Times New Roman" w:hAnsi="Calibri" w:cs="Times New Roman"/>
          <w:b/>
          <w:sz w:val="24"/>
          <w:szCs w:val="24"/>
        </w:rPr>
      </w:pPr>
      <w:r w:rsidRPr="00550976">
        <w:rPr>
          <w:rFonts w:ascii="Calibri" w:eastAsia="Times New Roman" w:hAnsi="Calibri" w:cs="Tahoma"/>
          <w:sz w:val="24"/>
          <w:szCs w:val="24"/>
          <w:lang w:eastAsia="it-IT"/>
        </w:rPr>
        <w:t>Si evidenzia la peculiarità delle funzioni istituzionali delle Assemblee legislative regionali, che prevedono una limitata attività di amministrazione attiva di risorse pubbliche, circoscritta all’attività amministrativa a supporto del funzionamento delle stesse. Si è rilevato per questa</w:t>
      </w:r>
      <w:r w:rsidRPr="00550976">
        <w:rPr>
          <w:rFonts w:ascii="Calibri" w:eastAsia="Times New Roman" w:hAnsi="Calibri" w:cs="Tahoma"/>
          <w:b/>
          <w:bCs/>
          <w:sz w:val="24"/>
          <w:szCs w:val="24"/>
          <w:lang w:eastAsia="it-IT"/>
        </w:rPr>
        <w:t xml:space="preserve"> situazione un livello di rischio contenuto all’interno della struttura amministrativa dell’Assemblea legislativa, come risulta dalla mappatura dei processi e dall’analisi del rischio, i cui esiti sono riportati negli </w:t>
      </w:r>
      <w:r w:rsidRPr="003E2B3C">
        <w:rPr>
          <w:rFonts w:ascii="Calibri" w:eastAsia="Times New Roman" w:hAnsi="Calibri" w:cs="Tahoma"/>
          <w:b/>
          <w:bCs/>
          <w:sz w:val="24"/>
          <w:szCs w:val="24"/>
          <w:lang w:eastAsia="it-IT"/>
        </w:rPr>
        <w:t>allegati 1 e 2 parte</w:t>
      </w:r>
      <w:r w:rsidRPr="00550976">
        <w:rPr>
          <w:rFonts w:ascii="Calibri" w:eastAsia="Times New Roman" w:hAnsi="Calibri" w:cs="Tahoma"/>
          <w:b/>
          <w:bCs/>
          <w:sz w:val="24"/>
          <w:szCs w:val="24"/>
          <w:lang w:eastAsia="it-IT"/>
        </w:rPr>
        <w:t xml:space="preserve"> integrante e sostanziale del presente PTPCT.</w:t>
      </w:r>
    </w:p>
    <w:p w14:paraId="0CCEB3C6" w14:textId="63C44216" w:rsidR="00D436D5" w:rsidRPr="00D436D5" w:rsidRDefault="00D436D5" w:rsidP="00033F55">
      <w:pPr>
        <w:spacing w:before="240" w:after="0" w:line="240" w:lineRule="auto"/>
        <w:jc w:val="both"/>
        <w:rPr>
          <w:rFonts w:ascii="Calibri" w:eastAsia="Times New Roman" w:hAnsi="Calibri" w:cs="Times New Roman"/>
          <w:b/>
          <w:sz w:val="24"/>
          <w:szCs w:val="24"/>
        </w:rPr>
      </w:pPr>
      <w:r w:rsidRPr="00D436D5">
        <w:rPr>
          <w:rFonts w:ascii="Calibri" w:eastAsia="Times New Roman" w:hAnsi="Calibri" w:cs="Times New Roman"/>
          <w:b/>
          <w:sz w:val="24"/>
          <w:szCs w:val="24"/>
        </w:rPr>
        <w:t>L’assetto istituzionale e organizzativo dell’Assemblea legislativa dell’Emilia-Romagna</w:t>
      </w:r>
      <w:bookmarkEnd w:id="37"/>
      <w:bookmarkEnd w:id="38"/>
      <w:r w:rsidRPr="00D436D5">
        <w:rPr>
          <w:rFonts w:ascii="Calibri" w:eastAsia="Times New Roman" w:hAnsi="Calibri" w:cs="Times New Roman"/>
          <w:b/>
          <w:sz w:val="24"/>
          <w:szCs w:val="24"/>
        </w:rPr>
        <w:t>.</w:t>
      </w:r>
    </w:p>
    <w:p w14:paraId="70D36282" w14:textId="682F8B7E" w:rsidR="00D436D5" w:rsidRPr="003E2B3C" w:rsidRDefault="00D436D5" w:rsidP="00D436D5">
      <w:pPr>
        <w:spacing w:after="120" w:line="264" w:lineRule="auto"/>
        <w:jc w:val="both"/>
        <w:rPr>
          <w:rFonts w:ascii="Calibri" w:eastAsia="Times New Roman" w:hAnsi="Calibri" w:cs="Times New Roman"/>
          <w:sz w:val="24"/>
          <w:szCs w:val="24"/>
        </w:rPr>
      </w:pPr>
      <w:r w:rsidRPr="003E2B3C">
        <w:rPr>
          <w:rFonts w:ascii="Calibri" w:eastAsia="Times New Roman" w:hAnsi="Calibri" w:cs="Times New Roman"/>
          <w:sz w:val="24"/>
          <w:szCs w:val="24"/>
        </w:rPr>
        <w:t>L’assetto istituzionale e organizzativo dell’Assemblea legislativa regionale costituisce la premessa indispensabile per chiarire il contesto in cui sono maturate le determinazioni e le scelte oggetto del presente PTPC</w:t>
      </w:r>
      <w:r w:rsidR="001757D8" w:rsidRPr="003E2B3C">
        <w:rPr>
          <w:rFonts w:ascii="Calibri" w:eastAsia="Times New Roman" w:hAnsi="Calibri" w:cs="Times New Roman"/>
          <w:sz w:val="24"/>
          <w:szCs w:val="24"/>
        </w:rPr>
        <w:t>T</w:t>
      </w:r>
      <w:r w:rsidRPr="003E2B3C">
        <w:rPr>
          <w:rFonts w:ascii="Calibri" w:eastAsia="Times New Roman" w:hAnsi="Calibri" w:cs="Times New Roman"/>
          <w:sz w:val="24"/>
          <w:szCs w:val="24"/>
        </w:rPr>
        <w:t>.</w:t>
      </w:r>
    </w:p>
    <w:p w14:paraId="7876FC2D" w14:textId="77777777" w:rsidR="00D436D5" w:rsidRPr="00D436D5" w:rsidRDefault="00D436D5" w:rsidP="00D436D5">
      <w:pPr>
        <w:spacing w:after="120" w:line="264" w:lineRule="auto"/>
        <w:jc w:val="both"/>
        <w:rPr>
          <w:rFonts w:ascii="Calibri" w:eastAsia="Times New Roman" w:hAnsi="Calibri" w:cs="Times New Roman"/>
          <w:sz w:val="24"/>
          <w:szCs w:val="24"/>
        </w:rPr>
      </w:pPr>
      <w:r w:rsidRPr="00D436D5">
        <w:rPr>
          <w:rFonts w:ascii="Calibri" w:eastAsia="Times New Roman" w:hAnsi="Calibri" w:cs="Times New Roman"/>
          <w:sz w:val="24"/>
          <w:szCs w:val="24"/>
        </w:rPr>
        <w:t>L’Assemblea legislativa è l’</w:t>
      </w:r>
      <w:r w:rsidRPr="00D436D5">
        <w:rPr>
          <w:rFonts w:ascii="Calibri" w:eastAsia="Times New Roman" w:hAnsi="Calibri" w:cs="Times New Roman"/>
          <w:b/>
          <w:sz w:val="24"/>
          <w:szCs w:val="24"/>
        </w:rPr>
        <w:t>organo della rappresentanza democratica regionale</w:t>
      </w:r>
      <w:r w:rsidRPr="00D436D5">
        <w:rPr>
          <w:rFonts w:ascii="Calibri" w:eastAsia="Times New Roman" w:hAnsi="Calibri" w:cs="Times New Roman"/>
          <w:sz w:val="24"/>
          <w:szCs w:val="24"/>
        </w:rPr>
        <w:t xml:space="preserve">, di indirizzo politico e di controllo sull’attività della Giunta e dell’Amministrazione regionale; esercita la potestà legislativa regionale, nonché le altre funzioni ad essa attribuite dalla Costituzione, dallo Statuto, e, </w:t>
      </w:r>
      <w:r w:rsidRPr="00D436D5">
        <w:rPr>
          <w:rFonts w:ascii="Calibri" w:eastAsia="Times New Roman" w:hAnsi="Calibri" w:cs="Times New Roman"/>
          <w:sz w:val="24"/>
          <w:szCs w:val="24"/>
        </w:rPr>
        <w:lastRenderedPageBreak/>
        <w:t>in conformità ad esso, dalle leggi (art. 121 Cost., art. 27 e 28 dello Statuto della Regione Emilia-Romagna - legge regionale 31 marzo 2005, n. 13, di seguito Statuto regionale).</w:t>
      </w:r>
    </w:p>
    <w:p w14:paraId="07B53A5F" w14:textId="77777777" w:rsidR="00D436D5" w:rsidRPr="00D436D5" w:rsidRDefault="00D436D5" w:rsidP="00D436D5">
      <w:pPr>
        <w:spacing w:before="120" w:after="120" w:line="264" w:lineRule="auto"/>
        <w:jc w:val="both"/>
        <w:rPr>
          <w:rFonts w:ascii="Calibri" w:eastAsia="Times New Roman" w:hAnsi="Calibri" w:cs="Times New Roman"/>
          <w:sz w:val="24"/>
          <w:szCs w:val="24"/>
        </w:rPr>
      </w:pPr>
      <w:r w:rsidRPr="00D436D5">
        <w:rPr>
          <w:rFonts w:ascii="Calibri" w:eastAsia="Times New Roman" w:hAnsi="Calibri" w:cs="Times New Roman"/>
          <w:sz w:val="24"/>
          <w:szCs w:val="24"/>
        </w:rPr>
        <w:t xml:space="preserve">L’Assemblea legislativa dell’Emilia-Romagna è composta da cinquanta componenti, compreso il Presidente della Giunta regionale (articolo 29 Statuto regionale). </w:t>
      </w:r>
    </w:p>
    <w:p w14:paraId="4E8CF0E7" w14:textId="77777777" w:rsidR="00D436D5" w:rsidRPr="00D436D5" w:rsidRDefault="00D436D5" w:rsidP="002C4D95">
      <w:pPr>
        <w:spacing w:before="120" w:after="120" w:line="264" w:lineRule="auto"/>
        <w:jc w:val="both"/>
        <w:rPr>
          <w:rFonts w:ascii="Calibri" w:eastAsia="Times New Roman" w:hAnsi="Calibri" w:cs="Times New Roman"/>
          <w:sz w:val="24"/>
          <w:szCs w:val="24"/>
        </w:rPr>
      </w:pPr>
      <w:r w:rsidRPr="00D436D5">
        <w:rPr>
          <w:rFonts w:ascii="Calibri" w:eastAsia="Times New Roman" w:hAnsi="Calibri" w:cs="Times New Roman"/>
          <w:sz w:val="24"/>
          <w:szCs w:val="24"/>
        </w:rPr>
        <w:t>È dotata dell’</w:t>
      </w:r>
      <w:r w:rsidRPr="00D436D5">
        <w:rPr>
          <w:rFonts w:ascii="Calibri" w:eastAsia="Times New Roman" w:hAnsi="Calibri" w:cs="Times New Roman"/>
          <w:b/>
          <w:sz w:val="24"/>
          <w:szCs w:val="24"/>
        </w:rPr>
        <w:t>autonomia funzionale, organizzativa, finanziaria e contabile</w:t>
      </w:r>
      <w:r w:rsidRPr="00D436D5">
        <w:rPr>
          <w:rFonts w:ascii="Calibri" w:eastAsia="Times New Roman" w:hAnsi="Calibri" w:cs="Times New Roman"/>
          <w:sz w:val="24"/>
          <w:szCs w:val="24"/>
        </w:rPr>
        <w:t xml:space="preserve"> necessaria al libero esercizio delle sue funzioni. La sua attività è disciplinata, per ciò che riguarda il funzionamento, l'organizzazione, l'amministrazione, la contabilità e il personale, da Regolamenti interni, in armonia con la legislazione vigente, in piena ed assoluta autonomia (art. 27, comma 3 Statuto regionale). </w:t>
      </w:r>
    </w:p>
    <w:p w14:paraId="1002B612" w14:textId="77777777" w:rsidR="00D436D5" w:rsidRPr="00D436D5" w:rsidRDefault="00D436D5" w:rsidP="00F10ED4">
      <w:pPr>
        <w:spacing w:after="0" w:line="264" w:lineRule="auto"/>
        <w:jc w:val="both"/>
        <w:rPr>
          <w:rFonts w:ascii="Calibri" w:eastAsia="Times New Roman" w:hAnsi="Calibri" w:cs="Times New Roman"/>
          <w:b/>
          <w:sz w:val="24"/>
          <w:szCs w:val="24"/>
        </w:rPr>
      </w:pPr>
      <w:r w:rsidRPr="00D436D5">
        <w:rPr>
          <w:rFonts w:ascii="Calibri" w:eastAsia="Times New Roman" w:hAnsi="Calibri" w:cs="Times New Roman"/>
          <w:b/>
          <w:sz w:val="24"/>
          <w:szCs w:val="24"/>
        </w:rPr>
        <w:t>Organi dell’Assemblea legislativa sono il Presidente e l’Ufficio di Presidenza.</w:t>
      </w:r>
    </w:p>
    <w:p w14:paraId="530F9672" w14:textId="77777777" w:rsidR="00D436D5" w:rsidRPr="00D436D5" w:rsidRDefault="00D436D5" w:rsidP="00F10ED4">
      <w:pPr>
        <w:spacing w:after="0" w:line="264" w:lineRule="auto"/>
        <w:jc w:val="both"/>
        <w:rPr>
          <w:rFonts w:ascii="Calibri" w:eastAsia="Times New Roman" w:hAnsi="Calibri" w:cs="Times New Roman"/>
          <w:sz w:val="24"/>
          <w:szCs w:val="24"/>
        </w:rPr>
      </w:pPr>
      <w:r w:rsidRPr="00D436D5">
        <w:rPr>
          <w:rFonts w:ascii="Calibri" w:eastAsia="Times New Roman" w:hAnsi="Calibri" w:cs="Times New Roman"/>
          <w:sz w:val="24"/>
          <w:szCs w:val="24"/>
        </w:rPr>
        <w:t>L'</w:t>
      </w:r>
      <w:r w:rsidRPr="00D436D5">
        <w:rPr>
          <w:rFonts w:ascii="Calibri" w:eastAsia="Times New Roman" w:hAnsi="Calibri" w:cs="Times New Roman"/>
          <w:b/>
          <w:sz w:val="24"/>
          <w:szCs w:val="24"/>
        </w:rPr>
        <w:t xml:space="preserve">Ufficio di Presidenza </w:t>
      </w:r>
      <w:r w:rsidRPr="00D436D5">
        <w:rPr>
          <w:rFonts w:ascii="Calibri" w:eastAsia="Times New Roman" w:hAnsi="Calibri" w:cs="Times New Roman"/>
          <w:sz w:val="24"/>
          <w:szCs w:val="24"/>
        </w:rPr>
        <w:t xml:space="preserve">coadiuva il Presidente dell'Assemblea legislativa nell'esercizio dell'autonomia organizzativa, funzionale, finanziaria e contabile dell'Assemblea, secondo modalità previste dal Regolamento; dispone di </w:t>
      </w:r>
      <w:r w:rsidRPr="00D436D5">
        <w:rPr>
          <w:rFonts w:ascii="Calibri" w:eastAsia="Times New Roman" w:hAnsi="Calibri" w:cs="Times New Roman"/>
          <w:b/>
          <w:sz w:val="24"/>
          <w:szCs w:val="24"/>
        </w:rPr>
        <w:t>servizi generali</w:t>
      </w:r>
      <w:r w:rsidRPr="00D436D5">
        <w:rPr>
          <w:rFonts w:ascii="Calibri" w:eastAsia="Times New Roman" w:hAnsi="Calibri" w:cs="Times New Roman"/>
          <w:sz w:val="24"/>
          <w:szCs w:val="24"/>
        </w:rPr>
        <w:t xml:space="preserve"> per le attività dell'Assemblea; ha alle proprie dipendenze il relativo personale; amministra i fondi relativi al bilancio autonomo dell'Assemblea (art. 35, commi 1 e 2 Statuto regionale).</w:t>
      </w:r>
    </w:p>
    <w:p w14:paraId="180B7F50" w14:textId="77777777" w:rsidR="00D436D5" w:rsidRPr="00D436D5" w:rsidRDefault="00D436D5" w:rsidP="00D436D5">
      <w:pPr>
        <w:spacing w:before="120" w:after="120" w:line="264" w:lineRule="auto"/>
        <w:jc w:val="both"/>
        <w:rPr>
          <w:rFonts w:ascii="Calibri" w:eastAsia="Times New Roman" w:hAnsi="Calibri" w:cs="Times New Roman"/>
          <w:sz w:val="24"/>
          <w:szCs w:val="24"/>
        </w:rPr>
      </w:pPr>
      <w:r w:rsidRPr="00D436D5">
        <w:rPr>
          <w:rFonts w:ascii="Calibri" w:eastAsia="Times New Roman" w:hAnsi="Calibri" w:cs="Times New Roman"/>
          <w:sz w:val="24"/>
          <w:szCs w:val="24"/>
        </w:rPr>
        <w:t xml:space="preserve">Per ciò che concerne l’assetto organizzativo, l’Assemblea legislativa è dotata di una </w:t>
      </w:r>
      <w:r w:rsidRPr="00D436D5">
        <w:rPr>
          <w:rFonts w:ascii="Calibri" w:eastAsia="Times New Roman" w:hAnsi="Calibri" w:cs="Times New Roman"/>
          <w:b/>
          <w:sz w:val="24"/>
          <w:szCs w:val="24"/>
        </w:rPr>
        <w:t>struttura amministrativa</w:t>
      </w:r>
      <w:r w:rsidRPr="00D436D5">
        <w:rPr>
          <w:rFonts w:ascii="Calibri" w:eastAsia="Times New Roman" w:hAnsi="Calibri" w:cs="Times New Roman"/>
          <w:sz w:val="24"/>
          <w:szCs w:val="24"/>
        </w:rPr>
        <w:t xml:space="preserve"> che fa capo all’Ufficio di Presidenza, ai sensi dell’art. 3 della l.r. 26 novembre 2001, n. 43 </w:t>
      </w:r>
      <w:r w:rsidRPr="00D436D5">
        <w:rPr>
          <w:rFonts w:ascii="Calibri" w:eastAsia="Times New Roman" w:hAnsi="Calibri" w:cs="Times New Roman"/>
          <w:i/>
          <w:sz w:val="24"/>
          <w:szCs w:val="24"/>
        </w:rPr>
        <w:t>(Testo unico in materia di organizzazione e di rapporti di lavoro nella Regione Emilia-Romagna)</w:t>
      </w:r>
      <w:r w:rsidRPr="00D436D5">
        <w:rPr>
          <w:rFonts w:ascii="Calibri" w:eastAsia="Times New Roman" w:hAnsi="Calibri" w:cs="Times New Roman"/>
          <w:sz w:val="24"/>
          <w:szCs w:val="24"/>
        </w:rPr>
        <w:t>, destinata a fornire il supporto necessario al compimento delle funzioni istituzionali. Tali funzioni si sostanziano essenzialmente nell’attività legislativa e in quella di indirizzo e controllo sull’esecutivo regionale, come sopra evidenziato.</w:t>
      </w:r>
    </w:p>
    <w:p w14:paraId="0C1FE91F" w14:textId="286D6788" w:rsidR="00D436D5" w:rsidRPr="00D436D5" w:rsidRDefault="00D436D5" w:rsidP="00D436D5">
      <w:pPr>
        <w:spacing w:before="120" w:after="120" w:line="264" w:lineRule="auto"/>
        <w:jc w:val="both"/>
        <w:rPr>
          <w:rFonts w:ascii="Calibri" w:eastAsia="Times New Roman" w:hAnsi="Calibri" w:cs="Times New Roman"/>
          <w:iCs/>
          <w:sz w:val="20"/>
          <w:szCs w:val="20"/>
        </w:rPr>
      </w:pPr>
      <w:r w:rsidRPr="00D436D5">
        <w:rPr>
          <w:rFonts w:ascii="Calibri" w:eastAsia="Times New Roman" w:hAnsi="Calibri" w:cs="Times New Roman"/>
          <w:sz w:val="24"/>
          <w:szCs w:val="24"/>
        </w:rPr>
        <w:t xml:space="preserve">Come in altre regioni, sono stati istituiti presso l’Assemblea legislativa anche alcuni organismi dotati, a vario titolo, e in forme differenziate, di livelli di autonomia in relazione alle specifiche finalità istituzionali: Difensore Civico, Garante per l’infanzia e l’adolescenza, </w:t>
      </w:r>
      <w:r w:rsidRPr="00D436D5">
        <w:rPr>
          <w:rFonts w:ascii="Calibri" w:eastAsia="Times New Roman" w:hAnsi="Calibri" w:cs="Times New Roman"/>
          <w:iCs/>
          <w:sz w:val="24"/>
          <w:szCs w:val="24"/>
        </w:rPr>
        <w:t>Garante regionale delle persone sottoposte a misure restrittive o limitative della libertà personale, Comitato regionale per le comunicazioni (CORECOM), Consulta di garanzia statutaria e Consulta degli emiliano-romagnoli nel mondo.</w:t>
      </w:r>
    </w:p>
    <w:p w14:paraId="3F3F018F" w14:textId="70561266" w:rsidR="00D436D5" w:rsidRPr="00D436D5" w:rsidRDefault="00D436D5" w:rsidP="00D436D5">
      <w:pPr>
        <w:spacing w:before="120" w:after="120" w:line="264" w:lineRule="auto"/>
        <w:jc w:val="both"/>
        <w:rPr>
          <w:rFonts w:ascii="Calibri" w:eastAsia="Times New Roman" w:hAnsi="Calibri" w:cs="Times New Roman"/>
          <w:sz w:val="24"/>
          <w:szCs w:val="24"/>
        </w:rPr>
      </w:pPr>
      <w:r w:rsidRPr="00D436D5">
        <w:rPr>
          <w:rFonts w:ascii="Calibri" w:eastAsia="Times New Roman" w:hAnsi="Calibri" w:cs="Times New Roman"/>
          <w:sz w:val="24"/>
          <w:szCs w:val="24"/>
        </w:rPr>
        <w:t xml:space="preserve">Si evidenzia la peculiarità delle funzioni istituzionali delle Assemblee legislative regionali, che prevedono una limitata attività di amministrazione attiva di risorse pubbliche, circoscritta all’attività amministrativa a supporto del funzionamento delle stesse. Si è rilevato per questa situazione un </w:t>
      </w:r>
      <w:r w:rsidRPr="00D436D5">
        <w:rPr>
          <w:rFonts w:ascii="Calibri" w:eastAsia="Times New Roman" w:hAnsi="Calibri" w:cs="Times New Roman"/>
          <w:b/>
          <w:sz w:val="24"/>
          <w:szCs w:val="24"/>
        </w:rPr>
        <w:t>livello di rischio contenuto all’interno della struttura amministrativa dell’Assemblea legislativa</w:t>
      </w:r>
      <w:r w:rsidRPr="00D436D5">
        <w:rPr>
          <w:rFonts w:ascii="Calibri" w:eastAsia="Times New Roman" w:hAnsi="Calibri" w:cs="Times New Roman"/>
          <w:sz w:val="24"/>
          <w:szCs w:val="24"/>
        </w:rPr>
        <w:t xml:space="preserve">, come risulta dalla mappatura dei processi e dall’analisi del rischio, i cui esiti sono riportati negli </w:t>
      </w:r>
      <w:r w:rsidRPr="00D436D5">
        <w:rPr>
          <w:rFonts w:ascii="Calibri" w:eastAsia="Times New Roman" w:hAnsi="Calibri" w:cs="Times New Roman"/>
          <w:b/>
          <w:sz w:val="24"/>
          <w:szCs w:val="24"/>
        </w:rPr>
        <w:t>allegati 1 e 2</w:t>
      </w:r>
      <w:r w:rsidRPr="00D436D5">
        <w:rPr>
          <w:rFonts w:ascii="Calibri" w:eastAsia="Times New Roman" w:hAnsi="Calibri" w:cs="Times New Roman"/>
          <w:sz w:val="24"/>
          <w:szCs w:val="24"/>
        </w:rPr>
        <w:t xml:space="preserve"> parte integrante e sostanziale del presente PTPC</w:t>
      </w:r>
      <w:r w:rsidR="003E47EF">
        <w:rPr>
          <w:rFonts w:ascii="Calibri" w:eastAsia="Times New Roman" w:hAnsi="Calibri" w:cs="Times New Roman"/>
          <w:sz w:val="24"/>
          <w:szCs w:val="24"/>
        </w:rPr>
        <w:t>T</w:t>
      </w:r>
      <w:r w:rsidRPr="00D436D5">
        <w:rPr>
          <w:rFonts w:ascii="Calibri" w:eastAsia="Times New Roman" w:hAnsi="Calibri" w:cs="Times New Roman"/>
          <w:sz w:val="24"/>
          <w:szCs w:val="24"/>
        </w:rPr>
        <w:t>.</w:t>
      </w:r>
    </w:p>
    <w:p w14:paraId="6F2BA6BC" w14:textId="77777777" w:rsidR="00D436D5" w:rsidRPr="00D436D5" w:rsidRDefault="00D436D5" w:rsidP="00D436D5">
      <w:pPr>
        <w:spacing w:before="120" w:after="120" w:line="264" w:lineRule="auto"/>
        <w:jc w:val="both"/>
        <w:rPr>
          <w:rFonts w:ascii="Calibri" w:eastAsia="Times New Roman" w:hAnsi="Calibri" w:cs="Times New Roman"/>
          <w:sz w:val="24"/>
          <w:szCs w:val="24"/>
        </w:rPr>
      </w:pPr>
      <w:r w:rsidRPr="00D436D5">
        <w:rPr>
          <w:rFonts w:ascii="Calibri" w:eastAsia="Times New Roman" w:hAnsi="Calibri" w:cs="Times New Roman"/>
          <w:sz w:val="24"/>
          <w:szCs w:val="24"/>
        </w:rPr>
        <w:t xml:space="preserve">La </w:t>
      </w:r>
      <w:r w:rsidRPr="002C4D95">
        <w:rPr>
          <w:rFonts w:ascii="Calibri" w:eastAsia="Times New Roman" w:hAnsi="Calibri" w:cs="Times New Roman"/>
          <w:sz w:val="24"/>
          <w:szCs w:val="24"/>
        </w:rPr>
        <w:t>struttura organizzativa</w:t>
      </w:r>
      <w:r w:rsidRPr="00D436D5">
        <w:rPr>
          <w:rFonts w:ascii="Calibri" w:eastAsia="Times New Roman" w:hAnsi="Calibri" w:cs="Times New Roman"/>
          <w:sz w:val="24"/>
          <w:szCs w:val="24"/>
        </w:rPr>
        <w:t xml:space="preserve">, di livello gestionale, della Regione Emilia-Romagna è articolata in direzioni generali, Agenzie e altre strutture e posizioni di livello dirigenziale e di livello non dirigenziale (vedi l.r. 43/2001). </w:t>
      </w:r>
    </w:p>
    <w:p w14:paraId="78A867B0" w14:textId="77777777" w:rsidR="00D436D5" w:rsidRPr="00D436D5" w:rsidRDefault="00D436D5" w:rsidP="00D42D9E">
      <w:pPr>
        <w:spacing w:after="0" w:line="264" w:lineRule="auto"/>
        <w:jc w:val="both"/>
        <w:rPr>
          <w:rFonts w:ascii="Calibri" w:eastAsia="Times New Roman" w:hAnsi="Calibri" w:cs="Times New Roman"/>
          <w:sz w:val="24"/>
          <w:szCs w:val="24"/>
        </w:rPr>
      </w:pPr>
      <w:r w:rsidRPr="00D436D5">
        <w:rPr>
          <w:rFonts w:ascii="Calibri" w:eastAsia="Times New Roman" w:hAnsi="Calibri" w:cs="Times New Roman"/>
          <w:sz w:val="24"/>
          <w:szCs w:val="24"/>
        </w:rPr>
        <w:t xml:space="preserve">Alla Giunta regionale e all'Ufficio di Presidenza dell’Assemblea legislativa, per i rispettivi ambiti di competenza, spetta determinare l'articolazione delle direzioni generali in strutture organizzative di livello dirigenziale, provvedere alla loro istituzione, denominazione e competenza, stabilire il limite numerico delle direzioni generali e delle posizioni di livello dirigenziale, dettare gli indirizzi in materia di organizzazione e gestione del personale. </w:t>
      </w:r>
    </w:p>
    <w:p w14:paraId="6F9ED2A1" w14:textId="7A84BFBF" w:rsidR="00D436D5" w:rsidRPr="00C50609" w:rsidRDefault="00D436D5" w:rsidP="00D42D9E">
      <w:pPr>
        <w:spacing w:after="0" w:line="264" w:lineRule="auto"/>
        <w:jc w:val="both"/>
        <w:rPr>
          <w:rFonts w:ascii="Calibri" w:eastAsia="Times New Roman" w:hAnsi="Calibri" w:cs="Times New Roman"/>
          <w:sz w:val="24"/>
          <w:szCs w:val="24"/>
        </w:rPr>
      </w:pPr>
      <w:r w:rsidRPr="008B72C3">
        <w:rPr>
          <w:rFonts w:ascii="Calibri" w:eastAsia="Times New Roman" w:hAnsi="Calibri" w:cs="Times New Roman"/>
          <w:sz w:val="24"/>
          <w:szCs w:val="24"/>
        </w:rPr>
        <w:lastRenderedPageBreak/>
        <w:t>I dirigenti preposti alle direzioni generali, ciascuno per la rispettiva struttura e nel rispetto degli indirizzi fissati dagli organi politici di cui sopra, possono istituire posizioni di livello dirigenziale e non dirigenziale, e individuarne la denominazione e la competenza.</w:t>
      </w:r>
      <w:r w:rsidR="00BE66A8">
        <w:rPr>
          <w:rFonts w:ascii="Calibri" w:eastAsia="Times New Roman" w:hAnsi="Calibri" w:cs="Times New Roman"/>
          <w:sz w:val="24"/>
          <w:szCs w:val="24"/>
        </w:rPr>
        <w:t xml:space="preserve"> </w:t>
      </w:r>
    </w:p>
    <w:p w14:paraId="70159DC5" w14:textId="5A0AAA6F" w:rsidR="003E2B3C" w:rsidRDefault="003E2B3C" w:rsidP="00C518A1">
      <w:r w:rsidRPr="0084762D">
        <w:rPr>
          <w:noProof/>
        </w:rPr>
        <mc:AlternateContent>
          <mc:Choice Requires="wps">
            <w:drawing>
              <wp:anchor distT="0" distB="0" distL="114300" distR="114300" simplePos="0" relativeHeight="251658257" behindDoc="0" locked="0" layoutInCell="1" allowOverlap="1" wp14:anchorId="0269247D" wp14:editId="2E502714">
                <wp:simplePos x="0" y="0"/>
                <wp:positionH relativeFrom="column">
                  <wp:posOffset>1965960</wp:posOffset>
                </wp:positionH>
                <wp:positionV relativeFrom="paragraph">
                  <wp:posOffset>285115</wp:posOffset>
                </wp:positionV>
                <wp:extent cx="1875486" cy="831225"/>
                <wp:effectExtent l="0" t="0" r="10795" b="26035"/>
                <wp:wrapNone/>
                <wp:docPr id="10" name="Rettangolo con angoli arrotondati 3"/>
                <wp:cNvGraphicFramePr/>
                <a:graphic xmlns:a="http://schemas.openxmlformats.org/drawingml/2006/main">
                  <a:graphicData uri="http://schemas.microsoft.com/office/word/2010/wordprocessingShape">
                    <wps:wsp>
                      <wps:cNvSpPr/>
                      <wps:spPr>
                        <a:xfrm>
                          <a:off x="0" y="0"/>
                          <a:ext cx="1875486" cy="831225"/>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1FB3941D" w14:textId="77777777" w:rsidR="006C12D6" w:rsidRPr="00430CCE" w:rsidRDefault="006C12D6" w:rsidP="00C518A1">
                            <w:pPr>
                              <w:spacing w:after="0" w:line="240" w:lineRule="auto"/>
                              <w:jc w:val="center"/>
                              <w:rPr>
                                <w:rFonts w:cstheme="minorHAnsi"/>
                                <w:sz w:val="24"/>
                                <w:szCs w:val="24"/>
                              </w:rPr>
                            </w:pPr>
                            <w:r w:rsidRPr="00430CCE">
                              <w:rPr>
                                <w:rFonts w:cstheme="minorHAnsi"/>
                                <w:color w:val="000000" w:themeColor="text1"/>
                                <w:kern w:val="24"/>
                                <w:sz w:val="24"/>
                                <w:szCs w:val="24"/>
                              </w:rPr>
                              <w:t>Ufficio di Presidenza</w:t>
                            </w:r>
                          </w:p>
                          <w:p w14:paraId="4745D7CE" w14:textId="77777777" w:rsidR="006C12D6" w:rsidRPr="00430CCE" w:rsidRDefault="006C12D6" w:rsidP="00C518A1">
                            <w:pPr>
                              <w:spacing w:after="120" w:line="240" w:lineRule="auto"/>
                              <w:jc w:val="center"/>
                              <w:rPr>
                                <w:rFonts w:cstheme="minorHAnsi"/>
                                <w:sz w:val="24"/>
                                <w:szCs w:val="24"/>
                              </w:rPr>
                            </w:pPr>
                            <w:r w:rsidRPr="00430CCE">
                              <w:rPr>
                                <w:rFonts w:cstheme="minorHAnsi"/>
                                <w:color w:val="000000" w:themeColor="text1"/>
                                <w:kern w:val="24"/>
                                <w:sz w:val="24"/>
                                <w:szCs w:val="24"/>
                              </w:rPr>
                              <w:t>dell’Assemblea legislativa</w:t>
                            </w:r>
                          </w:p>
                          <w:p w14:paraId="5D74C74F" w14:textId="77777777" w:rsidR="006C12D6" w:rsidRPr="00430CCE" w:rsidRDefault="006C12D6" w:rsidP="00C518A1">
                            <w:pPr>
                              <w:spacing w:line="240" w:lineRule="auto"/>
                              <w:jc w:val="center"/>
                              <w:rPr>
                                <w:sz w:val="24"/>
                                <w:szCs w:val="24"/>
                              </w:rPr>
                            </w:pPr>
                            <w:r w:rsidRPr="00430CCE">
                              <w:rPr>
                                <w:rFonts w:cstheme="minorHAnsi"/>
                                <w:b/>
                                <w:bCs/>
                                <w:color w:val="000000" w:themeColor="text1"/>
                                <w:kern w:val="24"/>
                                <w:sz w:val="24"/>
                                <w:szCs w:val="24"/>
                              </w:rPr>
                              <w:t>Emma Petitti</w:t>
                            </w:r>
                          </w:p>
                        </w:txbxContent>
                      </wps:txbx>
                      <wps:bodyPr rtlCol="0" anchor="ctr"/>
                    </wps:wsp>
                  </a:graphicData>
                </a:graphic>
              </wp:anchor>
            </w:drawing>
          </mc:Choice>
          <mc:Fallback>
            <w:pict>
              <v:roundrect w14:anchorId="0269247D" id="Rettangolo con angoli arrotondati 3" o:spid="_x0000_s1026" style="position:absolute;margin-left:154.8pt;margin-top:22.45pt;width:147.7pt;height:65.45pt;z-index:25165825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" fillcolor="#f6f8fc [180]" strokecolor="#1f3763 [1604]" strokeweight="1pt">
                <v:fill color2="#c7d4ed [980]" colors="0 #f6f8fc;48497f #abc0e4;54395f #abc0e4;1 #c7d5ed" focus="100%" type="gradient"/>
                <v:stroke joinstyle="miter"/>
                <v:textbox>
                  <w:txbxContent>
                    <w:p w14:paraId="1FB3941D" w14:textId="77777777" w:rsidR="006C12D6" w:rsidRPr="00430CCE" w:rsidRDefault="006C12D6" w:rsidP="00C518A1">
                      <w:pPr>
                        <w:spacing w:after="0" w:line="240" w:lineRule="auto"/>
                        <w:jc w:val="center"/>
                        <w:rPr>
                          <w:rFonts w:cstheme="minorHAnsi"/>
                          <w:sz w:val="24"/>
                          <w:szCs w:val="24"/>
                        </w:rPr>
                      </w:pPr>
                      <w:r w:rsidRPr="00430CCE">
                        <w:rPr>
                          <w:rFonts w:cstheme="minorHAnsi"/>
                          <w:color w:val="000000" w:themeColor="text1"/>
                          <w:kern w:val="24"/>
                          <w:sz w:val="24"/>
                          <w:szCs w:val="24"/>
                        </w:rPr>
                        <w:t>Ufficio di Presidenza</w:t>
                      </w:r>
                    </w:p>
                    <w:p w14:paraId="4745D7CE" w14:textId="77777777" w:rsidR="006C12D6" w:rsidRPr="00430CCE" w:rsidRDefault="006C12D6" w:rsidP="00C518A1">
                      <w:pPr>
                        <w:spacing w:after="120" w:line="240" w:lineRule="auto"/>
                        <w:jc w:val="center"/>
                        <w:rPr>
                          <w:rFonts w:cstheme="minorHAnsi"/>
                          <w:sz w:val="24"/>
                          <w:szCs w:val="24"/>
                        </w:rPr>
                      </w:pPr>
                      <w:r w:rsidRPr="00430CCE">
                        <w:rPr>
                          <w:rFonts w:cstheme="minorHAnsi"/>
                          <w:color w:val="000000" w:themeColor="text1"/>
                          <w:kern w:val="24"/>
                          <w:sz w:val="24"/>
                          <w:szCs w:val="24"/>
                        </w:rPr>
                        <w:t>dell’Assemblea legislativa</w:t>
                      </w:r>
                    </w:p>
                    <w:p w14:paraId="5D74C74F" w14:textId="77777777" w:rsidR="006C12D6" w:rsidRPr="00430CCE" w:rsidRDefault="006C12D6" w:rsidP="00C518A1">
                      <w:pPr>
                        <w:spacing w:line="240" w:lineRule="auto"/>
                        <w:jc w:val="center"/>
                        <w:rPr>
                          <w:sz w:val="24"/>
                          <w:szCs w:val="24"/>
                        </w:rPr>
                      </w:pPr>
                      <w:r w:rsidRPr="00430CCE">
                        <w:rPr>
                          <w:rFonts w:cstheme="minorHAnsi"/>
                          <w:b/>
                          <w:bCs/>
                          <w:color w:val="000000" w:themeColor="text1"/>
                          <w:kern w:val="24"/>
                          <w:sz w:val="24"/>
                          <w:szCs w:val="24"/>
                        </w:rPr>
                        <w:t>Emma Petitti</w:t>
                      </w:r>
                    </w:p>
                  </w:txbxContent>
                </v:textbox>
              </v:roundrect>
            </w:pict>
          </mc:Fallback>
        </mc:AlternateContent>
      </w:r>
    </w:p>
    <w:p w14:paraId="328638BF" w14:textId="0CF97BAF" w:rsidR="00C518A1" w:rsidRDefault="00C518A1" w:rsidP="00C518A1">
      <w:r w:rsidRPr="0084762D">
        <w:rPr>
          <w:noProof/>
        </w:rPr>
        <mc:AlternateContent>
          <mc:Choice Requires="wps">
            <w:drawing>
              <wp:anchor distT="0" distB="0" distL="114300" distR="114300" simplePos="0" relativeHeight="251658255" behindDoc="0" locked="0" layoutInCell="1" allowOverlap="1" wp14:anchorId="623BD485" wp14:editId="2C54EA0E">
                <wp:simplePos x="0" y="0"/>
                <wp:positionH relativeFrom="column">
                  <wp:posOffset>2894399</wp:posOffset>
                </wp:positionH>
                <wp:positionV relativeFrom="paragraph">
                  <wp:posOffset>2062743</wp:posOffset>
                </wp:positionV>
                <wp:extent cx="0" cy="117048"/>
                <wp:effectExtent l="0" t="0" r="38100" b="16510"/>
                <wp:wrapNone/>
                <wp:docPr id="9" name="Connettore dirit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7048"/>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26959D" id="Connettore diritto 28" o:spid="_x0000_s1026" style="position:absolute;flip:y;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9pt,162.4pt" to="227.9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" strokecolor="black [3213]" strokeweight="1.75pt">
                <v:stroke joinstyle="miter"/>
                <o:lock v:ext="edit" shapetype="f"/>
              </v:line>
            </w:pict>
          </mc:Fallback>
        </mc:AlternateContent>
      </w:r>
      <w:r w:rsidRPr="0084762D">
        <w:rPr>
          <w:noProof/>
        </w:rPr>
        <mc:AlternateContent>
          <mc:Choice Requires="wps">
            <w:drawing>
              <wp:anchor distT="0" distB="0" distL="114300" distR="114300" simplePos="0" relativeHeight="251658254" behindDoc="0" locked="0" layoutInCell="1" allowOverlap="1" wp14:anchorId="50A3D89A" wp14:editId="38B96AA8">
                <wp:simplePos x="0" y="0"/>
                <wp:positionH relativeFrom="column">
                  <wp:posOffset>4868151</wp:posOffset>
                </wp:positionH>
                <wp:positionV relativeFrom="paragraph">
                  <wp:posOffset>2052726</wp:posOffset>
                </wp:positionV>
                <wp:extent cx="1270" cy="132177"/>
                <wp:effectExtent l="0" t="0" r="36830" b="20320"/>
                <wp:wrapNone/>
                <wp:docPr id="29" name="Connettore diritto 28">
                  <a:extLst xmlns:a="http://schemas.openxmlformats.org/drawingml/2006/main">
                    <a:ext uri="{FF2B5EF4-FFF2-40B4-BE49-F238E27FC236}">
                      <a16:creationId xmlns:a16="http://schemas.microsoft.com/office/drawing/2014/main" id="{823B2105-EB0C-41A0-990E-27FC57B69D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70" cy="132177"/>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83E3EB" id="Connettore diritto 28" o:spid="_x0000_s1026" style="position:absolute;flip:y;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3.3pt,161.65pt" to="383.4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" strokecolor="black [3213]" strokeweight="1.75pt">
                <v:stroke joinstyle="miter"/>
                <o:lock v:ext="edit" shapetype="f"/>
              </v:line>
            </w:pict>
          </mc:Fallback>
        </mc:AlternateContent>
      </w:r>
      <w:r w:rsidRPr="0084762D">
        <w:rPr>
          <w:noProof/>
        </w:rPr>
        <mc:AlternateContent>
          <mc:Choice Requires="wps">
            <w:drawing>
              <wp:anchor distT="0" distB="0" distL="114300" distR="114300" simplePos="0" relativeHeight="251658251" behindDoc="0" locked="0" layoutInCell="1" allowOverlap="1" wp14:anchorId="3C3D7949" wp14:editId="1D62BF96">
                <wp:simplePos x="0" y="0"/>
                <wp:positionH relativeFrom="column">
                  <wp:posOffset>4870450</wp:posOffset>
                </wp:positionH>
                <wp:positionV relativeFrom="paragraph">
                  <wp:posOffset>956945</wp:posOffset>
                </wp:positionV>
                <wp:extent cx="0" cy="76137"/>
                <wp:effectExtent l="0" t="0" r="38100" b="19685"/>
                <wp:wrapNone/>
                <wp:docPr id="25" name="Connettore diritto 24">
                  <a:extLst xmlns:a="http://schemas.openxmlformats.org/drawingml/2006/main">
                    <a:ext uri="{FF2B5EF4-FFF2-40B4-BE49-F238E27FC236}">
                      <a16:creationId xmlns:a16="http://schemas.microsoft.com/office/drawing/2014/main" id="{D8B77152-ED73-481B-A385-4AEE3EFE94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6137"/>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66018B" id="Connettore diritto 24" o:spid="_x0000_s1026" style="position:absolute;flip:y;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3.5pt,75.35pt" to="383.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" strokecolor="black [3213]" strokeweight="1.75pt">
                <v:stroke joinstyle="miter"/>
                <o:lock v:ext="edit" shapetype="f"/>
              </v:line>
            </w:pict>
          </mc:Fallback>
        </mc:AlternateContent>
      </w:r>
      <w:r w:rsidRPr="0084762D">
        <w:rPr>
          <w:noProof/>
        </w:rPr>
        <mc:AlternateContent>
          <mc:Choice Requires="wps">
            <w:drawing>
              <wp:anchor distT="0" distB="0" distL="114300" distR="114300" simplePos="0" relativeHeight="251658252" behindDoc="0" locked="0" layoutInCell="1" allowOverlap="1" wp14:anchorId="705C9DB4" wp14:editId="2C1AF5C8">
                <wp:simplePos x="0" y="0"/>
                <wp:positionH relativeFrom="column">
                  <wp:posOffset>938180</wp:posOffset>
                </wp:positionH>
                <wp:positionV relativeFrom="paragraph">
                  <wp:posOffset>2063254</wp:posOffset>
                </wp:positionV>
                <wp:extent cx="3931038" cy="9290"/>
                <wp:effectExtent l="0" t="0" r="31750" b="29210"/>
                <wp:wrapNone/>
                <wp:docPr id="27" name="Connettore diritto 26">
                  <a:extLst xmlns:a="http://schemas.openxmlformats.org/drawingml/2006/main">
                    <a:ext uri="{FF2B5EF4-FFF2-40B4-BE49-F238E27FC236}">
                      <a16:creationId xmlns:a16="http://schemas.microsoft.com/office/drawing/2014/main" id="{60500606-6E3A-4B3B-B4F9-0CC937C0EF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31038" cy="929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204269" id="Connettore diritto 26" o:spid="_x0000_s1026" style="position:absolute;flip:y;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85pt,162.45pt" to="383.4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" strokecolor="black [3213]" strokeweight="1.75pt">
                <v:stroke joinstyle="miter"/>
                <o:lock v:ext="edit" shapetype="f"/>
              </v:line>
            </w:pict>
          </mc:Fallback>
        </mc:AlternateContent>
      </w:r>
      <w:r w:rsidRPr="0084762D">
        <w:rPr>
          <w:noProof/>
        </w:rPr>
        <mc:AlternateContent>
          <mc:Choice Requires="wps">
            <w:drawing>
              <wp:anchor distT="0" distB="0" distL="114300" distR="114300" simplePos="0" relativeHeight="251658253" behindDoc="0" locked="0" layoutInCell="1" allowOverlap="1" wp14:anchorId="2153C902" wp14:editId="265312EB">
                <wp:simplePos x="0" y="0"/>
                <wp:positionH relativeFrom="column">
                  <wp:posOffset>935990</wp:posOffset>
                </wp:positionH>
                <wp:positionV relativeFrom="paragraph">
                  <wp:posOffset>1933933</wp:posOffset>
                </wp:positionV>
                <wp:extent cx="0" cy="246604"/>
                <wp:effectExtent l="0" t="0" r="38100" b="20320"/>
                <wp:wrapNone/>
                <wp:docPr id="28" name="Connettore diritto 27">
                  <a:extLst xmlns:a="http://schemas.openxmlformats.org/drawingml/2006/main">
                    <a:ext uri="{FF2B5EF4-FFF2-40B4-BE49-F238E27FC236}">
                      <a16:creationId xmlns:a16="http://schemas.microsoft.com/office/drawing/2014/main" id="{B845CC8B-3799-45CB-B615-5CF6A0D04F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6604"/>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C1CF0" id="Connettore diritto 27" o:spid="_x0000_s1026" style="position:absolute;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pt,152.3pt" to="73.7pt,1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" strokecolor="black [3213]" strokeweight="1.75pt">
                <v:stroke joinstyle="miter"/>
                <o:lock v:ext="edit" shapetype="f"/>
              </v:line>
            </w:pict>
          </mc:Fallback>
        </mc:AlternateContent>
      </w:r>
      <w:r w:rsidRPr="0084762D">
        <w:rPr>
          <w:noProof/>
        </w:rPr>
        <mc:AlternateContent>
          <mc:Choice Requires="wps">
            <w:drawing>
              <wp:anchor distT="0" distB="0" distL="114300" distR="114300" simplePos="0" relativeHeight="251658250" behindDoc="0" locked="0" layoutInCell="1" allowOverlap="1" wp14:anchorId="5C0975E5" wp14:editId="71FCB8B1">
                <wp:simplePos x="0" y="0"/>
                <wp:positionH relativeFrom="column">
                  <wp:posOffset>937260</wp:posOffset>
                </wp:positionH>
                <wp:positionV relativeFrom="paragraph">
                  <wp:posOffset>962952</wp:posOffset>
                </wp:positionV>
                <wp:extent cx="0" cy="132715"/>
                <wp:effectExtent l="0" t="0" r="38100" b="19685"/>
                <wp:wrapNone/>
                <wp:docPr id="22" name="Connettore diritto 21">
                  <a:extLst xmlns:a="http://schemas.openxmlformats.org/drawingml/2006/main">
                    <a:ext uri="{FF2B5EF4-FFF2-40B4-BE49-F238E27FC236}">
                      <a16:creationId xmlns:a16="http://schemas.microsoft.com/office/drawing/2014/main" id="{03E4D212-94FB-49CA-B37E-8FAC58552A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271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62C37" id="Connettore diritto 21" o:spid="_x0000_s1026" style="position:absolute;flip:y;z-index:251658250;visibility:visible;mso-wrap-style:square;mso-wrap-distance-left:9pt;mso-wrap-distance-top:0;mso-wrap-distance-right:9pt;mso-wrap-distance-bottom:0;mso-position-horizontal:absolute;mso-position-horizontal-relative:text;mso-position-vertical:absolute;mso-position-vertical-relative:text" from="73.8pt,75.8pt" to="73.8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" strokecolor="black [3213]" strokeweight="1.75pt">
                <v:stroke joinstyle="miter"/>
                <o:lock v:ext="edit" shapetype="f"/>
              </v:line>
            </w:pict>
          </mc:Fallback>
        </mc:AlternateContent>
      </w:r>
      <w:r w:rsidRPr="0084762D">
        <w:rPr>
          <w:noProof/>
        </w:rPr>
        <mc:AlternateContent>
          <mc:Choice Requires="wps">
            <w:drawing>
              <wp:anchor distT="0" distB="0" distL="114300" distR="114300" simplePos="0" relativeHeight="251658248" behindDoc="0" locked="0" layoutInCell="1" allowOverlap="1" wp14:anchorId="07464ABA" wp14:editId="2EAD6EC1">
                <wp:simplePos x="0" y="0"/>
                <wp:positionH relativeFrom="column">
                  <wp:posOffset>2899410</wp:posOffset>
                </wp:positionH>
                <wp:positionV relativeFrom="paragraph">
                  <wp:posOffset>833121</wp:posOffset>
                </wp:positionV>
                <wp:extent cx="0" cy="209550"/>
                <wp:effectExtent l="0" t="0" r="38100" b="19050"/>
                <wp:wrapNone/>
                <wp:docPr id="18" name="Connettore diritto 17">
                  <a:extLst xmlns:a="http://schemas.openxmlformats.org/drawingml/2006/main">
                    <a:ext uri="{FF2B5EF4-FFF2-40B4-BE49-F238E27FC236}">
                      <a16:creationId xmlns:a16="http://schemas.microsoft.com/office/drawing/2014/main" id="{CA6466B4-48AA-43A0-A6FB-62D81D219759}"/>
                    </a:ext>
                  </a:extLst>
                </wp:docPr>
                <wp:cNvGraphicFramePr/>
                <a:graphic xmlns:a="http://schemas.openxmlformats.org/drawingml/2006/main">
                  <a:graphicData uri="http://schemas.microsoft.com/office/word/2010/wordprocessingShape">
                    <wps:wsp>
                      <wps:cNvCnPr/>
                      <wps:spPr>
                        <a:xfrm>
                          <a:off x="0" y="0"/>
                          <a:ext cx="0" cy="209550"/>
                        </a:xfrm>
                        <a:prstGeom prst="line">
                          <a:avLst/>
                        </a:prstGeom>
                        <a:ln w="222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AF7724" id="Connettore diritto 17" o:spid="_x0000_s1026" style="position:absolute;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3pt,65.6pt" to="228.3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" strokecolor="black [3213]" strokeweight="1.75pt">
                <v:stroke joinstyle="miter"/>
              </v:line>
            </w:pict>
          </mc:Fallback>
        </mc:AlternateContent>
      </w:r>
      <w:r w:rsidRPr="0084762D">
        <w:rPr>
          <w:noProof/>
        </w:rPr>
        <mc:AlternateContent>
          <mc:Choice Requires="wps">
            <w:drawing>
              <wp:anchor distT="0" distB="0" distL="114300" distR="114300" simplePos="0" relativeHeight="251658242" behindDoc="0" locked="0" layoutInCell="1" allowOverlap="1" wp14:anchorId="4E7EA9E5" wp14:editId="6C48907A">
                <wp:simplePos x="0" y="0"/>
                <wp:positionH relativeFrom="column">
                  <wp:posOffset>3928110</wp:posOffset>
                </wp:positionH>
                <wp:positionV relativeFrom="paragraph">
                  <wp:posOffset>1042670</wp:posOffset>
                </wp:positionV>
                <wp:extent cx="1875155" cy="905510"/>
                <wp:effectExtent l="0" t="0" r="10795" b="27940"/>
                <wp:wrapNone/>
                <wp:docPr id="11" name="Rettangolo con angoli arrotondati 10">
                  <a:extLst xmlns:a="http://schemas.openxmlformats.org/drawingml/2006/main">
                    <a:ext uri="{FF2B5EF4-FFF2-40B4-BE49-F238E27FC236}">
                      <a16:creationId xmlns:a16="http://schemas.microsoft.com/office/drawing/2014/main" id="{55C6148D-D028-4251-AB3C-38589421D16E}"/>
                    </a:ext>
                  </a:extLst>
                </wp:docPr>
                <wp:cNvGraphicFramePr/>
                <a:graphic xmlns:a="http://schemas.openxmlformats.org/drawingml/2006/main">
                  <a:graphicData uri="http://schemas.microsoft.com/office/word/2010/wordprocessingShape">
                    <wps:wsp>
                      <wps:cNvSpPr/>
                      <wps:spPr>
                        <a:xfrm>
                          <a:off x="0" y="0"/>
                          <a:ext cx="1875155" cy="905510"/>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32FD4DE8" w14:textId="77777777" w:rsidR="006C12D6" w:rsidRPr="00E05412" w:rsidRDefault="006C12D6" w:rsidP="00C518A1">
                            <w:pPr>
                              <w:spacing w:after="120" w:line="240" w:lineRule="auto"/>
                              <w:jc w:val="center"/>
                              <w:rPr>
                                <w:rFonts w:cstheme="minorHAnsi"/>
                              </w:rPr>
                            </w:pPr>
                            <w:r w:rsidRPr="00E05412">
                              <w:rPr>
                                <w:rFonts w:cstheme="minorHAnsi"/>
                                <w:color w:val="000000" w:themeColor="text1"/>
                                <w:kern w:val="24"/>
                              </w:rPr>
                              <w:t>Servizio informazione e comunicazione istituzionale</w:t>
                            </w:r>
                          </w:p>
                          <w:p w14:paraId="3AA29912" w14:textId="77777777" w:rsidR="006C12D6" w:rsidRPr="00E05412" w:rsidRDefault="006C12D6" w:rsidP="00C518A1">
                            <w:pPr>
                              <w:spacing w:after="0" w:line="240" w:lineRule="auto"/>
                              <w:jc w:val="center"/>
                              <w:rPr>
                                <w:rFonts w:cstheme="minorHAnsi"/>
                                <w:sz w:val="24"/>
                                <w:szCs w:val="24"/>
                              </w:rPr>
                            </w:pPr>
                            <w:r w:rsidRPr="00E05412">
                              <w:rPr>
                                <w:rFonts w:cstheme="minorHAnsi"/>
                                <w:b/>
                                <w:bCs/>
                                <w:color w:val="000000" w:themeColor="text1"/>
                                <w:kern w:val="24"/>
                                <w:sz w:val="24"/>
                                <w:szCs w:val="24"/>
                              </w:rPr>
                              <w:t>Mauro Sarti</w:t>
                            </w:r>
                          </w:p>
                        </w:txbxContent>
                      </wps:txbx>
                      <wps:bodyPr rtlCol="0" anchor="ctr">
                        <a:noAutofit/>
                      </wps:bodyPr>
                    </wps:wsp>
                  </a:graphicData>
                </a:graphic>
                <wp14:sizeRelV relativeFrom="margin">
                  <wp14:pctHeight>0</wp14:pctHeight>
                </wp14:sizeRelV>
              </wp:anchor>
            </w:drawing>
          </mc:Choice>
          <mc:Fallback>
            <w:pict>
              <v:roundrect w14:anchorId="4E7EA9E5" id="Rettangolo con angoli arrotondati 10" o:spid="_x0000_s1027" style="position:absolute;margin-left:309.3pt;margin-top:82.1pt;width:147.65pt;height:71.3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" fillcolor="#f6f8fc [180]" strokecolor="#1f3763 [1604]" strokeweight="1pt">
                <v:fill color2="#c7d4ed [980]" colors="0 #f6f8fc;48497f #abc0e4;54395f #abc0e4;1 #c7d5ed" focus="100%" type="gradient"/>
                <v:stroke joinstyle="miter"/>
                <v:textbox>
                  <w:txbxContent>
                    <w:p w14:paraId="32FD4DE8" w14:textId="77777777" w:rsidR="006C12D6" w:rsidRPr="00E05412" w:rsidRDefault="006C12D6" w:rsidP="00C518A1">
                      <w:pPr>
                        <w:spacing w:after="120" w:line="240" w:lineRule="auto"/>
                        <w:jc w:val="center"/>
                        <w:rPr>
                          <w:rFonts w:cstheme="minorHAnsi"/>
                        </w:rPr>
                      </w:pPr>
                      <w:r w:rsidRPr="00E05412">
                        <w:rPr>
                          <w:rFonts w:cstheme="minorHAnsi"/>
                          <w:color w:val="000000" w:themeColor="text1"/>
                          <w:kern w:val="24"/>
                        </w:rPr>
                        <w:t>Servizio informazione e comunicazione istituzionale</w:t>
                      </w:r>
                    </w:p>
                    <w:p w14:paraId="3AA29912" w14:textId="77777777" w:rsidR="006C12D6" w:rsidRPr="00E05412" w:rsidRDefault="006C12D6" w:rsidP="00C518A1">
                      <w:pPr>
                        <w:spacing w:after="0" w:line="240" w:lineRule="auto"/>
                        <w:jc w:val="center"/>
                        <w:rPr>
                          <w:rFonts w:cstheme="minorHAnsi"/>
                          <w:sz w:val="24"/>
                          <w:szCs w:val="24"/>
                        </w:rPr>
                      </w:pPr>
                      <w:r w:rsidRPr="00E05412">
                        <w:rPr>
                          <w:rFonts w:cstheme="minorHAnsi"/>
                          <w:b/>
                          <w:bCs/>
                          <w:color w:val="000000" w:themeColor="text1"/>
                          <w:kern w:val="24"/>
                          <w:sz w:val="24"/>
                          <w:szCs w:val="24"/>
                        </w:rPr>
                        <w:t>Mauro Sarti</w:t>
                      </w:r>
                    </w:p>
                  </w:txbxContent>
                </v:textbox>
              </v:roundrect>
            </w:pict>
          </mc:Fallback>
        </mc:AlternateContent>
      </w:r>
      <w:r w:rsidRPr="0084762D">
        <w:rPr>
          <w:noProof/>
        </w:rPr>
        <mc:AlternateContent>
          <mc:Choice Requires="wps">
            <w:drawing>
              <wp:anchor distT="0" distB="0" distL="114300" distR="114300" simplePos="0" relativeHeight="251658244" behindDoc="0" locked="0" layoutInCell="1" allowOverlap="1" wp14:anchorId="36DB93CE" wp14:editId="20C20680">
                <wp:simplePos x="0" y="0"/>
                <wp:positionH relativeFrom="column">
                  <wp:posOffset>3810</wp:posOffset>
                </wp:positionH>
                <wp:positionV relativeFrom="paragraph">
                  <wp:posOffset>1099820</wp:posOffset>
                </wp:positionV>
                <wp:extent cx="1875155" cy="838200"/>
                <wp:effectExtent l="0" t="0" r="10795" b="19050"/>
                <wp:wrapNone/>
                <wp:docPr id="13" name="Rettangolo con angoli arrotondati 12">
                  <a:extLst xmlns:a="http://schemas.openxmlformats.org/drawingml/2006/main">
                    <a:ext uri="{FF2B5EF4-FFF2-40B4-BE49-F238E27FC236}">
                      <a16:creationId xmlns:a16="http://schemas.microsoft.com/office/drawing/2014/main" id="{0424ADBA-B480-4878-AC9C-568A58005C97}"/>
                    </a:ext>
                  </a:extLst>
                </wp:docPr>
                <wp:cNvGraphicFramePr/>
                <a:graphic xmlns:a="http://schemas.openxmlformats.org/drawingml/2006/main">
                  <a:graphicData uri="http://schemas.microsoft.com/office/word/2010/wordprocessingShape">
                    <wps:wsp>
                      <wps:cNvSpPr/>
                      <wps:spPr>
                        <a:xfrm>
                          <a:off x="0" y="0"/>
                          <a:ext cx="1875155" cy="838200"/>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0AD70E93" w14:textId="77777777" w:rsidR="006C12D6" w:rsidRPr="00430CCE" w:rsidRDefault="006C12D6" w:rsidP="00C518A1">
                            <w:pPr>
                              <w:spacing w:after="0" w:line="240" w:lineRule="auto"/>
                              <w:jc w:val="center"/>
                              <w:rPr>
                                <w:rFonts w:cstheme="minorHAnsi"/>
                                <w:color w:val="000000" w:themeColor="text1"/>
                                <w:kern w:val="24"/>
                                <w:sz w:val="24"/>
                                <w:szCs w:val="24"/>
                              </w:rPr>
                            </w:pPr>
                            <w:r w:rsidRPr="00430CCE">
                              <w:rPr>
                                <w:rFonts w:cstheme="minorHAnsi"/>
                                <w:color w:val="000000" w:themeColor="text1"/>
                                <w:kern w:val="24"/>
                                <w:sz w:val="24"/>
                                <w:szCs w:val="24"/>
                              </w:rPr>
                              <w:t>Direzione generale</w:t>
                            </w:r>
                          </w:p>
                          <w:p w14:paraId="7756D85E" w14:textId="77777777" w:rsidR="006C12D6" w:rsidRPr="00430CCE" w:rsidRDefault="006C12D6" w:rsidP="00C518A1">
                            <w:pPr>
                              <w:spacing w:after="120" w:line="240" w:lineRule="auto"/>
                              <w:jc w:val="center"/>
                              <w:rPr>
                                <w:rFonts w:cstheme="minorHAnsi"/>
                                <w:sz w:val="24"/>
                                <w:szCs w:val="24"/>
                              </w:rPr>
                            </w:pPr>
                            <w:r w:rsidRPr="00430CCE">
                              <w:rPr>
                                <w:rFonts w:cstheme="minorHAnsi"/>
                                <w:color w:val="000000" w:themeColor="text1"/>
                                <w:kern w:val="24"/>
                                <w:sz w:val="24"/>
                                <w:szCs w:val="24"/>
                              </w:rPr>
                              <w:t>dell’Assemblea legislativa</w:t>
                            </w:r>
                          </w:p>
                          <w:p w14:paraId="59B78C7A" w14:textId="77777777" w:rsidR="006C12D6" w:rsidRPr="00430CCE" w:rsidRDefault="006C12D6" w:rsidP="00C518A1">
                            <w:pPr>
                              <w:spacing w:after="0" w:line="240" w:lineRule="auto"/>
                              <w:jc w:val="center"/>
                              <w:rPr>
                                <w:rFonts w:cstheme="minorHAnsi"/>
                                <w:sz w:val="24"/>
                                <w:szCs w:val="24"/>
                              </w:rPr>
                            </w:pPr>
                            <w:r w:rsidRPr="00430CCE">
                              <w:rPr>
                                <w:rFonts w:cstheme="minorHAnsi"/>
                                <w:b/>
                                <w:bCs/>
                                <w:color w:val="000000" w:themeColor="text1"/>
                                <w:kern w:val="24"/>
                                <w:sz w:val="24"/>
                                <w:szCs w:val="24"/>
                              </w:rPr>
                              <w:t>Leonardo Draghetti</w:t>
                            </w:r>
                          </w:p>
                        </w:txbxContent>
                      </wps:txbx>
                      <wps:bodyPr rtlCol="0" anchor="ctr">
                        <a:noAutofit/>
                      </wps:bodyPr>
                    </wps:wsp>
                  </a:graphicData>
                </a:graphic>
                <wp14:sizeRelV relativeFrom="margin">
                  <wp14:pctHeight>0</wp14:pctHeight>
                </wp14:sizeRelV>
              </wp:anchor>
            </w:drawing>
          </mc:Choice>
          <mc:Fallback>
            <w:pict>
              <v:roundrect w14:anchorId="36DB93CE" id="Rettangolo con angoli arrotondati 12" o:spid="_x0000_s1028" style="position:absolute;margin-left:.3pt;margin-top:86.6pt;width:147.65pt;height:66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" fillcolor="#f6f8fc [180]" strokecolor="#1f3763 [1604]" strokeweight="1pt">
                <v:fill color2="#c7d4ed [980]" colors="0 #f6f8fc;48497f #abc0e4;54395f #abc0e4;1 #c7d5ed" focus="100%" type="gradient"/>
                <v:stroke joinstyle="miter"/>
                <v:textbox>
                  <w:txbxContent>
                    <w:p w14:paraId="0AD70E93" w14:textId="77777777" w:rsidR="006C12D6" w:rsidRPr="00430CCE" w:rsidRDefault="006C12D6" w:rsidP="00C518A1">
                      <w:pPr>
                        <w:spacing w:after="0" w:line="240" w:lineRule="auto"/>
                        <w:jc w:val="center"/>
                        <w:rPr>
                          <w:rFonts w:cstheme="minorHAnsi"/>
                          <w:color w:val="000000" w:themeColor="text1"/>
                          <w:kern w:val="24"/>
                          <w:sz w:val="24"/>
                          <w:szCs w:val="24"/>
                        </w:rPr>
                      </w:pPr>
                      <w:r w:rsidRPr="00430CCE">
                        <w:rPr>
                          <w:rFonts w:cstheme="minorHAnsi"/>
                          <w:color w:val="000000" w:themeColor="text1"/>
                          <w:kern w:val="24"/>
                          <w:sz w:val="24"/>
                          <w:szCs w:val="24"/>
                        </w:rPr>
                        <w:t>Direzione generale</w:t>
                      </w:r>
                    </w:p>
                    <w:p w14:paraId="7756D85E" w14:textId="77777777" w:rsidR="006C12D6" w:rsidRPr="00430CCE" w:rsidRDefault="006C12D6" w:rsidP="00C518A1">
                      <w:pPr>
                        <w:spacing w:after="120" w:line="240" w:lineRule="auto"/>
                        <w:jc w:val="center"/>
                        <w:rPr>
                          <w:rFonts w:cstheme="minorHAnsi"/>
                          <w:sz w:val="24"/>
                          <w:szCs w:val="24"/>
                        </w:rPr>
                      </w:pPr>
                      <w:r w:rsidRPr="00430CCE">
                        <w:rPr>
                          <w:rFonts w:cstheme="minorHAnsi"/>
                          <w:color w:val="000000" w:themeColor="text1"/>
                          <w:kern w:val="24"/>
                          <w:sz w:val="24"/>
                          <w:szCs w:val="24"/>
                        </w:rPr>
                        <w:t>dell’Assemblea legislativa</w:t>
                      </w:r>
                    </w:p>
                    <w:p w14:paraId="59B78C7A" w14:textId="77777777" w:rsidR="006C12D6" w:rsidRPr="00430CCE" w:rsidRDefault="006C12D6" w:rsidP="00C518A1">
                      <w:pPr>
                        <w:spacing w:after="0" w:line="240" w:lineRule="auto"/>
                        <w:jc w:val="center"/>
                        <w:rPr>
                          <w:rFonts w:cstheme="minorHAnsi"/>
                          <w:sz w:val="24"/>
                          <w:szCs w:val="24"/>
                        </w:rPr>
                      </w:pPr>
                      <w:r w:rsidRPr="00430CCE">
                        <w:rPr>
                          <w:rFonts w:cstheme="minorHAnsi"/>
                          <w:b/>
                          <w:bCs/>
                          <w:color w:val="000000" w:themeColor="text1"/>
                          <w:kern w:val="24"/>
                          <w:sz w:val="24"/>
                          <w:szCs w:val="24"/>
                        </w:rPr>
                        <w:t>Leonardo Draghetti</w:t>
                      </w:r>
                    </w:p>
                  </w:txbxContent>
                </v:textbox>
              </v:roundrect>
            </w:pict>
          </mc:Fallback>
        </mc:AlternateContent>
      </w:r>
      <w:r w:rsidRPr="0084762D">
        <w:rPr>
          <w:noProof/>
        </w:rPr>
        <mc:AlternateContent>
          <mc:Choice Requires="wps">
            <w:drawing>
              <wp:anchor distT="0" distB="0" distL="114300" distR="114300" simplePos="0" relativeHeight="251658245" behindDoc="0" locked="0" layoutInCell="1" allowOverlap="1" wp14:anchorId="4E802CF9" wp14:editId="5CE246B6">
                <wp:simplePos x="0" y="0"/>
                <wp:positionH relativeFrom="column">
                  <wp:posOffset>3928110</wp:posOffset>
                </wp:positionH>
                <wp:positionV relativeFrom="paragraph">
                  <wp:posOffset>2185670</wp:posOffset>
                </wp:positionV>
                <wp:extent cx="1875155" cy="952500"/>
                <wp:effectExtent l="0" t="0" r="10795" b="19050"/>
                <wp:wrapNone/>
                <wp:docPr id="14" name="Rettangolo con angoli arrotondati 13">
                  <a:extLst xmlns:a="http://schemas.openxmlformats.org/drawingml/2006/main">
                    <a:ext uri="{FF2B5EF4-FFF2-40B4-BE49-F238E27FC236}">
                      <a16:creationId xmlns:a16="http://schemas.microsoft.com/office/drawing/2014/main" id="{E753B4B7-46DD-4095-BF33-CA902FA737B4}"/>
                    </a:ext>
                  </a:extLst>
                </wp:docPr>
                <wp:cNvGraphicFramePr/>
                <a:graphic xmlns:a="http://schemas.openxmlformats.org/drawingml/2006/main">
                  <a:graphicData uri="http://schemas.microsoft.com/office/word/2010/wordprocessingShape">
                    <wps:wsp>
                      <wps:cNvSpPr/>
                      <wps:spPr>
                        <a:xfrm>
                          <a:off x="0" y="0"/>
                          <a:ext cx="1875155" cy="952500"/>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719507BF" w14:textId="77777777" w:rsidR="006C12D6" w:rsidRPr="00E05412" w:rsidRDefault="006C12D6" w:rsidP="00C518A1">
                            <w:pPr>
                              <w:spacing w:after="120" w:line="240" w:lineRule="auto"/>
                              <w:jc w:val="center"/>
                              <w:rPr>
                                <w:rFonts w:cstheme="minorHAnsi"/>
                                <w:color w:val="000000" w:themeColor="text1"/>
                                <w:kern w:val="24"/>
                                <w:sz w:val="24"/>
                                <w:szCs w:val="24"/>
                              </w:rPr>
                            </w:pPr>
                            <w:r w:rsidRPr="00E05412">
                              <w:rPr>
                                <w:rFonts w:cstheme="minorHAnsi"/>
                                <w:color w:val="000000" w:themeColor="text1"/>
                                <w:kern w:val="24"/>
                                <w:sz w:val="24"/>
                                <w:szCs w:val="24"/>
                              </w:rPr>
                              <w:t>Servizio Diritti dei cittadini</w:t>
                            </w:r>
                          </w:p>
                          <w:p w14:paraId="7D572C02" w14:textId="77777777" w:rsidR="006C12D6" w:rsidRPr="00E05412" w:rsidRDefault="006C12D6" w:rsidP="00C518A1">
                            <w:pPr>
                              <w:spacing w:after="0" w:line="240" w:lineRule="auto"/>
                              <w:jc w:val="center"/>
                              <w:rPr>
                                <w:rFonts w:cstheme="minorHAnsi"/>
                                <w:b/>
                                <w:bCs/>
                                <w:color w:val="000000" w:themeColor="text1"/>
                                <w:kern w:val="24"/>
                                <w:sz w:val="24"/>
                                <w:szCs w:val="24"/>
                              </w:rPr>
                            </w:pPr>
                            <w:r w:rsidRPr="00E05412">
                              <w:rPr>
                                <w:rFonts w:cstheme="minorHAnsi"/>
                                <w:b/>
                                <w:bCs/>
                                <w:color w:val="000000" w:themeColor="text1"/>
                                <w:kern w:val="24"/>
                                <w:sz w:val="24"/>
                                <w:szCs w:val="24"/>
                              </w:rPr>
                              <w:t>Rita Filippini</w:t>
                            </w:r>
                          </w:p>
                        </w:txbxContent>
                      </wps:txbx>
                      <wps:bodyPr rtlCol="0" anchor="ctr">
                        <a:noAutofit/>
                      </wps:bodyPr>
                    </wps:wsp>
                  </a:graphicData>
                </a:graphic>
                <wp14:sizeRelV relativeFrom="margin">
                  <wp14:pctHeight>0</wp14:pctHeight>
                </wp14:sizeRelV>
              </wp:anchor>
            </w:drawing>
          </mc:Choice>
          <mc:Fallback>
            <w:pict>
              <v:roundrect w14:anchorId="4E802CF9" id="Rettangolo con angoli arrotondati 13" o:spid="_x0000_s1029" style="position:absolute;margin-left:309.3pt;margin-top:172.1pt;width:147.65pt;height:7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" fillcolor="#f6f8fc [180]" strokecolor="#1f3763 [1604]" strokeweight="1pt">
                <v:fill color2="#c7d4ed [980]" colors="0 #f6f8fc;48497f #abc0e4;54395f #abc0e4;1 #c7d5ed" focus="100%" type="gradient"/>
                <v:stroke joinstyle="miter"/>
                <v:textbox>
                  <w:txbxContent>
                    <w:p w14:paraId="719507BF" w14:textId="77777777" w:rsidR="006C12D6" w:rsidRPr="00E05412" w:rsidRDefault="006C12D6" w:rsidP="00C518A1">
                      <w:pPr>
                        <w:spacing w:after="120" w:line="240" w:lineRule="auto"/>
                        <w:jc w:val="center"/>
                        <w:rPr>
                          <w:rFonts w:cstheme="minorHAnsi"/>
                          <w:color w:val="000000" w:themeColor="text1"/>
                          <w:kern w:val="24"/>
                          <w:sz w:val="24"/>
                          <w:szCs w:val="24"/>
                        </w:rPr>
                      </w:pPr>
                      <w:r w:rsidRPr="00E05412">
                        <w:rPr>
                          <w:rFonts w:cstheme="minorHAnsi"/>
                          <w:color w:val="000000" w:themeColor="text1"/>
                          <w:kern w:val="24"/>
                          <w:sz w:val="24"/>
                          <w:szCs w:val="24"/>
                        </w:rPr>
                        <w:t>Servizio Diritti dei cittadini</w:t>
                      </w:r>
                    </w:p>
                    <w:p w14:paraId="7D572C02" w14:textId="77777777" w:rsidR="006C12D6" w:rsidRPr="00E05412" w:rsidRDefault="006C12D6" w:rsidP="00C518A1">
                      <w:pPr>
                        <w:spacing w:after="0" w:line="240" w:lineRule="auto"/>
                        <w:jc w:val="center"/>
                        <w:rPr>
                          <w:rFonts w:cstheme="minorHAnsi"/>
                          <w:b/>
                          <w:bCs/>
                          <w:color w:val="000000" w:themeColor="text1"/>
                          <w:kern w:val="24"/>
                          <w:sz w:val="24"/>
                          <w:szCs w:val="24"/>
                        </w:rPr>
                      </w:pPr>
                      <w:r w:rsidRPr="00E05412">
                        <w:rPr>
                          <w:rFonts w:cstheme="minorHAnsi"/>
                          <w:b/>
                          <w:bCs/>
                          <w:color w:val="000000" w:themeColor="text1"/>
                          <w:kern w:val="24"/>
                          <w:sz w:val="24"/>
                          <w:szCs w:val="24"/>
                        </w:rPr>
                        <w:t>Rita Filippini</w:t>
                      </w:r>
                    </w:p>
                  </w:txbxContent>
                </v:textbox>
              </v:roundrect>
            </w:pict>
          </mc:Fallback>
        </mc:AlternateContent>
      </w:r>
      <w:r w:rsidRPr="0084762D">
        <w:rPr>
          <w:noProof/>
        </w:rPr>
        <mc:AlternateContent>
          <mc:Choice Requires="wps">
            <w:drawing>
              <wp:anchor distT="0" distB="0" distL="114300" distR="114300" simplePos="0" relativeHeight="251658247" behindDoc="0" locked="0" layoutInCell="1" allowOverlap="1" wp14:anchorId="0624BDDA" wp14:editId="4A9419F4">
                <wp:simplePos x="0" y="0"/>
                <wp:positionH relativeFrom="column">
                  <wp:posOffset>3810</wp:posOffset>
                </wp:positionH>
                <wp:positionV relativeFrom="paragraph">
                  <wp:posOffset>2185670</wp:posOffset>
                </wp:positionV>
                <wp:extent cx="1875155" cy="952500"/>
                <wp:effectExtent l="0" t="0" r="10795" b="19050"/>
                <wp:wrapNone/>
                <wp:docPr id="16" name="Rettangolo con angoli arrotondati 15">
                  <a:extLst xmlns:a="http://schemas.openxmlformats.org/drawingml/2006/main">
                    <a:ext uri="{FF2B5EF4-FFF2-40B4-BE49-F238E27FC236}">
                      <a16:creationId xmlns:a16="http://schemas.microsoft.com/office/drawing/2014/main" id="{FE8C0B7A-1802-4C03-A989-5629B335BD18}"/>
                    </a:ext>
                  </a:extLst>
                </wp:docPr>
                <wp:cNvGraphicFramePr/>
                <a:graphic xmlns:a="http://schemas.openxmlformats.org/drawingml/2006/main">
                  <a:graphicData uri="http://schemas.microsoft.com/office/word/2010/wordprocessingShape">
                    <wps:wsp>
                      <wps:cNvSpPr/>
                      <wps:spPr>
                        <a:xfrm>
                          <a:off x="0" y="0"/>
                          <a:ext cx="1875155" cy="952500"/>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14405239" w14:textId="77777777" w:rsidR="006C12D6" w:rsidRPr="00430CCE" w:rsidRDefault="006C12D6" w:rsidP="00C518A1">
                            <w:pPr>
                              <w:spacing w:after="120" w:line="240" w:lineRule="auto"/>
                              <w:jc w:val="center"/>
                              <w:rPr>
                                <w:rFonts w:cstheme="minorHAnsi"/>
                                <w:color w:val="000000" w:themeColor="text1"/>
                                <w:kern w:val="24"/>
                                <w:sz w:val="24"/>
                                <w:szCs w:val="24"/>
                              </w:rPr>
                            </w:pPr>
                            <w:r w:rsidRPr="00430CCE">
                              <w:rPr>
                                <w:rFonts w:cstheme="minorHAnsi"/>
                                <w:color w:val="000000" w:themeColor="text1"/>
                                <w:kern w:val="24"/>
                                <w:sz w:val="24"/>
                                <w:szCs w:val="24"/>
                              </w:rPr>
                              <w:t>Servizio Funzionamento e gestione</w:t>
                            </w:r>
                          </w:p>
                          <w:p w14:paraId="029F142D" w14:textId="77777777" w:rsidR="006C12D6" w:rsidRPr="00430CCE" w:rsidRDefault="006C12D6" w:rsidP="00C518A1">
                            <w:pPr>
                              <w:spacing w:after="0" w:line="240" w:lineRule="auto"/>
                              <w:jc w:val="center"/>
                              <w:rPr>
                                <w:rFonts w:cstheme="minorHAnsi"/>
                                <w:sz w:val="24"/>
                                <w:szCs w:val="24"/>
                              </w:rPr>
                            </w:pPr>
                            <w:r w:rsidRPr="00430CCE">
                              <w:rPr>
                                <w:rFonts w:cstheme="minorHAnsi"/>
                                <w:b/>
                                <w:bCs/>
                                <w:color w:val="000000" w:themeColor="text1"/>
                                <w:kern w:val="24"/>
                                <w:sz w:val="24"/>
                                <w:szCs w:val="24"/>
                              </w:rPr>
                              <w:t>Lea Maresca</w:t>
                            </w:r>
                          </w:p>
                        </w:txbxContent>
                      </wps:txbx>
                      <wps:bodyPr rtlCol="0" anchor="ctr">
                        <a:noAutofit/>
                      </wps:bodyPr>
                    </wps:wsp>
                  </a:graphicData>
                </a:graphic>
                <wp14:sizeRelV relativeFrom="margin">
                  <wp14:pctHeight>0</wp14:pctHeight>
                </wp14:sizeRelV>
              </wp:anchor>
            </w:drawing>
          </mc:Choice>
          <mc:Fallback>
            <w:pict>
              <v:roundrect w14:anchorId="0624BDDA" id="Rettangolo con angoli arrotondati 15" o:spid="_x0000_s1030" style="position:absolute;margin-left:.3pt;margin-top:172.1pt;width:147.65pt;height:7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" fillcolor="#f6f8fc [180]" strokecolor="#1f3763 [1604]" strokeweight="1pt">
                <v:fill color2="#c7d4ed [980]" colors="0 #f6f8fc;48497f #abc0e4;54395f #abc0e4;1 #c7d5ed" focus="100%" type="gradient"/>
                <v:stroke joinstyle="miter"/>
                <v:textbox>
                  <w:txbxContent>
                    <w:p w14:paraId="14405239" w14:textId="77777777" w:rsidR="006C12D6" w:rsidRPr="00430CCE" w:rsidRDefault="006C12D6" w:rsidP="00C518A1">
                      <w:pPr>
                        <w:spacing w:after="120" w:line="240" w:lineRule="auto"/>
                        <w:jc w:val="center"/>
                        <w:rPr>
                          <w:rFonts w:cstheme="minorHAnsi"/>
                          <w:color w:val="000000" w:themeColor="text1"/>
                          <w:kern w:val="24"/>
                          <w:sz w:val="24"/>
                          <w:szCs w:val="24"/>
                        </w:rPr>
                      </w:pPr>
                      <w:r w:rsidRPr="00430CCE">
                        <w:rPr>
                          <w:rFonts w:cstheme="minorHAnsi"/>
                          <w:color w:val="000000" w:themeColor="text1"/>
                          <w:kern w:val="24"/>
                          <w:sz w:val="24"/>
                          <w:szCs w:val="24"/>
                        </w:rPr>
                        <w:t>Servizio Funzionamento e gestione</w:t>
                      </w:r>
                    </w:p>
                    <w:p w14:paraId="029F142D" w14:textId="77777777" w:rsidR="006C12D6" w:rsidRPr="00430CCE" w:rsidRDefault="006C12D6" w:rsidP="00C518A1">
                      <w:pPr>
                        <w:spacing w:after="0" w:line="240" w:lineRule="auto"/>
                        <w:jc w:val="center"/>
                        <w:rPr>
                          <w:rFonts w:cstheme="minorHAnsi"/>
                          <w:sz w:val="24"/>
                          <w:szCs w:val="24"/>
                        </w:rPr>
                      </w:pPr>
                      <w:r w:rsidRPr="00430CCE">
                        <w:rPr>
                          <w:rFonts w:cstheme="minorHAnsi"/>
                          <w:b/>
                          <w:bCs/>
                          <w:color w:val="000000" w:themeColor="text1"/>
                          <w:kern w:val="24"/>
                          <w:sz w:val="24"/>
                          <w:szCs w:val="24"/>
                        </w:rPr>
                        <w:t>Lea Maresca</w:t>
                      </w:r>
                    </w:p>
                  </w:txbxContent>
                </v:textbox>
              </v:roundrect>
            </w:pict>
          </mc:Fallback>
        </mc:AlternateContent>
      </w:r>
      <w:r w:rsidRPr="0084762D">
        <w:rPr>
          <w:noProof/>
        </w:rPr>
        <mc:AlternateContent>
          <mc:Choice Requires="wps">
            <w:drawing>
              <wp:anchor distT="0" distB="0" distL="114300" distR="114300" simplePos="0" relativeHeight="251658246" behindDoc="0" locked="0" layoutInCell="1" allowOverlap="1" wp14:anchorId="2EB4839A" wp14:editId="5E297C3E">
                <wp:simplePos x="0" y="0"/>
                <wp:positionH relativeFrom="column">
                  <wp:posOffset>1965960</wp:posOffset>
                </wp:positionH>
                <wp:positionV relativeFrom="paragraph">
                  <wp:posOffset>2185670</wp:posOffset>
                </wp:positionV>
                <wp:extent cx="1875155" cy="952500"/>
                <wp:effectExtent l="0" t="0" r="10795" b="19050"/>
                <wp:wrapNone/>
                <wp:docPr id="15" name="Rettangolo con angoli arrotondati 14">
                  <a:extLst xmlns:a="http://schemas.openxmlformats.org/drawingml/2006/main">
                    <a:ext uri="{FF2B5EF4-FFF2-40B4-BE49-F238E27FC236}">
                      <a16:creationId xmlns:a16="http://schemas.microsoft.com/office/drawing/2014/main" id="{C5E4DA58-F71A-4E89-99CD-05AFD2E14002}"/>
                    </a:ext>
                  </a:extLst>
                </wp:docPr>
                <wp:cNvGraphicFramePr/>
                <a:graphic xmlns:a="http://schemas.openxmlformats.org/drawingml/2006/main">
                  <a:graphicData uri="http://schemas.microsoft.com/office/word/2010/wordprocessingShape">
                    <wps:wsp>
                      <wps:cNvSpPr/>
                      <wps:spPr>
                        <a:xfrm>
                          <a:off x="0" y="0"/>
                          <a:ext cx="1875155" cy="952500"/>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2BD5B00E" w14:textId="77777777" w:rsidR="006C12D6" w:rsidRPr="00430CCE" w:rsidRDefault="006C12D6" w:rsidP="00C518A1">
                            <w:pPr>
                              <w:spacing w:after="120" w:line="240" w:lineRule="auto"/>
                              <w:jc w:val="center"/>
                              <w:rPr>
                                <w:rFonts w:cstheme="minorHAnsi"/>
                              </w:rPr>
                            </w:pPr>
                            <w:r w:rsidRPr="00430CCE">
                              <w:rPr>
                                <w:rFonts w:cstheme="minorHAnsi"/>
                                <w:color w:val="000000" w:themeColor="text1"/>
                                <w:kern w:val="24"/>
                              </w:rPr>
                              <w:t>Servizio Affari legislativi e coordinamento commissioni assembleari</w:t>
                            </w:r>
                          </w:p>
                          <w:p w14:paraId="3FCFDB49" w14:textId="77777777" w:rsidR="006C12D6" w:rsidRPr="00430CCE" w:rsidRDefault="006C12D6" w:rsidP="00C518A1">
                            <w:pPr>
                              <w:spacing w:after="0" w:line="240" w:lineRule="auto"/>
                              <w:jc w:val="center"/>
                              <w:rPr>
                                <w:rFonts w:cstheme="minorHAnsi"/>
                                <w:sz w:val="24"/>
                                <w:szCs w:val="24"/>
                              </w:rPr>
                            </w:pPr>
                            <w:r w:rsidRPr="00430CCE">
                              <w:rPr>
                                <w:rFonts w:cstheme="minorHAnsi"/>
                                <w:b/>
                                <w:bCs/>
                                <w:color w:val="000000" w:themeColor="text1"/>
                                <w:kern w:val="24"/>
                                <w:sz w:val="24"/>
                                <w:szCs w:val="24"/>
                              </w:rPr>
                              <w:t>Stefano Cavatorti</w:t>
                            </w:r>
                          </w:p>
                        </w:txbxContent>
                      </wps:txbx>
                      <wps:bodyPr rtlCol="0" anchor="ctr">
                        <a:noAutofit/>
                      </wps:bodyPr>
                    </wps:wsp>
                  </a:graphicData>
                </a:graphic>
                <wp14:sizeRelV relativeFrom="margin">
                  <wp14:pctHeight>0</wp14:pctHeight>
                </wp14:sizeRelV>
              </wp:anchor>
            </w:drawing>
          </mc:Choice>
          <mc:Fallback>
            <w:pict>
              <v:roundrect w14:anchorId="2EB4839A" id="Rettangolo con angoli arrotondati 14" o:spid="_x0000_s1031" style="position:absolute;margin-left:154.8pt;margin-top:172.1pt;width:147.65pt;height:7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" fillcolor="#f6f8fc [180]" strokecolor="#1f3763 [1604]" strokeweight="1pt">
                <v:fill color2="#c7d4ed [980]" colors="0 #f6f8fc;48497f #abc0e4;54395f #abc0e4;1 #c7d5ed" focus="100%" type="gradient"/>
                <v:stroke joinstyle="miter"/>
                <v:textbox>
                  <w:txbxContent>
                    <w:p w14:paraId="2BD5B00E" w14:textId="77777777" w:rsidR="006C12D6" w:rsidRPr="00430CCE" w:rsidRDefault="006C12D6" w:rsidP="00C518A1">
                      <w:pPr>
                        <w:spacing w:after="120" w:line="240" w:lineRule="auto"/>
                        <w:jc w:val="center"/>
                        <w:rPr>
                          <w:rFonts w:cstheme="minorHAnsi"/>
                        </w:rPr>
                      </w:pPr>
                      <w:r w:rsidRPr="00430CCE">
                        <w:rPr>
                          <w:rFonts w:cstheme="minorHAnsi"/>
                          <w:color w:val="000000" w:themeColor="text1"/>
                          <w:kern w:val="24"/>
                        </w:rPr>
                        <w:t>Servizio Affari legislativi e coordinamento commissioni assembleari</w:t>
                      </w:r>
                    </w:p>
                    <w:p w14:paraId="3FCFDB49" w14:textId="77777777" w:rsidR="006C12D6" w:rsidRPr="00430CCE" w:rsidRDefault="006C12D6" w:rsidP="00C518A1">
                      <w:pPr>
                        <w:spacing w:after="0" w:line="240" w:lineRule="auto"/>
                        <w:jc w:val="center"/>
                        <w:rPr>
                          <w:rFonts w:cstheme="minorHAnsi"/>
                          <w:sz w:val="24"/>
                          <w:szCs w:val="24"/>
                        </w:rPr>
                      </w:pPr>
                      <w:r w:rsidRPr="00430CCE">
                        <w:rPr>
                          <w:rFonts w:cstheme="minorHAnsi"/>
                          <w:b/>
                          <w:bCs/>
                          <w:color w:val="000000" w:themeColor="text1"/>
                          <w:kern w:val="24"/>
                          <w:sz w:val="24"/>
                          <w:szCs w:val="24"/>
                        </w:rPr>
                        <w:t>Stefano Cavatorti</w:t>
                      </w:r>
                    </w:p>
                  </w:txbxContent>
                </v:textbox>
              </v:roundrect>
            </w:pict>
          </mc:Fallback>
        </mc:AlternateContent>
      </w:r>
      <w:r w:rsidRPr="0084762D">
        <w:rPr>
          <w:noProof/>
        </w:rPr>
        <mc:AlternateContent>
          <mc:Choice Requires="wps">
            <w:drawing>
              <wp:anchor distT="0" distB="0" distL="114300" distR="114300" simplePos="0" relativeHeight="251658243" behindDoc="0" locked="0" layoutInCell="1" allowOverlap="1" wp14:anchorId="7890336E" wp14:editId="34B85633">
                <wp:simplePos x="0" y="0"/>
                <wp:positionH relativeFrom="column">
                  <wp:posOffset>1965960</wp:posOffset>
                </wp:positionH>
                <wp:positionV relativeFrom="paragraph">
                  <wp:posOffset>1042670</wp:posOffset>
                </wp:positionV>
                <wp:extent cx="1875155" cy="972185"/>
                <wp:effectExtent l="0" t="0" r="10795" b="18415"/>
                <wp:wrapNone/>
                <wp:docPr id="12" name="Rettangolo con angoli arrotondati 11">
                  <a:extLst xmlns:a="http://schemas.openxmlformats.org/drawingml/2006/main">
                    <a:ext uri="{FF2B5EF4-FFF2-40B4-BE49-F238E27FC236}">
                      <a16:creationId xmlns:a16="http://schemas.microsoft.com/office/drawing/2014/main" id="{4558BB5A-50EE-4288-96E6-BCE4F2B0E84E}"/>
                    </a:ext>
                  </a:extLst>
                </wp:docPr>
                <wp:cNvGraphicFramePr/>
                <a:graphic xmlns:a="http://schemas.openxmlformats.org/drawingml/2006/main">
                  <a:graphicData uri="http://schemas.microsoft.com/office/word/2010/wordprocessingShape">
                    <wps:wsp>
                      <wps:cNvSpPr/>
                      <wps:spPr>
                        <a:xfrm>
                          <a:off x="0" y="0"/>
                          <a:ext cx="1875155" cy="972185"/>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241C53F7" w14:textId="77777777" w:rsidR="006C12D6" w:rsidRPr="00430CCE" w:rsidRDefault="006C12D6" w:rsidP="00C518A1">
                            <w:pPr>
                              <w:spacing w:after="0" w:line="240" w:lineRule="auto"/>
                              <w:jc w:val="center"/>
                              <w:rPr>
                                <w:rFonts w:cstheme="minorHAnsi"/>
                                <w:sz w:val="24"/>
                                <w:szCs w:val="24"/>
                              </w:rPr>
                            </w:pPr>
                            <w:r w:rsidRPr="00430CCE">
                              <w:rPr>
                                <w:rFonts w:cstheme="minorHAnsi"/>
                                <w:color w:val="000000" w:themeColor="text1"/>
                                <w:kern w:val="24"/>
                                <w:sz w:val="24"/>
                                <w:szCs w:val="24"/>
                              </w:rPr>
                              <w:t>Gabinetto del Presidente</w:t>
                            </w:r>
                          </w:p>
                          <w:p w14:paraId="6DCDF967" w14:textId="77777777" w:rsidR="006C12D6" w:rsidRPr="00430CCE" w:rsidRDefault="006C12D6" w:rsidP="00C518A1">
                            <w:pPr>
                              <w:spacing w:after="120" w:line="240" w:lineRule="auto"/>
                              <w:jc w:val="center"/>
                              <w:rPr>
                                <w:rFonts w:cstheme="minorHAnsi"/>
                                <w:sz w:val="24"/>
                                <w:szCs w:val="24"/>
                              </w:rPr>
                            </w:pPr>
                            <w:r w:rsidRPr="00430CCE">
                              <w:rPr>
                                <w:rFonts w:cstheme="minorHAnsi"/>
                                <w:color w:val="000000" w:themeColor="text1"/>
                                <w:kern w:val="24"/>
                                <w:sz w:val="24"/>
                                <w:szCs w:val="24"/>
                              </w:rPr>
                              <w:t>dell’Assemblea legislativa</w:t>
                            </w:r>
                          </w:p>
                          <w:p w14:paraId="11E5D9FC" w14:textId="77777777" w:rsidR="006C12D6" w:rsidRPr="00E05412" w:rsidRDefault="006C12D6" w:rsidP="00C518A1">
                            <w:pPr>
                              <w:spacing w:after="0" w:line="240" w:lineRule="auto"/>
                              <w:jc w:val="center"/>
                              <w:rPr>
                                <w:rFonts w:cstheme="minorHAnsi"/>
                                <w:b/>
                                <w:bCs/>
                                <w:i/>
                                <w:iCs/>
                                <w:color w:val="000000" w:themeColor="text1"/>
                                <w:kern w:val="24"/>
                                <w:sz w:val="24"/>
                                <w:szCs w:val="24"/>
                              </w:rPr>
                            </w:pPr>
                            <w:r w:rsidRPr="00E05412">
                              <w:rPr>
                                <w:rFonts w:cstheme="minorHAnsi"/>
                                <w:b/>
                                <w:bCs/>
                                <w:color w:val="000000" w:themeColor="text1"/>
                                <w:kern w:val="24"/>
                                <w:sz w:val="24"/>
                                <w:szCs w:val="24"/>
                              </w:rPr>
                              <w:t>Leonardo Draghetti</w:t>
                            </w:r>
                          </w:p>
                          <w:p w14:paraId="39E84BE0" w14:textId="77777777" w:rsidR="006C12D6" w:rsidRPr="0084762D" w:rsidRDefault="006C12D6" w:rsidP="00C518A1">
                            <w:pPr>
                              <w:spacing w:after="0" w:line="240" w:lineRule="auto"/>
                              <w:jc w:val="center"/>
                              <w:rPr>
                                <w:rFonts w:cstheme="minorHAnsi"/>
                                <w:sz w:val="16"/>
                                <w:szCs w:val="16"/>
                              </w:rPr>
                            </w:pPr>
                            <w:r w:rsidRPr="0084762D">
                              <w:rPr>
                                <w:rFonts w:cstheme="minorHAnsi"/>
                                <w:b/>
                                <w:bCs/>
                                <w:i/>
                                <w:iCs/>
                                <w:color w:val="000000" w:themeColor="text1"/>
                                <w:kern w:val="24"/>
                                <w:sz w:val="16"/>
                                <w:szCs w:val="16"/>
                              </w:rPr>
                              <w:t>(ad interim)</w:t>
                            </w:r>
                          </w:p>
                        </w:txbxContent>
                      </wps:txbx>
                      <wps:bodyPr rtlCol="0" anchor="ctr">
                        <a:noAutofit/>
                      </wps:bodyPr>
                    </wps:wsp>
                  </a:graphicData>
                </a:graphic>
                <wp14:sizeRelV relativeFrom="margin">
                  <wp14:pctHeight>0</wp14:pctHeight>
                </wp14:sizeRelV>
              </wp:anchor>
            </w:drawing>
          </mc:Choice>
          <mc:Fallback>
            <w:pict>
              <v:roundrect w14:anchorId="7890336E" id="Rettangolo con angoli arrotondati 11" o:spid="_x0000_s1032" style="position:absolute;margin-left:154.8pt;margin-top:82.1pt;width:147.65pt;height:76.5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" fillcolor="#f6f8fc [180]" strokecolor="#1f3763 [1604]" strokeweight="1pt">
                <v:fill color2="#c7d4ed [980]" colors="0 #f6f8fc;48497f #abc0e4;54395f #abc0e4;1 #c7d5ed" focus="100%" type="gradient"/>
                <v:stroke joinstyle="miter"/>
                <v:textbox>
                  <w:txbxContent>
                    <w:p w14:paraId="241C53F7" w14:textId="77777777" w:rsidR="006C12D6" w:rsidRPr="00430CCE" w:rsidRDefault="006C12D6" w:rsidP="00C518A1">
                      <w:pPr>
                        <w:spacing w:after="0" w:line="240" w:lineRule="auto"/>
                        <w:jc w:val="center"/>
                        <w:rPr>
                          <w:rFonts w:cstheme="minorHAnsi"/>
                          <w:sz w:val="24"/>
                          <w:szCs w:val="24"/>
                        </w:rPr>
                      </w:pPr>
                      <w:r w:rsidRPr="00430CCE">
                        <w:rPr>
                          <w:rFonts w:cstheme="minorHAnsi"/>
                          <w:color w:val="000000" w:themeColor="text1"/>
                          <w:kern w:val="24"/>
                          <w:sz w:val="24"/>
                          <w:szCs w:val="24"/>
                        </w:rPr>
                        <w:t>Gabinetto del Presidente</w:t>
                      </w:r>
                    </w:p>
                    <w:p w14:paraId="6DCDF967" w14:textId="77777777" w:rsidR="006C12D6" w:rsidRPr="00430CCE" w:rsidRDefault="006C12D6" w:rsidP="00C518A1">
                      <w:pPr>
                        <w:spacing w:after="120" w:line="240" w:lineRule="auto"/>
                        <w:jc w:val="center"/>
                        <w:rPr>
                          <w:rFonts w:cstheme="minorHAnsi"/>
                          <w:sz w:val="24"/>
                          <w:szCs w:val="24"/>
                        </w:rPr>
                      </w:pPr>
                      <w:r w:rsidRPr="00430CCE">
                        <w:rPr>
                          <w:rFonts w:cstheme="minorHAnsi"/>
                          <w:color w:val="000000" w:themeColor="text1"/>
                          <w:kern w:val="24"/>
                          <w:sz w:val="24"/>
                          <w:szCs w:val="24"/>
                        </w:rPr>
                        <w:t>dell’Assemblea legislativa</w:t>
                      </w:r>
                    </w:p>
                    <w:p w14:paraId="11E5D9FC" w14:textId="77777777" w:rsidR="006C12D6" w:rsidRPr="00E05412" w:rsidRDefault="006C12D6" w:rsidP="00C518A1">
                      <w:pPr>
                        <w:spacing w:after="0" w:line="240" w:lineRule="auto"/>
                        <w:jc w:val="center"/>
                        <w:rPr>
                          <w:rFonts w:cstheme="minorHAnsi"/>
                          <w:b/>
                          <w:bCs/>
                          <w:i/>
                          <w:iCs/>
                          <w:color w:val="000000" w:themeColor="text1"/>
                          <w:kern w:val="24"/>
                          <w:sz w:val="24"/>
                          <w:szCs w:val="24"/>
                        </w:rPr>
                      </w:pPr>
                      <w:r w:rsidRPr="00E05412">
                        <w:rPr>
                          <w:rFonts w:cstheme="minorHAnsi"/>
                          <w:b/>
                          <w:bCs/>
                          <w:color w:val="000000" w:themeColor="text1"/>
                          <w:kern w:val="24"/>
                          <w:sz w:val="24"/>
                          <w:szCs w:val="24"/>
                        </w:rPr>
                        <w:t>Leonardo Draghetti</w:t>
                      </w:r>
                    </w:p>
                    <w:p w14:paraId="39E84BE0" w14:textId="77777777" w:rsidR="006C12D6" w:rsidRPr="0084762D" w:rsidRDefault="006C12D6" w:rsidP="00C518A1">
                      <w:pPr>
                        <w:spacing w:after="0" w:line="240" w:lineRule="auto"/>
                        <w:jc w:val="center"/>
                        <w:rPr>
                          <w:rFonts w:cstheme="minorHAnsi"/>
                          <w:sz w:val="16"/>
                          <w:szCs w:val="16"/>
                        </w:rPr>
                      </w:pPr>
                      <w:r w:rsidRPr="0084762D">
                        <w:rPr>
                          <w:rFonts w:cstheme="minorHAnsi"/>
                          <w:b/>
                          <w:bCs/>
                          <w:i/>
                          <w:iCs/>
                          <w:color w:val="000000" w:themeColor="text1"/>
                          <w:kern w:val="24"/>
                          <w:sz w:val="16"/>
                          <w:szCs w:val="16"/>
                        </w:rPr>
                        <w:t>(ad interim)</w:t>
                      </w:r>
                    </w:p>
                  </w:txbxContent>
                </v:textbox>
              </v:roundrect>
            </w:pict>
          </mc:Fallback>
        </mc:AlternateContent>
      </w:r>
      <w:r w:rsidRPr="0084762D">
        <w:rPr>
          <w:noProof/>
        </w:rPr>
        <mc:AlternateContent>
          <mc:Choice Requires="wps">
            <w:drawing>
              <wp:anchor distT="0" distB="0" distL="114300" distR="114300" simplePos="0" relativeHeight="251658249" behindDoc="0" locked="0" layoutInCell="1" allowOverlap="1" wp14:anchorId="01AA1DA6" wp14:editId="76402578">
                <wp:simplePos x="0" y="0"/>
                <wp:positionH relativeFrom="column">
                  <wp:posOffset>937260</wp:posOffset>
                </wp:positionH>
                <wp:positionV relativeFrom="paragraph">
                  <wp:posOffset>968375</wp:posOffset>
                </wp:positionV>
                <wp:extent cx="3932886" cy="6836"/>
                <wp:effectExtent l="0" t="0" r="29845" b="31750"/>
                <wp:wrapNone/>
                <wp:docPr id="20" name="Connettore diritto 19">
                  <a:extLst xmlns:a="http://schemas.openxmlformats.org/drawingml/2006/main">
                    <a:ext uri="{FF2B5EF4-FFF2-40B4-BE49-F238E27FC236}">
                      <a16:creationId xmlns:a16="http://schemas.microsoft.com/office/drawing/2014/main" id="{1D6BF2DE-0B91-4B94-AA12-431C65AAC2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32886" cy="6836"/>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9F49F" id="Connettore diritto 19" o:spid="_x0000_s1026" style="position:absolute;flip:y;z-index:251658249;visibility:visible;mso-wrap-style:square;mso-wrap-distance-left:9pt;mso-wrap-distance-top:0;mso-wrap-distance-right:9pt;mso-wrap-distance-bottom:0;mso-position-horizontal:absolute;mso-position-horizontal-relative:text;mso-position-vertical:absolute;mso-position-vertical-relative:text" from="73.8pt,76.25pt" to="383.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" strokecolor="black [3213]" strokeweight="1.75pt">
                <v:stroke joinstyle="miter"/>
                <o:lock v:ext="edit" shapetype="f"/>
              </v:line>
            </w:pict>
          </mc:Fallback>
        </mc:AlternateContent>
      </w:r>
    </w:p>
    <w:p w14:paraId="3F92CFB8" w14:textId="11D5A33A" w:rsidR="00C34D8F" w:rsidRDefault="00C34D8F" w:rsidP="00C34D8F">
      <w:pPr>
        <w:spacing w:after="120" w:line="264" w:lineRule="auto"/>
        <w:jc w:val="center"/>
        <w:rPr>
          <w:rFonts w:ascii="Times New Roman" w:eastAsia="Times New Roman" w:hAnsi="Times New Roman" w:cs="Times New Roman"/>
          <w:noProof/>
          <w:sz w:val="24"/>
          <w:szCs w:val="24"/>
          <w:lang w:eastAsia="it-IT"/>
        </w:rPr>
      </w:pPr>
    </w:p>
    <w:p w14:paraId="4BE3A24A" w14:textId="105CD7A9" w:rsidR="00C518A1" w:rsidRDefault="00C518A1" w:rsidP="00C34D8F">
      <w:pPr>
        <w:spacing w:after="120" w:line="264" w:lineRule="auto"/>
        <w:jc w:val="center"/>
        <w:rPr>
          <w:rFonts w:ascii="Times New Roman" w:eastAsia="Times New Roman" w:hAnsi="Times New Roman" w:cs="Times New Roman"/>
          <w:noProof/>
          <w:sz w:val="24"/>
          <w:szCs w:val="24"/>
          <w:lang w:eastAsia="it-IT"/>
        </w:rPr>
      </w:pPr>
    </w:p>
    <w:p w14:paraId="54CA3713" w14:textId="6CAFB515" w:rsidR="00C518A1" w:rsidRDefault="00C518A1" w:rsidP="00C34D8F">
      <w:pPr>
        <w:spacing w:after="120" w:line="264" w:lineRule="auto"/>
        <w:jc w:val="center"/>
        <w:rPr>
          <w:rFonts w:ascii="Times New Roman" w:eastAsia="Times New Roman" w:hAnsi="Times New Roman" w:cs="Times New Roman"/>
          <w:noProof/>
          <w:sz w:val="24"/>
          <w:szCs w:val="24"/>
          <w:lang w:eastAsia="it-IT"/>
        </w:rPr>
      </w:pPr>
    </w:p>
    <w:p w14:paraId="6A38AEB5" w14:textId="77777777" w:rsidR="003E2B3C" w:rsidRDefault="003E2B3C" w:rsidP="00D436D5">
      <w:pPr>
        <w:spacing w:before="120" w:after="120" w:line="264" w:lineRule="auto"/>
        <w:jc w:val="both"/>
        <w:rPr>
          <w:rFonts w:ascii="Calibri" w:eastAsia="Times New Roman" w:hAnsi="Calibri" w:cs="Times New Roman"/>
          <w:sz w:val="24"/>
          <w:szCs w:val="24"/>
          <w:lang w:eastAsia="it-IT"/>
        </w:rPr>
      </w:pPr>
    </w:p>
    <w:p w14:paraId="7A1C9A4D" w14:textId="77777777" w:rsidR="003E2B3C" w:rsidRDefault="003E2B3C" w:rsidP="00D436D5">
      <w:pPr>
        <w:spacing w:before="120" w:after="120" w:line="264" w:lineRule="auto"/>
        <w:jc w:val="both"/>
        <w:rPr>
          <w:rFonts w:ascii="Calibri" w:eastAsia="Times New Roman" w:hAnsi="Calibri" w:cs="Times New Roman"/>
          <w:sz w:val="24"/>
          <w:szCs w:val="24"/>
          <w:lang w:eastAsia="it-IT"/>
        </w:rPr>
      </w:pPr>
    </w:p>
    <w:p w14:paraId="780E8538" w14:textId="77777777" w:rsidR="003E2B3C" w:rsidRDefault="003E2B3C" w:rsidP="00D436D5">
      <w:pPr>
        <w:spacing w:before="120" w:after="120" w:line="264" w:lineRule="auto"/>
        <w:jc w:val="both"/>
        <w:rPr>
          <w:rFonts w:ascii="Calibri" w:eastAsia="Times New Roman" w:hAnsi="Calibri" w:cs="Times New Roman"/>
          <w:sz w:val="24"/>
          <w:szCs w:val="24"/>
          <w:lang w:eastAsia="it-IT"/>
        </w:rPr>
      </w:pPr>
    </w:p>
    <w:p w14:paraId="517C99E4" w14:textId="77777777" w:rsidR="003E2B3C" w:rsidRDefault="003E2B3C" w:rsidP="00D436D5">
      <w:pPr>
        <w:spacing w:before="120" w:after="120" w:line="264" w:lineRule="auto"/>
        <w:jc w:val="both"/>
        <w:rPr>
          <w:rFonts w:ascii="Calibri" w:eastAsia="Times New Roman" w:hAnsi="Calibri" w:cs="Times New Roman"/>
          <w:sz w:val="24"/>
          <w:szCs w:val="24"/>
          <w:lang w:eastAsia="it-IT"/>
        </w:rPr>
      </w:pPr>
    </w:p>
    <w:p w14:paraId="13A7B1CA" w14:textId="77777777" w:rsidR="003E2B3C" w:rsidRDefault="003E2B3C" w:rsidP="00D436D5">
      <w:pPr>
        <w:spacing w:before="120" w:after="120" w:line="264" w:lineRule="auto"/>
        <w:jc w:val="both"/>
        <w:rPr>
          <w:rFonts w:ascii="Calibri" w:eastAsia="Times New Roman" w:hAnsi="Calibri" w:cs="Times New Roman"/>
          <w:sz w:val="24"/>
          <w:szCs w:val="24"/>
          <w:lang w:eastAsia="it-IT"/>
        </w:rPr>
      </w:pPr>
    </w:p>
    <w:p w14:paraId="26A032B5" w14:textId="77777777" w:rsidR="003E2B3C" w:rsidRDefault="003E2B3C" w:rsidP="00D436D5">
      <w:pPr>
        <w:spacing w:before="120" w:after="120" w:line="264" w:lineRule="auto"/>
        <w:jc w:val="both"/>
        <w:rPr>
          <w:rFonts w:ascii="Calibri" w:eastAsia="Times New Roman" w:hAnsi="Calibri" w:cs="Times New Roman"/>
          <w:sz w:val="24"/>
          <w:szCs w:val="24"/>
          <w:lang w:eastAsia="it-IT"/>
        </w:rPr>
      </w:pPr>
    </w:p>
    <w:p w14:paraId="69BFF157" w14:textId="235C4A6E" w:rsidR="00D436D5" w:rsidRPr="008B72C3" w:rsidRDefault="00D436D5" w:rsidP="00D436D5">
      <w:pPr>
        <w:spacing w:before="120" w:after="120" w:line="264" w:lineRule="auto"/>
        <w:jc w:val="both"/>
        <w:rPr>
          <w:rFonts w:ascii="Calibri" w:eastAsia="Times New Roman" w:hAnsi="Calibri" w:cs="Times New Roman"/>
          <w:sz w:val="24"/>
          <w:szCs w:val="24"/>
          <w:lang w:eastAsia="it-IT"/>
        </w:rPr>
      </w:pPr>
      <w:r w:rsidRPr="008B72C3">
        <w:rPr>
          <w:rFonts w:ascii="Calibri" w:eastAsia="Times New Roman" w:hAnsi="Calibri" w:cs="Times New Roman"/>
          <w:sz w:val="24"/>
          <w:szCs w:val="24"/>
          <w:lang w:eastAsia="it-IT"/>
        </w:rPr>
        <w:t xml:space="preserve">La </w:t>
      </w:r>
      <w:r w:rsidRPr="008B72C3">
        <w:rPr>
          <w:rFonts w:ascii="Calibri" w:eastAsia="Times New Roman" w:hAnsi="Calibri" w:cs="Times New Roman"/>
          <w:b/>
          <w:sz w:val="24"/>
          <w:szCs w:val="24"/>
          <w:lang w:eastAsia="it-IT"/>
        </w:rPr>
        <w:t>struttura organizzativa gestionale</w:t>
      </w:r>
      <w:r w:rsidRPr="008B72C3">
        <w:rPr>
          <w:rFonts w:ascii="Calibri" w:eastAsia="Times New Roman" w:hAnsi="Calibri" w:cs="Times New Roman"/>
          <w:sz w:val="24"/>
          <w:szCs w:val="24"/>
          <w:lang w:eastAsia="it-IT"/>
        </w:rPr>
        <w:t xml:space="preserve"> dell’Assemblea legislativa è articolata - alla data di approvazione del presente PTPC</w:t>
      </w:r>
      <w:r w:rsidR="00A04125">
        <w:rPr>
          <w:rFonts w:ascii="Calibri" w:eastAsia="Times New Roman" w:hAnsi="Calibri" w:cs="Times New Roman"/>
          <w:sz w:val="24"/>
          <w:szCs w:val="24"/>
          <w:lang w:eastAsia="it-IT"/>
        </w:rPr>
        <w:t>T</w:t>
      </w:r>
      <w:r w:rsidRPr="008B72C3">
        <w:rPr>
          <w:rFonts w:ascii="Calibri" w:eastAsia="Times New Roman" w:hAnsi="Calibri" w:cs="Times New Roman"/>
          <w:sz w:val="24"/>
          <w:szCs w:val="24"/>
          <w:lang w:eastAsia="it-IT"/>
        </w:rPr>
        <w:t xml:space="preserve"> - nei seguenti 3 servizi, che fanno capo alla Direzione generale:</w:t>
      </w:r>
    </w:p>
    <w:p w14:paraId="039A7E16" w14:textId="77777777" w:rsidR="00D436D5" w:rsidRPr="008B72C3" w:rsidRDefault="00D436D5" w:rsidP="00440BD9">
      <w:pPr>
        <w:numPr>
          <w:ilvl w:val="0"/>
          <w:numId w:val="23"/>
        </w:numPr>
        <w:spacing w:before="120" w:after="0" w:line="240" w:lineRule="auto"/>
        <w:jc w:val="both"/>
        <w:rPr>
          <w:rFonts w:ascii="Calibri" w:eastAsia="Times New Roman" w:hAnsi="Calibri" w:cs="Times New Roman"/>
          <w:sz w:val="24"/>
          <w:szCs w:val="24"/>
          <w:lang w:eastAsia="it-IT"/>
        </w:rPr>
      </w:pPr>
      <w:r w:rsidRPr="008B72C3">
        <w:rPr>
          <w:rFonts w:ascii="Calibri" w:eastAsia="Times New Roman" w:hAnsi="Calibri" w:cs="Times New Roman"/>
          <w:sz w:val="24"/>
          <w:szCs w:val="24"/>
          <w:lang w:eastAsia="it-IT"/>
        </w:rPr>
        <w:t>Servizio Funzionamento e gestione</w:t>
      </w:r>
    </w:p>
    <w:p w14:paraId="58E3BF8C" w14:textId="77777777" w:rsidR="00D436D5" w:rsidRPr="008B72C3" w:rsidRDefault="00D436D5" w:rsidP="00440BD9">
      <w:pPr>
        <w:numPr>
          <w:ilvl w:val="0"/>
          <w:numId w:val="23"/>
        </w:numPr>
        <w:spacing w:after="0" w:line="240" w:lineRule="auto"/>
        <w:jc w:val="both"/>
        <w:rPr>
          <w:rFonts w:ascii="Calibri" w:eastAsia="Times New Roman" w:hAnsi="Calibri" w:cs="Times New Roman"/>
          <w:sz w:val="24"/>
          <w:szCs w:val="24"/>
          <w:lang w:eastAsia="it-IT"/>
        </w:rPr>
      </w:pPr>
      <w:r w:rsidRPr="008B72C3">
        <w:rPr>
          <w:rFonts w:ascii="Calibri" w:eastAsia="Times New Roman" w:hAnsi="Calibri" w:cs="Times New Roman"/>
          <w:sz w:val="24"/>
          <w:szCs w:val="24"/>
          <w:lang w:eastAsia="it-IT"/>
        </w:rPr>
        <w:t>Servizio Affari legislativi e coordinamento commissioni assembleari</w:t>
      </w:r>
    </w:p>
    <w:p w14:paraId="3438487C" w14:textId="77777777" w:rsidR="00D436D5" w:rsidRPr="008B72C3" w:rsidRDefault="00D436D5" w:rsidP="00440BD9">
      <w:pPr>
        <w:numPr>
          <w:ilvl w:val="0"/>
          <w:numId w:val="23"/>
        </w:numPr>
        <w:spacing w:after="120" w:line="240" w:lineRule="auto"/>
        <w:jc w:val="both"/>
        <w:rPr>
          <w:rFonts w:ascii="Calibri" w:eastAsia="Times New Roman" w:hAnsi="Calibri" w:cs="Times New Roman"/>
          <w:sz w:val="24"/>
          <w:szCs w:val="24"/>
          <w:lang w:eastAsia="it-IT"/>
        </w:rPr>
      </w:pPr>
      <w:r w:rsidRPr="008B72C3">
        <w:rPr>
          <w:rFonts w:ascii="Calibri" w:eastAsia="Times New Roman" w:hAnsi="Calibri" w:cs="Times New Roman"/>
          <w:sz w:val="24"/>
          <w:szCs w:val="24"/>
          <w:lang w:eastAsia="it-IT"/>
        </w:rPr>
        <w:t>Servizio Diritti dei cittadini.</w:t>
      </w:r>
    </w:p>
    <w:p w14:paraId="6E4182BA" w14:textId="6C977A46" w:rsidR="00D436D5" w:rsidRPr="008B72C3" w:rsidRDefault="00D436D5" w:rsidP="002A63A8">
      <w:pPr>
        <w:spacing w:after="120" w:line="264" w:lineRule="auto"/>
        <w:jc w:val="both"/>
        <w:rPr>
          <w:rFonts w:ascii="Calibri" w:eastAsia="Times New Roman" w:hAnsi="Calibri" w:cs="Times New Roman"/>
          <w:sz w:val="24"/>
          <w:szCs w:val="24"/>
          <w:lang w:eastAsia="it-IT"/>
        </w:rPr>
      </w:pPr>
      <w:r w:rsidRPr="008B72C3">
        <w:rPr>
          <w:rFonts w:ascii="Calibri" w:eastAsia="Times New Roman" w:hAnsi="Calibri" w:cs="Times New Roman"/>
          <w:sz w:val="24"/>
          <w:szCs w:val="24"/>
          <w:lang w:eastAsia="it-IT"/>
        </w:rPr>
        <w:t>Quale struttura di collaborazione diretta con gli organi di direzione politica (c.d. strutture speciali ex l.r. 43/2001) è istituita la struttura del Gabinetto del Presidente dell’Assemblea legislativa</w:t>
      </w:r>
      <w:r w:rsidR="006D5513">
        <w:rPr>
          <w:rFonts w:ascii="Calibri" w:eastAsia="Times New Roman" w:hAnsi="Calibri" w:cs="Times New Roman"/>
          <w:sz w:val="24"/>
          <w:szCs w:val="24"/>
          <w:lang w:eastAsia="it-IT"/>
        </w:rPr>
        <w:t xml:space="preserve"> e</w:t>
      </w:r>
      <w:r w:rsidRPr="008B72C3">
        <w:rPr>
          <w:rFonts w:ascii="Calibri" w:eastAsia="Times New Roman" w:hAnsi="Calibri" w:cs="Times New Roman"/>
          <w:sz w:val="24"/>
          <w:szCs w:val="24"/>
          <w:lang w:eastAsia="it-IT"/>
        </w:rPr>
        <w:t xml:space="preserve"> il Servizio informazione e comunicazione istituzionale.</w:t>
      </w:r>
    </w:p>
    <w:p w14:paraId="704A9BE4" w14:textId="5D0BD181" w:rsidR="000D7DBF" w:rsidRPr="00663A6E" w:rsidRDefault="000D7DBF" w:rsidP="2DB3EDA3">
      <w:pPr>
        <w:spacing w:before="120" w:after="120" w:line="264" w:lineRule="auto"/>
        <w:jc w:val="both"/>
        <w:rPr>
          <w:rFonts w:ascii="Calibri" w:eastAsia="Times New Roman" w:hAnsi="Calibri" w:cs="Times New Roman"/>
          <w:b/>
          <w:bCs/>
          <w:sz w:val="24"/>
          <w:szCs w:val="24"/>
          <w:lang w:eastAsia="it-IT"/>
        </w:rPr>
      </w:pPr>
      <w:bookmarkStart w:id="39" w:name="_Hlk57882984"/>
      <w:r w:rsidRPr="00663A6E">
        <w:rPr>
          <w:rFonts w:ascii="Calibri" w:eastAsia="Times New Roman" w:hAnsi="Calibri" w:cs="Times New Roman"/>
          <w:b/>
          <w:bCs/>
          <w:sz w:val="24"/>
          <w:szCs w:val="24"/>
          <w:lang w:eastAsia="it-IT"/>
        </w:rPr>
        <w:t xml:space="preserve">Personale dipendente e classificazione </w:t>
      </w:r>
      <w:r w:rsidR="2AAB6EE9" w:rsidRPr="00663A6E">
        <w:rPr>
          <w:rFonts w:ascii="Calibri" w:eastAsia="Times New Roman" w:hAnsi="Calibri" w:cs="Times New Roman"/>
          <w:b/>
          <w:bCs/>
          <w:sz w:val="24"/>
          <w:szCs w:val="24"/>
          <w:lang w:eastAsia="it-IT"/>
        </w:rPr>
        <w:t xml:space="preserve"> </w:t>
      </w:r>
    </w:p>
    <w:p w14:paraId="0B1E8A6F" w14:textId="2DEBEF53" w:rsidR="001C485F" w:rsidRPr="00CC02C2" w:rsidRDefault="001C485F" w:rsidP="00CC02C2">
      <w:pPr>
        <w:spacing w:before="120" w:after="0" w:line="240" w:lineRule="auto"/>
        <w:jc w:val="both"/>
        <w:textAlignment w:val="baseline"/>
        <w:rPr>
          <w:rFonts w:ascii="Segoe UI" w:eastAsia="Times New Roman" w:hAnsi="Segoe UI" w:cs="Segoe UI"/>
          <w:color w:val="000000" w:themeColor="text1"/>
          <w:sz w:val="18"/>
          <w:szCs w:val="18"/>
          <w:lang w:eastAsia="it-IT"/>
        </w:rPr>
      </w:pPr>
      <w:r w:rsidRPr="00CC02C2">
        <w:rPr>
          <w:rFonts w:ascii="Calibri" w:eastAsia="Times New Roman" w:hAnsi="Calibri" w:cs="Calibri"/>
          <w:color w:val="000000" w:themeColor="text1"/>
          <w:sz w:val="24"/>
          <w:szCs w:val="24"/>
          <w:lang w:eastAsia="it-IT"/>
        </w:rPr>
        <w:t xml:space="preserve">Alla data del </w:t>
      </w:r>
      <w:r w:rsidRPr="00CC02C2">
        <w:rPr>
          <w:rFonts w:ascii="Calibri" w:eastAsia="Times New Roman" w:hAnsi="Calibri" w:cs="Calibri"/>
          <w:b/>
          <w:bCs/>
          <w:color w:val="000000" w:themeColor="text1"/>
          <w:sz w:val="24"/>
          <w:szCs w:val="24"/>
          <w:lang w:eastAsia="it-IT"/>
        </w:rPr>
        <w:t>01.12.2021</w:t>
      </w:r>
      <w:r w:rsidRPr="00CC02C2">
        <w:rPr>
          <w:rFonts w:ascii="Calibri" w:eastAsia="Times New Roman" w:hAnsi="Calibri" w:cs="Calibri"/>
          <w:color w:val="000000" w:themeColor="text1"/>
          <w:sz w:val="24"/>
          <w:szCs w:val="24"/>
          <w:lang w:eastAsia="it-IT"/>
        </w:rPr>
        <w:t xml:space="preserve">, il personale complessivo alle dipendenze della Assemblea legislativa è pari a </w:t>
      </w:r>
      <w:r w:rsidRPr="00CC02C2">
        <w:rPr>
          <w:rFonts w:ascii="Calibri" w:eastAsia="Times New Roman" w:hAnsi="Calibri" w:cs="Calibri"/>
          <w:b/>
          <w:bCs/>
          <w:color w:val="000000" w:themeColor="text1"/>
          <w:sz w:val="24"/>
          <w:szCs w:val="24"/>
          <w:lang w:eastAsia="it-IT"/>
        </w:rPr>
        <w:t xml:space="preserve">304 unità </w:t>
      </w:r>
      <w:r w:rsidRPr="00CC02C2">
        <w:rPr>
          <w:rFonts w:ascii="Calibri" w:eastAsia="Times New Roman" w:hAnsi="Calibri" w:cs="Calibri"/>
          <w:color w:val="000000" w:themeColor="text1"/>
          <w:sz w:val="24"/>
          <w:szCs w:val="24"/>
          <w:lang w:eastAsia="it-IT"/>
        </w:rPr>
        <w:t>(compresi i rapporti di lavoro subordinato a termine e i comandi da altri enti)</w:t>
      </w:r>
      <w:r w:rsidR="00572434" w:rsidRPr="00CC02C2">
        <w:rPr>
          <w:rFonts w:ascii="Calibri" w:eastAsia="Times New Roman" w:hAnsi="Calibri" w:cs="Calibri"/>
          <w:color w:val="000000" w:themeColor="text1"/>
          <w:sz w:val="24"/>
          <w:szCs w:val="24"/>
          <w:lang w:eastAsia="it-IT"/>
        </w:rPr>
        <w:t>.</w:t>
      </w:r>
    </w:p>
    <w:p w14:paraId="2DB1861D" w14:textId="71A4A3BE" w:rsidR="001C485F" w:rsidRPr="00CC02C2" w:rsidRDefault="001C485F" w:rsidP="00CC02C2">
      <w:pPr>
        <w:spacing w:before="120" w:after="0" w:line="240" w:lineRule="auto"/>
        <w:jc w:val="both"/>
        <w:textAlignment w:val="baseline"/>
        <w:rPr>
          <w:rFonts w:ascii="Segoe UI" w:eastAsia="Times New Roman" w:hAnsi="Segoe UI" w:cs="Segoe UI"/>
          <w:color w:val="000000" w:themeColor="text1"/>
          <w:sz w:val="18"/>
          <w:szCs w:val="18"/>
          <w:lang w:eastAsia="it-IT"/>
        </w:rPr>
      </w:pPr>
      <w:r w:rsidRPr="00CC02C2">
        <w:rPr>
          <w:rFonts w:ascii="Calibri" w:eastAsia="Times New Roman" w:hAnsi="Calibri" w:cs="Calibri"/>
          <w:color w:val="000000" w:themeColor="text1"/>
          <w:sz w:val="24"/>
          <w:szCs w:val="24"/>
          <w:lang w:eastAsia="it-IT"/>
        </w:rPr>
        <w:t>Si riporta di seguito nelle varie tabelle la distinzione per qualifica/categoria e tipologia contrattuale, distintamente per il personale dell’area della dirigenza e per quello del comparto:</w:t>
      </w:r>
    </w:p>
    <w:p w14:paraId="0E72CC72" w14:textId="77777777" w:rsidR="001C485F" w:rsidRPr="00D3049F" w:rsidRDefault="001C485F" w:rsidP="001C485F">
      <w:pPr>
        <w:spacing w:after="0" w:line="240" w:lineRule="auto"/>
        <w:jc w:val="both"/>
        <w:textAlignment w:val="baseline"/>
        <w:rPr>
          <w:rFonts w:ascii="Segoe UI" w:eastAsia="Times New Roman" w:hAnsi="Segoe UI" w:cs="Segoe UI"/>
          <w:sz w:val="18"/>
          <w:szCs w:val="18"/>
          <w:lang w:eastAsia="it-IT"/>
        </w:rPr>
      </w:pPr>
      <w:r w:rsidRPr="00D3049F">
        <w:rPr>
          <w:rFonts w:ascii="Calibri" w:eastAsia="Times New Roman" w:hAnsi="Calibri" w:cs="Calibri"/>
          <w:i/>
          <w:iCs/>
          <w:sz w:val="24"/>
          <w:szCs w:val="24"/>
          <w:lang w:eastAsia="it-IT"/>
        </w:rPr>
        <w:t>Tabella 1 Area Dirigenza</w:t>
      </w:r>
      <w:r w:rsidRPr="00D3049F">
        <w:rPr>
          <w:rFonts w:ascii="Calibri" w:eastAsia="Times New Roman" w:hAnsi="Calibri" w:cs="Calibri"/>
          <w:sz w:val="24"/>
          <w:szCs w:val="24"/>
          <w:lang w:eastAsia="it-I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0"/>
        <w:gridCol w:w="1702"/>
        <w:gridCol w:w="1491"/>
        <w:gridCol w:w="1615"/>
        <w:gridCol w:w="1712"/>
        <w:gridCol w:w="1988"/>
      </w:tblGrid>
      <w:tr w:rsidR="001C485F" w:rsidRPr="00D3049F" w14:paraId="7261F693" w14:textId="77777777" w:rsidTr="00B7707C">
        <w:trPr>
          <w:trHeight w:val="1695"/>
        </w:trPr>
        <w:tc>
          <w:tcPr>
            <w:tcW w:w="1260" w:type="dxa"/>
            <w:tcBorders>
              <w:top w:val="single" w:sz="6" w:space="0" w:color="4472C4"/>
              <w:left w:val="nil"/>
              <w:bottom w:val="single" w:sz="6" w:space="0" w:color="4472C4"/>
              <w:right w:val="nil"/>
            </w:tcBorders>
            <w:shd w:val="clear" w:color="auto" w:fill="auto"/>
            <w:hideMark/>
          </w:tcPr>
          <w:p w14:paraId="6519F6F2"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color w:val="2F5496"/>
                <w:lang w:val="en-US" w:eastAsia="it-IT"/>
              </w:rPr>
              <w:t>Qualif.</w:t>
            </w:r>
            <w:r w:rsidRPr="00D3049F">
              <w:rPr>
                <w:rFonts w:ascii="Calibri" w:eastAsia="Times New Roman" w:hAnsi="Calibri" w:cs="Calibri"/>
                <w:b/>
                <w:bCs/>
                <w:color w:val="2F5496"/>
                <w:lang w:eastAsia="it-IT"/>
              </w:rPr>
              <w:t> </w:t>
            </w:r>
          </w:p>
        </w:tc>
        <w:tc>
          <w:tcPr>
            <w:tcW w:w="1275" w:type="dxa"/>
            <w:tcBorders>
              <w:top w:val="single" w:sz="6" w:space="0" w:color="4472C4"/>
              <w:left w:val="nil"/>
              <w:bottom w:val="single" w:sz="6" w:space="0" w:color="4472C4"/>
              <w:right w:val="nil"/>
            </w:tcBorders>
            <w:shd w:val="clear" w:color="auto" w:fill="auto"/>
            <w:hideMark/>
          </w:tcPr>
          <w:p w14:paraId="30239155"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color w:val="2F5496"/>
                <w:lang w:val="en-US" w:eastAsia="it-IT"/>
              </w:rPr>
              <w:t>Direttore generale</w:t>
            </w:r>
            <w:r w:rsidRPr="00D3049F">
              <w:rPr>
                <w:rFonts w:ascii="Calibri" w:eastAsia="Times New Roman" w:hAnsi="Calibri" w:cs="Calibri"/>
                <w:b/>
                <w:bCs/>
                <w:color w:val="2F5496"/>
                <w:lang w:eastAsia="it-IT"/>
              </w:rPr>
              <w:t> </w:t>
            </w:r>
          </w:p>
          <w:p w14:paraId="5F8B478A"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b/>
                <w:bCs/>
                <w:i/>
                <w:iCs/>
                <w:color w:val="2F5496"/>
                <w:lang w:val="en-US" w:eastAsia="it-IT"/>
              </w:rPr>
              <w:t>(v. nota a)</w:t>
            </w:r>
            <w:r w:rsidRPr="00D3049F">
              <w:rPr>
                <w:rFonts w:ascii="Calibri" w:eastAsia="Times New Roman" w:hAnsi="Calibri" w:cs="Calibri"/>
                <w:b/>
                <w:bCs/>
                <w:color w:val="2F5496"/>
                <w:lang w:eastAsia="it-IT"/>
              </w:rPr>
              <w:t> </w:t>
            </w:r>
          </w:p>
        </w:tc>
        <w:tc>
          <w:tcPr>
            <w:tcW w:w="1695" w:type="dxa"/>
            <w:tcBorders>
              <w:top w:val="single" w:sz="6" w:space="0" w:color="4472C4"/>
              <w:left w:val="nil"/>
              <w:bottom w:val="single" w:sz="6" w:space="0" w:color="4472C4"/>
              <w:right w:val="nil"/>
            </w:tcBorders>
            <w:shd w:val="clear" w:color="auto" w:fill="auto"/>
            <w:hideMark/>
          </w:tcPr>
          <w:p w14:paraId="7D4454EB"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color w:val="2F5496"/>
                <w:lang w:val="en-US" w:eastAsia="it-IT"/>
              </w:rPr>
              <w:t>Ruolo Tempo</w:t>
            </w:r>
            <w:r w:rsidRPr="00D3049F">
              <w:rPr>
                <w:rFonts w:ascii="Calibri" w:eastAsia="Times New Roman" w:hAnsi="Calibri" w:cs="Calibri"/>
                <w:b/>
                <w:bCs/>
                <w:color w:val="2F5496"/>
                <w:lang w:eastAsia="it-IT"/>
              </w:rPr>
              <w:t> </w:t>
            </w:r>
          </w:p>
          <w:p w14:paraId="417AA8C4"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color w:val="2F5496"/>
                <w:lang w:val="en-US" w:eastAsia="it-IT"/>
              </w:rPr>
              <w:t>Indeterminato</w:t>
            </w:r>
            <w:r w:rsidRPr="00D3049F">
              <w:rPr>
                <w:rFonts w:ascii="Calibri" w:eastAsia="Times New Roman" w:hAnsi="Calibri" w:cs="Calibri"/>
                <w:b/>
                <w:bCs/>
                <w:color w:val="2F5496"/>
                <w:lang w:eastAsia="it-IT"/>
              </w:rPr>
              <w:t> </w:t>
            </w:r>
          </w:p>
        </w:tc>
        <w:tc>
          <w:tcPr>
            <w:tcW w:w="2265" w:type="dxa"/>
            <w:tcBorders>
              <w:top w:val="single" w:sz="6" w:space="0" w:color="4472C4"/>
              <w:left w:val="nil"/>
              <w:bottom w:val="single" w:sz="6" w:space="0" w:color="4472C4"/>
              <w:right w:val="nil"/>
            </w:tcBorders>
            <w:shd w:val="clear" w:color="auto" w:fill="auto"/>
            <w:hideMark/>
          </w:tcPr>
          <w:p w14:paraId="19A9488A"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color w:val="2F5496"/>
                <w:lang w:eastAsia="it-IT"/>
              </w:rPr>
              <w:t>Tempo Determinato (contratti ex art. 18 e art.19 l.r.43/2001)</w:t>
            </w:r>
            <w:r w:rsidRPr="00D3049F">
              <w:rPr>
                <w:rFonts w:ascii="Calibri" w:eastAsia="Times New Roman" w:hAnsi="Calibri" w:cs="Calibri"/>
                <w:b/>
                <w:bCs/>
                <w:color w:val="2F5496"/>
                <w:lang w:eastAsia="it-IT"/>
              </w:rPr>
              <w:t> </w:t>
            </w:r>
          </w:p>
          <w:p w14:paraId="0E5087BD"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b/>
                <w:bCs/>
                <w:i/>
                <w:iCs/>
                <w:color w:val="2F5496"/>
                <w:lang w:eastAsia="it-IT"/>
              </w:rPr>
              <w:t>(v. nota b)</w:t>
            </w:r>
            <w:r w:rsidRPr="00D3049F">
              <w:rPr>
                <w:rFonts w:ascii="Calibri" w:eastAsia="Times New Roman" w:hAnsi="Calibri" w:cs="Calibri"/>
                <w:b/>
                <w:bCs/>
                <w:color w:val="2F5496"/>
                <w:lang w:eastAsia="it-IT"/>
              </w:rPr>
              <w:t> </w:t>
            </w:r>
          </w:p>
        </w:tc>
        <w:tc>
          <w:tcPr>
            <w:tcW w:w="1830" w:type="dxa"/>
            <w:tcBorders>
              <w:top w:val="single" w:sz="6" w:space="0" w:color="4472C4"/>
              <w:left w:val="nil"/>
              <w:bottom w:val="single" w:sz="6" w:space="0" w:color="4472C4"/>
              <w:right w:val="nil"/>
            </w:tcBorders>
            <w:shd w:val="clear" w:color="auto" w:fill="auto"/>
            <w:hideMark/>
          </w:tcPr>
          <w:p w14:paraId="42741A94"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color w:val="2F5496"/>
                <w:lang w:eastAsia="it-IT"/>
              </w:rPr>
              <w:t>Tempo Determinato (Uffici di diretta collaboraz. politica)</w:t>
            </w:r>
            <w:r w:rsidRPr="00D3049F">
              <w:rPr>
                <w:rFonts w:ascii="Calibri" w:eastAsia="Times New Roman" w:hAnsi="Calibri" w:cs="Calibri"/>
                <w:b/>
                <w:bCs/>
                <w:color w:val="2F5496"/>
                <w:lang w:eastAsia="it-IT"/>
              </w:rPr>
              <w:t> </w:t>
            </w:r>
          </w:p>
        </w:tc>
        <w:tc>
          <w:tcPr>
            <w:tcW w:w="1260" w:type="dxa"/>
            <w:tcBorders>
              <w:top w:val="single" w:sz="6" w:space="0" w:color="4472C4"/>
              <w:left w:val="nil"/>
              <w:bottom w:val="single" w:sz="6" w:space="0" w:color="4472C4"/>
              <w:right w:val="nil"/>
            </w:tcBorders>
            <w:shd w:val="clear" w:color="auto" w:fill="auto"/>
            <w:hideMark/>
          </w:tcPr>
          <w:p w14:paraId="7B2C6D17"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color w:val="2F5496"/>
                <w:lang w:val="en-US" w:eastAsia="it-IT"/>
              </w:rPr>
              <w:t>Comando da altri enti</w:t>
            </w:r>
            <w:r w:rsidRPr="00D3049F">
              <w:rPr>
                <w:rFonts w:ascii="Calibri" w:eastAsia="Times New Roman" w:hAnsi="Calibri" w:cs="Calibri"/>
                <w:b/>
                <w:bCs/>
                <w:color w:val="2F5496"/>
                <w:lang w:eastAsia="it-IT"/>
              </w:rPr>
              <w:t> </w:t>
            </w:r>
          </w:p>
        </w:tc>
      </w:tr>
      <w:tr w:rsidR="001C485F" w:rsidRPr="00D3049F" w14:paraId="566221BA" w14:textId="77777777" w:rsidTr="00B7707C">
        <w:trPr>
          <w:trHeight w:val="720"/>
        </w:trPr>
        <w:tc>
          <w:tcPr>
            <w:tcW w:w="1260" w:type="dxa"/>
            <w:tcBorders>
              <w:top w:val="nil"/>
              <w:left w:val="nil"/>
              <w:bottom w:val="single" w:sz="6" w:space="0" w:color="4472C4"/>
              <w:right w:val="nil"/>
            </w:tcBorders>
            <w:shd w:val="clear" w:color="auto" w:fill="D0DBF0"/>
            <w:hideMark/>
          </w:tcPr>
          <w:p w14:paraId="333D62E9"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color w:val="2F5496"/>
                <w:sz w:val="24"/>
                <w:szCs w:val="24"/>
                <w:lang w:eastAsia="it-IT"/>
              </w:rPr>
              <w:t>TOTALE</w:t>
            </w:r>
            <w:r w:rsidRPr="00D3049F">
              <w:rPr>
                <w:rFonts w:ascii="Calibri" w:eastAsia="Times New Roman" w:hAnsi="Calibri" w:cs="Calibri"/>
                <w:color w:val="2F5496"/>
                <w:sz w:val="24"/>
                <w:szCs w:val="24"/>
                <w:lang w:val="en-US" w:eastAsia="it-IT"/>
              </w:rPr>
              <w:t> </w:t>
            </w:r>
            <w:r w:rsidRPr="009E713D">
              <w:rPr>
                <w:rFonts w:ascii="Calibri" w:eastAsia="Times New Roman" w:hAnsi="Calibri" w:cs="Calibri"/>
                <w:b/>
                <w:bCs/>
                <w:color w:val="2F5496"/>
                <w:sz w:val="24"/>
                <w:szCs w:val="24"/>
                <w:lang w:val="en-US" w:eastAsia="it-IT"/>
              </w:rPr>
              <w:t xml:space="preserve"> </w:t>
            </w:r>
            <w:r w:rsidRPr="009E713D">
              <w:rPr>
                <w:rFonts w:ascii="Calibri" w:eastAsia="Times New Roman" w:hAnsi="Calibri" w:cs="Calibri"/>
                <w:b/>
                <w:bCs/>
                <w:color w:val="2F5496"/>
                <w:sz w:val="24"/>
                <w:szCs w:val="24"/>
                <w:lang w:eastAsia="it-IT"/>
              </w:rPr>
              <w:t>7</w:t>
            </w:r>
            <w:r w:rsidRPr="00D3049F">
              <w:rPr>
                <w:rFonts w:ascii="Calibri" w:eastAsia="Times New Roman" w:hAnsi="Calibri" w:cs="Calibri"/>
                <w:b/>
                <w:bCs/>
                <w:color w:val="2F5496"/>
                <w:sz w:val="24"/>
                <w:szCs w:val="24"/>
                <w:lang w:eastAsia="it-IT"/>
              </w:rPr>
              <w:t> </w:t>
            </w:r>
          </w:p>
        </w:tc>
        <w:tc>
          <w:tcPr>
            <w:tcW w:w="1275" w:type="dxa"/>
            <w:tcBorders>
              <w:top w:val="nil"/>
              <w:left w:val="nil"/>
              <w:bottom w:val="single" w:sz="6" w:space="0" w:color="4472C4"/>
              <w:right w:val="nil"/>
            </w:tcBorders>
            <w:shd w:val="clear" w:color="auto" w:fill="D0DBF0"/>
            <w:hideMark/>
          </w:tcPr>
          <w:p w14:paraId="550841B6"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sidRPr="00D3049F">
              <w:rPr>
                <w:rFonts w:ascii="Calibri" w:eastAsia="Times New Roman" w:hAnsi="Calibri" w:cs="Calibri"/>
                <w:color w:val="2F5496"/>
                <w:sz w:val="24"/>
                <w:szCs w:val="24"/>
                <w:lang w:eastAsia="it-IT"/>
              </w:rPr>
              <w:t>1 </w:t>
            </w:r>
          </w:p>
        </w:tc>
        <w:tc>
          <w:tcPr>
            <w:tcW w:w="1695" w:type="dxa"/>
            <w:tcBorders>
              <w:top w:val="nil"/>
              <w:left w:val="nil"/>
              <w:bottom w:val="single" w:sz="6" w:space="0" w:color="4472C4"/>
              <w:right w:val="nil"/>
            </w:tcBorders>
            <w:shd w:val="clear" w:color="auto" w:fill="D0DBF0"/>
            <w:hideMark/>
          </w:tcPr>
          <w:p w14:paraId="38CDBE61"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sidRPr="00D3049F">
              <w:rPr>
                <w:rFonts w:ascii="Calibri" w:eastAsia="Times New Roman" w:hAnsi="Calibri" w:cs="Calibri"/>
                <w:color w:val="2F5496"/>
                <w:sz w:val="24"/>
                <w:szCs w:val="24"/>
                <w:lang w:eastAsia="it-IT"/>
              </w:rPr>
              <w:t>5 </w:t>
            </w:r>
          </w:p>
        </w:tc>
        <w:tc>
          <w:tcPr>
            <w:tcW w:w="2265" w:type="dxa"/>
            <w:tcBorders>
              <w:top w:val="nil"/>
              <w:left w:val="nil"/>
              <w:bottom w:val="single" w:sz="6" w:space="0" w:color="4472C4"/>
              <w:right w:val="nil"/>
            </w:tcBorders>
            <w:shd w:val="clear" w:color="auto" w:fill="D0DBF0"/>
            <w:hideMark/>
          </w:tcPr>
          <w:p w14:paraId="480D7238"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p>
        </w:tc>
        <w:tc>
          <w:tcPr>
            <w:tcW w:w="1830" w:type="dxa"/>
            <w:tcBorders>
              <w:top w:val="nil"/>
              <w:left w:val="nil"/>
              <w:bottom w:val="single" w:sz="6" w:space="0" w:color="4472C4"/>
              <w:right w:val="nil"/>
            </w:tcBorders>
            <w:shd w:val="clear" w:color="auto" w:fill="D0DBF0"/>
            <w:hideMark/>
          </w:tcPr>
          <w:p w14:paraId="46E3A629"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sidRPr="00D3049F">
              <w:rPr>
                <w:rFonts w:ascii="Calibri" w:eastAsia="Times New Roman" w:hAnsi="Calibri" w:cs="Calibri"/>
                <w:color w:val="2F5496"/>
                <w:sz w:val="24"/>
                <w:szCs w:val="24"/>
                <w:lang w:eastAsia="it-IT"/>
              </w:rPr>
              <w:t>1 </w:t>
            </w:r>
          </w:p>
        </w:tc>
        <w:tc>
          <w:tcPr>
            <w:tcW w:w="1260" w:type="dxa"/>
            <w:tcBorders>
              <w:top w:val="nil"/>
              <w:left w:val="nil"/>
              <w:bottom w:val="single" w:sz="6" w:space="0" w:color="4472C4"/>
              <w:right w:val="nil"/>
            </w:tcBorders>
            <w:shd w:val="clear" w:color="auto" w:fill="D0DBF0"/>
            <w:hideMark/>
          </w:tcPr>
          <w:p w14:paraId="266A483D"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sidRPr="00D3049F">
              <w:rPr>
                <w:rFonts w:ascii="Calibri" w:eastAsia="Times New Roman" w:hAnsi="Calibri" w:cs="Calibri"/>
                <w:color w:val="2F5496"/>
                <w:sz w:val="24"/>
                <w:szCs w:val="24"/>
                <w:lang w:eastAsia="it-IT"/>
              </w:rPr>
              <w:t>0 </w:t>
            </w:r>
          </w:p>
        </w:tc>
      </w:tr>
    </w:tbl>
    <w:p w14:paraId="0DB4C70C" w14:textId="77777777" w:rsidR="001C485F" w:rsidRPr="00D3049F" w:rsidRDefault="001C485F" w:rsidP="001C485F">
      <w:pPr>
        <w:spacing w:after="0" w:line="240" w:lineRule="auto"/>
        <w:jc w:val="both"/>
        <w:textAlignment w:val="baseline"/>
        <w:rPr>
          <w:rFonts w:ascii="Segoe UI" w:eastAsia="Times New Roman" w:hAnsi="Segoe UI" w:cs="Segoe UI"/>
          <w:sz w:val="18"/>
          <w:szCs w:val="18"/>
          <w:lang w:eastAsia="it-IT"/>
        </w:rPr>
      </w:pPr>
      <w:r w:rsidRPr="00D3049F">
        <w:rPr>
          <w:rFonts w:ascii="Calibri" w:eastAsia="Times New Roman" w:hAnsi="Calibri" w:cs="Calibri"/>
          <w:b/>
          <w:bCs/>
          <w:i/>
          <w:iCs/>
          <w:sz w:val="20"/>
          <w:szCs w:val="20"/>
          <w:lang w:eastAsia="it-IT"/>
        </w:rPr>
        <w:t>nota a:</w:t>
      </w:r>
      <w:r w:rsidRPr="00D3049F">
        <w:rPr>
          <w:rFonts w:ascii="Calibri" w:eastAsia="Times New Roman" w:hAnsi="Calibri" w:cs="Calibri"/>
          <w:i/>
          <w:iCs/>
          <w:sz w:val="20"/>
          <w:szCs w:val="20"/>
          <w:lang w:eastAsia="it-IT"/>
        </w:rPr>
        <w:t> i direttori generali hanno un contratto di lavoro a termine per tutta la durata dell’incarico; se sono scelti tra i dirigenti regionali di ruolo, il rapporto di lavoro a tempo indeterminato deve essere risolto, fermo restando il diritto riconosciuto dal legislatore alla riassunzione, al momento della cessazione dell’incarico di direttore generale (art. 43 l.r. 43/2001);</w:t>
      </w:r>
      <w:r w:rsidRPr="00D3049F">
        <w:rPr>
          <w:rFonts w:ascii="Calibri" w:eastAsia="Times New Roman" w:hAnsi="Calibri" w:cs="Calibri"/>
          <w:sz w:val="20"/>
          <w:szCs w:val="20"/>
          <w:lang w:eastAsia="it-IT"/>
        </w:rPr>
        <w:t> </w:t>
      </w:r>
    </w:p>
    <w:p w14:paraId="6B44CF1B" w14:textId="77777777" w:rsidR="001C485F" w:rsidRPr="00D3049F" w:rsidRDefault="001C485F" w:rsidP="001C485F">
      <w:pPr>
        <w:spacing w:after="0" w:line="240" w:lineRule="auto"/>
        <w:jc w:val="both"/>
        <w:textAlignment w:val="baseline"/>
        <w:rPr>
          <w:rFonts w:ascii="Segoe UI" w:eastAsia="Times New Roman" w:hAnsi="Segoe UI" w:cs="Segoe UI"/>
          <w:sz w:val="18"/>
          <w:szCs w:val="18"/>
          <w:lang w:eastAsia="it-IT"/>
        </w:rPr>
      </w:pPr>
      <w:r w:rsidRPr="00D3049F">
        <w:rPr>
          <w:rFonts w:ascii="Calibri" w:eastAsia="Times New Roman" w:hAnsi="Calibri" w:cs="Calibri"/>
          <w:b/>
          <w:bCs/>
          <w:i/>
          <w:iCs/>
          <w:sz w:val="20"/>
          <w:szCs w:val="20"/>
          <w:lang w:eastAsia="it-IT"/>
        </w:rPr>
        <w:lastRenderedPageBreak/>
        <w:t>nota b:</w:t>
      </w:r>
      <w:r w:rsidRPr="00D3049F">
        <w:rPr>
          <w:rFonts w:ascii="Calibri" w:eastAsia="Times New Roman" w:hAnsi="Calibri" w:cs="Calibri"/>
          <w:i/>
          <w:iCs/>
          <w:sz w:val="20"/>
          <w:szCs w:val="20"/>
          <w:lang w:eastAsia="it-IT"/>
        </w:rPr>
        <w:t> in base alla l.r. 43/2001, la Regione ha facoltà di provvedere alla copertura dei posti della qualifica dirigenziale con contratti a tempo determinato di durata non superiore a cinque anni nel limite del dieci per cento delle relative dotazioni organiche dell’Assemblea legislativa e della Giunta regionale. Tali incarichi a tempo determinato possono essere conferiti anche a funzionari dell’Ente.</w:t>
      </w:r>
      <w:r w:rsidRPr="00D3049F">
        <w:rPr>
          <w:rFonts w:ascii="Calibri" w:eastAsia="Times New Roman" w:hAnsi="Calibri" w:cs="Calibri"/>
          <w:sz w:val="20"/>
          <w:szCs w:val="20"/>
          <w:lang w:eastAsia="it-IT"/>
        </w:rPr>
        <w:t> </w:t>
      </w:r>
    </w:p>
    <w:p w14:paraId="49CA1E0B" w14:textId="77777777" w:rsidR="001C485F" w:rsidRPr="00D3049F" w:rsidRDefault="001C485F" w:rsidP="001C485F">
      <w:pPr>
        <w:spacing w:after="0" w:line="240" w:lineRule="auto"/>
        <w:jc w:val="both"/>
        <w:textAlignment w:val="baseline"/>
        <w:rPr>
          <w:rFonts w:ascii="Segoe UI" w:eastAsia="Times New Roman" w:hAnsi="Segoe UI" w:cs="Segoe UI"/>
          <w:sz w:val="18"/>
          <w:szCs w:val="18"/>
          <w:lang w:eastAsia="it-IT"/>
        </w:rPr>
      </w:pPr>
      <w:r w:rsidRPr="00D3049F">
        <w:rPr>
          <w:rFonts w:ascii="Calibri" w:eastAsia="Times New Roman" w:hAnsi="Calibri" w:cs="Calibri"/>
          <w:i/>
          <w:iCs/>
          <w:sz w:val="24"/>
          <w:szCs w:val="24"/>
          <w:lang w:eastAsia="it-IT"/>
        </w:rPr>
        <w:t>Tabella 2 Area Comparto</w:t>
      </w:r>
      <w:r w:rsidRPr="00D3049F">
        <w:rPr>
          <w:rFonts w:ascii="Calibri" w:eastAsia="Times New Roman" w:hAnsi="Calibri" w:cs="Calibri"/>
          <w:sz w:val="24"/>
          <w:szCs w:val="24"/>
          <w:lang w:eastAsia="it-I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2"/>
        <w:gridCol w:w="2072"/>
        <w:gridCol w:w="1949"/>
        <w:gridCol w:w="2470"/>
        <w:gridCol w:w="2165"/>
      </w:tblGrid>
      <w:tr w:rsidR="001C485F" w:rsidRPr="00D3049F" w14:paraId="2BD6A331" w14:textId="77777777" w:rsidTr="00B7707C">
        <w:trPr>
          <w:trHeight w:val="840"/>
        </w:trPr>
        <w:tc>
          <w:tcPr>
            <w:tcW w:w="990" w:type="dxa"/>
            <w:tcBorders>
              <w:top w:val="single" w:sz="6" w:space="0" w:color="4472C4"/>
              <w:left w:val="nil"/>
              <w:bottom w:val="single" w:sz="6" w:space="0" w:color="4472C4"/>
              <w:right w:val="nil"/>
            </w:tcBorders>
            <w:shd w:val="clear" w:color="auto" w:fill="auto"/>
            <w:hideMark/>
          </w:tcPr>
          <w:p w14:paraId="69EF60BD"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color w:val="2F5496"/>
                <w:sz w:val="20"/>
                <w:szCs w:val="20"/>
                <w:lang w:eastAsia="it-IT"/>
              </w:rPr>
              <w:t>Categoria</w:t>
            </w:r>
            <w:r w:rsidRPr="00D3049F">
              <w:rPr>
                <w:rFonts w:ascii="Calibri" w:eastAsia="Times New Roman" w:hAnsi="Calibri" w:cs="Calibri"/>
                <w:b/>
                <w:bCs/>
                <w:color w:val="2F5496"/>
                <w:sz w:val="20"/>
                <w:szCs w:val="20"/>
                <w:lang w:eastAsia="it-IT"/>
              </w:rPr>
              <w:t> </w:t>
            </w:r>
          </w:p>
        </w:tc>
        <w:tc>
          <w:tcPr>
            <w:tcW w:w="2115" w:type="dxa"/>
            <w:tcBorders>
              <w:top w:val="single" w:sz="6" w:space="0" w:color="4472C4"/>
              <w:left w:val="nil"/>
              <w:bottom w:val="single" w:sz="6" w:space="0" w:color="4472C4"/>
              <w:right w:val="nil"/>
            </w:tcBorders>
            <w:shd w:val="clear" w:color="auto" w:fill="auto"/>
            <w:hideMark/>
          </w:tcPr>
          <w:p w14:paraId="1F5F1D36"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color w:val="2F5496"/>
                <w:sz w:val="20"/>
                <w:szCs w:val="20"/>
                <w:lang w:eastAsia="it-IT"/>
              </w:rPr>
              <w:t>Ruolo Tempo</w:t>
            </w:r>
            <w:r w:rsidRPr="00D3049F">
              <w:rPr>
                <w:rFonts w:ascii="Calibri" w:eastAsia="Times New Roman" w:hAnsi="Calibri" w:cs="Calibri"/>
                <w:b/>
                <w:bCs/>
                <w:color w:val="2F5496"/>
                <w:sz w:val="20"/>
                <w:szCs w:val="20"/>
                <w:lang w:eastAsia="it-IT"/>
              </w:rPr>
              <w:t> </w:t>
            </w:r>
          </w:p>
          <w:p w14:paraId="1EF05F56"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color w:val="2F5496"/>
                <w:sz w:val="20"/>
                <w:szCs w:val="20"/>
                <w:lang w:eastAsia="it-IT"/>
              </w:rPr>
              <w:t>Indeterminato</w:t>
            </w:r>
            <w:r w:rsidRPr="00D3049F">
              <w:rPr>
                <w:rFonts w:ascii="Calibri" w:eastAsia="Times New Roman" w:hAnsi="Calibri" w:cs="Calibri"/>
                <w:b/>
                <w:bCs/>
                <w:color w:val="2F5496"/>
                <w:sz w:val="20"/>
                <w:szCs w:val="20"/>
                <w:lang w:eastAsia="it-IT"/>
              </w:rPr>
              <w:t> </w:t>
            </w:r>
          </w:p>
        </w:tc>
        <w:tc>
          <w:tcPr>
            <w:tcW w:w="1980" w:type="dxa"/>
            <w:tcBorders>
              <w:top w:val="single" w:sz="6" w:space="0" w:color="4472C4"/>
              <w:left w:val="nil"/>
              <w:bottom w:val="single" w:sz="6" w:space="0" w:color="4472C4"/>
              <w:right w:val="nil"/>
            </w:tcBorders>
            <w:shd w:val="clear" w:color="auto" w:fill="auto"/>
            <w:hideMark/>
          </w:tcPr>
          <w:p w14:paraId="06861AFF"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color w:val="2F5496"/>
                <w:sz w:val="20"/>
                <w:szCs w:val="20"/>
                <w:lang w:eastAsia="it-IT"/>
              </w:rPr>
              <w:t>Tempo Determinato (contratti ex d.lgs. 368/2001)</w:t>
            </w:r>
            <w:r w:rsidRPr="00D3049F">
              <w:rPr>
                <w:rFonts w:ascii="Calibri" w:eastAsia="Times New Roman" w:hAnsi="Calibri" w:cs="Calibri"/>
                <w:b/>
                <w:bCs/>
                <w:color w:val="2F5496"/>
                <w:sz w:val="20"/>
                <w:szCs w:val="20"/>
                <w:lang w:eastAsia="it-IT"/>
              </w:rPr>
              <w:t> </w:t>
            </w:r>
          </w:p>
        </w:tc>
        <w:tc>
          <w:tcPr>
            <w:tcW w:w="2535" w:type="dxa"/>
            <w:tcBorders>
              <w:top w:val="single" w:sz="6" w:space="0" w:color="4472C4"/>
              <w:left w:val="nil"/>
              <w:bottom w:val="single" w:sz="6" w:space="0" w:color="4472C4"/>
              <w:right w:val="nil"/>
            </w:tcBorders>
            <w:shd w:val="clear" w:color="auto" w:fill="auto"/>
            <w:hideMark/>
          </w:tcPr>
          <w:p w14:paraId="61C65751"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color w:val="2F5496"/>
                <w:sz w:val="20"/>
                <w:szCs w:val="20"/>
                <w:lang w:eastAsia="it-IT"/>
              </w:rPr>
              <w:t>Tempo Determinato</w:t>
            </w:r>
            <w:r w:rsidRPr="00D3049F">
              <w:rPr>
                <w:rFonts w:ascii="Calibri" w:eastAsia="Times New Roman" w:hAnsi="Calibri" w:cs="Calibri"/>
                <w:b/>
                <w:bCs/>
                <w:color w:val="2F5496"/>
                <w:sz w:val="20"/>
                <w:szCs w:val="20"/>
                <w:lang w:eastAsia="it-IT"/>
              </w:rPr>
              <w:t> </w:t>
            </w:r>
          </w:p>
          <w:p w14:paraId="11109E7D"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color w:val="2F5496"/>
                <w:sz w:val="20"/>
                <w:szCs w:val="20"/>
                <w:lang w:eastAsia="it-IT"/>
              </w:rPr>
              <w:t>(Uffici di diretta collaborazione politica)</w:t>
            </w:r>
            <w:r w:rsidRPr="00D3049F">
              <w:rPr>
                <w:rFonts w:ascii="Calibri" w:eastAsia="Times New Roman" w:hAnsi="Calibri" w:cs="Calibri"/>
                <w:b/>
                <w:bCs/>
                <w:color w:val="2F5496"/>
                <w:sz w:val="20"/>
                <w:szCs w:val="20"/>
                <w:lang w:eastAsia="it-IT"/>
              </w:rPr>
              <w:t> </w:t>
            </w:r>
          </w:p>
        </w:tc>
        <w:tc>
          <w:tcPr>
            <w:tcW w:w="2235" w:type="dxa"/>
            <w:tcBorders>
              <w:top w:val="single" w:sz="6" w:space="0" w:color="4472C4"/>
              <w:left w:val="nil"/>
              <w:bottom w:val="single" w:sz="6" w:space="0" w:color="4472C4"/>
              <w:right w:val="nil"/>
            </w:tcBorders>
            <w:shd w:val="clear" w:color="auto" w:fill="auto"/>
            <w:hideMark/>
          </w:tcPr>
          <w:p w14:paraId="459CCFA4"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color w:val="2F5496"/>
                <w:sz w:val="20"/>
                <w:szCs w:val="20"/>
                <w:lang w:eastAsia="it-IT"/>
              </w:rPr>
              <w:t>Comando da altri enti</w:t>
            </w:r>
            <w:r w:rsidRPr="00D3049F">
              <w:rPr>
                <w:rFonts w:ascii="Calibri" w:eastAsia="Times New Roman" w:hAnsi="Calibri" w:cs="Calibri"/>
                <w:b/>
                <w:bCs/>
                <w:color w:val="2F5496"/>
                <w:sz w:val="20"/>
                <w:szCs w:val="20"/>
                <w:lang w:eastAsia="it-IT"/>
              </w:rPr>
              <w:t> </w:t>
            </w:r>
          </w:p>
        </w:tc>
      </w:tr>
      <w:tr w:rsidR="001C485F" w:rsidRPr="00D3049F" w14:paraId="29FCD24D" w14:textId="77777777" w:rsidTr="00B7707C">
        <w:trPr>
          <w:trHeight w:val="450"/>
        </w:trPr>
        <w:tc>
          <w:tcPr>
            <w:tcW w:w="990" w:type="dxa"/>
            <w:tcBorders>
              <w:top w:val="nil"/>
              <w:left w:val="nil"/>
              <w:bottom w:val="nil"/>
              <w:right w:val="nil"/>
            </w:tcBorders>
            <w:shd w:val="clear" w:color="auto" w:fill="D0DBF0"/>
            <w:hideMark/>
          </w:tcPr>
          <w:p w14:paraId="643F55C2"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color w:val="2F5496"/>
                <w:sz w:val="24"/>
                <w:szCs w:val="24"/>
                <w:lang w:eastAsia="it-IT"/>
              </w:rPr>
              <w:t>B</w:t>
            </w:r>
            <w:r w:rsidRPr="00D3049F">
              <w:rPr>
                <w:rFonts w:ascii="Calibri" w:eastAsia="Times New Roman" w:hAnsi="Calibri" w:cs="Calibri"/>
                <w:b/>
                <w:bCs/>
                <w:color w:val="2F5496"/>
                <w:sz w:val="24"/>
                <w:szCs w:val="24"/>
                <w:lang w:eastAsia="it-IT"/>
              </w:rPr>
              <w:t> </w:t>
            </w:r>
          </w:p>
        </w:tc>
        <w:tc>
          <w:tcPr>
            <w:tcW w:w="2115" w:type="dxa"/>
            <w:tcBorders>
              <w:top w:val="nil"/>
              <w:left w:val="nil"/>
              <w:bottom w:val="nil"/>
              <w:right w:val="nil"/>
            </w:tcBorders>
            <w:shd w:val="clear" w:color="auto" w:fill="D0DBF0"/>
            <w:hideMark/>
          </w:tcPr>
          <w:p w14:paraId="6CC9CDD6"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Pr>
                <w:rFonts w:ascii="Calibri" w:eastAsia="Times New Roman" w:hAnsi="Calibri" w:cs="Calibri"/>
                <w:color w:val="2F5496"/>
                <w:sz w:val="24"/>
                <w:szCs w:val="24"/>
                <w:lang w:eastAsia="it-IT"/>
              </w:rPr>
              <w:t>24</w:t>
            </w:r>
          </w:p>
        </w:tc>
        <w:tc>
          <w:tcPr>
            <w:tcW w:w="1980" w:type="dxa"/>
            <w:tcBorders>
              <w:top w:val="nil"/>
              <w:left w:val="nil"/>
              <w:bottom w:val="nil"/>
              <w:right w:val="nil"/>
            </w:tcBorders>
            <w:shd w:val="clear" w:color="auto" w:fill="D0DBF0"/>
            <w:hideMark/>
          </w:tcPr>
          <w:p w14:paraId="14EA8D32"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sidRPr="00D3049F">
              <w:rPr>
                <w:rFonts w:ascii="Calibri" w:eastAsia="Times New Roman" w:hAnsi="Calibri" w:cs="Calibri"/>
                <w:color w:val="2F5496"/>
                <w:sz w:val="24"/>
                <w:szCs w:val="24"/>
                <w:lang w:eastAsia="it-IT"/>
              </w:rPr>
              <w:t>0 </w:t>
            </w:r>
          </w:p>
        </w:tc>
        <w:tc>
          <w:tcPr>
            <w:tcW w:w="2535" w:type="dxa"/>
            <w:tcBorders>
              <w:top w:val="nil"/>
              <w:left w:val="nil"/>
              <w:bottom w:val="nil"/>
              <w:right w:val="nil"/>
            </w:tcBorders>
            <w:shd w:val="clear" w:color="auto" w:fill="D0DBF0"/>
            <w:hideMark/>
          </w:tcPr>
          <w:p w14:paraId="053773C9"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sidRPr="00D3049F">
              <w:rPr>
                <w:rFonts w:ascii="Calibri" w:eastAsia="Times New Roman" w:hAnsi="Calibri" w:cs="Calibri"/>
                <w:color w:val="2F5496"/>
                <w:sz w:val="24"/>
                <w:szCs w:val="24"/>
                <w:lang w:eastAsia="it-IT"/>
              </w:rPr>
              <w:t>12 </w:t>
            </w:r>
          </w:p>
        </w:tc>
        <w:tc>
          <w:tcPr>
            <w:tcW w:w="2235" w:type="dxa"/>
            <w:tcBorders>
              <w:top w:val="nil"/>
              <w:left w:val="nil"/>
              <w:bottom w:val="nil"/>
              <w:right w:val="nil"/>
            </w:tcBorders>
            <w:shd w:val="clear" w:color="auto" w:fill="D0DBF0"/>
            <w:hideMark/>
          </w:tcPr>
          <w:p w14:paraId="3B619779"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sidRPr="00D3049F">
              <w:rPr>
                <w:rFonts w:ascii="Calibri" w:eastAsia="Times New Roman" w:hAnsi="Calibri" w:cs="Calibri"/>
                <w:color w:val="2F5496"/>
                <w:sz w:val="24"/>
                <w:szCs w:val="24"/>
                <w:lang w:eastAsia="it-IT"/>
              </w:rPr>
              <w:t>0 </w:t>
            </w:r>
          </w:p>
        </w:tc>
      </w:tr>
      <w:tr w:rsidR="001C485F" w:rsidRPr="00D3049F" w14:paraId="0328B90E" w14:textId="77777777" w:rsidTr="00B7707C">
        <w:trPr>
          <w:trHeight w:val="555"/>
        </w:trPr>
        <w:tc>
          <w:tcPr>
            <w:tcW w:w="990" w:type="dxa"/>
            <w:tcBorders>
              <w:top w:val="nil"/>
              <w:left w:val="nil"/>
              <w:bottom w:val="nil"/>
              <w:right w:val="nil"/>
            </w:tcBorders>
            <w:shd w:val="clear" w:color="auto" w:fill="auto"/>
            <w:hideMark/>
          </w:tcPr>
          <w:p w14:paraId="631CA98A"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color w:val="2F5496"/>
                <w:sz w:val="24"/>
                <w:szCs w:val="24"/>
                <w:lang w:eastAsia="it-IT"/>
              </w:rPr>
              <w:t>C</w:t>
            </w:r>
            <w:r w:rsidRPr="00D3049F">
              <w:rPr>
                <w:rFonts w:ascii="Calibri" w:eastAsia="Times New Roman" w:hAnsi="Calibri" w:cs="Calibri"/>
                <w:b/>
                <w:bCs/>
                <w:color w:val="2F5496"/>
                <w:sz w:val="24"/>
                <w:szCs w:val="24"/>
                <w:lang w:eastAsia="it-IT"/>
              </w:rPr>
              <w:t> </w:t>
            </w:r>
          </w:p>
        </w:tc>
        <w:tc>
          <w:tcPr>
            <w:tcW w:w="2115" w:type="dxa"/>
            <w:tcBorders>
              <w:top w:val="nil"/>
              <w:left w:val="nil"/>
              <w:bottom w:val="nil"/>
              <w:right w:val="nil"/>
            </w:tcBorders>
            <w:shd w:val="clear" w:color="auto" w:fill="auto"/>
            <w:hideMark/>
          </w:tcPr>
          <w:p w14:paraId="5DA0FD9B"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Pr>
                <w:rFonts w:ascii="Calibri" w:eastAsia="Times New Roman" w:hAnsi="Calibri" w:cs="Calibri"/>
                <w:color w:val="2F5496"/>
                <w:sz w:val="24"/>
                <w:szCs w:val="24"/>
                <w:lang w:eastAsia="it-IT"/>
              </w:rPr>
              <w:t>7</w:t>
            </w:r>
            <w:r w:rsidRPr="00D3049F">
              <w:rPr>
                <w:rFonts w:ascii="Calibri" w:eastAsia="Times New Roman" w:hAnsi="Calibri" w:cs="Calibri"/>
                <w:color w:val="2F5496"/>
                <w:sz w:val="24"/>
                <w:szCs w:val="24"/>
                <w:lang w:eastAsia="it-IT"/>
              </w:rPr>
              <w:t>4 </w:t>
            </w:r>
          </w:p>
        </w:tc>
        <w:tc>
          <w:tcPr>
            <w:tcW w:w="1980" w:type="dxa"/>
            <w:tcBorders>
              <w:top w:val="nil"/>
              <w:left w:val="nil"/>
              <w:bottom w:val="nil"/>
              <w:right w:val="nil"/>
            </w:tcBorders>
            <w:shd w:val="clear" w:color="auto" w:fill="auto"/>
            <w:hideMark/>
          </w:tcPr>
          <w:p w14:paraId="042E016C"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sidRPr="00D3049F">
              <w:rPr>
                <w:rFonts w:ascii="Calibri" w:eastAsia="Times New Roman" w:hAnsi="Calibri" w:cs="Calibri"/>
                <w:color w:val="2F5496"/>
                <w:sz w:val="24"/>
                <w:szCs w:val="24"/>
                <w:lang w:eastAsia="it-IT"/>
              </w:rPr>
              <w:t>0 </w:t>
            </w:r>
          </w:p>
        </w:tc>
        <w:tc>
          <w:tcPr>
            <w:tcW w:w="2535" w:type="dxa"/>
            <w:tcBorders>
              <w:top w:val="nil"/>
              <w:left w:val="nil"/>
              <w:bottom w:val="nil"/>
              <w:right w:val="nil"/>
            </w:tcBorders>
            <w:shd w:val="clear" w:color="auto" w:fill="auto"/>
            <w:hideMark/>
          </w:tcPr>
          <w:p w14:paraId="73F9451A"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Pr>
                <w:rFonts w:ascii="Calibri" w:eastAsia="Times New Roman" w:hAnsi="Calibri" w:cs="Calibri"/>
                <w:color w:val="2F5496"/>
                <w:sz w:val="24"/>
                <w:szCs w:val="24"/>
                <w:lang w:eastAsia="it-IT"/>
              </w:rPr>
              <w:t>63</w:t>
            </w:r>
            <w:r w:rsidRPr="00D3049F">
              <w:rPr>
                <w:rFonts w:ascii="Calibri" w:eastAsia="Times New Roman" w:hAnsi="Calibri" w:cs="Calibri"/>
                <w:color w:val="2F5496"/>
                <w:sz w:val="24"/>
                <w:szCs w:val="24"/>
                <w:lang w:eastAsia="it-IT"/>
              </w:rPr>
              <w:t> </w:t>
            </w:r>
          </w:p>
        </w:tc>
        <w:tc>
          <w:tcPr>
            <w:tcW w:w="2235" w:type="dxa"/>
            <w:tcBorders>
              <w:top w:val="nil"/>
              <w:left w:val="nil"/>
              <w:bottom w:val="nil"/>
              <w:right w:val="nil"/>
            </w:tcBorders>
            <w:shd w:val="clear" w:color="auto" w:fill="auto"/>
            <w:hideMark/>
          </w:tcPr>
          <w:p w14:paraId="3CDCF17A"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sidRPr="00D3049F">
              <w:rPr>
                <w:rFonts w:ascii="Calibri" w:eastAsia="Times New Roman" w:hAnsi="Calibri" w:cs="Calibri"/>
                <w:color w:val="2F5496"/>
                <w:sz w:val="24"/>
                <w:szCs w:val="24"/>
                <w:lang w:eastAsia="it-IT"/>
              </w:rPr>
              <w:t>0 </w:t>
            </w:r>
          </w:p>
        </w:tc>
      </w:tr>
      <w:tr w:rsidR="001C485F" w:rsidRPr="00D3049F" w14:paraId="20A1B5E4" w14:textId="77777777" w:rsidTr="00B7707C">
        <w:trPr>
          <w:trHeight w:val="555"/>
        </w:trPr>
        <w:tc>
          <w:tcPr>
            <w:tcW w:w="990" w:type="dxa"/>
            <w:tcBorders>
              <w:top w:val="nil"/>
              <w:left w:val="nil"/>
              <w:bottom w:val="nil"/>
              <w:right w:val="nil"/>
            </w:tcBorders>
            <w:shd w:val="clear" w:color="auto" w:fill="D0DBF0"/>
            <w:hideMark/>
          </w:tcPr>
          <w:p w14:paraId="4C4FF87F"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color w:val="2F5496"/>
                <w:sz w:val="24"/>
                <w:szCs w:val="24"/>
                <w:lang w:eastAsia="it-IT"/>
              </w:rPr>
              <w:t>D</w:t>
            </w:r>
            <w:r w:rsidRPr="00D3049F">
              <w:rPr>
                <w:rFonts w:ascii="Calibri" w:eastAsia="Times New Roman" w:hAnsi="Calibri" w:cs="Calibri"/>
                <w:b/>
                <w:bCs/>
                <w:color w:val="2F5496"/>
                <w:sz w:val="24"/>
                <w:szCs w:val="24"/>
                <w:lang w:eastAsia="it-IT"/>
              </w:rPr>
              <w:t> </w:t>
            </w:r>
          </w:p>
        </w:tc>
        <w:tc>
          <w:tcPr>
            <w:tcW w:w="2115" w:type="dxa"/>
            <w:tcBorders>
              <w:top w:val="nil"/>
              <w:left w:val="nil"/>
              <w:bottom w:val="nil"/>
              <w:right w:val="nil"/>
            </w:tcBorders>
            <w:shd w:val="clear" w:color="auto" w:fill="D0DBF0"/>
            <w:hideMark/>
          </w:tcPr>
          <w:p w14:paraId="32FCF2A3"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sidRPr="00D3049F">
              <w:rPr>
                <w:rFonts w:ascii="Calibri" w:eastAsia="Times New Roman" w:hAnsi="Calibri" w:cs="Calibri"/>
                <w:color w:val="2F5496"/>
                <w:sz w:val="24"/>
                <w:szCs w:val="24"/>
                <w:lang w:eastAsia="it-IT"/>
              </w:rPr>
              <w:t>8</w:t>
            </w:r>
            <w:r>
              <w:rPr>
                <w:rFonts w:ascii="Calibri" w:eastAsia="Times New Roman" w:hAnsi="Calibri" w:cs="Calibri"/>
                <w:color w:val="2F5496"/>
                <w:sz w:val="24"/>
                <w:szCs w:val="24"/>
                <w:lang w:eastAsia="it-IT"/>
              </w:rPr>
              <w:t>5</w:t>
            </w:r>
            <w:r w:rsidRPr="00D3049F">
              <w:rPr>
                <w:rFonts w:ascii="Calibri" w:eastAsia="Times New Roman" w:hAnsi="Calibri" w:cs="Calibri"/>
                <w:color w:val="2F5496"/>
                <w:sz w:val="24"/>
                <w:szCs w:val="24"/>
                <w:lang w:eastAsia="it-IT"/>
              </w:rPr>
              <w:t> </w:t>
            </w:r>
          </w:p>
        </w:tc>
        <w:tc>
          <w:tcPr>
            <w:tcW w:w="1980" w:type="dxa"/>
            <w:tcBorders>
              <w:top w:val="nil"/>
              <w:left w:val="nil"/>
              <w:bottom w:val="nil"/>
              <w:right w:val="nil"/>
            </w:tcBorders>
            <w:shd w:val="clear" w:color="auto" w:fill="D0DBF0"/>
            <w:hideMark/>
          </w:tcPr>
          <w:p w14:paraId="2CF5212C"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sidRPr="00D3049F">
              <w:rPr>
                <w:rFonts w:ascii="Calibri" w:eastAsia="Times New Roman" w:hAnsi="Calibri" w:cs="Calibri"/>
                <w:color w:val="2F5496"/>
                <w:sz w:val="24"/>
                <w:szCs w:val="24"/>
                <w:lang w:eastAsia="it-IT"/>
              </w:rPr>
              <w:t>0 </w:t>
            </w:r>
          </w:p>
        </w:tc>
        <w:tc>
          <w:tcPr>
            <w:tcW w:w="2535" w:type="dxa"/>
            <w:tcBorders>
              <w:top w:val="nil"/>
              <w:left w:val="nil"/>
              <w:bottom w:val="nil"/>
              <w:right w:val="nil"/>
            </w:tcBorders>
            <w:shd w:val="clear" w:color="auto" w:fill="D0DBF0"/>
            <w:hideMark/>
          </w:tcPr>
          <w:p w14:paraId="5306532D"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Pr>
                <w:rFonts w:ascii="Calibri" w:eastAsia="Times New Roman" w:hAnsi="Calibri" w:cs="Calibri"/>
                <w:color w:val="2F5496"/>
                <w:sz w:val="24"/>
                <w:szCs w:val="24"/>
                <w:lang w:eastAsia="it-IT"/>
              </w:rPr>
              <w:t>37</w:t>
            </w:r>
            <w:r w:rsidRPr="00D3049F">
              <w:rPr>
                <w:rFonts w:ascii="Calibri" w:eastAsia="Times New Roman" w:hAnsi="Calibri" w:cs="Calibri"/>
                <w:color w:val="2F5496"/>
                <w:sz w:val="24"/>
                <w:szCs w:val="24"/>
                <w:lang w:eastAsia="it-IT"/>
              </w:rPr>
              <w:t> </w:t>
            </w:r>
          </w:p>
        </w:tc>
        <w:tc>
          <w:tcPr>
            <w:tcW w:w="2235" w:type="dxa"/>
            <w:tcBorders>
              <w:top w:val="nil"/>
              <w:left w:val="nil"/>
              <w:bottom w:val="nil"/>
              <w:right w:val="nil"/>
            </w:tcBorders>
            <w:shd w:val="clear" w:color="auto" w:fill="D0DBF0"/>
            <w:hideMark/>
          </w:tcPr>
          <w:p w14:paraId="34B1B60C"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sidRPr="00D3049F">
              <w:rPr>
                <w:rFonts w:ascii="Calibri" w:eastAsia="Times New Roman" w:hAnsi="Calibri" w:cs="Calibri"/>
                <w:color w:val="2F5496"/>
                <w:sz w:val="24"/>
                <w:szCs w:val="24"/>
                <w:lang w:eastAsia="it-IT"/>
              </w:rPr>
              <w:t>2 </w:t>
            </w:r>
          </w:p>
        </w:tc>
      </w:tr>
      <w:tr w:rsidR="001C485F" w:rsidRPr="00D3049F" w14:paraId="7DEE2DE3" w14:textId="77777777" w:rsidTr="00B7707C">
        <w:trPr>
          <w:trHeight w:val="555"/>
        </w:trPr>
        <w:tc>
          <w:tcPr>
            <w:tcW w:w="990" w:type="dxa"/>
            <w:tcBorders>
              <w:top w:val="nil"/>
              <w:left w:val="nil"/>
              <w:bottom w:val="nil"/>
              <w:right w:val="nil"/>
            </w:tcBorders>
            <w:shd w:val="clear" w:color="auto" w:fill="auto"/>
            <w:hideMark/>
          </w:tcPr>
          <w:p w14:paraId="76CBA2E6"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color w:val="2F5496"/>
                <w:sz w:val="24"/>
                <w:szCs w:val="24"/>
                <w:lang w:eastAsia="it-IT"/>
              </w:rPr>
              <w:t>TOTALE</w:t>
            </w:r>
            <w:r w:rsidRPr="00D3049F">
              <w:rPr>
                <w:rFonts w:ascii="Calibri" w:eastAsia="Times New Roman" w:hAnsi="Calibri" w:cs="Calibri"/>
                <w:b/>
                <w:bCs/>
                <w:color w:val="2F5496"/>
                <w:sz w:val="24"/>
                <w:szCs w:val="24"/>
                <w:lang w:eastAsia="it-IT"/>
              </w:rPr>
              <w:t> </w:t>
            </w:r>
          </w:p>
        </w:tc>
        <w:tc>
          <w:tcPr>
            <w:tcW w:w="2115" w:type="dxa"/>
            <w:tcBorders>
              <w:top w:val="nil"/>
              <w:left w:val="nil"/>
              <w:bottom w:val="nil"/>
              <w:right w:val="nil"/>
            </w:tcBorders>
            <w:shd w:val="clear" w:color="auto" w:fill="auto"/>
            <w:hideMark/>
          </w:tcPr>
          <w:p w14:paraId="7D353ECC"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sidRPr="00D3049F">
              <w:rPr>
                <w:rFonts w:ascii="Calibri" w:eastAsia="Times New Roman" w:hAnsi="Calibri" w:cs="Calibri"/>
                <w:b/>
                <w:bCs/>
                <w:color w:val="2F5496"/>
                <w:sz w:val="24"/>
                <w:szCs w:val="24"/>
                <w:lang w:eastAsia="it-IT"/>
              </w:rPr>
              <w:t>18</w:t>
            </w:r>
            <w:r>
              <w:rPr>
                <w:rFonts w:ascii="Calibri" w:eastAsia="Times New Roman" w:hAnsi="Calibri" w:cs="Calibri"/>
                <w:b/>
                <w:bCs/>
                <w:color w:val="2F5496"/>
                <w:sz w:val="24"/>
                <w:szCs w:val="24"/>
                <w:lang w:eastAsia="it-IT"/>
              </w:rPr>
              <w:t>3</w:t>
            </w:r>
            <w:r w:rsidRPr="00D3049F">
              <w:rPr>
                <w:rFonts w:ascii="Calibri" w:eastAsia="Times New Roman" w:hAnsi="Calibri" w:cs="Calibri"/>
                <w:color w:val="2F5496"/>
                <w:sz w:val="24"/>
                <w:szCs w:val="24"/>
                <w:lang w:eastAsia="it-IT"/>
              </w:rPr>
              <w:t> </w:t>
            </w:r>
          </w:p>
        </w:tc>
        <w:tc>
          <w:tcPr>
            <w:tcW w:w="1980" w:type="dxa"/>
            <w:tcBorders>
              <w:top w:val="nil"/>
              <w:left w:val="nil"/>
              <w:bottom w:val="nil"/>
              <w:right w:val="nil"/>
            </w:tcBorders>
            <w:shd w:val="clear" w:color="auto" w:fill="auto"/>
            <w:hideMark/>
          </w:tcPr>
          <w:p w14:paraId="7EB71204"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sidRPr="00D3049F">
              <w:rPr>
                <w:rFonts w:ascii="Calibri" w:eastAsia="Times New Roman" w:hAnsi="Calibri" w:cs="Calibri"/>
                <w:b/>
                <w:bCs/>
                <w:color w:val="2F5496"/>
                <w:sz w:val="24"/>
                <w:szCs w:val="24"/>
                <w:lang w:eastAsia="it-IT"/>
              </w:rPr>
              <w:t>0</w:t>
            </w:r>
            <w:r w:rsidRPr="00D3049F">
              <w:rPr>
                <w:rFonts w:ascii="Calibri" w:eastAsia="Times New Roman" w:hAnsi="Calibri" w:cs="Calibri"/>
                <w:color w:val="2F5496"/>
                <w:sz w:val="24"/>
                <w:szCs w:val="24"/>
                <w:lang w:eastAsia="it-IT"/>
              </w:rPr>
              <w:t> </w:t>
            </w:r>
          </w:p>
        </w:tc>
        <w:tc>
          <w:tcPr>
            <w:tcW w:w="2535" w:type="dxa"/>
            <w:tcBorders>
              <w:top w:val="nil"/>
              <w:left w:val="nil"/>
              <w:bottom w:val="nil"/>
              <w:right w:val="nil"/>
            </w:tcBorders>
            <w:shd w:val="clear" w:color="auto" w:fill="auto"/>
            <w:hideMark/>
          </w:tcPr>
          <w:p w14:paraId="503B11AC"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sidRPr="00D3049F">
              <w:rPr>
                <w:rFonts w:ascii="Calibri" w:eastAsia="Times New Roman" w:hAnsi="Calibri" w:cs="Calibri"/>
                <w:b/>
                <w:bCs/>
                <w:color w:val="2F5496"/>
                <w:sz w:val="24"/>
                <w:szCs w:val="24"/>
                <w:lang w:eastAsia="it-IT"/>
              </w:rPr>
              <w:t>1</w:t>
            </w:r>
            <w:r>
              <w:rPr>
                <w:rFonts w:ascii="Calibri" w:eastAsia="Times New Roman" w:hAnsi="Calibri" w:cs="Calibri"/>
                <w:b/>
                <w:bCs/>
                <w:color w:val="2F5496"/>
                <w:sz w:val="24"/>
                <w:szCs w:val="24"/>
                <w:lang w:eastAsia="it-IT"/>
              </w:rPr>
              <w:t>12</w:t>
            </w:r>
            <w:r w:rsidRPr="00D3049F">
              <w:rPr>
                <w:rFonts w:ascii="Calibri" w:eastAsia="Times New Roman" w:hAnsi="Calibri" w:cs="Calibri"/>
                <w:color w:val="2F5496"/>
                <w:sz w:val="24"/>
                <w:szCs w:val="24"/>
                <w:lang w:eastAsia="it-IT"/>
              </w:rPr>
              <w:t> </w:t>
            </w:r>
          </w:p>
        </w:tc>
        <w:tc>
          <w:tcPr>
            <w:tcW w:w="2235" w:type="dxa"/>
            <w:tcBorders>
              <w:top w:val="nil"/>
              <w:left w:val="nil"/>
              <w:bottom w:val="nil"/>
              <w:right w:val="nil"/>
            </w:tcBorders>
            <w:shd w:val="clear" w:color="auto" w:fill="auto"/>
            <w:hideMark/>
          </w:tcPr>
          <w:p w14:paraId="0521D4D2"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sidRPr="00D3049F">
              <w:rPr>
                <w:rFonts w:ascii="Calibri" w:eastAsia="Times New Roman" w:hAnsi="Calibri" w:cs="Calibri"/>
                <w:b/>
                <w:bCs/>
                <w:color w:val="2F5496"/>
                <w:sz w:val="24"/>
                <w:szCs w:val="24"/>
                <w:lang w:eastAsia="it-IT"/>
              </w:rPr>
              <w:t>2</w:t>
            </w:r>
            <w:r w:rsidRPr="00D3049F">
              <w:rPr>
                <w:rFonts w:ascii="Calibri" w:eastAsia="Times New Roman" w:hAnsi="Calibri" w:cs="Calibri"/>
                <w:color w:val="2F5496"/>
                <w:sz w:val="24"/>
                <w:szCs w:val="24"/>
                <w:lang w:eastAsia="it-IT"/>
              </w:rPr>
              <w:t> </w:t>
            </w:r>
          </w:p>
        </w:tc>
      </w:tr>
      <w:tr w:rsidR="001C485F" w:rsidRPr="00D3049F" w14:paraId="1D40553B" w14:textId="77777777" w:rsidTr="00B7707C">
        <w:trPr>
          <w:trHeight w:val="555"/>
        </w:trPr>
        <w:tc>
          <w:tcPr>
            <w:tcW w:w="5100" w:type="dxa"/>
            <w:gridSpan w:val="3"/>
            <w:tcBorders>
              <w:top w:val="nil"/>
              <w:left w:val="nil"/>
              <w:bottom w:val="single" w:sz="6" w:space="0" w:color="4472C4"/>
              <w:right w:val="nil"/>
            </w:tcBorders>
            <w:shd w:val="clear" w:color="auto" w:fill="D0DBF0"/>
            <w:hideMark/>
          </w:tcPr>
          <w:p w14:paraId="3563671C" w14:textId="77777777" w:rsidR="001C485F" w:rsidRPr="00D3049F" w:rsidRDefault="001C485F" w:rsidP="00B7707C">
            <w:pPr>
              <w:spacing w:after="0" w:line="240" w:lineRule="auto"/>
              <w:jc w:val="center"/>
              <w:textAlignment w:val="baseline"/>
              <w:rPr>
                <w:rFonts w:ascii="Times New Roman" w:eastAsia="Times New Roman" w:hAnsi="Times New Roman" w:cs="Times New Roman"/>
                <w:b/>
                <w:bCs/>
                <w:color w:val="2F5496"/>
                <w:sz w:val="24"/>
                <w:szCs w:val="24"/>
                <w:lang w:eastAsia="it-IT"/>
              </w:rPr>
            </w:pPr>
            <w:r w:rsidRPr="00D3049F">
              <w:rPr>
                <w:rFonts w:ascii="Calibri" w:eastAsia="Times New Roman" w:hAnsi="Calibri" w:cs="Calibri"/>
                <w:color w:val="2F5496"/>
                <w:sz w:val="24"/>
                <w:szCs w:val="24"/>
                <w:lang w:eastAsia="it-IT"/>
              </w:rPr>
              <w:t>TOTALE PERSONALE DI COMPARTO</w:t>
            </w:r>
            <w:r w:rsidRPr="00D3049F">
              <w:rPr>
                <w:rFonts w:ascii="Calibri" w:eastAsia="Times New Roman" w:hAnsi="Calibri" w:cs="Calibri"/>
                <w:b/>
                <w:bCs/>
                <w:color w:val="2F5496"/>
                <w:sz w:val="24"/>
                <w:szCs w:val="24"/>
                <w:lang w:eastAsia="it-IT"/>
              </w:rPr>
              <w:t> </w:t>
            </w:r>
          </w:p>
        </w:tc>
        <w:tc>
          <w:tcPr>
            <w:tcW w:w="4770" w:type="dxa"/>
            <w:gridSpan w:val="2"/>
            <w:tcBorders>
              <w:top w:val="nil"/>
              <w:left w:val="nil"/>
              <w:bottom w:val="single" w:sz="6" w:space="0" w:color="4472C4"/>
              <w:right w:val="nil"/>
            </w:tcBorders>
            <w:shd w:val="clear" w:color="auto" w:fill="D0DBF0"/>
            <w:hideMark/>
          </w:tcPr>
          <w:p w14:paraId="41776A93" w14:textId="77777777" w:rsidR="001C485F" w:rsidRPr="00D3049F" w:rsidRDefault="001C485F" w:rsidP="00B7707C">
            <w:pPr>
              <w:spacing w:after="0" w:line="240" w:lineRule="auto"/>
              <w:jc w:val="center"/>
              <w:textAlignment w:val="baseline"/>
              <w:rPr>
                <w:rFonts w:ascii="Times New Roman" w:eastAsia="Times New Roman" w:hAnsi="Times New Roman" w:cs="Times New Roman"/>
                <w:color w:val="2F5496"/>
                <w:sz w:val="24"/>
                <w:szCs w:val="24"/>
                <w:lang w:eastAsia="it-IT"/>
              </w:rPr>
            </w:pPr>
            <w:r>
              <w:rPr>
                <w:rFonts w:ascii="Calibri" w:eastAsia="Times New Roman" w:hAnsi="Calibri" w:cs="Calibri"/>
                <w:b/>
                <w:bCs/>
                <w:color w:val="2F5496"/>
                <w:sz w:val="24"/>
                <w:szCs w:val="24"/>
                <w:lang w:eastAsia="it-IT"/>
              </w:rPr>
              <w:t>297</w:t>
            </w:r>
            <w:r w:rsidRPr="00D3049F">
              <w:rPr>
                <w:rFonts w:ascii="Calibri" w:eastAsia="Times New Roman" w:hAnsi="Calibri" w:cs="Calibri"/>
                <w:color w:val="2F5496"/>
                <w:sz w:val="24"/>
                <w:szCs w:val="24"/>
                <w:lang w:eastAsia="it-IT"/>
              </w:rPr>
              <w:t> </w:t>
            </w:r>
          </w:p>
        </w:tc>
      </w:tr>
    </w:tbl>
    <w:p w14:paraId="48128B61" w14:textId="77777777" w:rsidR="001C485F" w:rsidRDefault="001C485F" w:rsidP="001C485F"/>
    <w:p w14:paraId="5EE37644" w14:textId="69713134" w:rsidR="00D436D5" w:rsidRPr="00D436D5" w:rsidRDefault="00D436D5" w:rsidP="00610BC2">
      <w:pPr>
        <w:pStyle w:val="Stile1"/>
        <w:ind w:left="709" w:hanging="425"/>
        <w:rPr>
          <w:b w:val="0"/>
        </w:rPr>
      </w:pPr>
      <w:bookmarkStart w:id="40" w:name="_Toc59562739"/>
      <w:bookmarkStart w:id="41" w:name="_Toc441596901"/>
      <w:bookmarkStart w:id="42" w:name="_Toc441646770"/>
      <w:bookmarkStart w:id="43" w:name="_Toc92704168"/>
      <w:bookmarkEnd w:id="39"/>
      <w:r w:rsidRPr="00610BC2">
        <w:t>SOGGETTI COINVOLTI NELLA STRATEGIA DI PREVENZIONE DELLA CORRUZIONE</w:t>
      </w:r>
      <w:bookmarkEnd w:id="40"/>
      <w:bookmarkEnd w:id="41"/>
      <w:bookmarkEnd w:id="42"/>
      <w:bookmarkEnd w:id="43"/>
    </w:p>
    <w:p w14:paraId="57362838" w14:textId="360FC97F" w:rsidR="00D436D5" w:rsidRPr="00D436D5" w:rsidRDefault="00D436D5" w:rsidP="002A63A8">
      <w:pPr>
        <w:spacing w:before="240" w:after="0" w:line="240" w:lineRule="auto"/>
        <w:jc w:val="both"/>
        <w:rPr>
          <w:rFonts w:ascii="Calibri" w:eastAsia="Times New Roman" w:hAnsi="Calibri" w:cs="Times New Roman"/>
          <w:sz w:val="24"/>
          <w:szCs w:val="24"/>
        </w:rPr>
      </w:pPr>
      <w:r w:rsidRPr="00D436D5">
        <w:rPr>
          <w:rFonts w:ascii="Calibri" w:eastAsia="Times New Roman" w:hAnsi="Calibri" w:cs="Times New Roman"/>
          <w:sz w:val="24"/>
          <w:szCs w:val="24"/>
        </w:rPr>
        <w:t>Di seguito sono indicati i soggetti del sistema di prevenzione del rischio corruzione nell’Assemblea legislativa dell’Emilia-Romagna, con i relativi compiti e responsabilità.</w:t>
      </w:r>
    </w:p>
    <w:p w14:paraId="6A64C826" w14:textId="77777777" w:rsidR="00D436D5" w:rsidRPr="00D436D5" w:rsidRDefault="00D436D5" w:rsidP="00D436D5">
      <w:pPr>
        <w:spacing w:after="0" w:line="240" w:lineRule="auto"/>
        <w:jc w:val="center"/>
        <w:rPr>
          <w:rFonts w:ascii="Times New Roman" w:eastAsia="Times New Roman" w:hAnsi="Times New Roman" w:cs="Times New Roman"/>
          <w:sz w:val="24"/>
          <w:szCs w:val="24"/>
          <w:lang w:eastAsia="it-IT"/>
        </w:rPr>
      </w:pPr>
      <w:r w:rsidRPr="00D436D5">
        <w:rPr>
          <w:rFonts w:ascii="Times New Roman" w:eastAsia="Times New Roman" w:hAnsi="Times New Roman" w:cs="Times New Roman"/>
          <w:noProof/>
          <w:sz w:val="24"/>
          <w:szCs w:val="24"/>
          <w:lang w:eastAsia="it-IT"/>
        </w:rPr>
        <w:drawing>
          <wp:inline distT="0" distB="0" distL="0" distR="0" wp14:anchorId="231CAE1B" wp14:editId="1E4FF8E2">
            <wp:extent cx="6266180" cy="3525644"/>
            <wp:effectExtent l="0" t="0" r="1270" b="0"/>
            <wp:docPr id="3" name="Immagine 3" descr="\\alpoint.regione.emilia-romagna.it@SSL\DavWWWRoot\servizi\shp_00000470\prova\Semplificazione, anticorruzione e trasparenza\Anticorruzione\Piano Assemblea 2017-2019\Figura sogg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oint.regione.emilia-romagna.it@SSL\DavWWWRoot\servizi\shp_00000470\prova\Semplificazione, anticorruzione e trasparenza\Anticorruzione\Piano Assemblea 2017-2019\Figura soggetti.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6180" cy="3525644"/>
                    </a:xfrm>
                    <a:prstGeom prst="rect">
                      <a:avLst/>
                    </a:prstGeom>
                    <a:noFill/>
                    <a:ln>
                      <a:noFill/>
                    </a:ln>
                  </pic:spPr>
                </pic:pic>
              </a:graphicData>
            </a:graphic>
          </wp:inline>
        </w:drawing>
      </w:r>
    </w:p>
    <w:p w14:paraId="375F5763" w14:textId="77777777" w:rsidR="00D436D5" w:rsidRPr="00D436D5" w:rsidRDefault="00D436D5" w:rsidP="00D436D5">
      <w:pPr>
        <w:spacing w:after="0" w:line="240" w:lineRule="auto"/>
        <w:jc w:val="both"/>
        <w:rPr>
          <w:rFonts w:ascii="Times New Roman" w:eastAsia="Times New Roman" w:hAnsi="Times New Roman" w:cs="Times New Roman"/>
          <w:sz w:val="24"/>
          <w:szCs w:val="24"/>
          <w:lang w:eastAsia="it-IT"/>
        </w:rPr>
      </w:pPr>
    </w:p>
    <w:p w14:paraId="5FA834EC" w14:textId="77777777" w:rsidR="00D436D5" w:rsidRPr="00D436D5" w:rsidRDefault="00D436D5" w:rsidP="00D436D5">
      <w:pPr>
        <w:keepNext/>
        <w:keepLines/>
        <w:spacing w:before="240" w:after="120" w:line="264" w:lineRule="auto"/>
        <w:ind w:left="284"/>
        <w:jc w:val="both"/>
        <w:outlineLvl w:val="2"/>
        <w:rPr>
          <w:rFonts w:ascii="Calibri" w:eastAsia="Times New Roman" w:hAnsi="Calibri" w:cs="Times New Roman"/>
          <w:b/>
          <w:color w:val="2E74B5"/>
          <w:sz w:val="28"/>
          <w:szCs w:val="32"/>
        </w:rPr>
      </w:pPr>
      <w:bookmarkStart w:id="44" w:name="_Toc59562740"/>
      <w:bookmarkStart w:id="45" w:name="_Toc92704169"/>
      <w:r w:rsidRPr="00D436D5">
        <w:rPr>
          <w:rFonts w:ascii="Calibri" w:eastAsia="Times New Roman" w:hAnsi="Calibri" w:cs="Times New Roman"/>
          <w:b/>
          <w:color w:val="2E74B5"/>
          <w:sz w:val="28"/>
          <w:szCs w:val="32"/>
        </w:rPr>
        <w:t>5.1</w:t>
      </w:r>
      <w:r w:rsidRPr="00D436D5">
        <w:rPr>
          <w:rFonts w:ascii="Calibri" w:eastAsia="Times New Roman" w:hAnsi="Calibri" w:cs="Times New Roman"/>
          <w:b/>
          <w:color w:val="2E74B5"/>
          <w:sz w:val="28"/>
          <w:szCs w:val="32"/>
        </w:rPr>
        <w:tab/>
        <w:t>Organo di indirizzo politico: l’Ufficio di Presidenza</w:t>
      </w:r>
      <w:bookmarkEnd w:id="44"/>
      <w:bookmarkEnd w:id="45"/>
    </w:p>
    <w:p w14:paraId="53033845" w14:textId="5C911E78" w:rsidR="00D436D5" w:rsidRPr="008B72C3" w:rsidRDefault="00D436D5" w:rsidP="002A63A8">
      <w:pPr>
        <w:spacing w:before="240" w:after="0" w:line="240" w:lineRule="auto"/>
        <w:jc w:val="both"/>
        <w:rPr>
          <w:rFonts w:ascii="Calibri" w:eastAsia="Times New Roman" w:hAnsi="Calibri" w:cs="Times New Roman"/>
          <w:sz w:val="24"/>
          <w:szCs w:val="24"/>
        </w:rPr>
      </w:pPr>
      <w:r w:rsidRPr="00D436D5">
        <w:rPr>
          <w:rFonts w:ascii="Calibri" w:eastAsia="Times New Roman" w:hAnsi="Calibri" w:cs="Times New Roman"/>
          <w:sz w:val="24"/>
          <w:szCs w:val="24"/>
        </w:rPr>
        <w:t>L’</w:t>
      </w:r>
      <w:r w:rsidRPr="00D436D5">
        <w:rPr>
          <w:rFonts w:ascii="Calibri" w:eastAsia="Times New Roman" w:hAnsi="Calibri" w:cs="Times New Roman"/>
          <w:b/>
          <w:sz w:val="24"/>
          <w:szCs w:val="24"/>
        </w:rPr>
        <w:t xml:space="preserve">Ufficio di Presidenza </w:t>
      </w:r>
      <w:r w:rsidRPr="00D436D5">
        <w:rPr>
          <w:rFonts w:ascii="Calibri" w:eastAsia="Times New Roman" w:hAnsi="Calibri" w:cs="Times New Roman"/>
          <w:sz w:val="24"/>
          <w:szCs w:val="24"/>
        </w:rPr>
        <w:t>è l’organo di indirizzo politico dell’Ente che, in base alla normativa statale, regionale, nonché al PNA</w:t>
      </w:r>
      <w:r w:rsidRPr="008B72C3">
        <w:rPr>
          <w:rFonts w:ascii="Calibri" w:eastAsia="Times New Roman" w:hAnsi="Calibri" w:cs="Times New Roman"/>
          <w:sz w:val="24"/>
          <w:szCs w:val="24"/>
        </w:rPr>
        <w:t>:</w:t>
      </w:r>
    </w:p>
    <w:p w14:paraId="3D92968B" w14:textId="77777777" w:rsidR="00D436D5" w:rsidRPr="008B72C3" w:rsidRDefault="00D436D5" w:rsidP="00440BD9">
      <w:pPr>
        <w:numPr>
          <w:ilvl w:val="0"/>
          <w:numId w:val="24"/>
        </w:numPr>
        <w:spacing w:after="120" w:line="264" w:lineRule="auto"/>
        <w:jc w:val="both"/>
        <w:rPr>
          <w:rFonts w:ascii="Calibri" w:eastAsia="Times New Roman" w:hAnsi="Calibri" w:cs="Times New Roman"/>
          <w:sz w:val="20"/>
          <w:szCs w:val="20"/>
        </w:rPr>
      </w:pPr>
      <w:r w:rsidRPr="008B72C3">
        <w:rPr>
          <w:rFonts w:ascii="Calibri" w:eastAsia="Times New Roman" w:hAnsi="Calibri" w:cs="Times New Roman"/>
          <w:sz w:val="20"/>
          <w:szCs w:val="20"/>
        </w:rPr>
        <w:lastRenderedPageBreak/>
        <w:t>nomina il Responsabile della prevenzione della corruzione e della trasparenza (RPCT);</w:t>
      </w:r>
    </w:p>
    <w:p w14:paraId="3BA6266B" w14:textId="77777777" w:rsidR="00D436D5" w:rsidRPr="008B72C3" w:rsidRDefault="00D436D5" w:rsidP="00440BD9">
      <w:pPr>
        <w:numPr>
          <w:ilvl w:val="0"/>
          <w:numId w:val="24"/>
        </w:numPr>
        <w:spacing w:after="120" w:line="264" w:lineRule="auto"/>
        <w:jc w:val="both"/>
        <w:rPr>
          <w:rFonts w:ascii="Calibri" w:eastAsia="Times New Roman" w:hAnsi="Calibri" w:cs="Times New Roman"/>
          <w:sz w:val="20"/>
          <w:szCs w:val="20"/>
        </w:rPr>
      </w:pPr>
      <w:r w:rsidRPr="008B72C3">
        <w:rPr>
          <w:rFonts w:ascii="Calibri" w:eastAsia="Times New Roman" w:hAnsi="Calibri" w:cs="Times New Roman"/>
          <w:sz w:val="20"/>
          <w:szCs w:val="20"/>
        </w:rPr>
        <w:t>detta gli indirizzi in materia di prevenzione della corruzione;</w:t>
      </w:r>
    </w:p>
    <w:p w14:paraId="701C9B21" w14:textId="77777777" w:rsidR="00D436D5" w:rsidRPr="008B72C3" w:rsidRDefault="00D436D5" w:rsidP="00440BD9">
      <w:pPr>
        <w:numPr>
          <w:ilvl w:val="0"/>
          <w:numId w:val="24"/>
        </w:numPr>
        <w:spacing w:after="120" w:line="264" w:lineRule="auto"/>
        <w:ind w:left="714" w:hanging="357"/>
        <w:jc w:val="both"/>
        <w:rPr>
          <w:rFonts w:ascii="Calibri" w:eastAsia="Times New Roman" w:hAnsi="Calibri" w:cs="Times New Roman"/>
          <w:sz w:val="20"/>
          <w:szCs w:val="20"/>
        </w:rPr>
      </w:pPr>
      <w:r w:rsidRPr="008B72C3">
        <w:rPr>
          <w:rFonts w:ascii="Calibri" w:eastAsia="Times New Roman" w:hAnsi="Calibri" w:cs="Times New Roman"/>
          <w:sz w:val="20"/>
          <w:szCs w:val="20"/>
        </w:rPr>
        <w:t>esprime l’intesa per l’adozione da parte della Giunta regionale del Codice di Comportamento della Regione Emilia-Romagna;</w:t>
      </w:r>
    </w:p>
    <w:p w14:paraId="14782D0A" w14:textId="41363F28" w:rsidR="00D436D5" w:rsidRPr="008B72C3" w:rsidRDefault="00D436D5" w:rsidP="00440BD9">
      <w:pPr>
        <w:numPr>
          <w:ilvl w:val="0"/>
          <w:numId w:val="24"/>
        </w:numPr>
        <w:spacing w:after="120" w:line="264" w:lineRule="auto"/>
        <w:ind w:left="714" w:hanging="357"/>
        <w:jc w:val="both"/>
        <w:rPr>
          <w:rFonts w:ascii="Calibri" w:eastAsia="Times New Roman" w:hAnsi="Calibri" w:cs="Times New Roman"/>
          <w:sz w:val="20"/>
          <w:szCs w:val="20"/>
        </w:rPr>
      </w:pPr>
      <w:r w:rsidRPr="008B72C3">
        <w:rPr>
          <w:rFonts w:ascii="Calibri" w:eastAsia="Times New Roman" w:hAnsi="Calibri" w:cs="Times New Roman"/>
          <w:sz w:val="20"/>
          <w:szCs w:val="20"/>
        </w:rPr>
        <w:t>adotta entro il 31 gennaio di ogni anno il Piano triennale di prevenzione della corruzione (PTPC) e i suoi aggiornamenti</w:t>
      </w:r>
      <w:r w:rsidR="008F5A52">
        <w:rPr>
          <w:rFonts w:ascii="Calibri" w:eastAsia="Times New Roman" w:hAnsi="Calibri" w:cs="Times New Roman"/>
          <w:sz w:val="20"/>
          <w:szCs w:val="20"/>
        </w:rPr>
        <w:t>.</w:t>
      </w:r>
    </w:p>
    <w:p w14:paraId="61648969" w14:textId="77777777" w:rsidR="00D436D5" w:rsidRPr="008B72C3" w:rsidRDefault="00D436D5" w:rsidP="00D436D5">
      <w:pPr>
        <w:keepNext/>
        <w:keepLines/>
        <w:spacing w:before="240" w:after="120" w:line="264" w:lineRule="auto"/>
        <w:ind w:left="284"/>
        <w:jc w:val="both"/>
        <w:outlineLvl w:val="2"/>
        <w:rPr>
          <w:rFonts w:ascii="Calibri" w:eastAsia="Times New Roman" w:hAnsi="Calibri" w:cs="Times New Roman"/>
          <w:b/>
          <w:color w:val="2E74B5"/>
          <w:sz w:val="28"/>
          <w:szCs w:val="32"/>
        </w:rPr>
      </w:pPr>
      <w:bookmarkStart w:id="46" w:name="_Toc59562741"/>
      <w:bookmarkStart w:id="47" w:name="_Toc92704170"/>
      <w:r w:rsidRPr="008B72C3">
        <w:rPr>
          <w:rFonts w:ascii="Calibri" w:eastAsia="Times New Roman" w:hAnsi="Calibri" w:cs="Times New Roman"/>
          <w:b/>
          <w:color w:val="2E74B5"/>
          <w:sz w:val="28"/>
          <w:szCs w:val="32"/>
        </w:rPr>
        <w:t>5.2</w:t>
      </w:r>
      <w:r w:rsidRPr="008B72C3">
        <w:rPr>
          <w:rFonts w:ascii="Calibri" w:eastAsia="Times New Roman" w:hAnsi="Calibri" w:cs="Times New Roman"/>
          <w:b/>
          <w:color w:val="2E74B5"/>
          <w:sz w:val="28"/>
          <w:szCs w:val="32"/>
        </w:rPr>
        <w:tab/>
        <w:t>Responsabile della prevenzione della corruzione e della trasparenza</w:t>
      </w:r>
      <w:bookmarkEnd w:id="46"/>
      <w:bookmarkEnd w:id="47"/>
    </w:p>
    <w:p w14:paraId="68F8647F" w14:textId="25202478" w:rsidR="00D436D5" w:rsidRPr="00D436D5" w:rsidRDefault="00D436D5" w:rsidP="00D436D5">
      <w:pPr>
        <w:spacing w:before="240" w:after="0" w:line="240" w:lineRule="auto"/>
        <w:jc w:val="both"/>
        <w:rPr>
          <w:rFonts w:ascii="Calibri" w:eastAsia="Times New Roman" w:hAnsi="Calibri" w:cs="Times New Roman"/>
          <w:sz w:val="24"/>
          <w:szCs w:val="24"/>
        </w:rPr>
      </w:pPr>
      <w:r w:rsidRPr="008F5A52">
        <w:rPr>
          <w:rFonts w:ascii="Calibri" w:eastAsia="Times New Roman" w:hAnsi="Calibri" w:cs="Times New Roman"/>
          <w:sz w:val="24"/>
          <w:szCs w:val="24"/>
        </w:rPr>
        <w:t>L’Ufficio di Presidenza ha nominato come Responsabile della prevenzione della corruzione e della trasparenza (</w:t>
      </w:r>
      <w:r w:rsidRPr="008F5A52">
        <w:rPr>
          <w:rFonts w:ascii="Calibri" w:eastAsia="Times New Roman" w:hAnsi="Calibri" w:cs="Times New Roman"/>
          <w:b/>
          <w:sz w:val="24"/>
          <w:szCs w:val="24"/>
        </w:rPr>
        <w:t>RPCT</w:t>
      </w:r>
      <w:r w:rsidRPr="008F5A52">
        <w:rPr>
          <w:rFonts w:ascii="Calibri" w:eastAsia="Times New Roman" w:hAnsi="Calibri" w:cs="Times New Roman"/>
          <w:sz w:val="24"/>
          <w:szCs w:val="24"/>
        </w:rPr>
        <w:t xml:space="preserve">) </w:t>
      </w:r>
      <w:r w:rsidR="002A3E3B" w:rsidRPr="002A3E3B">
        <w:rPr>
          <w:rFonts w:ascii="Calibri" w:eastAsia="Times New Roman" w:hAnsi="Calibri" w:cs="Times New Roman"/>
          <w:sz w:val="24"/>
          <w:szCs w:val="24"/>
        </w:rPr>
        <w:t>la</w:t>
      </w:r>
      <w:r w:rsidRPr="008F5A52">
        <w:rPr>
          <w:rFonts w:ascii="Calibri" w:eastAsia="Times New Roman" w:hAnsi="Calibri" w:cs="Times New Roman"/>
          <w:sz w:val="24"/>
          <w:szCs w:val="24"/>
        </w:rPr>
        <w:t xml:space="preserve"> dirigente di ruolo </w:t>
      </w:r>
      <w:r w:rsidR="00663A6E" w:rsidRPr="00663A6E">
        <w:rPr>
          <w:rFonts w:ascii="Calibri" w:eastAsia="Times New Roman" w:hAnsi="Calibri" w:cs="Times New Roman"/>
          <w:sz w:val="24"/>
          <w:szCs w:val="24"/>
        </w:rPr>
        <w:t>Lea Maresca</w:t>
      </w:r>
      <w:r w:rsidRPr="00663A6E">
        <w:rPr>
          <w:rFonts w:ascii="Calibri" w:eastAsia="Times New Roman" w:hAnsi="Calibri" w:cs="Times New Roman"/>
          <w:sz w:val="24"/>
          <w:szCs w:val="24"/>
        </w:rPr>
        <w:t xml:space="preserve"> (dal </w:t>
      </w:r>
      <w:r w:rsidR="62001A97" w:rsidRPr="223DCA28">
        <w:rPr>
          <w:rFonts w:ascii="Calibri" w:eastAsia="Times New Roman" w:hAnsi="Calibri" w:cs="Times New Roman"/>
          <w:sz w:val="24"/>
          <w:szCs w:val="24"/>
        </w:rPr>
        <w:t>01</w:t>
      </w:r>
      <w:r w:rsidR="008F5A52" w:rsidRPr="00663A6E">
        <w:rPr>
          <w:rFonts w:ascii="Calibri" w:eastAsia="Times New Roman" w:hAnsi="Calibri" w:cs="Times New Roman"/>
          <w:sz w:val="24"/>
          <w:szCs w:val="24"/>
        </w:rPr>
        <w:t>.</w:t>
      </w:r>
      <w:r w:rsidR="33642EAC" w:rsidRPr="4F9D1BF3">
        <w:rPr>
          <w:rFonts w:ascii="Calibri" w:eastAsia="Times New Roman" w:hAnsi="Calibri" w:cs="Times New Roman"/>
          <w:sz w:val="24"/>
          <w:szCs w:val="24"/>
        </w:rPr>
        <w:t>01</w:t>
      </w:r>
      <w:r w:rsidRPr="4F9D1BF3">
        <w:rPr>
          <w:rFonts w:ascii="Calibri" w:eastAsia="Times New Roman" w:hAnsi="Calibri" w:cs="Times New Roman"/>
          <w:sz w:val="24"/>
          <w:szCs w:val="24"/>
        </w:rPr>
        <w:t>.202</w:t>
      </w:r>
      <w:r w:rsidR="0EE868CA" w:rsidRPr="4F9D1BF3">
        <w:rPr>
          <w:rFonts w:ascii="Calibri" w:eastAsia="Times New Roman" w:hAnsi="Calibri" w:cs="Times New Roman"/>
          <w:sz w:val="24"/>
          <w:szCs w:val="24"/>
        </w:rPr>
        <w:t>2</w:t>
      </w:r>
      <w:r w:rsidR="00BB20E4">
        <w:rPr>
          <w:rFonts w:ascii="Calibri" w:eastAsia="Times New Roman" w:hAnsi="Calibri" w:cs="Times New Roman"/>
          <w:sz w:val="24"/>
          <w:szCs w:val="24"/>
        </w:rPr>
        <w:t xml:space="preserve"> al 31.12.2022</w:t>
      </w:r>
      <w:r w:rsidRPr="00663A6E">
        <w:rPr>
          <w:rFonts w:ascii="Calibri" w:eastAsia="Times New Roman" w:hAnsi="Calibri" w:cs="Times New Roman"/>
          <w:sz w:val="24"/>
          <w:szCs w:val="24"/>
        </w:rPr>
        <w:t>).</w:t>
      </w:r>
    </w:p>
    <w:p w14:paraId="1C3456CC" w14:textId="77777777" w:rsidR="00D436D5" w:rsidRPr="00D436D5" w:rsidRDefault="00D436D5" w:rsidP="00D436D5">
      <w:pPr>
        <w:autoSpaceDE w:val="0"/>
        <w:autoSpaceDN w:val="0"/>
        <w:adjustRightInd w:val="0"/>
        <w:spacing w:after="0" w:line="264" w:lineRule="auto"/>
        <w:jc w:val="both"/>
        <w:rPr>
          <w:rFonts w:ascii="Calibri" w:eastAsia="Times New Roman" w:hAnsi="Calibri" w:cs="Arial"/>
          <w:sz w:val="24"/>
          <w:szCs w:val="24"/>
        </w:rPr>
      </w:pPr>
      <w:r w:rsidRPr="00D436D5">
        <w:rPr>
          <w:rFonts w:ascii="Calibri" w:eastAsia="Times New Roman" w:hAnsi="Calibri" w:cs="Arial"/>
          <w:sz w:val="24"/>
          <w:szCs w:val="24"/>
        </w:rPr>
        <w:t>I compiti del RPCT sono di seguito elencati:</w:t>
      </w:r>
    </w:p>
    <w:p w14:paraId="1EF290DA" w14:textId="77777777" w:rsidR="00D436D5" w:rsidRPr="00D436D5" w:rsidRDefault="00D436D5" w:rsidP="00D436D5">
      <w:pPr>
        <w:autoSpaceDE w:val="0"/>
        <w:autoSpaceDN w:val="0"/>
        <w:adjustRightInd w:val="0"/>
        <w:spacing w:after="0" w:line="264" w:lineRule="auto"/>
        <w:jc w:val="both"/>
        <w:rPr>
          <w:rFonts w:ascii="Calibri" w:eastAsia="Times New Roman" w:hAnsi="Calibri" w:cs="Arial"/>
          <w:sz w:val="24"/>
          <w:szCs w:val="24"/>
        </w:rPr>
      </w:pPr>
      <w:r w:rsidRPr="00D436D5">
        <w:rPr>
          <w:rFonts w:ascii="Calibri" w:eastAsia="Times New Roman" w:hAnsi="Calibri" w:cs="Arial"/>
          <w:i/>
          <w:iCs/>
          <w:sz w:val="24"/>
          <w:szCs w:val="24"/>
        </w:rPr>
        <w:t>in base a quanto previsto dalla L. 190/2012:</w:t>
      </w:r>
    </w:p>
    <w:p w14:paraId="5AABAC46" w14:textId="77777777" w:rsidR="00D436D5" w:rsidRPr="00D436D5" w:rsidRDefault="00D436D5" w:rsidP="00440BD9">
      <w:pPr>
        <w:numPr>
          <w:ilvl w:val="0"/>
          <w:numId w:val="25"/>
        </w:numPr>
        <w:autoSpaceDE w:val="0"/>
        <w:autoSpaceDN w:val="0"/>
        <w:adjustRightInd w:val="0"/>
        <w:spacing w:after="120" w:line="276" w:lineRule="auto"/>
        <w:contextualSpacing/>
        <w:jc w:val="both"/>
        <w:rPr>
          <w:rFonts w:ascii="Calibri" w:eastAsia="Times New Roman" w:hAnsi="Calibri" w:cs="Arial"/>
          <w:sz w:val="20"/>
          <w:szCs w:val="20"/>
        </w:rPr>
      </w:pPr>
      <w:r w:rsidRPr="00D436D5">
        <w:rPr>
          <w:rFonts w:ascii="Calibri" w:eastAsia="Times New Roman" w:hAnsi="Calibri" w:cs="Arial"/>
          <w:sz w:val="20"/>
          <w:szCs w:val="20"/>
        </w:rPr>
        <w:t xml:space="preserve">elabora la proposta di Piano di prevenzione della corruzione, che deve essere adottato dall'Ufficio di Presidenza dell’Assemblea legislativa; </w:t>
      </w:r>
    </w:p>
    <w:p w14:paraId="06FCD24C" w14:textId="77777777" w:rsidR="00D436D5" w:rsidRPr="00D436D5" w:rsidRDefault="00D436D5" w:rsidP="00440BD9">
      <w:pPr>
        <w:numPr>
          <w:ilvl w:val="0"/>
          <w:numId w:val="25"/>
        </w:numPr>
        <w:autoSpaceDE w:val="0"/>
        <w:autoSpaceDN w:val="0"/>
        <w:adjustRightInd w:val="0"/>
        <w:spacing w:after="120" w:line="276" w:lineRule="auto"/>
        <w:contextualSpacing/>
        <w:jc w:val="both"/>
        <w:rPr>
          <w:rFonts w:ascii="Calibri" w:eastAsia="Times New Roman" w:hAnsi="Calibri" w:cs="Arial"/>
          <w:sz w:val="20"/>
          <w:szCs w:val="20"/>
        </w:rPr>
      </w:pPr>
      <w:r w:rsidRPr="00D436D5">
        <w:rPr>
          <w:rFonts w:ascii="Calibri" w:eastAsia="Times New Roman" w:hAnsi="Calibri" w:cs="Arial"/>
          <w:sz w:val="20"/>
          <w:szCs w:val="20"/>
        </w:rPr>
        <w:t>definisce procedure appropriate per selezionare e formare i dipendenti destinati ad operare in settori particolarmente esposti alla corruzione;</w:t>
      </w:r>
    </w:p>
    <w:p w14:paraId="2C1C716C" w14:textId="77777777" w:rsidR="00D436D5" w:rsidRPr="00D436D5" w:rsidRDefault="00D436D5" w:rsidP="00440BD9">
      <w:pPr>
        <w:numPr>
          <w:ilvl w:val="0"/>
          <w:numId w:val="25"/>
        </w:numPr>
        <w:autoSpaceDE w:val="0"/>
        <w:autoSpaceDN w:val="0"/>
        <w:adjustRightInd w:val="0"/>
        <w:spacing w:after="120" w:line="276" w:lineRule="auto"/>
        <w:contextualSpacing/>
        <w:jc w:val="both"/>
        <w:rPr>
          <w:rFonts w:ascii="Calibri" w:eastAsia="Times New Roman" w:hAnsi="Calibri" w:cs="Arial"/>
          <w:sz w:val="20"/>
          <w:szCs w:val="20"/>
        </w:rPr>
      </w:pPr>
      <w:r w:rsidRPr="00D436D5">
        <w:rPr>
          <w:rFonts w:ascii="Calibri" w:eastAsia="Times New Roman" w:hAnsi="Calibri" w:cs="Arial"/>
          <w:sz w:val="20"/>
          <w:szCs w:val="20"/>
        </w:rPr>
        <w:t>verifica l'efficace attuazione del piano e la sua idoneità;</w:t>
      </w:r>
    </w:p>
    <w:p w14:paraId="5A37FE78" w14:textId="77777777" w:rsidR="00D436D5" w:rsidRPr="00D436D5" w:rsidRDefault="00D436D5" w:rsidP="00440BD9">
      <w:pPr>
        <w:numPr>
          <w:ilvl w:val="0"/>
          <w:numId w:val="25"/>
        </w:numPr>
        <w:autoSpaceDE w:val="0"/>
        <w:autoSpaceDN w:val="0"/>
        <w:adjustRightInd w:val="0"/>
        <w:spacing w:after="120" w:line="276" w:lineRule="auto"/>
        <w:contextualSpacing/>
        <w:jc w:val="both"/>
        <w:rPr>
          <w:rFonts w:ascii="Calibri" w:eastAsia="Times New Roman" w:hAnsi="Calibri" w:cs="Arial"/>
          <w:sz w:val="20"/>
          <w:szCs w:val="20"/>
        </w:rPr>
      </w:pPr>
      <w:r w:rsidRPr="00D436D5">
        <w:rPr>
          <w:rFonts w:ascii="Calibri" w:eastAsia="Times New Roman" w:hAnsi="Calibri" w:cs="Arial"/>
          <w:sz w:val="20"/>
          <w:szCs w:val="20"/>
        </w:rPr>
        <w:t>propone modifiche al piano in caso di accertamento di significative violazioni o di mutamenti dell'organizzazione o nell'attività dell'amministrazione;</w:t>
      </w:r>
    </w:p>
    <w:p w14:paraId="312A3150" w14:textId="77777777" w:rsidR="00D436D5" w:rsidRPr="00D436D5" w:rsidRDefault="00D436D5" w:rsidP="00440BD9">
      <w:pPr>
        <w:numPr>
          <w:ilvl w:val="0"/>
          <w:numId w:val="25"/>
        </w:numPr>
        <w:autoSpaceDE w:val="0"/>
        <w:autoSpaceDN w:val="0"/>
        <w:adjustRightInd w:val="0"/>
        <w:spacing w:after="120" w:line="276" w:lineRule="auto"/>
        <w:contextualSpacing/>
        <w:jc w:val="both"/>
        <w:rPr>
          <w:rFonts w:ascii="Calibri" w:eastAsia="Times New Roman" w:hAnsi="Calibri" w:cs="Arial"/>
          <w:sz w:val="20"/>
          <w:szCs w:val="20"/>
        </w:rPr>
      </w:pPr>
      <w:r w:rsidRPr="00D436D5">
        <w:rPr>
          <w:rFonts w:ascii="Calibri" w:eastAsia="Times New Roman" w:hAnsi="Calibri" w:cs="Arial"/>
          <w:sz w:val="20"/>
          <w:szCs w:val="20"/>
        </w:rPr>
        <w:t>verifica, d'intesa con il dirigente competente, l'effettiva rotazione degli incarichi negli uffici preposti allo svolgimento delle attività nel cui ambito è più elevato il rischio che siano commessi reati di corruzione;</w:t>
      </w:r>
    </w:p>
    <w:p w14:paraId="3AB29D3C" w14:textId="0289986A" w:rsidR="00D436D5" w:rsidRPr="00D436D5" w:rsidRDefault="00D436D5" w:rsidP="00440BD9">
      <w:pPr>
        <w:numPr>
          <w:ilvl w:val="0"/>
          <w:numId w:val="25"/>
        </w:numPr>
        <w:autoSpaceDE w:val="0"/>
        <w:autoSpaceDN w:val="0"/>
        <w:adjustRightInd w:val="0"/>
        <w:spacing w:after="120" w:line="276" w:lineRule="auto"/>
        <w:contextualSpacing/>
        <w:jc w:val="both"/>
        <w:rPr>
          <w:rFonts w:ascii="Calibri" w:eastAsia="Times New Roman" w:hAnsi="Calibri" w:cs="Arial"/>
          <w:sz w:val="20"/>
          <w:szCs w:val="20"/>
        </w:rPr>
      </w:pPr>
      <w:r w:rsidRPr="00D436D5">
        <w:rPr>
          <w:rFonts w:ascii="Calibri" w:eastAsia="Times New Roman" w:hAnsi="Calibri" w:cs="Arial"/>
          <w:sz w:val="20"/>
          <w:szCs w:val="20"/>
        </w:rPr>
        <w:t>individua il personale da inserire nei percorsi di formazione sui temi dell'etica e della legalità, a partire dai dipendenti chiamati ad operare nei settori in cui è più elevato, sulla base del PTPC</w:t>
      </w:r>
      <w:r w:rsidR="00B5231F">
        <w:rPr>
          <w:rFonts w:ascii="Calibri" w:eastAsia="Times New Roman" w:hAnsi="Calibri" w:cs="Arial"/>
          <w:sz w:val="20"/>
          <w:szCs w:val="20"/>
        </w:rPr>
        <w:t>T</w:t>
      </w:r>
      <w:r w:rsidRPr="00D436D5">
        <w:rPr>
          <w:rFonts w:ascii="Calibri" w:eastAsia="Times New Roman" w:hAnsi="Calibri" w:cs="Arial"/>
          <w:sz w:val="20"/>
          <w:szCs w:val="20"/>
        </w:rPr>
        <w:t>, il rischio che siano commessi reati di corruzione;</w:t>
      </w:r>
    </w:p>
    <w:p w14:paraId="7146D219" w14:textId="77777777" w:rsidR="00D436D5" w:rsidRPr="00D436D5" w:rsidRDefault="00D436D5" w:rsidP="00440BD9">
      <w:pPr>
        <w:numPr>
          <w:ilvl w:val="0"/>
          <w:numId w:val="25"/>
        </w:numPr>
        <w:autoSpaceDE w:val="0"/>
        <w:autoSpaceDN w:val="0"/>
        <w:adjustRightInd w:val="0"/>
        <w:spacing w:after="120" w:line="276" w:lineRule="auto"/>
        <w:contextualSpacing/>
        <w:jc w:val="both"/>
        <w:rPr>
          <w:rFonts w:ascii="Calibri" w:eastAsia="Times New Roman" w:hAnsi="Calibri" w:cs="Arial"/>
          <w:sz w:val="20"/>
          <w:szCs w:val="20"/>
        </w:rPr>
      </w:pPr>
      <w:r w:rsidRPr="00D436D5">
        <w:rPr>
          <w:rFonts w:ascii="Calibri" w:eastAsia="Times New Roman" w:hAnsi="Calibri" w:cs="Arial"/>
          <w:sz w:val="20"/>
          <w:szCs w:val="20"/>
        </w:rPr>
        <w:t>riferisce sulla sua attività all’organo di indirizzo politico se richiesto o se lui stesso lo valuta opportuno;</w:t>
      </w:r>
    </w:p>
    <w:p w14:paraId="44F6F7FA" w14:textId="77777777" w:rsidR="00D436D5" w:rsidRPr="00D436D5" w:rsidRDefault="00D436D5" w:rsidP="00440BD9">
      <w:pPr>
        <w:numPr>
          <w:ilvl w:val="0"/>
          <w:numId w:val="25"/>
        </w:numPr>
        <w:spacing w:after="120" w:line="276" w:lineRule="auto"/>
        <w:contextualSpacing/>
        <w:jc w:val="both"/>
        <w:rPr>
          <w:rFonts w:ascii="Calibri" w:eastAsia="Times New Roman" w:hAnsi="Calibri" w:cs="Arial"/>
          <w:sz w:val="20"/>
          <w:szCs w:val="20"/>
        </w:rPr>
      </w:pPr>
      <w:r w:rsidRPr="00D436D5">
        <w:rPr>
          <w:rFonts w:ascii="Calibri" w:eastAsia="Times New Roman" w:hAnsi="Calibri" w:cs="Arial"/>
          <w:sz w:val="20"/>
          <w:szCs w:val="20"/>
        </w:rPr>
        <w:t>trasmette, entro il 15 dicembre di ogni anno (o entro altra data secondo quanto indicato da ANAC), all'Organismo indipendente di valutazione e all’Ufficio di Presidenza una relazione, recante i risultati dell'attività svolta, con pubblicazione della stessa nel sito web dell'amministrazione;</w:t>
      </w:r>
    </w:p>
    <w:p w14:paraId="51940511" w14:textId="77777777" w:rsidR="00D436D5" w:rsidRPr="00D436D5" w:rsidRDefault="00D436D5" w:rsidP="00D436D5">
      <w:pPr>
        <w:autoSpaceDE w:val="0"/>
        <w:autoSpaceDN w:val="0"/>
        <w:adjustRightInd w:val="0"/>
        <w:spacing w:after="0" w:line="264" w:lineRule="auto"/>
        <w:jc w:val="both"/>
        <w:rPr>
          <w:rFonts w:ascii="Calibri" w:eastAsia="Times New Roman" w:hAnsi="Calibri" w:cs="Arial"/>
          <w:sz w:val="24"/>
          <w:szCs w:val="24"/>
        </w:rPr>
      </w:pPr>
      <w:r w:rsidRPr="00D436D5">
        <w:rPr>
          <w:rFonts w:ascii="Calibri" w:eastAsia="Times New Roman" w:hAnsi="Calibri" w:cs="Arial"/>
          <w:i/>
          <w:iCs/>
          <w:sz w:val="24"/>
          <w:szCs w:val="24"/>
        </w:rPr>
        <w:t>in base a quanto previsto dal d.lgs. 39/2013</w:t>
      </w:r>
      <w:r w:rsidRPr="00D436D5">
        <w:rPr>
          <w:rFonts w:ascii="Calibri" w:eastAsia="Times New Roman" w:hAnsi="Calibri" w:cs="Arial"/>
          <w:sz w:val="24"/>
          <w:szCs w:val="24"/>
        </w:rPr>
        <w:t>:</w:t>
      </w:r>
    </w:p>
    <w:p w14:paraId="36932F73" w14:textId="77777777" w:rsidR="00D436D5" w:rsidRPr="00D436D5" w:rsidRDefault="00D436D5" w:rsidP="00440BD9">
      <w:pPr>
        <w:numPr>
          <w:ilvl w:val="0"/>
          <w:numId w:val="25"/>
        </w:numPr>
        <w:autoSpaceDE w:val="0"/>
        <w:autoSpaceDN w:val="0"/>
        <w:adjustRightInd w:val="0"/>
        <w:spacing w:after="120" w:line="276" w:lineRule="auto"/>
        <w:contextualSpacing/>
        <w:jc w:val="both"/>
        <w:rPr>
          <w:rFonts w:ascii="Calibri" w:eastAsia="Times New Roman" w:hAnsi="Calibri" w:cs="Arial"/>
          <w:sz w:val="20"/>
          <w:szCs w:val="20"/>
        </w:rPr>
      </w:pPr>
      <w:r w:rsidRPr="00D436D5">
        <w:rPr>
          <w:rFonts w:ascii="Calibri" w:eastAsia="Times New Roman" w:hAnsi="Calibri" w:cs="Arial"/>
          <w:sz w:val="20"/>
          <w:szCs w:val="20"/>
        </w:rPr>
        <w:t>vigila sulla applicazione delle disposizioni in materia di rispetto delle norme sulla inconferibilità e incompatibilità degli incarichi di cui al citato decreto, con il compito di contestare all'interessato l'esistenza o l'insorgere delle situazioni di inconferibilità o incompatibilità;</w:t>
      </w:r>
    </w:p>
    <w:p w14:paraId="47901330" w14:textId="77777777" w:rsidR="00D436D5" w:rsidRPr="00D436D5" w:rsidRDefault="00D436D5" w:rsidP="00440BD9">
      <w:pPr>
        <w:numPr>
          <w:ilvl w:val="0"/>
          <w:numId w:val="25"/>
        </w:numPr>
        <w:autoSpaceDE w:val="0"/>
        <w:autoSpaceDN w:val="0"/>
        <w:adjustRightInd w:val="0"/>
        <w:spacing w:after="120" w:line="276" w:lineRule="auto"/>
        <w:contextualSpacing/>
        <w:jc w:val="both"/>
        <w:rPr>
          <w:rFonts w:ascii="Calibri" w:eastAsia="Times New Roman" w:hAnsi="Calibri" w:cs="Arial"/>
          <w:sz w:val="20"/>
          <w:szCs w:val="20"/>
        </w:rPr>
      </w:pPr>
      <w:r w:rsidRPr="00D436D5">
        <w:rPr>
          <w:rFonts w:ascii="Calibri" w:eastAsia="Times New Roman" w:hAnsi="Calibri" w:cs="Arial"/>
          <w:sz w:val="20"/>
          <w:szCs w:val="20"/>
        </w:rPr>
        <w:t>segnala i casi di possibili violazioni al decreto all’Autorità Nazionale Anticorruzione, all’Autorità garante della concorrenza e del mercato ai fini delle funzioni di cui alla l. 215/2004, nonché alla Corte dei conti per l’accertamento di eventuali responsabilità amministrative;</w:t>
      </w:r>
    </w:p>
    <w:p w14:paraId="7D3CEC0E" w14:textId="77777777" w:rsidR="00D436D5" w:rsidRPr="00D436D5" w:rsidRDefault="00D436D5" w:rsidP="00D436D5">
      <w:pPr>
        <w:autoSpaceDE w:val="0"/>
        <w:autoSpaceDN w:val="0"/>
        <w:adjustRightInd w:val="0"/>
        <w:spacing w:after="0" w:line="264" w:lineRule="auto"/>
        <w:jc w:val="both"/>
        <w:rPr>
          <w:rFonts w:ascii="Calibri" w:eastAsia="Times New Roman" w:hAnsi="Calibri" w:cs="Arial"/>
          <w:sz w:val="24"/>
          <w:szCs w:val="24"/>
        </w:rPr>
      </w:pPr>
      <w:r w:rsidRPr="00D436D5">
        <w:rPr>
          <w:rFonts w:ascii="Calibri" w:eastAsia="Times New Roman" w:hAnsi="Calibri" w:cs="Arial"/>
          <w:i/>
          <w:iCs/>
          <w:sz w:val="24"/>
          <w:szCs w:val="24"/>
        </w:rPr>
        <w:t>in base a quanto previsto dall’art. 15 del d.p.r. 62/2013:</w:t>
      </w:r>
    </w:p>
    <w:p w14:paraId="2538CA33" w14:textId="77777777" w:rsidR="00D436D5" w:rsidRPr="00D436D5" w:rsidRDefault="00D436D5" w:rsidP="00440BD9">
      <w:pPr>
        <w:numPr>
          <w:ilvl w:val="0"/>
          <w:numId w:val="25"/>
        </w:numPr>
        <w:autoSpaceDE w:val="0"/>
        <w:autoSpaceDN w:val="0"/>
        <w:adjustRightInd w:val="0"/>
        <w:spacing w:after="120" w:line="276" w:lineRule="auto"/>
        <w:contextualSpacing/>
        <w:jc w:val="both"/>
        <w:rPr>
          <w:rFonts w:ascii="Calibri" w:eastAsia="Times New Roman" w:hAnsi="Calibri" w:cs="Arial"/>
          <w:sz w:val="20"/>
          <w:szCs w:val="20"/>
        </w:rPr>
      </w:pPr>
      <w:r w:rsidRPr="00D436D5">
        <w:rPr>
          <w:rFonts w:ascii="Calibri" w:eastAsia="Times New Roman" w:hAnsi="Calibri" w:cs="Arial"/>
          <w:sz w:val="20"/>
          <w:szCs w:val="20"/>
        </w:rPr>
        <w:t>cura la diffusione della conoscenza dei codici di comportamento nell'amministrazione;</w:t>
      </w:r>
    </w:p>
    <w:p w14:paraId="0EB1DCC6" w14:textId="77777777" w:rsidR="00D436D5" w:rsidRPr="00D436D5" w:rsidRDefault="00D436D5" w:rsidP="00440BD9">
      <w:pPr>
        <w:numPr>
          <w:ilvl w:val="0"/>
          <w:numId w:val="25"/>
        </w:numPr>
        <w:autoSpaceDE w:val="0"/>
        <w:autoSpaceDN w:val="0"/>
        <w:adjustRightInd w:val="0"/>
        <w:spacing w:after="120" w:line="276" w:lineRule="auto"/>
        <w:contextualSpacing/>
        <w:jc w:val="both"/>
        <w:rPr>
          <w:rFonts w:ascii="Calibri" w:eastAsia="Times New Roman" w:hAnsi="Calibri" w:cs="Arial"/>
          <w:sz w:val="20"/>
          <w:szCs w:val="20"/>
        </w:rPr>
      </w:pPr>
      <w:r w:rsidRPr="00D436D5">
        <w:rPr>
          <w:rFonts w:ascii="Calibri" w:eastAsia="Times New Roman" w:hAnsi="Calibri" w:cs="Arial"/>
          <w:sz w:val="20"/>
          <w:szCs w:val="20"/>
        </w:rPr>
        <w:t>effettua il monitoraggio annuale sulla loro attuazione;</w:t>
      </w:r>
    </w:p>
    <w:p w14:paraId="586F4E07" w14:textId="77777777" w:rsidR="00D436D5" w:rsidRPr="00D436D5" w:rsidRDefault="00D436D5" w:rsidP="00440BD9">
      <w:pPr>
        <w:numPr>
          <w:ilvl w:val="0"/>
          <w:numId w:val="25"/>
        </w:numPr>
        <w:autoSpaceDE w:val="0"/>
        <w:autoSpaceDN w:val="0"/>
        <w:adjustRightInd w:val="0"/>
        <w:spacing w:after="120" w:line="276" w:lineRule="auto"/>
        <w:contextualSpacing/>
        <w:jc w:val="both"/>
        <w:rPr>
          <w:rFonts w:ascii="Calibri" w:eastAsia="Times New Roman" w:hAnsi="Calibri" w:cs="Arial"/>
          <w:sz w:val="20"/>
          <w:szCs w:val="20"/>
        </w:rPr>
      </w:pPr>
      <w:r w:rsidRPr="00D436D5">
        <w:rPr>
          <w:rFonts w:ascii="Calibri" w:eastAsia="Times New Roman" w:hAnsi="Calibri" w:cs="Arial"/>
          <w:sz w:val="20"/>
          <w:szCs w:val="20"/>
        </w:rPr>
        <w:t>provvede a pubblicare sul sito istituzionale e a comunicare all'Autorità Nazionale Anticorruzione i risultati del monitoraggio;</w:t>
      </w:r>
    </w:p>
    <w:p w14:paraId="411141ED" w14:textId="77777777" w:rsidR="00D436D5" w:rsidRPr="00D436D5" w:rsidRDefault="00D436D5" w:rsidP="00D436D5">
      <w:pPr>
        <w:autoSpaceDE w:val="0"/>
        <w:autoSpaceDN w:val="0"/>
        <w:adjustRightInd w:val="0"/>
        <w:spacing w:after="0" w:line="264" w:lineRule="auto"/>
        <w:jc w:val="both"/>
        <w:rPr>
          <w:rFonts w:ascii="Calibri" w:eastAsia="Times New Roman" w:hAnsi="Calibri" w:cs="Arial"/>
          <w:i/>
          <w:iCs/>
          <w:sz w:val="24"/>
          <w:szCs w:val="24"/>
        </w:rPr>
      </w:pPr>
      <w:r w:rsidRPr="00D436D5">
        <w:rPr>
          <w:rFonts w:ascii="Calibri" w:eastAsia="Times New Roman" w:hAnsi="Calibri" w:cs="Arial"/>
          <w:i/>
          <w:iCs/>
          <w:sz w:val="24"/>
          <w:szCs w:val="24"/>
        </w:rPr>
        <w:t>in base a quanto previsto dal d.lgs. 33/2013, come modificato e integrato dal d.lgs. 97/2016:</w:t>
      </w:r>
    </w:p>
    <w:p w14:paraId="4E1B03B4" w14:textId="77777777" w:rsidR="00D436D5" w:rsidRPr="00D436D5" w:rsidRDefault="00D436D5" w:rsidP="00440BD9">
      <w:pPr>
        <w:numPr>
          <w:ilvl w:val="0"/>
          <w:numId w:val="25"/>
        </w:numPr>
        <w:autoSpaceDE w:val="0"/>
        <w:autoSpaceDN w:val="0"/>
        <w:adjustRightInd w:val="0"/>
        <w:spacing w:after="120" w:line="276" w:lineRule="auto"/>
        <w:contextualSpacing/>
        <w:jc w:val="both"/>
        <w:rPr>
          <w:rFonts w:ascii="Calibri" w:eastAsia="Times New Roman" w:hAnsi="Calibri" w:cs="Arial"/>
          <w:sz w:val="20"/>
          <w:szCs w:val="20"/>
        </w:rPr>
      </w:pPr>
      <w:r w:rsidRPr="00D436D5">
        <w:rPr>
          <w:rFonts w:ascii="Calibri" w:eastAsia="Times New Roman" w:hAnsi="Calibri" w:cs="Arial"/>
          <w:sz w:val="20"/>
          <w:szCs w:val="20"/>
        </w:rPr>
        <w:t>svolge stabilmente un'attività di controllo sull'adempimento da parte dell'amministrazione degli obblighi di pubblicazione previsti dalla normativa vigente;</w:t>
      </w:r>
    </w:p>
    <w:p w14:paraId="7D69EBBA" w14:textId="77777777" w:rsidR="00D436D5" w:rsidRPr="00D436D5" w:rsidRDefault="00D436D5" w:rsidP="00440BD9">
      <w:pPr>
        <w:numPr>
          <w:ilvl w:val="0"/>
          <w:numId w:val="25"/>
        </w:numPr>
        <w:autoSpaceDE w:val="0"/>
        <w:autoSpaceDN w:val="0"/>
        <w:adjustRightInd w:val="0"/>
        <w:spacing w:after="120" w:line="276" w:lineRule="auto"/>
        <w:contextualSpacing/>
        <w:jc w:val="both"/>
        <w:rPr>
          <w:rFonts w:ascii="Calibri" w:eastAsia="Times New Roman" w:hAnsi="Calibri" w:cs="Arial"/>
          <w:sz w:val="20"/>
          <w:szCs w:val="20"/>
        </w:rPr>
      </w:pPr>
      <w:r w:rsidRPr="00D436D5">
        <w:rPr>
          <w:rFonts w:ascii="Calibri" w:eastAsia="Times New Roman" w:hAnsi="Calibri" w:cs="Arial"/>
          <w:sz w:val="20"/>
          <w:szCs w:val="20"/>
        </w:rPr>
        <w:t>assicura la completezza, la chiarezza e l'aggiornamento delle informazioni pubblicate;</w:t>
      </w:r>
    </w:p>
    <w:p w14:paraId="63852884" w14:textId="77777777" w:rsidR="00D436D5" w:rsidRPr="00D436D5" w:rsidRDefault="00D436D5" w:rsidP="00440BD9">
      <w:pPr>
        <w:numPr>
          <w:ilvl w:val="0"/>
          <w:numId w:val="25"/>
        </w:numPr>
        <w:autoSpaceDE w:val="0"/>
        <w:autoSpaceDN w:val="0"/>
        <w:adjustRightInd w:val="0"/>
        <w:spacing w:after="120" w:line="276" w:lineRule="auto"/>
        <w:contextualSpacing/>
        <w:jc w:val="both"/>
        <w:rPr>
          <w:rFonts w:ascii="Calibri" w:eastAsia="Times New Roman" w:hAnsi="Calibri" w:cs="Arial"/>
          <w:sz w:val="20"/>
          <w:szCs w:val="20"/>
        </w:rPr>
      </w:pPr>
      <w:r w:rsidRPr="00D436D5">
        <w:rPr>
          <w:rFonts w:ascii="Calibri" w:eastAsia="Times New Roman" w:hAnsi="Calibri" w:cs="Arial"/>
          <w:sz w:val="20"/>
          <w:szCs w:val="20"/>
        </w:rPr>
        <w:t>segnala all’Ufficio di Presidenza, all'Organismo indipendente di valutazione (OIV), all'Autorità nazionale anticorruzione e, nei casi più gravi, all'ufficio di disciplina i casi di mancato o ritardato adempimento degli obblighi di pubblicazione;</w:t>
      </w:r>
    </w:p>
    <w:p w14:paraId="06704A2A" w14:textId="77777777" w:rsidR="00D436D5" w:rsidRPr="00D436D5" w:rsidRDefault="00D436D5" w:rsidP="00440BD9">
      <w:pPr>
        <w:numPr>
          <w:ilvl w:val="0"/>
          <w:numId w:val="25"/>
        </w:numPr>
        <w:autoSpaceDE w:val="0"/>
        <w:autoSpaceDN w:val="0"/>
        <w:adjustRightInd w:val="0"/>
        <w:spacing w:after="120" w:line="276" w:lineRule="auto"/>
        <w:jc w:val="both"/>
        <w:rPr>
          <w:rFonts w:ascii="Calibri" w:eastAsia="Times New Roman" w:hAnsi="Calibri" w:cs="Arial"/>
          <w:sz w:val="20"/>
          <w:szCs w:val="20"/>
        </w:rPr>
      </w:pPr>
      <w:r w:rsidRPr="00D436D5">
        <w:rPr>
          <w:rFonts w:ascii="Calibri" w:eastAsia="Times New Roman" w:hAnsi="Calibri" w:cs="Arial"/>
          <w:sz w:val="20"/>
          <w:szCs w:val="20"/>
        </w:rPr>
        <w:lastRenderedPageBreak/>
        <w:t>assicura la regolare attuazione dell'accesso civico, anche in sede di riesame, sulla base di quanto stabilito dal suddetto decreto, ed in particolare dagli articoli 5 e 5-bis.</w:t>
      </w:r>
    </w:p>
    <w:p w14:paraId="6F07ED06" w14:textId="77777777" w:rsidR="00D436D5" w:rsidRPr="00B5231F" w:rsidRDefault="00D436D5" w:rsidP="00D436D5">
      <w:pPr>
        <w:autoSpaceDE w:val="0"/>
        <w:autoSpaceDN w:val="0"/>
        <w:adjustRightInd w:val="0"/>
        <w:spacing w:after="120" w:line="264" w:lineRule="auto"/>
        <w:ind w:left="360"/>
        <w:jc w:val="both"/>
        <w:rPr>
          <w:rFonts w:ascii="Calibri" w:eastAsia="Times New Roman" w:hAnsi="Calibri" w:cs="Times New Roman"/>
          <w:b/>
          <w:sz w:val="24"/>
          <w:szCs w:val="24"/>
        </w:rPr>
      </w:pPr>
      <w:r w:rsidRPr="00B5231F">
        <w:rPr>
          <w:rFonts w:ascii="Calibri" w:eastAsia="Times New Roman" w:hAnsi="Calibri" w:cs="Times New Roman"/>
          <w:b/>
          <w:sz w:val="24"/>
          <w:szCs w:val="24"/>
        </w:rPr>
        <w:t>Staff di supporto diretto al RPCT</w:t>
      </w:r>
    </w:p>
    <w:p w14:paraId="1E1CFC2A" w14:textId="77777777" w:rsidR="00D436D5" w:rsidRPr="00FA04D7" w:rsidRDefault="00D436D5" w:rsidP="00D436D5">
      <w:pPr>
        <w:autoSpaceDE w:val="0"/>
        <w:autoSpaceDN w:val="0"/>
        <w:adjustRightInd w:val="0"/>
        <w:spacing w:after="120" w:line="264" w:lineRule="auto"/>
        <w:jc w:val="both"/>
        <w:rPr>
          <w:rFonts w:ascii="Calibri" w:eastAsia="Times New Roman" w:hAnsi="Calibri" w:cs="Times New Roman"/>
          <w:sz w:val="24"/>
          <w:szCs w:val="24"/>
        </w:rPr>
      </w:pPr>
      <w:r w:rsidRPr="00FA04D7">
        <w:rPr>
          <w:rFonts w:ascii="Calibri" w:eastAsia="Times New Roman" w:hAnsi="Calibri" w:cs="Times New Roman"/>
          <w:sz w:val="24"/>
          <w:szCs w:val="24"/>
        </w:rPr>
        <w:t xml:space="preserve">Il RPCT ha individuato, come proprio supporto, le risorse umane e i mezzi necessari per l’esercizio dei compiti assegnati dalla l. 190/2012, dal d.lgs. 39/2013 e dal d.lgs. 33/2013. </w:t>
      </w:r>
    </w:p>
    <w:p w14:paraId="590289D5" w14:textId="02E3E4AF" w:rsidR="00D42D9E" w:rsidRPr="00FA04D7" w:rsidRDefault="00DC15D8" w:rsidP="00A55762">
      <w:pPr>
        <w:autoSpaceDE w:val="0"/>
        <w:autoSpaceDN w:val="0"/>
        <w:adjustRightInd w:val="0"/>
        <w:spacing w:after="240" w:line="264" w:lineRule="auto"/>
        <w:jc w:val="both"/>
        <w:rPr>
          <w:rFonts w:ascii="Calibri" w:eastAsia="Times New Roman" w:hAnsi="Calibri" w:cs="Times New Roman"/>
          <w:sz w:val="24"/>
          <w:szCs w:val="24"/>
        </w:rPr>
      </w:pPr>
      <w:r w:rsidRPr="00FA04D7">
        <w:rPr>
          <w:rFonts w:ascii="Calibri" w:eastAsia="Times New Roman" w:hAnsi="Calibri" w:cs="Times New Roman"/>
          <w:sz w:val="24"/>
          <w:szCs w:val="24"/>
        </w:rPr>
        <w:t>Alla data di approvazione del Piano l</w:t>
      </w:r>
      <w:r w:rsidR="00D436D5" w:rsidRPr="00FA04D7">
        <w:rPr>
          <w:rFonts w:ascii="Calibri" w:eastAsia="Times New Roman" w:hAnsi="Calibri" w:cs="Times New Roman"/>
          <w:sz w:val="24"/>
          <w:szCs w:val="24"/>
        </w:rPr>
        <w:t>o staff di supporto</w:t>
      </w:r>
      <w:r w:rsidR="00342073" w:rsidRPr="00FA04D7">
        <w:rPr>
          <w:rFonts w:ascii="Calibri" w:eastAsia="Times New Roman" w:hAnsi="Calibri" w:cs="Times New Roman"/>
          <w:sz w:val="24"/>
          <w:szCs w:val="24"/>
        </w:rPr>
        <w:t xml:space="preserve"> è</w:t>
      </w:r>
      <w:r w:rsidR="00121CF2" w:rsidRPr="00FA04D7">
        <w:rPr>
          <w:rFonts w:ascii="Calibri" w:eastAsia="Times New Roman" w:hAnsi="Calibri" w:cs="Times New Roman"/>
          <w:sz w:val="24"/>
          <w:szCs w:val="24"/>
        </w:rPr>
        <w:t xml:space="preserve"> </w:t>
      </w:r>
      <w:r w:rsidR="00D436D5" w:rsidRPr="00FA04D7">
        <w:rPr>
          <w:rFonts w:ascii="Calibri" w:eastAsia="Times New Roman" w:hAnsi="Calibri" w:cs="Times New Roman"/>
          <w:sz w:val="24"/>
          <w:szCs w:val="24"/>
        </w:rPr>
        <w:t>composto da</w:t>
      </w:r>
      <w:r w:rsidR="00121CF2" w:rsidRPr="00FA04D7">
        <w:rPr>
          <w:rFonts w:ascii="Calibri" w:eastAsia="Times New Roman" w:hAnsi="Calibri" w:cs="Times New Roman"/>
          <w:sz w:val="24"/>
          <w:szCs w:val="24"/>
        </w:rPr>
        <w:t>i seguenti</w:t>
      </w:r>
      <w:r w:rsidR="00D436D5" w:rsidRPr="00FA04D7">
        <w:rPr>
          <w:rFonts w:ascii="Calibri" w:eastAsia="Times New Roman" w:hAnsi="Calibri" w:cs="Times New Roman"/>
          <w:sz w:val="24"/>
          <w:szCs w:val="24"/>
        </w:rPr>
        <w:t xml:space="preserve"> collaboratori con i compiti indicati a fianco di ciascun nominativo:</w:t>
      </w:r>
    </w:p>
    <w:tbl>
      <w:tblPr>
        <w:tblStyle w:val="Sfondochiaro-Colore51"/>
        <w:tblW w:w="0" w:type="auto"/>
        <w:tblLook w:val="04A0" w:firstRow="1" w:lastRow="0" w:firstColumn="1" w:lastColumn="0" w:noHBand="0" w:noVBand="1"/>
      </w:tblPr>
      <w:tblGrid>
        <w:gridCol w:w="4816"/>
        <w:gridCol w:w="4812"/>
      </w:tblGrid>
      <w:tr w:rsidR="00D436D5" w:rsidRPr="00D436D5" w14:paraId="572F1DC1" w14:textId="77777777" w:rsidTr="002A63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1C374FCC" w14:textId="77777777" w:rsidR="00D436D5" w:rsidRPr="00D436D5" w:rsidRDefault="00D436D5" w:rsidP="00D436D5">
            <w:pPr>
              <w:autoSpaceDE w:val="0"/>
              <w:autoSpaceDN w:val="0"/>
              <w:adjustRightInd w:val="0"/>
              <w:spacing w:line="276" w:lineRule="auto"/>
              <w:jc w:val="center"/>
              <w:rPr>
                <w:rFonts w:ascii="Calibri" w:hAnsi="Calibri" w:cs="Times New Roman"/>
                <w:b w:val="0"/>
                <w:sz w:val="24"/>
                <w:szCs w:val="24"/>
                <w:lang w:eastAsia="it-IT"/>
              </w:rPr>
            </w:pPr>
            <w:r w:rsidRPr="00D436D5">
              <w:rPr>
                <w:rFonts w:ascii="Calibri" w:hAnsi="Calibri" w:cs="Times New Roman"/>
                <w:b w:val="0"/>
                <w:sz w:val="24"/>
                <w:szCs w:val="24"/>
                <w:lang w:eastAsia="it-IT"/>
              </w:rPr>
              <w:t>Area prevenzione della corruzione</w:t>
            </w:r>
          </w:p>
        </w:tc>
        <w:tc>
          <w:tcPr>
            <w:tcW w:w="4812" w:type="dxa"/>
          </w:tcPr>
          <w:p w14:paraId="10FD0ED8" w14:textId="77777777" w:rsidR="00D436D5" w:rsidRPr="00D436D5" w:rsidRDefault="00D436D5" w:rsidP="00D436D5">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b w:val="0"/>
                <w:sz w:val="24"/>
                <w:szCs w:val="24"/>
                <w:lang w:eastAsia="it-IT"/>
              </w:rPr>
            </w:pPr>
            <w:r w:rsidRPr="00D436D5">
              <w:rPr>
                <w:rFonts w:ascii="Calibri" w:hAnsi="Calibri" w:cs="Times New Roman"/>
                <w:b w:val="0"/>
                <w:sz w:val="24"/>
                <w:szCs w:val="24"/>
                <w:lang w:eastAsia="it-IT"/>
              </w:rPr>
              <w:t>Area trasparenza e accesso civico</w:t>
            </w:r>
          </w:p>
        </w:tc>
      </w:tr>
      <w:tr w:rsidR="0015768D" w:rsidRPr="00D436D5" w14:paraId="75E0E719" w14:textId="77777777" w:rsidTr="00435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vAlign w:val="center"/>
          </w:tcPr>
          <w:p w14:paraId="01CB78AB" w14:textId="38A4E527" w:rsidR="0015768D" w:rsidRPr="0015768D" w:rsidRDefault="0015768D" w:rsidP="0015768D">
            <w:pPr>
              <w:autoSpaceDE w:val="0"/>
              <w:autoSpaceDN w:val="0"/>
              <w:adjustRightInd w:val="0"/>
              <w:spacing w:line="276" w:lineRule="auto"/>
              <w:jc w:val="center"/>
              <w:rPr>
                <w:rFonts w:ascii="Calibri" w:hAnsi="Calibri" w:cs="Times New Roman"/>
                <w:bCs w:val="0"/>
                <w:lang w:eastAsia="it-IT"/>
              </w:rPr>
            </w:pPr>
            <w:r w:rsidRPr="0015768D">
              <w:rPr>
                <w:rFonts w:ascii="Calibri" w:hAnsi="Calibri" w:cs="Times New Roman"/>
                <w:lang w:eastAsia="it-IT"/>
              </w:rPr>
              <w:t xml:space="preserve">Primarosa Fini </w:t>
            </w:r>
            <w:r w:rsidRPr="00435EBC">
              <w:rPr>
                <w:rFonts w:ascii="Calibri" w:hAnsi="Calibri" w:cs="Times New Roman"/>
                <w:b w:val="0"/>
                <w:lang w:eastAsia="it-IT"/>
              </w:rPr>
              <w:t>(supporto e consulenza giuridica in materia di trasparenza, accesso civico e anticorruzione; supporto specialistico nell’attività di monitoraggio e controllo sugli adempimenti in materia di trasparenza)</w:t>
            </w:r>
          </w:p>
        </w:tc>
      </w:tr>
      <w:tr w:rsidR="00CC02C2" w:rsidRPr="00D436D5" w14:paraId="653977C0" w14:textId="77777777" w:rsidTr="00B7707C">
        <w:trPr>
          <w:trHeight w:val="1176"/>
        </w:trPr>
        <w:tc>
          <w:tcPr>
            <w:cnfStyle w:val="001000000000" w:firstRow="0" w:lastRow="0" w:firstColumn="1" w:lastColumn="0" w:oddVBand="0" w:evenVBand="0" w:oddHBand="0" w:evenHBand="0" w:firstRowFirstColumn="0" w:firstRowLastColumn="0" w:lastRowFirstColumn="0" w:lastRowLastColumn="0"/>
            <w:tcW w:w="9628" w:type="dxa"/>
            <w:gridSpan w:val="2"/>
          </w:tcPr>
          <w:p w14:paraId="3E5BBFF3" w14:textId="77777777" w:rsidR="0015768D" w:rsidRDefault="0015768D" w:rsidP="00D436D5">
            <w:pPr>
              <w:autoSpaceDE w:val="0"/>
              <w:autoSpaceDN w:val="0"/>
              <w:adjustRightInd w:val="0"/>
              <w:spacing w:line="276" w:lineRule="auto"/>
              <w:jc w:val="both"/>
              <w:rPr>
                <w:rFonts w:ascii="Calibri" w:hAnsi="Calibri" w:cs="Times New Roman"/>
                <w:b w:val="0"/>
                <w:bCs w:val="0"/>
                <w:lang w:eastAsia="it-IT"/>
              </w:rPr>
            </w:pPr>
          </w:p>
          <w:p w14:paraId="0C7E52C1" w14:textId="09C3FA08" w:rsidR="00CC02C2" w:rsidRPr="00D436D5" w:rsidRDefault="00CC02C2" w:rsidP="00D436D5">
            <w:pPr>
              <w:autoSpaceDE w:val="0"/>
              <w:autoSpaceDN w:val="0"/>
              <w:adjustRightInd w:val="0"/>
              <w:spacing w:line="276" w:lineRule="auto"/>
              <w:jc w:val="both"/>
              <w:rPr>
                <w:rFonts w:ascii="Calibri" w:hAnsi="Calibri" w:cs="Times New Roman"/>
                <w:lang w:eastAsia="it-IT"/>
              </w:rPr>
            </w:pPr>
            <w:r w:rsidRPr="00D436D5">
              <w:rPr>
                <w:rFonts w:ascii="Calibri" w:hAnsi="Calibri" w:cs="Times New Roman"/>
                <w:lang w:eastAsia="it-IT"/>
              </w:rPr>
              <w:t xml:space="preserve">Chiara Caciagli </w:t>
            </w:r>
            <w:r w:rsidRPr="00435EBC">
              <w:rPr>
                <w:rFonts w:ascii="Calibri" w:hAnsi="Calibri" w:cs="Times New Roman"/>
                <w:b w:val="0"/>
                <w:lang w:eastAsia="it-IT"/>
              </w:rPr>
              <w:t>(supporto e consulenza giuridica in materia di trasparenza</w:t>
            </w:r>
            <w:r w:rsidR="00952608" w:rsidRPr="00435EBC">
              <w:rPr>
                <w:rFonts w:ascii="Calibri" w:hAnsi="Calibri" w:cs="Times New Roman"/>
                <w:b w:val="0"/>
                <w:lang w:eastAsia="it-IT"/>
              </w:rPr>
              <w:t>,</w:t>
            </w:r>
            <w:r w:rsidRPr="00435EBC">
              <w:rPr>
                <w:rFonts w:ascii="Calibri" w:hAnsi="Calibri" w:cs="Times New Roman"/>
                <w:b w:val="0"/>
                <w:lang w:eastAsia="it-IT"/>
              </w:rPr>
              <w:t xml:space="preserve"> accesso civico e anticorruzione; supporto specialistico nell’attività di monitoraggio e controllo sugli adempimenti in materia di trasparenza)</w:t>
            </w:r>
          </w:p>
        </w:tc>
      </w:tr>
      <w:tr w:rsidR="00D436D5" w:rsidRPr="00D436D5" w14:paraId="359679E0" w14:textId="77777777" w:rsidTr="002A63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68B3DF15" w14:textId="7BC8BB5A" w:rsidR="00D436D5" w:rsidRPr="00CC02C2" w:rsidRDefault="00D436D5" w:rsidP="00D436D5">
            <w:pPr>
              <w:autoSpaceDE w:val="0"/>
              <w:autoSpaceDN w:val="0"/>
              <w:adjustRightInd w:val="0"/>
              <w:spacing w:line="276" w:lineRule="auto"/>
              <w:jc w:val="both"/>
              <w:rPr>
                <w:rFonts w:ascii="Calibri" w:hAnsi="Calibri" w:cs="Times New Roman"/>
                <w:b w:val="0"/>
                <w:strike/>
                <w:lang w:eastAsia="it-IT"/>
              </w:rPr>
            </w:pPr>
          </w:p>
        </w:tc>
        <w:tc>
          <w:tcPr>
            <w:tcW w:w="4812" w:type="dxa"/>
          </w:tcPr>
          <w:p w14:paraId="57821CC4" w14:textId="4A600F28" w:rsidR="00D436D5" w:rsidRPr="008B72C3" w:rsidRDefault="00E24049" w:rsidP="00D436D5">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bCs/>
                <w:lang w:eastAsia="it-IT"/>
              </w:rPr>
            </w:pPr>
            <w:r w:rsidRPr="008B72C3">
              <w:rPr>
                <w:rFonts w:ascii="Calibri" w:hAnsi="Calibri" w:cs="Times New Roman"/>
                <w:b/>
                <w:lang w:eastAsia="it-IT"/>
              </w:rPr>
              <w:t xml:space="preserve">Daniela Biondi </w:t>
            </w:r>
            <w:r w:rsidRPr="008B72C3">
              <w:rPr>
                <w:rFonts w:ascii="Calibri" w:hAnsi="Calibri" w:cs="Times New Roman"/>
                <w:bCs/>
                <w:lang w:eastAsia="it-IT"/>
              </w:rPr>
              <w:t>(Supporto per monitoraggio e controllo degli adempimenti in materia di trasparenza)</w:t>
            </w:r>
          </w:p>
        </w:tc>
      </w:tr>
    </w:tbl>
    <w:p w14:paraId="4C2EFF1D" w14:textId="49C66078" w:rsidR="00D436D5" w:rsidRPr="00D436D5" w:rsidRDefault="00D436D5" w:rsidP="00D436D5">
      <w:pPr>
        <w:autoSpaceDE w:val="0"/>
        <w:autoSpaceDN w:val="0"/>
        <w:adjustRightInd w:val="0"/>
        <w:spacing w:after="0" w:line="264" w:lineRule="auto"/>
        <w:jc w:val="both"/>
        <w:rPr>
          <w:rFonts w:ascii="Calibri" w:eastAsia="Times New Roman" w:hAnsi="Calibri" w:cs="Arial"/>
          <w:sz w:val="24"/>
          <w:szCs w:val="24"/>
        </w:rPr>
      </w:pPr>
      <w:r w:rsidRPr="00D436D5">
        <w:rPr>
          <w:rFonts w:ascii="Calibri" w:eastAsia="Times New Roman" w:hAnsi="Calibri" w:cs="Arial"/>
          <w:sz w:val="24"/>
          <w:szCs w:val="24"/>
        </w:rPr>
        <w:t>Il RPCT ha attivato appositi indirizzi di posta elettronica dedicata:</w:t>
      </w:r>
    </w:p>
    <w:p w14:paraId="41FDE52F" w14:textId="5EC86B39" w:rsidR="00D436D5" w:rsidRPr="00D436D5" w:rsidRDefault="00D436D5" w:rsidP="00D436D5">
      <w:pPr>
        <w:autoSpaceDE w:val="0"/>
        <w:autoSpaceDN w:val="0"/>
        <w:adjustRightInd w:val="0"/>
        <w:spacing w:after="0" w:line="264" w:lineRule="auto"/>
        <w:jc w:val="both"/>
        <w:rPr>
          <w:rFonts w:ascii="Calibri" w:eastAsia="Times New Roman" w:hAnsi="Calibri" w:cs="Arial"/>
          <w:sz w:val="24"/>
          <w:szCs w:val="24"/>
        </w:rPr>
      </w:pPr>
      <w:r w:rsidRPr="00D436D5">
        <w:rPr>
          <w:rFonts w:ascii="Calibri" w:eastAsia="Times New Roman" w:hAnsi="Calibri" w:cs="Arial"/>
          <w:sz w:val="24"/>
          <w:szCs w:val="24"/>
        </w:rPr>
        <w:t xml:space="preserve">- </w:t>
      </w:r>
      <w:hyperlink r:id="rId19" w:history="1">
        <w:r w:rsidRPr="00D436D5">
          <w:rPr>
            <w:rFonts w:ascii="Calibri" w:eastAsia="Times New Roman" w:hAnsi="Calibri" w:cs="Arial"/>
            <w:color w:val="0000FF"/>
            <w:sz w:val="24"/>
            <w:szCs w:val="24"/>
            <w:u w:val="single"/>
          </w:rPr>
          <w:t>anticorruzioneAL@regione-emilia-romagna.it</w:t>
        </w:r>
      </w:hyperlink>
      <w:r w:rsidRPr="00D436D5">
        <w:rPr>
          <w:rFonts w:ascii="Calibri" w:eastAsia="Times New Roman" w:hAnsi="Calibri" w:cs="Arial"/>
          <w:sz w:val="24"/>
          <w:szCs w:val="24"/>
        </w:rPr>
        <w:t>, per le comunicazioni in materia sia interne che esterne all’Ente</w:t>
      </w:r>
      <w:r w:rsidR="00060294">
        <w:rPr>
          <w:rFonts w:ascii="Calibri" w:eastAsia="Times New Roman" w:hAnsi="Calibri" w:cs="Arial"/>
          <w:sz w:val="24"/>
          <w:szCs w:val="24"/>
        </w:rPr>
        <w:t>;</w:t>
      </w:r>
      <w:r w:rsidRPr="00D436D5">
        <w:rPr>
          <w:rFonts w:ascii="Calibri" w:eastAsia="Times New Roman" w:hAnsi="Calibri" w:cs="Arial"/>
          <w:sz w:val="24"/>
          <w:szCs w:val="24"/>
        </w:rPr>
        <w:t xml:space="preserve"> </w:t>
      </w:r>
    </w:p>
    <w:p w14:paraId="5F180930" w14:textId="77777777" w:rsidR="00720158" w:rsidRDefault="00D436D5" w:rsidP="00D436D5">
      <w:pPr>
        <w:autoSpaceDE w:val="0"/>
        <w:autoSpaceDN w:val="0"/>
        <w:adjustRightInd w:val="0"/>
        <w:spacing w:after="0" w:line="264" w:lineRule="auto"/>
        <w:jc w:val="both"/>
        <w:rPr>
          <w:rFonts w:ascii="Calibri" w:eastAsia="Times New Roman" w:hAnsi="Calibri" w:cs="Arial"/>
          <w:sz w:val="24"/>
          <w:szCs w:val="24"/>
        </w:rPr>
      </w:pPr>
      <w:r w:rsidRPr="00D436D5">
        <w:rPr>
          <w:rFonts w:ascii="Calibri" w:eastAsia="Times New Roman" w:hAnsi="Calibri" w:cs="Arial"/>
          <w:sz w:val="24"/>
          <w:szCs w:val="24"/>
        </w:rPr>
        <w:t xml:space="preserve">- </w:t>
      </w:r>
      <w:hyperlink r:id="rId20" w:history="1">
        <w:r w:rsidRPr="00D436D5">
          <w:rPr>
            <w:rFonts w:ascii="Calibri" w:eastAsia="Times New Roman" w:hAnsi="Calibri" w:cs="Arial"/>
            <w:color w:val="0000FF"/>
            <w:sz w:val="24"/>
            <w:szCs w:val="24"/>
            <w:u w:val="single"/>
          </w:rPr>
          <w:t>trasparenza@regione-emilia-romagna.it</w:t>
        </w:r>
      </w:hyperlink>
      <w:r w:rsidRPr="00D436D5">
        <w:rPr>
          <w:rFonts w:ascii="Calibri" w:eastAsia="Times New Roman" w:hAnsi="Calibri" w:cs="Arial"/>
          <w:sz w:val="24"/>
          <w:szCs w:val="24"/>
        </w:rPr>
        <w:t>, per le comunicazioni in materia sia interne che esterne all’Ente</w:t>
      </w:r>
      <w:r w:rsidR="00720158">
        <w:rPr>
          <w:rFonts w:ascii="Calibri" w:eastAsia="Times New Roman" w:hAnsi="Calibri" w:cs="Arial"/>
          <w:sz w:val="24"/>
          <w:szCs w:val="24"/>
        </w:rPr>
        <w:t>;</w:t>
      </w:r>
    </w:p>
    <w:p w14:paraId="1B8A5A04" w14:textId="76D8EA0E" w:rsidR="00952608" w:rsidRDefault="002F0C9B" w:rsidP="00D436D5">
      <w:pPr>
        <w:autoSpaceDE w:val="0"/>
        <w:autoSpaceDN w:val="0"/>
        <w:adjustRightInd w:val="0"/>
        <w:spacing w:after="0" w:line="264" w:lineRule="auto"/>
        <w:jc w:val="both"/>
        <w:rPr>
          <w:rFonts w:ascii="Calibri" w:eastAsia="Times New Roman" w:hAnsi="Calibri" w:cs="Arial"/>
          <w:sz w:val="24"/>
          <w:szCs w:val="24"/>
        </w:rPr>
      </w:pPr>
      <w:hyperlink r:id="rId21" w:history="1">
        <w:r w:rsidR="00952608" w:rsidRPr="00FA04D7">
          <w:rPr>
            <w:rStyle w:val="Collegamentoipertestuale"/>
            <w:rFonts w:ascii="Calibri" w:eastAsia="Times New Roman" w:hAnsi="Calibri" w:cs="Arial"/>
            <w:sz w:val="24"/>
            <w:szCs w:val="24"/>
          </w:rPr>
          <w:t>-ALschedaprivacy@regione-emilia-romagna.it</w:t>
        </w:r>
      </w:hyperlink>
      <w:r w:rsidR="00952608" w:rsidRPr="00FA04D7">
        <w:rPr>
          <w:rFonts w:ascii="Calibri" w:eastAsia="Times New Roman" w:hAnsi="Calibri" w:cs="Arial"/>
          <w:sz w:val="24"/>
          <w:szCs w:val="24"/>
        </w:rPr>
        <w:t>,</w:t>
      </w:r>
      <w:r w:rsidR="00952608">
        <w:rPr>
          <w:rFonts w:ascii="Calibri" w:eastAsia="Times New Roman" w:hAnsi="Calibri" w:cs="Arial"/>
          <w:sz w:val="24"/>
          <w:szCs w:val="24"/>
        </w:rPr>
        <w:t xml:space="preserve"> </w:t>
      </w:r>
    </w:p>
    <w:p w14:paraId="09FD9B98" w14:textId="77777777" w:rsidR="00FA04D7" w:rsidRDefault="00FA04D7" w:rsidP="00D436D5">
      <w:pPr>
        <w:autoSpaceDE w:val="0"/>
        <w:autoSpaceDN w:val="0"/>
        <w:adjustRightInd w:val="0"/>
        <w:spacing w:after="0" w:line="264" w:lineRule="auto"/>
        <w:jc w:val="both"/>
        <w:rPr>
          <w:rFonts w:ascii="Calibri" w:eastAsia="Times New Roman" w:hAnsi="Calibri" w:cs="Arial"/>
          <w:sz w:val="24"/>
          <w:szCs w:val="24"/>
        </w:rPr>
      </w:pPr>
    </w:p>
    <w:p w14:paraId="444E1A42" w14:textId="5A6FB19C" w:rsidR="00D436D5" w:rsidRPr="00FA04D7" w:rsidRDefault="0047625E" w:rsidP="00D436D5">
      <w:pPr>
        <w:autoSpaceDE w:val="0"/>
        <w:autoSpaceDN w:val="0"/>
        <w:adjustRightInd w:val="0"/>
        <w:spacing w:after="0" w:line="264" w:lineRule="auto"/>
        <w:jc w:val="both"/>
        <w:rPr>
          <w:rFonts w:ascii="Calibri" w:eastAsia="Times New Roman" w:hAnsi="Calibri" w:cs="Arial"/>
          <w:sz w:val="24"/>
          <w:szCs w:val="24"/>
        </w:rPr>
      </w:pPr>
      <w:r w:rsidRPr="00FA04D7">
        <w:rPr>
          <w:rFonts w:ascii="Calibri" w:eastAsia="Times New Roman" w:hAnsi="Calibri" w:cs="Arial"/>
          <w:sz w:val="24"/>
          <w:szCs w:val="24"/>
        </w:rPr>
        <w:t xml:space="preserve">Inoltre viene aggiornata </w:t>
      </w:r>
      <w:r w:rsidR="00AD736C" w:rsidRPr="00FA04D7">
        <w:rPr>
          <w:rFonts w:ascii="Calibri" w:eastAsia="Times New Roman" w:hAnsi="Calibri" w:cs="Arial"/>
          <w:sz w:val="24"/>
          <w:szCs w:val="24"/>
        </w:rPr>
        <w:t>un</w:t>
      </w:r>
      <w:r w:rsidRPr="00FA04D7">
        <w:rPr>
          <w:rFonts w:ascii="Calibri" w:eastAsia="Times New Roman" w:hAnsi="Calibri" w:cs="Arial"/>
          <w:sz w:val="24"/>
          <w:szCs w:val="24"/>
        </w:rPr>
        <w:t>’</w:t>
      </w:r>
      <w:r w:rsidR="00AD736C" w:rsidRPr="00FA04D7">
        <w:rPr>
          <w:rFonts w:ascii="Calibri" w:eastAsia="Times New Roman" w:hAnsi="Calibri" w:cs="Arial"/>
          <w:sz w:val="24"/>
          <w:szCs w:val="24"/>
        </w:rPr>
        <w:t>apposita sezione Anticorruzione nella Intranet per la pubblicazione della normativa, delle circolari e della modulistica</w:t>
      </w:r>
      <w:r w:rsidR="00D436D5" w:rsidRPr="00FA04D7">
        <w:rPr>
          <w:rFonts w:ascii="Calibri" w:eastAsia="Times New Roman" w:hAnsi="Calibri" w:cs="Arial"/>
          <w:sz w:val="24"/>
          <w:szCs w:val="24"/>
        </w:rPr>
        <w:t>.</w:t>
      </w:r>
    </w:p>
    <w:p w14:paraId="03523C2F" w14:textId="77777777" w:rsidR="00D436D5" w:rsidRPr="00D436D5" w:rsidRDefault="00D436D5" w:rsidP="00D436D5">
      <w:pPr>
        <w:autoSpaceDE w:val="0"/>
        <w:autoSpaceDN w:val="0"/>
        <w:adjustRightInd w:val="0"/>
        <w:spacing w:after="0" w:line="264" w:lineRule="auto"/>
        <w:jc w:val="both"/>
        <w:rPr>
          <w:rFonts w:ascii="Calibri" w:eastAsia="Times New Roman" w:hAnsi="Calibri" w:cs="Arial"/>
          <w:b/>
          <w:bCs/>
          <w:sz w:val="24"/>
          <w:szCs w:val="24"/>
        </w:rPr>
      </w:pPr>
    </w:p>
    <w:p w14:paraId="04DB8143" w14:textId="77777777" w:rsidR="00D436D5" w:rsidRPr="008F5A52" w:rsidRDefault="00D436D5" w:rsidP="00A67FC2">
      <w:pPr>
        <w:keepNext/>
        <w:keepLines/>
        <w:numPr>
          <w:ilvl w:val="1"/>
          <w:numId w:val="40"/>
        </w:numPr>
        <w:spacing w:before="120" w:after="120" w:line="264" w:lineRule="auto"/>
        <w:ind w:left="426" w:hanging="517"/>
        <w:contextualSpacing/>
        <w:outlineLvl w:val="2"/>
        <w:rPr>
          <w:rFonts w:ascii="Calibri" w:eastAsia="Times New Roman" w:hAnsi="Calibri" w:cs="Times New Roman"/>
          <w:b/>
          <w:color w:val="2E74B5"/>
          <w:sz w:val="28"/>
          <w:szCs w:val="32"/>
        </w:rPr>
      </w:pPr>
      <w:bookmarkStart w:id="48" w:name="_Toc59562742"/>
      <w:bookmarkStart w:id="49" w:name="_Toc92704171"/>
      <w:r w:rsidRPr="008F5A52">
        <w:rPr>
          <w:rFonts w:ascii="Calibri" w:eastAsia="Times New Roman" w:hAnsi="Calibri" w:cs="Times New Roman"/>
          <w:b/>
          <w:color w:val="2E74B5"/>
          <w:sz w:val="28"/>
          <w:szCs w:val="32"/>
        </w:rPr>
        <w:t>Comitato guida per la trasparenza e l’accesso civico</w:t>
      </w:r>
      <w:bookmarkEnd w:id="48"/>
      <w:bookmarkEnd w:id="49"/>
      <w:r w:rsidRPr="008F5A52">
        <w:rPr>
          <w:rFonts w:ascii="Calibri" w:eastAsia="Times New Roman" w:hAnsi="Calibri" w:cs="Times New Roman"/>
          <w:b/>
          <w:color w:val="2E74B5"/>
          <w:sz w:val="28"/>
          <w:szCs w:val="32"/>
        </w:rPr>
        <w:t xml:space="preserve"> </w:t>
      </w:r>
    </w:p>
    <w:p w14:paraId="73FAA4EE" w14:textId="77777777" w:rsidR="00D436D5" w:rsidRPr="00D436D5" w:rsidRDefault="00D436D5" w:rsidP="00596CA0">
      <w:pPr>
        <w:autoSpaceDN w:val="0"/>
        <w:spacing w:before="240" w:after="0" w:line="240" w:lineRule="auto"/>
        <w:jc w:val="both"/>
        <w:textAlignment w:val="baseline"/>
        <w:rPr>
          <w:rFonts w:ascii="Calibri" w:eastAsia="Times New Roman" w:hAnsi="Calibri" w:cs="Arial"/>
          <w:sz w:val="24"/>
          <w:szCs w:val="24"/>
        </w:rPr>
      </w:pPr>
      <w:r w:rsidRPr="00D436D5">
        <w:rPr>
          <w:rFonts w:ascii="Calibri" w:eastAsia="Times New Roman" w:hAnsi="Calibri" w:cs="Arial"/>
          <w:sz w:val="24"/>
          <w:szCs w:val="24"/>
        </w:rPr>
        <w:t xml:space="preserve">Per ciò che concerne il Comitato guida per la Trasparenza e l’accesso civico di cui alla determina n. 16272 del 19 ottobre 2016, con il presente Piano si intende confermare il ruolo centrale dello stesso nel modello di governance della trasparenza, come descritto nel processo certificato ISO 9001:2015 “Governance della trasparenza”. </w:t>
      </w:r>
    </w:p>
    <w:p w14:paraId="71963B21" w14:textId="77777777" w:rsidR="00D436D5" w:rsidRPr="00D436D5" w:rsidRDefault="00D436D5" w:rsidP="00D436D5">
      <w:pPr>
        <w:autoSpaceDN w:val="0"/>
        <w:spacing w:after="120" w:line="264" w:lineRule="auto"/>
        <w:jc w:val="both"/>
        <w:textAlignment w:val="baseline"/>
        <w:rPr>
          <w:rFonts w:ascii="Calibri" w:eastAsia="Times New Roman" w:hAnsi="Calibri" w:cs="Arial"/>
          <w:sz w:val="24"/>
          <w:szCs w:val="24"/>
        </w:rPr>
      </w:pPr>
      <w:r w:rsidRPr="00D436D5">
        <w:rPr>
          <w:rFonts w:ascii="Calibri" w:eastAsia="Times New Roman" w:hAnsi="Calibri" w:cs="Arial"/>
          <w:sz w:val="24"/>
          <w:szCs w:val="24"/>
        </w:rPr>
        <w:t>I principali compiti del Comitato guida sono, pertanto, i seguenti:</w:t>
      </w:r>
    </w:p>
    <w:p w14:paraId="2B675BA6" w14:textId="77777777" w:rsidR="00D436D5" w:rsidRPr="0058504B" w:rsidRDefault="00D436D5" w:rsidP="00D436D5">
      <w:pPr>
        <w:autoSpaceDN w:val="0"/>
        <w:spacing w:after="120" w:line="264" w:lineRule="auto"/>
        <w:ind w:left="284" w:hanging="284"/>
        <w:jc w:val="both"/>
        <w:textAlignment w:val="baseline"/>
        <w:rPr>
          <w:rFonts w:ascii="Calibri" w:eastAsia="Times New Roman" w:hAnsi="Calibri" w:cs="Arial"/>
          <w:sz w:val="20"/>
          <w:szCs w:val="20"/>
        </w:rPr>
      </w:pPr>
      <w:r w:rsidRPr="00A55762">
        <w:rPr>
          <w:rFonts w:ascii="Calibri" w:eastAsia="Times New Roman" w:hAnsi="Calibri" w:cs="Arial"/>
          <w:sz w:val="24"/>
          <w:szCs w:val="24"/>
        </w:rPr>
        <w:t xml:space="preserve">a) </w:t>
      </w:r>
      <w:r w:rsidRPr="0058504B">
        <w:rPr>
          <w:rFonts w:ascii="Calibri" w:eastAsia="Times New Roman" w:hAnsi="Calibri" w:cs="Arial"/>
          <w:sz w:val="20"/>
          <w:szCs w:val="20"/>
        </w:rPr>
        <w:tab/>
        <w:t>affiancare e supportare i RPCT della Giunta regionale e dell’Assemblea legislativa nella predisposizione e gestione integrata della Sezione Trasparenza del PTPC;</w:t>
      </w:r>
    </w:p>
    <w:p w14:paraId="3733B01E" w14:textId="77777777" w:rsidR="00D436D5" w:rsidRPr="0058504B" w:rsidRDefault="00D436D5" w:rsidP="00D436D5">
      <w:pPr>
        <w:autoSpaceDN w:val="0"/>
        <w:spacing w:after="120" w:line="264" w:lineRule="auto"/>
        <w:ind w:left="284" w:hanging="284"/>
        <w:jc w:val="both"/>
        <w:textAlignment w:val="baseline"/>
        <w:rPr>
          <w:rFonts w:ascii="Calibri" w:eastAsia="Times New Roman" w:hAnsi="Calibri" w:cs="Arial"/>
          <w:sz w:val="20"/>
          <w:szCs w:val="20"/>
        </w:rPr>
      </w:pPr>
      <w:r w:rsidRPr="0058504B">
        <w:rPr>
          <w:rFonts w:ascii="Calibri" w:eastAsia="Times New Roman" w:hAnsi="Calibri" w:cs="Arial"/>
          <w:sz w:val="20"/>
          <w:szCs w:val="20"/>
        </w:rPr>
        <w:t xml:space="preserve">b) </w:t>
      </w:r>
      <w:r w:rsidRPr="0058504B">
        <w:rPr>
          <w:rFonts w:ascii="Calibri" w:eastAsia="Times New Roman" w:hAnsi="Calibri" w:cs="Arial"/>
          <w:sz w:val="20"/>
          <w:szCs w:val="20"/>
        </w:rPr>
        <w:tab/>
        <w:t>assicurare il coordinamento dei contributi apportati dalle strutture centrali competenti in materia, in particolare:</w:t>
      </w:r>
    </w:p>
    <w:p w14:paraId="54F84D4F" w14:textId="77777777" w:rsidR="00D436D5" w:rsidRPr="0058504B" w:rsidRDefault="00D436D5" w:rsidP="00D436D5">
      <w:pPr>
        <w:autoSpaceDN w:val="0"/>
        <w:spacing w:after="120" w:line="264" w:lineRule="auto"/>
        <w:ind w:left="426" w:hanging="142"/>
        <w:jc w:val="both"/>
        <w:textAlignment w:val="baseline"/>
        <w:rPr>
          <w:rFonts w:ascii="Calibri" w:eastAsia="Times New Roman" w:hAnsi="Calibri" w:cs="Arial"/>
          <w:sz w:val="20"/>
          <w:szCs w:val="20"/>
        </w:rPr>
      </w:pPr>
      <w:r w:rsidRPr="0058504B">
        <w:rPr>
          <w:rFonts w:ascii="Calibri" w:eastAsia="Times New Roman" w:hAnsi="Calibri" w:cs="Arial"/>
          <w:sz w:val="20"/>
          <w:szCs w:val="20"/>
        </w:rPr>
        <w:t>- definendo, per ogni obbligo di pubblicazione, il processo comprendente l’organizzazione, il workflow, le procedure e i responsabili della trasmissione e pubblicazione dei dati;</w:t>
      </w:r>
    </w:p>
    <w:p w14:paraId="54BAA471" w14:textId="77777777" w:rsidR="00D436D5" w:rsidRPr="0058504B" w:rsidRDefault="00D436D5" w:rsidP="00D436D5">
      <w:pPr>
        <w:autoSpaceDN w:val="0"/>
        <w:spacing w:after="120" w:line="264" w:lineRule="auto"/>
        <w:ind w:left="426" w:hanging="142"/>
        <w:jc w:val="both"/>
        <w:textAlignment w:val="baseline"/>
        <w:rPr>
          <w:rFonts w:ascii="Calibri" w:eastAsia="Times New Roman" w:hAnsi="Calibri" w:cs="Arial"/>
          <w:sz w:val="20"/>
          <w:szCs w:val="20"/>
        </w:rPr>
      </w:pPr>
      <w:r w:rsidRPr="0058504B">
        <w:rPr>
          <w:rFonts w:ascii="Calibri" w:eastAsia="Times New Roman" w:hAnsi="Calibri" w:cs="Arial"/>
          <w:sz w:val="20"/>
          <w:szCs w:val="20"/>
        </w:rPr>
        <w:t>- individuando le priorità di azione in materia di trasparenza del PTPC, per ciascuna annualità;</w:t>
      </w:r>
    </w:p>
    <w:p w14:paraId="17436D9A" w14:textId="77777777" w:rsidR="00D436D5" w:rsidRPr="0058504B" w:rsidRDefault="00D436D5" w:rsidP="00D436D5">
      <w:pPr>
        <w:autoSpaceDN w:val="0"/>
        <w:spacing w:after="120" w:line="264" w:lineRule="auto"/>
        <w:ind w:left="426" w:hanging="142"/>
        <w:jc w:val="both"/>
        <w:textAlignment w:val="baseline"/>
        <w:rPr>
          <w:rFonts w:ascii="Calibri" w:eastAsia="Times New Roman" w:hAnsi="Calibri" w:cs="Arial"/>
          <w:sz w:val="20"/>
          <w:szCs w:val="20"/>
        </w:rPr>
      </w:pPr>
      <w:r w:rsidRPr="0058504B">
        <w:rPr>
          <w:rFonts w:ascii="Calibri" w:eastAsia="Times New Roman" w:hAnsi="Calibri" w:cs="Arial"/>
          <w:sz w:val="20"/>
          <w:szCs w:val="20"/>
        </w:rPr>
        <w:t>- individuando le soluzioni normative, organizzative, informatiche, comunicative più idonee e funzionali a supporto del processo di trasparenza;</w:t>
      </w:r>
    </w:p>
    <w:p w14:paraId="10D06BAA" w14:textId="77777777" w:rsidR="00D436D5" w:rsidRPr="0058504B" w:rsidRDefault="00D436D5" w:rsidP="00D436D5">
      <w:pPr>
        <w:autoSpaceDN w:val="0"/>
        <w:spacing w:after="120" w:line="264" w:lineRule="auto"/>
        <w:ind w:left="426" w:hanging="142"/>
        <w:jc w:val="both"/>
        <w:textAlignment w:val="baseline"/>
        <w:rPr>
          <w:rFonts w:ascii="Calibri" w:eastAsia="Times New Roman" w:hAnsi="Calibri" w:cs="Arial"/>
          <w:sz w:val="20"/>
          <w:szCs w:val="20"/>
        </w:rPr>
      </w:pPr>
      <w:r w:rsidRPr="0058504B">
        <w:rPr>
          <w:rFonts w:ascii="Calibri" w:eastAsia="Times New Roman" w:hAnsi="Calibri" w:cs="Arial"/>
          <w:sz w:val="20"/>
          <w:szCs w:val="20"/>
        </w:rPr>
        <w:t>- verificando la coerenza tra la Sezione Trasparenza del PTPC, il piano ICT, il piano di semplificazione e dematerializzazione e il piano della Performance;</w:t>
      </w:r>
    </w:p>
    <w:p w14:paraId="26BF0D82" w14:textId="77777777" w:rsidR="00D436D5" w:rsidRPr="0058504B" w:rsidRDefault="00D436D5" w:rsidP="00D436D5">
      <w:pPr>
        <w:autoSpaceDN w:val="0"/>
        <w:spacing w:after="120" w:line="264" w:lineRule="auto"/>
        <w:ind w:left="426" w:hanging="142"/>
        <w:jc w:val="both"/>
        <w:textAlignment w:val="baseline"/>
        <w:rPr>
          <w:rFonts w:ascii="Calibri" w:eastAsia="Times New Roman" w:hAnsi="Calibri" w:cs="Arial"/>
          <w:sz w:val="20"/>
          <w:szCs w:val="20"/>
        </w:rPr>
      </w:pPr>
      <w:r w:rsidRPr="0058504B">
        <w:rPr>
          <w:rFonts w:ascii="Calibri" w:eastAsia="Times New Roman" w:hAnsi="Calibri" w:cs="Arial"/>
          <w:sz w:val="20"/>
          <w:szCs w:val="20"/>
        </w:rPr>
        <w:lastRenderedPageBreak/>
        <w:t>- analizzando i report di monitoraggio e suggerendo indicazioni per il continuo miglioramento della funzione di trasparenza.</w:t>
      </w:r>
    </w:p>
    <w:p w14:paraId="0A760946" w14:textId="77777777" w:rsidR="00D436D5" w:rsidRPr="00D436D5" w:rsidRDefault="00D436D5" w:rsidP="00D436D5">
      <w:pPr>
        <w:autoSpaceDN w:val="0"/>
        <w:spacing w:after="120" w:line="264" w:lineRule="auto"/>
        <w:jc w:val="both"/>
        <w:textAlignment w:val="baseline"/>
        <w:rPr>
          <w:rFonts w:ascii="Calibri" w:eastAsia="Times New Roman" w:hAnsi="Calibri" w:cs="Arial"/>
          <w:sz w:val="24"/>
          <w:szCs w:val="24"/>
        </w:rPr>
      </w:pPr>
      <w:r w:rsidRPr="00D436D5">
        <w:rPr>
          <w:rFonts w:ascii="Calibri" w:eastAsia="Times New Roman" w:hAnsi="Calibri" w:cs="Arial"/>
          <w:sz w:val="24"/>
          <w:szCs w:val="24"/>
        </w:rPr>
        <w:t xml:space="preserve">Per garantire la continuità delle attività del Comitato Guida, con il presente Piano si intende strutturare la sua composizione in modo da collegarla alla </w:t>
      </w:r>
      <w:r w:rsidRPr="00D436D5">
        <w:rPr>
          <w:rFonts w:ascii="Calibri" w:eastAsia="Times New Roman" w:hAnsi="Calibri" w:cs="Arial"/>
          <w:b/>
          <w:bCs/>
          <w:sz w:val="24"/>
          <w:szCs w:val="24"/>
        </w:rPr>
        <w:t>funzione</w:t>
      </w:r>
      <w:r w:rsidRPr="00D436D5">
        <w:rPr>
          <w:rFonts w:ascii="Calibri" w:eastAsia="Times New Roman" w:hAnsi="Calibri" w:cs="Arial"/>
          <w:sz w:val="24"/>
          <w:szCs w:val="24"/>
        </w:rPr>
        <w:t xml:space="preserve"> rivestita dai singoli componenti, nell’ottica di presidio di macro-aree di pubblicazioni e gestione della sezione “Amministrazione trasparente”. </w:t>
      </w:r>
    </w:p>
    <w:p w14:paraId="6D4E7C1F" w14:textId="77777777" w:rsidR="00D436D5" w:rsidRPr="00D436D5" w:rsidRDefault="00D436D5" w:rsidP="00D436D5">
      <w:pPr>
        <w:autoSpaceDN w:val="0"/>
        <w:spacing w:before="120" w:after="120" w:line="264" w:lineRule="auto"/>
        <w:jc w:val="both"/>
        <w:textAlignment w:val="baseline"/>
        <w:rPr>
          <w:rFonts w:ascii="Calibri" w:eastAsia="Times New Roman" w:hAnsi="Calibri" w:cs="Arial"/>
          <w:sz w:val="24"/>
          <w:szCs w:val="24"/>
        </w:rPr>
      </w:pPr>
      <w:r w:rsidRPr="00D436D5">
        <w:rPr>
          <w:rFonts w:ascii="Calibri" w:eastAsia="Times New Roman" w:hAnsi="Calibri" w:cs="Arial"/>
          <w:sz w:val="24"/>
          <w:szCs w:val="24"/>
        </w:rPr>
        <w:t xml:space="preserve">In tal senso si ritiene che nel Comitato Guida debba essere assicurato il presidio nelle seguenti materie e attività: </w:t>
      </w:r>
    </w:p>
    <w:p w14:paraId="76FCAC37" w14:textId="33633477" w:rsidR="00D436D5" w:rsidRPr="0058504B" w:rsidRDefault="00D436D5" w:rsidP="0020325C">
      <w:pPr>
        <w:pStyle w:val="Paragrafoelenco"/>
        <w:numPr>
          <w:ilvl w:val="0"/>
          <w:numId w:val="59"/>
        </w:numPr>
        <w:autoSpaceDN w:val="0"/>
        <w:spacing w:after="0"/>
        <w:jc w:val="both"/>
        <w:textAlignment w:val="baseline"/>
        <w:rPr>
          <w:rFonts w:ascii="Calibri" w:hAnsi="Calibri" w:cs="Arial"/>
          <w:sz w:val="24"/>
          <w:szCs w:val="24"/>
        </w:rPr>
      </w:pPr>
      <w:r w:rsidRPr="0058504B">
        <w:rPr>
          <w:rFonts w:ascii="Calibri" w:hAnsi="Calibri" w:cs="Arial"/>
          <w:sz w:val="24"/>
          <w:szCs w:val="24"/>
        </w:rPr>
        <w:t>personale</w:t>
      </w:r>
    </w:p>
    <w:p w14:paraId="5667BD07" w14:textId="18092448" w:rsidR="00D436D5" w:rsidRPr="0058504B" w:rsidRDefault="00D436D5" w:rsidP="0020325C">
      <w:pPr>
        <w:pStyle w:val="Paragrafoelenco"/>
        <w:numPr>
          <w:ilvl w:val="0"/>
          <w:numId w:val="59"/>
        </w:numPr>
        <w:autoSpaceDN w:val="0"/>
        <w:spacing w:after="0"/>
        <w:jc w:val="both"/>
        <w:textAlignment w:val="baseline"/>
        <w:rPr>
          <w:rFonts w:ascii="Calibri" w:hAnsi="Calibri" w:cs="Arial"/>
          <w:sz w:val="24"/>
          <w:szCs w:val="24"/>
        </w:rPr>
      </w:pPr>
      <w:r w:rsidRPr="0058504B">
        <w:rPr>
          <w:rFonts w:ascii="Calibri" w:hAnsi="Calibri" w:cs="Arial"/>
          <w:sz w:val="24"/>
          <w:szCs w:val="24"/>
        </w:rPr>
        <w:t>contratti pubblici e patrimonio</w:t>
      </w:r>
    </w:p>
    <w:p w14:paraId="64CBA9E8" w14:textId="5C403439" w:rsidR="00D436D5" w:rsidRPr="0058504B" w:rsidRDefault="00D436D5" w:rsidP="0020325C">
      <w:pPr>
        <w:pStyle w:val="Paragrafoelenco"/>
        <w:numPr>
          <w:ilvl w:val="0"/>
          <w:numId w:val="59"/>
        </w:numPr>
        <w:autoSpaceDN w:val="0"/>
        <w:spacing w:after="0"/>
        <w:jc w:val="both"/>
        <w:textAlignment w:val="baseline"/>
        <w:rPr>
          <w:rFonts w:ascii="Calibri" w:hAnsi="Calibri" w:cs="Arial"/>
          <w:sz w:val="24"/>
          <w:szCs w:val="24"/>
        </w:rPr>
      </w:pPr>
      <w:r w:rsidRPr="0058504B">
        <w:rPr>
          <w:rFonts w:ascii="Calibri" w:hAnsi="Calibri" w:cs="Arial"/>
          <w:sz w:val="24"/>
          <w:szCs w:val="24"/>
        </w:rPr>
        <w:t>ICT</w:t>
      </w:r>
    </w:p>
    <w:p w14:paraId="7442067D" w14:textId="0D3B4B4A" w:rsidR="00D436D5" w:rsidRPr="0058504B" w:rsidRDefault="00D436D5" w:rsidP="0020325C">
      <w:pPr>
        <w:pStyle w:val="Paragrafoelenco"/>
        <w:numPr>
          <w:ilvl w:val="0"/>
          <w:numId w:val="59"/>
        </w:numPr>
        <w:autoSpaceDN w:val="0"/>
        <w:spacing w:after="0"/>
        <w:jc w:val="both"/>
        <w:textAlignment w:val="baseline"/>
        <w:rPr>
          <w:rFonts w:ascii="Calibri" w:hAnsi="Calibri" w:cs="Arial"/>
          <w:sz w:val="24"/>
          <w:szCs w:val="24"/>
        </w:rPr>
      </w:pPr>
      <w:r w:rsidRPr="0058504B">
        <w:rPr>
          <w:rFonts w:ascii="Calibri" w:hAnsi="Calibri" w:cs="Arial"/>
          <w:sz w:val="24"/>
          <w:szCs w:val="24"/>
        </w:rPr>
        <w:t>enti controllati e bilancio</w:t>
      </w:r>
    </w:p>
    <w:p w14:paraId="23FFE81E" w14:textId="71BD8016" w:rsidR="00D436D5" w:rsidRPr="0058504B" w:rsidRDefault="00D436D5" w:rsidP="0020325C">
      <w:pPr>
        <w:pStyle w:val="Paragrafoelenco"/>
        <w:numPr>
          <w:ilvl w:val="0"/>
          <w:numId w:val="59"/>
        </w:numPr>
        <w:autoSpaceDN w:val="0"/>
        <w:spacing w:after="0"/>
        <w:jc w:val="both"/>
        <w:textAlignment w:val="baseline"/>
        <w:rPr>
          <w:rFonts w:ascii="Calibri" w:hAnsi="Calibri" w:cs="Arial"/>
          <w:sz w:val="24"/>
          <w:szCs w:val="24"/>
        </w:rPr>
      </w:pPr>
      <w:r w:rsidRPr="0058504B">
        <w:rPr>
          <w:rFonts w:ascii="Calibri" w:hAnsi="Calibri" w:cs="Arial"/>
          <w:sz w:val="24"/>
          <w:szCs w:val="24"/>
        </w:rPr>
        <w:t>gestione della spesa</w:t>
      </w:r>
    </w:p>
    <w:p w14:paraId="2B78805F" w14:textId="77E44B6B" w:rsidR="00D436D5" w:rsidRPr="0058504B" w:rsidRDefault="00D436D5" w:rsidP="0020325C">
      <w:pPr>
        <w:pStyle w:val="Paragrafoelenco"/>
        <w:numPr>
          <w:ilvl w:val="0"/>
          <w:numId w:val="59"/>
        </w:numPr>
        <w:autoSpaceDN w:val="0"/>
        <w:spacing w:after="0"/>
        <w:jc w:val="both"/>
        <w:textAlignment w:val="baseline"/>
        <w:rPr>
          <w:rFonts w:ascii="Calibri" w:hAnsi="Calibri" w:cs="Arial"/>
          <w:sz w:val="24"/>
          <w:szCs w:val="24"/>
        </w:rPr>
      </w:pPr>
      <w:r w:rsidRPr="0058504B">
        <w:rPr>
          <w:rFonts w:ascii="Calibri" w:hAnsi="Calibri" w:cs="Arial"/>
          <w:sz w:val="24"/>
          <w:szCs w:val="24"/>
        </w:rPr>
        <w:t>supporto giuridico</w:t>
      </w:r>
    </w:p>
    <w:p w14:paraId="48E17C33" w14:textId="2ACEEDFD" w:rsidR="00D436D5" w:rsidRPr="0058504B" w:rsidRDefault="00D436D5" w:rsidP="0020325C">
      <w:pPr>
        <w:pStyle w:val="Paragrafoelenco"/>
        <w:numPr>
          <w:ilvl w:val="0"/>
          <w:numId w:val="59"/>
        </w:numPr>
        <w:autoSpaceDN w:val="0"/>
        <w:jc w:val="both"/>
        <w:textAlignment w:val="baseline"/>
        <w:rPr>
          <w:rFonts w:ascii="Calibri" w:hAnsi="Calibri" w:cs="Arial"/>
          <w:sz w:val="24"/>
          <w:szCs w:val="24"/>
        </w:rPr>
      </w:pPr>
      <w:r w:rsidRPr="0058504B">
        <w:rPr>
          <w:rFonts w:ascii="Calibri" w:hAnsi="Calibri" w:cs="Arial"/>
          <w:sz w:val="24"/>
          <w:szCs w:val="24"/>
        </w:rPr>
        <w:t>gestione della sezione “Amministrazione trasparente” della Regione Emilia-Romagna.</w:t>
      </w:r>
    </w:p>
    <w:p w14:paraId="3ACA0446" w14:textId="77777777" w:rsidR="00180769" w:rsidRDefault="00D436D5" w:rsidP="00180769">
      <w:pPr>
        <w:autoSpaceDN w:val="0"/>
        <w:spacing w:after="120" w:line="264" w:lineRule="auto"/>
        <w:jc w:val="both"/>
        <w:textAlignment w:val="baseline"/>
        <w:rPr>
          <w:rFonts w:ascii="Calibri" w:eastAsia="Times New Roman" w:hAnsi="Calibri" w:cs="Arial"/>
          <w:sz w:val="24"/>
          <w:szCs w:val="24"/>
        </w:rPr>
      </w:pPr>
      <w:r w:rsidRPr="00D436D5">
        <w:rPr>
          <w:rFonts w:ascii="Calibri" w:eastAsia="Times New Roman" w:hAnsi="Calibri" w:cs="Arial"/>
          <w:sz w:val="24"/>
          <w:szCs w:val="24"/>
        </w:rPr>
        <w:t xml:space="preserve">In osservanza dei criteri sopra indicati ed in ragione delle specifiche funzioni ricoperte, il Comitato Guida, coordinato dai RPCT, </w:t>
      </w:r>
      <w:r w:rsidR="00180769">
        <w:rPr>
          <w:rFonts w:ascii="Calibri" w:eastAsia="Times New Roman" w:hAnsi="Calibri" w:cs="Arial"/>
          <w:sz w:val="24"/>
          <w:szCs w:val="24"/>
        </w:rPr>
        <w:t xml:space="preserve">è attualmente così composto: </w:t>
      </w:r>
    </w:p>
    <w:p w14:paraId="1A8B03E9" w14:textId="53C0FECF" w:rsidR="00180769" w:rsidRPr="00FA04D7" w:rsidRDefault="00180769" w:rsidP="00A67FC2">
      <w:pPr>
        <w:numPr>
          <w:ilvl w:val="0"/>
          <w:numId w:val="36"/>
        </w:numPr>
        <w:autoSpaceDN w:val="0"/>
        <w:spacing w:after="120" w:line="276" w:lineRule="auto"/>
        <w:ind w:left="1134" w:hanging="425"/>
        <w:contextualSpacing/>
        <w:jc w:val="both"/>
        <w:textAlignment w:val="baseline"/>
        <w:rPr>
          <w:rFonts w:ascii="Calibri" w:eastAsia="Times New Roman" w:hAnsi="Calibri" w:cs="Arial"/>
          <w:sz w:val="24"/>
          <w:szCs w:val="24"/>
        </w:rPr>
      </w:pPr>
      <w:r w:rsidRPr="00FA04D7">
        <w:rPr>
          <w:rFonts w:ascii="Calibri" w:eastAsia="Times New Roman" w:hAnsi="Calibri" w:cs="Arial"/>
          <w:b/>
          <w:bCs/>
          <w:sz w:val="24"/>
          <w:szCs w:val="24"/>
        </w:rPr>
        <w:t>Cristiano Annovi</w:t>
      </w:r>
      <w:r w:rsidRPr="00FA04D7">
        <w:rPr>
          <w:rFonts w:ascii="Calibri" w:eastAsia="Times New Roman" w:hAnsi="Calibri" w:cs="Arial"/>
          <w:sz w:val="24"/>
          <w:szCs w:val="24"/>
        </w:rPr>
        <w:t xml:space="preserve"> – dirigente del Servizio Sviluppo delle risorse umane, organizzazione e comunicazione di servizio;</w:t>
      </w:r>
    </w:p>
    <w:p w14:paraId="0A1C498B" w14:textId="77777777" w:rsidR="00180769" w:rsidRPr="00FA04D7" w:rsidRDefault="00180769" w:rsidP="00A67FC2">
      <w:pPr>
        <w:numPr>
          <w:ilvl w:val="0"/>
          <w:numId w:val="36"/>
        </w:numPr>
        <w:autoSpaceDN w:val="0"/>
        <w:spacing w:after="120" w:line="276" w:lineRule="auto"/>
        <w:ind w:left="1134" w:hanging="425"/>
        <w:contextualSpacing/>
        <w:jc w:val="both"/>
        <w:textAlignment w:val="baseline"/>
        <w:rPr>
          <w:rFonts w:ascii="Calibri" w:eastAsia="Times New Roman" w:hAnsi="Calibri" w:cs="Arial"/>
          <w:sz w:val="24"/>
          <w:szCs w:val="24"/>
        </w:rPr>
      </w:pPr>
      <w:r w:rsidRPr="00FA04D7">
        <w:rPr>
          <w:rFonts w:ascii="Calibri" w:eastAsia="Times New Roman" w:hAnsi="Calibri" w:cs="Arial"/>
          <w:b/>
          <w:bCs/>
          <w:sz w:val="24"/>
          <w:szCs w:val="24"/>
        </w:rPr>
        <w:t>Elena Roversi</w:t>
      </w:r>
      <w:r w:rsidRPr="00FA04D7">
        <w:rPr>
          <w:rFonts w:ascii="Calibri" w:eastAsia="Times New Roman" w:hAnsi="Calibri" w:cs="Arial"/>
          <w:sz w:val="24"/>
          <w:szCs w:val="24"/>
        </w:rPr>
        <w:t xml:space="preserve"> – Responsabile del Servizio Amministrazione e gestione;</w:t>
      </w:r>
    </w:p>
    <w:p w14:paraId="5B5EA92E" w14:textId="0209D68E" w:rsidR="00180769" w:rsidRPr="00FA04D7" w:rsidRDefault="00180769" w:rsidP="00A67FC2">
      <w:pPr>
        <w:numPr>
          <w:ilvl w:val="0"/>
          <w:numId w:val="36"/>
        </w:numPr>
        <w:autoSpaceDN w:val="0"/>
        <w:spacing w:after="120" w:line="276" w:lineRule="auto"/>
        <w:ind w:left="1134" w:hanging="425"/>
        <w:contextualSpacing/>
        <w:jc w:val="both"/>
        <w:textAlignment w:val="baseline"/>
        <w:rPr>
          <w:rFonts w:ascii="Calibri" w:eastAsia="Times New Roman" w:hAnsi="Calibri" w:cs="Arial"/>
          <w:sz w:val="24"/>
          <w:szCs w:val="24"/>
        </w:rPr>
      </w:pPr>
      <w:r w:rsidRPr="00FA04D7">
        <w:rPr>
          <w:rFonts w:ascii="Calibri" w:eastAsia="Times New Roman" w:hAnsi="Calibri" w:cs="Arial"/>
          <w:b/>
          <w:bCs/>
          <w:sz w:val="24"/>
          <w:szCs w:val="24"/>
        </w:rPr>
        <w:t>Virginia Musconi</w:t>
      </w:r>
      <w:r w:rsidRPr="00FA04D7">
        <w:rPr>
          <w:rFonts w:ascii="Calibri" w:eastAsia="Times New Roman" w:hAnsi="Calibri" w:cs="Arial"/>
          <w:sz w:val="24"/>
          <w:szCs w:val="24"/>
        </w:rPr>
        <w:t>– Dirigente del Servizio Approvvigionamenti, patrimonio, logistica e sicurezza;</w:t>
      </w:r>
    </w:p>
    <w:p w14:paraId="2DFC268A" w14:textId="13ED02BA" w:rsidR="00180769" w:rsidRPr="00FA04D7" w:rsidRDefault="00180769" w:rsidP="00A67FC2">
      <w:pPr>
        <w:numPr>
          <w:ilvl w:val="0"/>
          <w:numId w:val="36"/>
        </w:numPr>
        <w:autoSpaceDN w:val="0"/>
        <w:spacing w:after="120" w:line="276" w:lineRule="auto"/>
        <w:ind w:left="1134" w:hanging="425"/>
        <w:contextualSpacing/>
        <w:jc w:val="both"/>
        <w:textAlignment w:val="baseline"/>
        <w:rPr>
          <w:rFonts w:ascii="Calibri" w:eastAsia="Times New Roman" w:hAnsi="Calibri" w:cs="Arial"/>
          <w:sz w:val="24"/>
          <w:szCs w:val="24"/>
        </w:rPr>
      </w:pPr>
      <w:r w:rsidRPr="00FA04D7">
        <w:rPr>
          <w:rFonts w:ascii="Calibri" w:eastAsia="Times New Roman" w:hAnsi="Calibri" w:cs="Arial"/>
          <w:b/>
          <w:bCs/>
          <w:sz w:val="24"/>
          <w:szCs w:val="24"/>
        </w:rPr>
        <w:t>Stefania Papili</w:t>
      </w:r>
      <w:r w:rsidRPr="00FA04D7">
        <w:rPr>
          <w:rFonts w:ascii="Calibri" w:eastAsia="Times New Roman" w:hAnsi="Calibri" w:cs="Arial"/>
          <w:sz w:val="24"/>
          <w:szCs w:val="24"/>
        </w:rPr>
        <w:t xml:space="preserve"> – Responsabile del Servizio ICT regionale;</w:t>
      </w:r>
    </w:p>
    <w:p w14:paraId="068E5D02" w14:textId="274D05AC" w:rsidR="00180769" w:rsidRPr="00FA04D7" w:rsidRDefault="00180769" w:rsidP="00A67FC2">
      <w:pPr>
        <w:numPr>
          <w:ilvl w:val="0"/>
          <w:numId w:val="36"/>
        </w:numPr>
        <w:autoSpaceDN w:val="0"/>
        <w:spacing w:after="120" w:line="276" w:lineRule="auto"/>
        <w:ind w:left="1134" w:hanging="425"/>
        <w:contextualSpacing/>
        <w:jc w:val="both"/>
        <w:textAlignment w:val="baseline"/>
        <w:rPr>
          <w:rFonts w:ascii="Calibri" w:eastAsia="Times New Roman" w:hAnsi="Calibri" w:cs="Arial"/>
          <w:sz w:val="24"/>
          <w:szCs w:val="24"/>
        </w:rPr>
      </w:pPr>
      <w:r w:rsidRPr="00FA04D7">
        <w:rPr>
          <w:rFonts w:ascii="Calibri" w:eastAsia="Times New Roman" w:hAnsi="Calibri" w:cs="Arial"/>
          <w:b/>
          <w:bCs/>
          <w:sz w:val="24"/>
          <w:szCs w:val="24"/>
        </w:rPr>
        <w:t xml:space="preserve">Flavia Spinelli </w:t>
      </w:r>
      <w:r w:rsidRPr="00FA04D7">
        <w:rPr>
          <w:rFonts w:ascii="Calibri" w:eastAsia="Times New Roman" w:hAnsi="Calibri" w:cs="Arial"/>
          <w:sz w:val="24"/>
          <w:szCs w:val="24"/>
        </w:rPr>
        <w:t>– Funzionario PO del servizio ICT regionale;</w:t>
      </w:r>
    </w:p>
    <w:p w14:paraId="3E960236" w14:textId="77777777" w:rsidR="00180769" w:rsidRPr="00FA04D7" w:rsidRDefault="00180769" w:rsidP="00A67FC2">
      <w:pPr>
        <w:numPr>
          <w:ilvl w:val="0"/>
          <w:numId w:val="36"/>
        </w:numPr>
        <w:autoSpaceDN w:val="0"/>
        <w:spacing w:after="120" w:line="276" w:lineRule="auto"/>
        <w:ind w:left="1134" w:hanging="425"/>
        <w:contextualSpacing/>
        <w:jc w:val="both"/>
        <w:textAlignment w:val="baseline"/>
        <w:rPr>
          <w:rFonts w:ascii="Calibri" w:eastAsia="Times New Roman" w:hAnsi="Calibri" w:cs="Arial"/>
          <w:sz w:val="24"/>
          <w:szCs w:val="24"/>
        </w:rPr>
      </w:pPr>
      <w:r w:rsidRPr="00FA04D7">
        <w:rPr>
          <w:rFonts w:ascii="Calibri" w:eastAsia="Times New Roman" w:hAnsi="Calibri" w:cs="Arial"/>
          <w:b/>
          <w:bCs/>
          <w:sz w:val="24"/>
          <w:szCs w:val="24"/>
        </w:rPr>
        <w:t xml:space="preserve">Tamara Simoni </w:t>
      </w:r>
      <w:r w:rsidRPr="00FA04D7">
        <w:rPr>
          <w:rFonts w:ascii="Calibri" w:eastAsia="Times New Roman" w:hAnsi="Calibri" w:cs="Arial"/>
          <w:sz w:val="24"/>
          <w:szCs w:val="24"/>
        </w:rPr>
        <w:t>– Responsabile del Servizio Pianificazione finanziaria e controlli;</w:t>
      </w:r>
    </w:p>
    <w:p w14:paraId="58AF1C93" w14:textId="77777777" w:rsidR="00180769" w:rsidRPr="00FA04D7" w:rsidRDefault="00180769" w:rsidP="00A67FC2">
      <w:pPr>
        <w:numPr>
          <w:ilvl w:val="0"/>
          <w:numId w:val="36"/>
        </w:numPr>
        <w:autoSpaceDN w:val="0"/>
        <w:spacing w:after="120" w:line="276" w:lineRule="auto"/>
        <w:ind w:left="1134" w:hanging="425"/>
        <w:contextualSpacing/>
        <w:jc w:val="both"/>
        <w:textAlignment w:val="baseline"/>
        <w:rPr>
          <w:rFonts w:ascii="Calibri" w:eastAsia="Times New Roman" w:hAnsi="Calibri" w:cs="Arial"/>
          <w:sz w:val="24"/>
          <w:szCs w:val="24"/>
        </w:rPr>
      </w:pPr>
      <w:r w:rsidRPr="00FA04D7">
        <w:rPr>
          <w:rFonts w:ascii="Calibri" w:eastAsia="Times New Roman" w:hAnsi="Calibri" w:cs="Arial"/>
          <w:b/>
          <w:bCs/>
          <w:sz w:val="24"/>
          <w:szCs w:val="24"/>
        </w:rPr>
        <w:t>Marina Orsi</w:t>
      </w:r>
      <w:r w:rsidRPr="00FA04D7">
        <w:rPr>
          <w:rFonts w:ascii="Calibri" w:eastAsia="Times New Roman" w:hAnsi="Calibri" w:cs="Arial"/>
          <w:sz w:val="24"/>
          <w:szCs w:val="24"/>
        </w:rPr>
        <w:t xml:space="preserve"> – Responsabile del Servizio Gestione della spesa regionale;</w:t>
      </w:r>
    </w:p>
    <w:p w14:paraId="312FBD35" w14:textId="5CE9A7EB" w:rsidR="00180769" w:rsidRPr="00FA04D7" w:rsidRDefault="00180769" w:rsidP="00A67FC2">
      <w:pPr>
        <w:numPr>
          <w:ilvl w:val="0"/>
          <w:numId w:val="36"/>
        </w:numPr>
        <w:autoSpaceDN w:val="0"/>
        <w:spacing w:after="120" w:line="276" w:lineRule="auto"/>
        <w:ind w:left="1134" w:hanging="425"/>
        <w:contextualSpacing/>
        <w:jc w:val="both"/>
        <w:textAlignment w:val="baseline"/>
        <w:rPr>
          <w:rFonts w:ascii="Calibri" w:eastAsia="Times New Roman" w:hAnsi="Calibri" w:cs="Arial"/>
          <w:sz w:val="24"/>
          <w:szCs w:val="24"/>
        </w:rPr>
      </w:pPr>
      <w:r w:rsidRPr="00FA04D7">
        <w:rPr>
          <w:rFonts w:ascii="Calibri" w:eastAsia="Times New Roman" w:hAnsi="Calibri" w:cs="Arial"/>
          <w:b/>
          <w:bCs/>
          <w:sz w:val="24"/>
          <w:szCs w:val="24"/>
        </w:rPr>
        <w:t>Roberto Tommasi</w:t>
      </w:r>
      <w:r w:rsidRPr="00FA04D7">
        <w:rPr>
          <w:rFonts w:ascii="Calibri" w:eastAsia="Times New Roman" w:hAnsi="Calibri" w:cs="Arial"/>
          <w:sz w:val="24"/>
          <w:szCs w:val="24"/>
        </w:rPr>
        <w:t xml:space="preserve"> – Dirigente del Servizio Affari legislativi e aiuti di Stato;</w:t>
      </w:r>
    </w:p>
    <w:p w14:paraId="15A63807" w14:textId="77777777" w:rsidR="00D436D5" w:rsidRPr="00FA04D7" w:rsidRDefault="00D436D5" w:rsidP="00A67FC2">
      <w:pPr>
        <w:numPr>
          <w:ilvl w:val="0"/>
          <w:numId w:val="36"/>
        </w:numPr>
        <w:autoSpaceDN w:val="0"/>
        <w:spacing w:after="120" w:line="276" w:lineRule="auto"/>
        <w:ind w:left="1134" w:hanging="425"/>
        <w:contextualSpacing/>
        <w:jc w:val="both"/>
        <w:textAlignment w:val="baseline"/>
        <w:rPr>
          <w:rFonts w:ascii="Calibri" w:eastAsia="Times New Roman" w:hAnsi="Calibri" w:cs="Arial"/>
          <w:sz w:val="24"/>
          <w:szCs w:val="24"/>
        </w:rPr>
      </w:pPr>
      <w:bookmarkStart w:id="50" w:name="_Hlk504658327"/>
      <w:r w:rsidRPr="00FA04D7">
        <w:rPr>
          <w:rFonts w:ascii="Calibri" w:eastAsia="Times New Roman" w:hAnsi="Calibri" w:cs="Arial"/>
          <w:b/>
          <w:bCs/>
          <w:sz w:val="24"/>
          <w:szCs w:val="24"/>
        </w:rPr>
        <w:t>Chiara Caciagli</w:t>
      </w:r>
      <w:r w:rsidRPr="00FA04D7">
        <w:rPr>
          <w:rFonts w:ascii="Calibri" w:eastAsia="Times New Roman" w:hAnsi="Calibri" w:cs="Arial"/>
          <w:sz w:val="24"/>
          <w:szCs w:val="24"/>
        </w:rPr>
        <w:t xml:space="preserve"> – funzionario Servizio Affari legislativi e coordinamento commissioni assembleari – Assemblea legislativa;</w:t>
      </w:r>
    </w:p>
    <w:p w14:paraId="24C0238F" w14:textId="026D4C4B" w:rsidR="00D436D5" w:rsidRPr="00FA04D7" w:rsidRDefault="003D3BDB" w:rsidP="00A67FC2">
      <w:pPr>
        <w:numPr>
          <w:ilvl w:val="0"/>
          <w:numId w:val="36"/>
        </w:numPr>
        <w:autoSpaceDN w:val="0"/>
        <w:spacing w:after="120" w:line="276" w:lineRule="auto"/>
        <w:ind w:left="1134" w:hanging="425"/>
        <w:contextualSpacing/>
        <w:jc w:val="both"/>
        <w:textAlignment w:val="baseline"/>
        <w:rPr>
          <w:rFonts w:ascii="Calibri" w:eastAsia="Times New Roman" w:hAnsi="Calibri" w:cs="Arial"/>
          <w:sz w:val="24"/>
          <w:szCs w:val="24"/>
        </w:rPr>
      </w:pPr>
      <w:r w:rsidRPr="00FA04D7">
        <w:rPr>
          <w:rFonts w:ascii="Calibri" w:eastAsia="Times New Roman" w:hAnsi="Calibri" w:cs="Arial"/>
          <w:b/>
          <w:bCs/>
          <w:sz w:val="24"/>
          <w:szCs w:val="24"/>
        </w:rPr>
        <w:t>Maurizio Coppari</w:t>
      </w:r>
      <w:r w:rsidR="00D436D5" w:rsidRPr="00FA04D7">
        <w:rPr>
          <w:rFonts w:ascii="Calibri" w:eastAsia="Times New Roman" w:hAnsi="Calibri" w:cs="Arial"/>
          <w:sz w:val="24"/>
          <w:szCs w:val="24"/>
        </w:rPr>
        <w:t xml:space="preserve"> – funzionario PO Servizio Funzionamento e gestione – Assemblea legislativa;</w:t>
      </w:r>
    </w:p>
    <w:bookmarkEnd w:id="50"/>
    <w:p w14:paraId="13BBC917" w14:textId="25B59612" w:rsidR="00180769" w:rsidRPr="00FA04D7" w:rsidRDefault="00180769" w:rsidP="00A67FC2">
      <w:pPr>
        <w:pStyle w:val="Paragrafoelenco"/>
        <w:numPr>
          <w:ilvl w:val="0"/>
          <w:numId w:val="36"/>
        </w:numPr>
        <w:autoSpaceDN w:val="0"/>
        <w:spacing w:line="276" w:lineRule="auto"/>
        <w:ind w:left="1134" w:hanging="425"/>
        <w:jc w:val="both"/>
        <w:textAlignment w:val="baseline"/>
        <w:rPr>
          <w:rFonts w:ascii="Calibri" w:hAnsi="Calibri" w:cs="Arial"/>
          <w:sz w:val="24"/>
          <w:szCs w:val="24"/>
        </w:rPr>
      </w:pPr>
      <w:r w:rsidRPr="00FA04D7">
        <w:rPr>
          <w:rFonts w:ascii="Calibri" w:hAnsi="Calibri" w:cs="Arial"/>
          <w:b/>
          <w:bCs/>
          <w:sz w:val="24"/>
          <w:szCs w:val="24"/>
        </w:rPr>
        <w:t>Milco Forni</w:t>
      </w:r>
      <w:r w:rsidRPr="00FA04D7">
        <w:rPr>
          <w:rFonts w:ascii="Calibri" w:hAnsi="Calibri" w:cs="Arial"/>
          <w:sz w:val="24"/>
          <w:szCs w:val="24"/>
        </w:rPr>
        <w:t xml:space="preserve"> – funzionario PO del Servizio Sviluppo delle risorse umane, organizzazione e comunicazione di servizio. </w:t>
      </w:r>
    </w:p>
    <w:p w14:paraId="5D79CCF6" w14:textId="77777777" w:rsidR="00D436D5" w:rsidRPr="00D436D5" w:rsidRDefault="00D436D5" w:rsidP="00D436D5">
      <w:pPr>
        <w:suppressAutoHyphens/>
        <w:autoSpaceDN w:val="0"/>
        <w:spacing w:after="0" w:line="240" w:lineRule="auto"/>
        <w:contextualSpacing/>
        <w:jc w:val="both"/>
        <w:textAlignment w:val="baseline"/>
        <w:rPr>
          <w:rFonts w:ascii="Calibri" w:eastAsia="Times New Roman" w:hAnsi="Calibri" w:cs="Times New Roman"/>
          <w:sz w:val="24"/>
          <w:szCs w:val="24"/>
          <w:lang w:eastAsia="it-IT"/>
        </w:rPr>
      </w:pPr>
    </w:p>
    <w:p w14:paraId="24B8DB00" w14:textId="77777777" w:rsidR="00D436D5" w:rsidRPr="00D436D5" w:rsidRDefault="00D436D5" w:rsidP="00A67FC2">
      <w:pPr>
        <w:keepNext/>
        <w:keepLines/>
        <w:numPr>
          <w:ilvl w:val="1"/>
          <w:numId w:val="40"/>
        </w:numPr>
        <w:spacing w:before="120" w:after="120" w:line="264" w:lineRule="auto"/>
        <w:ind w:left="426" w:hanging="517"/>
        <w:contextualSpacing/>
        <w:outlineLvl w:val="2"/>
        <w:rPr>
          <w:rFonts w:ascii="Calibri" w:eastAsia="Times New Roman" w:hAnsi="Calibri" w:cs="Times New Roman"/>
          <w:b/>
          <w:color w:val="2E74B5"/>
          <w:sz w:val="28"/>
          <w:szCs w:val="32"/>
        </w:rPr>
      </w:pPr>
      <w:bookmarkStart w:id="51" w:name="_Toc59562743"/>
      <w:bookmarkStart w:id="52" w:name="_Toc92704172"/>
      <w:r w:rsidRPr="00D436D5">
        <w:rPr>
          <w:rFonts w:ascii="Calibri" w:eastAsia="Times New Roman" w:hAnsi="Calibri" w:cs="Times New Roman"/>
          <w:b/>
          <w:color w:val="2E74B5"/>
          <w:sz w:val="28"/>
          <w:szCs w:val="32"/>
        </w:rPr>
        <w:t>Referenti per l’anticorruzione, la trasparenza e l’accesso civico</w:t>
      </w:r>
      <w:bookmarkEnd w:id="51"/>
      <w:bookmarkEnd w:id="52"/>
    </w:p>
    <w:p w14:paraId="62B65C79" w14:textId="1DFE9454" w:rsidR="00D436D5" w:rsidRPr="00D436D5" w:rsidRDefault="00D436D5" w:rsidP="00D436D5">
      <w:pPr>
        <w:spacing w:before="240"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 xml:space="preserve">Il RPCT ha creato una rete di “Referenti per l’anticorruzione, la trasparenza e l’accesso civico” che </w:t>
      </w:r>
      <w:r w:rsidR="00643985">
        <w:rPr>
          <w:rFonts w:ascii="Calibri" w:eastAsia="Times New Roman" w:hAnsi="Calibri" w:cs="Times New Roman"/>
          <w:sz w:val="24"/>
          <w:szCs w:val="24"/>
          <w:lang w:eastAsia="it-IT"/>
        </w:rPr>
        <w:t>è</w:t>
      </w:r>
      <w:r w:rsidRPr="00D436D5">
        <w:rPr>
          <w:rFonts w:ascii="Calibri" w:eastAsia="Times New Roman" w:hAnsi="Calibri" w:cs="Times New Roman"/>
          <w:sz w:val="24"/>
          <w:szCs w:val="24"/>
          <w:lang w:eastAsia="it-IT"/>
        </w:rPr>
        <w:t xml:space="preserve"> unica sia per l’anticorruzione che per la trasparenza e l’accesso civico. </w:t>
      </w:r>
    </w:p>
    <w:p w14:paraId="0906871F" w14:textId="77777777" w:rsidR="00D436D5" w:rsidRPr="00D436D5" w:rsidRDefault="00D436D5" w:rsidP="00D436D5">
      <w:pPr>
        <w:spacing w:before="120"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I Referenti svolgono i seguenti compiti, con riferimento agli ambiti sotto delineati:</w:t>
      </w:r>
    </w:p>
    <w:p w14:paraId="5A7A58B9" w14:textId="77777777" w:rsidR="00D436D5" w:rsidRPr="00A55762" w:rsidRDefault="00D436D5" w:rsidP="00D436D5">
      <w:pPr>
        <w:spacing w:before="120" w:after="0" w:line="240" w:lineRule="auto"/>
        <w:jc w:val="both"/>
        <w:rPr>
          <w:rFonts w:ascii="Calibri" w:eastAsia="Times New Roman" w:hAnsi="Calibri" w:cs="Times New Roman"/>
          <w:sz w:val="24"/>
          <w:szCs w:val="24"/>
          <w:lang w:eastAsia="it-IT"/>
        </w:rPr>
      </w:pPr>
    </w:p>
    <w:p w14:paraId="22AA8E58" w14:textId="77777777" w:rsidR="00D436D5" w:rsidRPr="00A55762" w:rsidRDefault="00D436D5" w:rsidP="00A67FC2">
      <w:pPr>
        <w:numPr>
          <w:ilvl w:val="0"/>
          <w:numId w:val="34"/>
        </w:numPr>
        <w:autoSpaceDN w:val="0"/>
        <w:spacing w:before="120" w:after="120" w:line="276" w:lineRule="auto"/>
        <w:contextualSpacing/>
        <w:jc w:val="both"/>
        <w:textAlignment w:val="baseline"/>
        <w:rPr>
          <w:rFonts w:ascii="Calibri" w:eastAsia="Times New Roman" w:hAnsi="Calibri" w:cs="Arial"/>
          <w:b/>
          <w:sz w:val="24"/>
          <w:szCs w:val="24"/>
        </w:rPr>
      </w:pPr>
      <w:r w:rsidRPr="00A55762">
        <w:rPr>
          <w:rFonts w:ascii="Calibri" w:eastAsia="Times New Roman" w:hAnsi="Calibri" w:cs="Arial"/>
          <w:b/>
          <w:i/>
          <w:iCs/>
          <w:sz w:val="24"/>
          <w:szCs w:val="24"/>
        </w:rPr>
        <w:lastRenderedPageBreak/>
        <w:t>attività di prevenzione della corruzione</w:t>
      </w:r>
    </w:p>
    <w:p w14:paraId="04239758" w14:textId="77777777" w:rsidR="00D436D5" w:rsidRPr="00D436D5" w:rsidRDefault="00D436D5" w:rsidP="00D436D5">
      <w:pPr>
        <w:autoSpaceDN w:val="0"/>
        <w:spacing w:after="120" w:line="264" w:lineRule="auto"/>
        <w:jc w:val="both"/>
        <w:textAlignment w:val="baseline"/>
        <w:rPr>
          <w:rFonts w:ascii="Calibri" w:eastAsia="Times New Roman" w:hAnsi="Calibri" w:cs="Arial"/>
          <w:sz w:val="24"/>
          <w:szCs w:val="24"/>
        </w:rPr>
      </w:pPr>
      <w:r w:rsidRPr="00D436D5">
        <w:rPr>
          <w:rFonts w:ascii="Calibri" w:eastAsia="Times New Roman" w:hAnsi="Calibri" w:cs="Arial"/>
          <w:sz w:val="24"/>
          <w:szCs w:val="24"/>
        </w:rPr>
        <w:t>I Referenti svolgono attività informativa nei confronti del RPCT, perché questi abbia elementi e riscontri sull’intera organizzazione e un costante monitoraggio sull’attività svolta dai dirigenti assegnati alle varie strutture.</w:t>
      </w:r>
    </w:p>
    <w:p w14:paraId="6471C87C" w14:textId="77777777" w:rsidR="00D436D5" w:rsidRPr="00D436D5" w:rsidRDefault="00D436D5" w:rsidP="00D436D5">
      <w:pPr>
        <w:autoSpaceDN w:val="0"/>
        <w:spacing w:after="120" w:line="264" w:lineRule="auto"/>
        <w:jc w:val="both"/>
        <w:textAlignment w:val="baseline"/>
        <w:rPr>
          <w:rFonts w:ascii="Calibri" w:eastAsia="Times New Roman" w:hAnsi="Calibri" w:cs="Arial"/>
          <w:sz w:val="24"/>
          <w:szCs w:val="24"/>
        </w:rPr>
      </w:pPr>
      <w:r w:rsidRPr="00D436D5">
        <w:rPr>
          <w:rFonts w:ascii="Calibri" w:eastAsia="Times New Roman" w:hAnsi="Calibri" w:cs="Arial"/>
          <w:sz w:val="24"/>
          <w:szCs w:val="24"/>
        </w:rPr>
        <w:t>L’obiettivo è appunto quello di creare, attraverso il network dei Referenti, un sistema di comunicazione e di informazione circolare, per assicurare che le misure di prevenzione della corruzione siano elaborate e monitorate secondo un processo partecipato, che offre maggiori garanzie di successo.</w:t>
      </w:r>
    </w:p>
    <w:p w14:paraId="7C251BC1" w14:textId="77777777" w:rsidR="00D436D5" w:rsidRPr="00D436D5" w:rsidRDefault="00D436D5" w:rsidP="00D436D5">
      <w:pPr>
        <w:autoSpaceDN w:val="0"/>
        <w:spacing w:after="120" w:line="264" w:lineRule="auto"/>
        <w:jc w:val="both"/>
        <w:textAlignment w:val="baseline"/>
        <w:rPr>
          <w:rFonts w:ascii="Calibri" w:eastAsia="Times New Roman" w:hAnsi="Calibri" w:cs="Arial"/>
          <w:sz w:val="24"/>
          <w:szCs w:val="24"/>
        </w:rPr>
      </w:pPr>
      <w:r w:rsidRPr="00D436D5">
        <w:rPr>
          <w:rFonts w:ascii="Calibri" w:eastAsia="Times New Roman" w:hAnsi="Calibri" w:cs="Arial"/>
          <w:sz w:val="24"/>
          <w:szCs w:val="24"/>
        </w:rPr>
        <w:t>In particolare, i Referenti dovranno supportare sia il RPCT che i dirigenti responsabili delle strutture per:</w:t>
      </w:r>
    </w:p>
    <w:p w14:paraId="36A6ABBB" w14:textId="407849D7" w:rsidR="00D436D5" w:rsidRPr="0058504B" w:rsidRDefault="00D436D5" w:rsidP="00A67FC2">
      <w:pPr>
        <w:numPr>
          <w:ilvl w:val="0"/>
          <w:numId w:val="35"/>
        </w:numPr>
        <w:autoSpaceDN w:val="0"/>
        <w:spacing w:after="120" w:line="276" w:lineRule="auto"/>
        <w:contextualSpacing/>
        <w:jc w:val="both"/>
        <w:textAlignment w:val="baseline"/>
        <w:rPr>
          <w:rFonts w:ascii="Calibri" w:eastAsia="Times New Roman" w:hAnsi="Calibri" w:cs="Arial"/>
          <w:sz w:val="20"/>
          <w:szCs w:val="20"/>
        </w:rPr>
      </w:pPr>
      <w:r w:rsidRPr="0058504B">
        <w:rPr>
          <w:rFonts w:ascii="Calibri" w:eastAsia="Times New Roman" w:hAnsi="Calibri" w:cs="Arial"/>
          <w:sz w:val="20"/>
          <w:szCs w:val="20"/>
        </w:rPr>
        <w:t>la mappatura dei processi;</w:t>
      </w:r>
    </w:p>
    <w:p w14:paraId="3316FF13" w14:textId="7FE2D0EC" w:rsidR="00D436D5" w:rsidRPr="0058504B" w:rsidRDefault="00D436D5" w:rsidP="00A67FC2">
      <w:pPr>
        <w:numPr>
          <w:ilvl w:val="0"/>
          <w:numId w:val="35"/>
        </w:numPr>
        <w:autoSpaceDN w:val="0"/>
        <w:spacing w:after="120" w:line="276" w:lineRule="auto"/>
        <w:contextualSpacing/>
        <w:jc w:val="both"/>
        <w:textAlignment w:val="baseline"/>
        <w:rPr>
          <w:rFonts w:ascii="Calibri" w:eastAsia="Times New Roman" w:hAnsi="Calibri" w:cs="Arial"/>
          <w:sz w:val="20"/>
          <w:szCs w:val="20"/>
        </w:rPr>
      </w:pPr>
      <w:r w:rsidRPr="0058504B">
        <w:rPr>
          <w:rFonts w:ascii="Calibri" w:eastAsia="Times New Roman" w:hAnsi="Calibri" w:cs="Arial"/>
          <w:sz w:val="20"/>
          <w:szCs w:val="20"/>
        </w:rPr>
        <w:t>la individuazione e la valutazione del rischio corruzione nei singoli process</w:t>
      </w:r>
      <w:r w:rsidR="00643985" w:rsidRPr="0058504B">
        <w:rPr>
          <w:rFonts w:ascii="Calibri" w:eastAsia="Times New Roman" w:hAnsi="Calibri" w:cs="Arial"/>
          <w:sz w:val="20"/>
          <w:szCs w:val="20"/>
        </w:rPr>
        <w:t>i</w:t>
      </w:r>
      <w:r w:rsidRPr="0058504B">
        <w:rPr>
          <w:rFonts w:ascii="Calibri" w:eastAsia="Times New Roman" w:hAnsi="Calibri" w:cs="Arial"/>
          <w:sz w:val="20"/>
          <w:szCs w:val="20"/>
        </w:rPr>
        <w:t xml:space="preserve"> e loro fasi;</w:t>
      </w:r>
    </w:p>
    <w:p w14:paraId="14444316" w14:textId="4FE73B91" w:rsidR="00D436D5" w:rsidRPr="0058504B" w:rsidRDefault="00D436D5" w:rsidP="00A67FC2">
      <w:pPr>
        <w:numPr>
          <w:ilvl w:val="0"/>
          <w:numId w:val="35"/>
        </w:numPr>
        <w:autoSpaceDN w:val="0"/>
        <w:spacing w:after="120" w:line="276" w:lineRule="auto"/>
        <w:contextualSpacing/>
        <w:jc w:val="both"/>
        <w:textAlignment w:val="baseline"/>
        <w:rPr>
          <w:rFonts w:ascii="Calibri" w:eastAsia="Times New Roman" w:hAnsi="Calibri" w:cs="Arial"/>
          <w:sz w:val="20"/>
          <w:szCs w:val="20"/>
        </w:rPr>
      </w:pPr>
      <w:r w:rsidRPr="0058504B">
        <w:rPr>
          <w:rFonts w:ascii="Calibri" w:eastAsia="Times New Roman" w:hAnsi="Calibri" w:cs="Arial"/>
          <w:sz w:val="20"/>
          <w:szCs w:val="20"/>
        </w:rPr>
        <w:t>l’individuazione di misure idonee alla eliminazione o, se non possibile, riduzione del rischio corruzione;</w:t>
      </w:r>
    </w:p>
    <w:p w14:paraId="19CE6BE6" w14:textId="769176BA" w:rsidR="00D436D5" w:rsidRPr="0058504B" w:rsidRDefault="00D436D5" w:rsidP="00A67FC2">
      <w:pPr>
        <w:numPr>
          <w:ilvl w:val="0"/>
          <w:numId w:val="35"/>
        </w:numPr>
        <w:autoSpaceDN w:val="0"/>
        <w:spacing w:after="120" w:line="276" w:lineRule="auto"/>
        <w:contextualSpacing/>
        <w:jc w:val="both"/>
        <w:textAlignment w:val="baseline"/>
        <w:rPr>
          <w:rFonts w:ascii="Calibri" w:eastAsia="Times New Roman" w:hAnsi="Calibri" w:cs="Arial"/>
          <w:sz w:val="20"/>
          <w:szCs w:val="20"/>
        </w:rPr>
      </w:pPr>
      <w:r w:rsidRPr="0058504B">
        <w:rPr>
          <w:rFonts w:ascii="Calibri" w:eastAsia="Times New Roman" w:hAnsi="Calibri" w:cs="Arial"/>
          <w:sz w:val="20"/>
          <w:szCs w:val="20"/>
        </w:rPr>
        <w:t>il monitoraggio costante della attuazione delle misure di contrasto da parte dei dirigenti responsabili;</w:t>
      </w:r>
    </w:p>
    <w:p w14:paraId="1F0E2648" w14:textId="0155A621" w:rsidR="00D436D5" w:rsidRPr="0058504B" w:rsidRDefault="00D436D5" w:rsidP="00A67FC2">
      <w:pPr>
        <w:numPr>
          <w:ilvl w:val="0"/>
          <w:numId w:val="35"/>
        </w:numPr>
        <w:autoSpaceDN w:val="0"/>
        <w:spacing w:after="120" w:line="276" w:lineRule="auto"/>
        <w:contextualSpacing/>
        <w:jc w:val="both"/>
        <w:textAlignment w:val="baseline"/>
        <w:rPr>
          <w:rFonts w:ascii="Calibri" w:eastAsia="Times New Roman" w:hAnsi="Calibri" w:cs="Arial"/>
          <w:sz w:val="20"/>
          <w:szCs w:val="20"/>
        </w:rPr>
      </w:pPr>
      <w:r w:rsidRPr="0058504B">
        <w:rPr>
          <w:rFonts w:ascii="Calibri" w:eastAsia="Times New Roman" w:hAnsi="Calibri" w:cs="Arial"/>
          <w:sz w:val="20"/>
          <w:szCs w:val="20"/>
        </w:rPr>
        <w:t>la elaborazione annuale del Piano;</w:t>
      </w:r>
    </w:p>
    <w:p w14:paraId="7CDF55D2" w14:textId="3D8D06C7" w:rsidR="00D436D5" w:rsidRPr="0058504B" w:rsidRDefault="00D436D5" w:rsidP="00A67FC2">
      <w:pPr>
        <w:numPr>
          <w:ilvl w:val="0"/>
          <w:numId w:val="35"/>
        </w:numPr>
        <w:autoSpaceDN w:val="0"/>
        <w:spacing w:after="120" w:line="276" w:lineRule="auto"/>
        <w:contextualSpacing/>
        <w:jc w:val="both"/>
        <w:textAlignment w:val="baseline"/>
        <w:rPr>
          <w:rFonts w:ascii="Calibri" w:eastAsia="Times New Roman" w:hAnsi="Calibri" w:cs="Arial"/>
          <w:sz w:val="20"/>
          <w:szCs w:val="20"/>
        </w:rPr>
      </w:pPr>
      <w:r w:rsidRPr="0058504B">
        <w:rPr>
          <w:rFonts w:ascii="Calibri" w:eastAsia="Times New Roman" w:hAnsi="Calibri" w:cs="Arial"/>
          <w:sz w:val="20"/>
          <w:szCs w:val="20"/>
        </w:rPr>
        <w:t xml:space="preserve">curare o supervisionare i controlli per la prevenzione della corruzione, nelle aree di rispettiva competenza, con particolare riferimento ai controlli sulle dichiarazioni sostitutive funzionali agli istituti previsti dal d.lgs. 39/2013 (cause di inconferibilità e di incompatibilità), dall’art. 35-bis d.lgs. 165/2001 (prevenzione del fenomeno della corruzione nelle assegnazioni degli uffici e nella formazione di commissioni), dagli artt. 6, e 13 d.p.r. 62/2013 (Codice di comportamento dei dipendenti pubblici) e dall’art. 6-bis l. 241/1990 (rispetto dell’obbligo di astensione prescritto dai Codici di comportamento. </w:t>
      </w:r>
    </w:p>
    <w:p w14:paraId="1EEC45F0" w14:textId="77777777" w:rsidR="00D436D5" w:rsidRPr="00A55762" w:rsidRDefault="00D436D5" w:rsidP="00A67FC2">
      <w:pPr>
        <w:numPr>
          <w:ilvl w:val="0"/>
          <w:numId w:val="34"/>
        </w:numPr>
        <w:autoSpaceDN w:val="0"/>
        <w:spacing w:after="120" w:line="276" w:lineRule="auto"/>
        <w:contextualSpacing/>
        <w:textAlignment w:val="baseline"/>
        <w:rPr>
          <w:rFonts w:ascii="Calibri" w:eastAsia="Times New Roman" w:hAnsi="Calibri" w:cs="Arial"/>
          <w:b/>
          <w:i/>
          <w:iCs/>
          <w:sz w:val="24"/>
          <w:szCs w:val="24"/>
        </w:rPr>
      </w:pPr>
      <w:r w:rsidRPr="00A55762">
        <w:rPr>
          <w:rFonts w:ascii="Calibri" w:eastAsia="Times New Roman" w:hAnsi="Calibri" w:cs="Arial"/>
          <w:b/>
          <w:i/>
          <w:iCs/>
          <w:sz w:val="24"/>
          <w:szCs w:val="24"/>
        </w:rPr>
        <w:t>attività inerenti alla trasparenza e l’accesso civico</w:t>
      </w:r>
    </w:p>
    <w:p w14:paraId="6943CA59" w14:textId="388E7156" w:rsidR="00D436D5" w:rsidRPr="00D436D5" w:rsidRDefault="00D436D5" w:rsidP="00D436D5">
      <w:pPr>
        <w:autoSpaceDN w:val="0"/>
        <w:spacing w:after="120" w:line="264" w:lineRule="auto"/>
        <w:jc w:val="both"/>
        <w:textAlignment w:val="baseline"/>
        <w:rPr>
          <w:rFonts w:ascii="Calibri" w:eastAsia="Times New Roman" w:hAnsi="Calibri" w:cs="Arial"/>
          <w:sz w:val="24"/>
          <w:szCs w:val="24"/>
        </w:rPr>
      </w:pPr>
      <w:r w:rsidRPr="00D436D5">
        <w:rPr>
          <w:rFonts w:ascii="Calibri" w:eastAsia="Times New Roman" w:hAnsi="Calibri" w:cs="Arial"/>
          <w:sz w:val="24"/>
          <w:szCs w:val="24"/>
        </w:rPr>
        <w:t xml:space="preserve">La complessità della disciplina in materia di trasparenza, il significativo impatto del d.lgs. 33/2013 sull’organizzazione e sull’attività dell’amministrazione regionale, hanno richiesto, già a partire dal 2014, l’adozione di uno specifico modello di “governance” e </w:t>
      </w:r>
      <w:r w:rsidR="00473974" w:rsidRPr="00473974">
        <w:rPr>
          <w:rFonts w:ascii="Calibri" w:eastAsia="Times New Roman" w:hAnsi="Calibri" w:cs="Arial"/>
          <w:color w:val="00B050"/>
          <w:sz w:val="24"/>
          <w:szCs w:val="24"/>
        </w:rPr>
        <w:t xml:space="preserve">di </w:t>
      </w:r>
      <w:r w:rsidRPr="00473974">
        <w:rPr>
          <w:rFonts w:ascii="Calibri" w:eastAsia="Times New Roman" w:hAnsi="Calibri" w:cs="Arial"/>
          <w:color w:val="00B050"/>
          <w:sz w:val="24"/>
          <w:szCs w:val="24"/>
        </w:rPr>
        <w:t>r</w:t>
      </w:r>
      <w:r w:rsidRPr="00D436D5">
        <w:rPr>
          <w:rFonts w:ascii="Calibri" w:eastAsia="Times New Roman" w:hAnsi="Calibri" w:cs="Arial"/>
          <w:sz w:val="24"/>
          <w:szCs w:val="24"/>
        </w:rPr>
        <w:t>elazioni, che coinvolge anche la Giunta regionale, sia in fase di progettazione che in fase di attuazione del programma della trasparenza.</w:t>
      </w:r>
    </w:p>
    <w:p w14:paraId="68B6A114" w14:textId="0C95912F" w:rsidR="00D436D5" w:rsidRPr="009162E6" w:rsidRDefault="00D436D5" w:rsidP="00D436D5">
      <w:pPr>
        <w:autoSpaceDN w:val="0"/>
        <w:spacing w:after="120" w:line="264" w:lineRule="auto"/>
        <w:jc w:val="both"/>
        <w:textAlignment w:val="baseline"/>
        <w:rPr>
          <w:rFonts w:ascii="Calibri" w:eastAsia="Times New Roman" w:hAnsi="Calibri" w:cs="Arial"/>
          <w:sz w:val="24"/>
          <w:szCs w:val="24"/>
        </w:rPr>
      </w:pPr>
      <w:r w:rsidRPr="00D436D5">
        <w:rPr>
          <w:rFonts w:ascii="Calibri" w:eastAsia="Times New Roman" w:hAnsi="Calibri" w:cs="Arial"/>
          <w:sz w:val="24"/>
          <w:szCs w:val="24"/>
        </w:rPr>
        <w:t xml:space="preserve">Il rilevante processo di riassetto istituzionale e di riorganizzazione interna che ha investito la Regione a partire dal 2015, le modifiche introdotte dal d.lgs. 97/2016 e in particolare la necessità di assicurare la regolare attuazione dell’accesso civico di cui al novellato art. 5 del d.l.gs 33/2013 (c.d. FOIA), hanno portato i RPCT di Assemblea legislativa e Giunta e a confermare, nella sostanza, il modello di “governance” implementato, sia pur con i necessari adeguamenti organizzativi, come illustrato con maggior dettaglio nel par. 4 della Sezione Trasparenza. Il processo “Governance della Trasparenza” </w:t>
      </w:r>
      <w:r w:rsidR="00CD5078" w:rsidRPr="00CD5078">
        <w:rPr>
          <w:rFonts w:ascii="Calibri" w:eastAsia="Times New Roman" w:hAnsi="Calibri" w:cs="Arial"/>
          <w:sz w:val="24"/>
          <w:szCs w:val="24"/>
        </w:rPr>
        <w:t>dal</w:t>
      </w:r>
      <w:r w:rsidRPr="00CD5078">
        <w:rPr>
          <w:rFonts w:ascii="Calibri" w:eastAsia="Times New Roman" w:hAnsi="Calibri" w:cs="Arial"/>
          <w:sz w:val="24"/>
          <w:szCs w:val="24"/>
        </w:rPr>
        <w:t xml:space="preserve"> 30 maggio 2018 ha ottenuto la certificazione di qualità UNI EN ISO 9001:2015 dall’ente accreditato Bureau Veritas</w:t>
      </w:r>
      <w:r w:rsidR="00CD5078" w:rsidRPr="008B72C3">
        <w:rPr>
          <w:rFonts w:ascii="Calibri" w:eastAsia="Times New Roman" w:hAnsi="Calibri" w:cs="Arial"/>
          <w:sz w:val="24"/>
          <w:szCs w:val="24"/>
        </w:rPr>
        <w:t xml:space="preserve">, rinnovata nel </w:t>
      </w:r>
      <w:r w:rsidR="00CD5078" w:rsidRPr="009162E6">
        <w:rPr>
          <w:rFonts w:ascii="Calibri" w:eastAsia="Times New Roman" w:hAnsi="Calibri" w:cs="Arial"/>
          <w:sz w:val="24"/>
          <w:szCs w:val="24"/>
        </w:rPr>
        <w:t>2019</w:t>
      </w:r>
      <w:r w:rsidR="00AD7387" w:rsidRPr="009162E6">
        <w:rPr>
          <w:rFonts w:ascii="Calibri" w:eastAsia="Times New Roman" w:hAnsi="Calibri" w:cs="Arial"/>
          <w:sz w:val="24"/>
          <w:szCs w:val="24"/>
        </w:rPr>
        <w:t xml:space="preserve"> e nel 2020</w:t>
      </w:r>
      <w:r w:rsidR="0000534B" w:rsidRPr="009162E6">
        <w:rPr>
          <w:rFonts w:ascii="Calibri" w:eastAsia="Times New Roman" w:hAnsi="Calibri" w:cs="Arial"/>
          <w:sz w:val="24"/>
          <w:szCs w:val="24"/>
        </w:rPr>
        <w:t>.</w:t>
      </w:r>
    </w:p>
    <w:p w14:paraId="414E79EC" w14:textId="77777777" w:rsidR="00D436D5" w:rsidRPr="008B72C3" w:rsidRDefault="00D436D5" w:rsidP="00D436D5">
      <w:pPr>
        <w:autoSpaceDN w:val="0"/>
        <w:spacing w:after="120" w:line="264" w:lineRule="auto"/>
        <w:jc w:val="both"/>
        <w:textAlignment w:val="baseline"/>
        <w:rPr>
          <w:rFonts w:ascii="Calibri" w:eastAsia="Times New Roman" w:hAnsi="Calibri" w:cs="Arial"/>
          <w:sz w:val="24"/>
          <w:szCs w:val="24"/>
        </w:rPr>
      </w:pPr>
      <w:r w:rsidRPr="008B72C3">
        <w:rPr>
          <w:rFonts w:ascii="Calibri" w:eastAsia="Times New Roman" w:hAnsi="Calibri" w:cs="Arial"/>
          <w:sz w:val="24"/>
          <w:szCs w:val="24"/>
        </w:rPr>
        <w:t xml:space="preserve">I principali </w:t>
      </w:r>
      <w:r w:rsidRPr="00B0766B">
        <w:rPr>
          <w:rFonts w:ascii="Calibri" w:eastAsia="Times New Roman" w:hAnsi="Calibri" w:cs="Arial"/>
          <w:b/>
          <w:bCs/>
          <w:sz w:val="24"/>
          <w:szCs w:val="24"/>
        </w:rPr>
        <w:t>compiti dei Referenti</w:t>
      </w:r>
      <w:r w:rsidRPr="008B72C3">
        <w:rPr>
          <w:rFonts w:ascii="Calibri" w:eastAsia="Times New Roman" w:hAnsi="Calibri" w:cs="Arial"/>
          <w:sz w:val="24"/>
          <w:szCs w:val="24"/>
        </w:rPr>
        <w:t>, per quanto riguarda la trasparenza e l’accesso civico, si sostanziano:</w:t>
      </w:r>
    </w:p>
    <w:p w14:paraId="7AA81DA9" w14:textId="77777777" w:rsidR="00D436D5" w:rsidRPr="0058504B" w:rsidRDefault="00D436D5" w:rsidP="0020325C">
      <w:pPr>
        <w:numPr>
          <w:ilvl w:val="0"/>
          <w:numId w:val="61"/>
        </w:numPr>
        <w:autoSpaceDN w:val="0"/>
        <w:spacing w:after="120" w:line="276" w:lineRule="auto"/>
        <w:contextualSpacing/>
        <w:jc w:val="both"/>
        <w:textAlignment w:val="baseline"/>
        <w:rPr>
          <w:rFonts w:ascii="Calibri" w:eastAsia="Times New Roman" w:hAnsi="Calibri" w:cs="Arial"/>
          <w:sz w:val="20"/>
          <w:szCs w:val="20"/>
        </w:rPr>
      </w:pPr>
      <w:r w:rsidRPr="0058504B">
        <w:rPr>
          <w:rFonts w:ascii="Calibri" w:eastAsia="Times New Roman" w:hAnsi="Calibri" w:cs="Arial"/>
          <w:sz w:val="20"/>
          <w:szCs w:val="20"/>
        </w:rPr>
        <w:t>nell’assicurare la regolarità e la tempestività dei flussi informativi per l’assolvimento degli obblighi di pubblicazione previsti dalla normativa ed i relativi aggiornamenti, di competenza della struttura organizzativa di riferimento, secondo quanto indicato nella Mappa degli obblighi di pubblicazione e delle responsabilità, allegato A del presente Piano;</w:t>
      </w:r>
    </w:p>
    <w:p w14:paraId="1E86CED0" w14:textId="77777777" w:rsidR="00D436D5" w:rsidRPr="0058504B" w:rsidRDefault="00D436D5" w:rsidP="0020325C">
      <w:pPr>
        <w:numPr>
          <w:ilvl w:val="0"/>
          <w:numId w:val="61"/>
        </w:numPr>
        <w:autoSpaceDN w:val="0"/>
        <w:spacing w:after="120" w:line="276" w:lineRule="auto"/>
        <w:contextualSpacing/>
        <w:jc w:val="both"/>
        <w:textAlignment w:val="baseline"/>
        <w:rPr>
          <w:rFonts w:ascii="Calibri" w:eastAsia="Times New Roman" w:hAnsi="Calibri" w:cs="Arial"/>
          <w:sz w:val="20"/>
          <w:szCs w:val="20"/>
        </w:rPr>
      </w:pPr>
      <w:r w:rsidRPr="0058504B">
        <w:rPr>
          <w:rFonts w:ascii="Calibri" w:eastAsia="Times New Roman" w:hAnsi="Calibri" w:cs="Arial"/>
          <w:sz w:val="20"/>
          <w:szCs w:val="20"/>
        </w:rPr>
        <w:t>nel garantire l’attuazione delle specifiche azioni previste nella Sezione Trasparenza del Piano e nell’Allegato A, di competenza della struttura organizzativa di riferimento;</w:t>
      </w:r>
    </w:p>
    <w:p w14:paraId="34B8C320" w14:textId="77777777" w:rsidR="00D436D5" w:rsidRPr="0058504B" w:rsidRDefault="00D436D5" w:rsidP="0020325C">
      <w:pPr>
        <w:numPr>
          <w:ilvl w:val="0"/>
          <w:numId w:val="61"/>
        </w:numPr>
        <w:autoSpaceDN w:val="0"/>
        <w:spacing w:after="120" w:line="276" w:lineRule="auto"/>
        <w:contextualSpacing/>
        <w:jc w:val="both"/>
        <w:textAlignment w:val="baseline"/>
        <w:rPr>
          <w:rFonts w:ascii="Calibri" w:eastAsia="Times New Roman" w:hAnsi="Calibri" w:cs="Arial"/>
          <w:sz w:val="20"/>
          <w:szCs w:val="20"/>
        </w:rPr>
      </w:pPr>
      <w:r w:rsidRPr="0058504B">
        <w:rPr>
          <w:rFonts w:ascii="Calibri" w:eastAsia="Times New Roman" w:hAnsi="Calibri" w:cs="Arial"/>
          <w:sz w:val="20"/>
          <w:szCs w:val="20"/>
        </w:rPr>
        <w:lastRenderedPageBreak/>
        <w:t>nel fornire il necessario supporto ai colleghi della propria struttura che curano la raccolta e/o la pubblicazione dei dati richiesti;</w:t>
      </w:r>
    </w:p>
    <w:p w14:paraId="2F2279FE" w14:textId="77777777" w:rsidR="00D436D5" w:rsidRPr="0058504B" w:rsidRDefault="00D436D5" w:rsidP="0020325C">
      <w:pPr>
        <w:numPr>
          <w:ilvl w:val="0"/>
          <w:numId w:val="61"/>
        </w:numPr>
        <w:autoSpaceDN w:val="0"/>
        <w:spacing w:after="120" w:line="276" w:lineRule="auto"/>
        <w:contextualSpacing/>
        <w:jc w:val="both"/>
        <w:textAlignment w:val="baseline"/>
        <w:rPr>
          <w:rFonts w:ascii="Calibri" w:eastAsia="Times New Roman" w:hAnsi="Calibri" w:cs="Arial"/>
          <w:sz w:val="20"/>
          <w:szCs w:val="20"/>
        </w:rPr>
      </w:pPr>
      <w:r w:rsidRPr="0058504B">
        <w:rPr>
          <w:rFonts w:ascii="Calibri" w:eastAsia="Times New Roman" w:hAnsi="Calibri" w:cs="Arial"/>
          <w:sz w:val="20"/>
          <w:szCs w:val="20"/>
        </w:rPr>
        <w:t>nel supportare il RPCT, collaborando con la struttura in staff, nelle attività di monitoraggio e di controllo previste nella Sezione Trasparenza del Piano, per quanto riguarda la struttura organizzativa di riferimento;</w:t>
      </w:r>
    </w:p>
    <w:p w14:paraId="58AED72B" w14:textId="77777777" w:rsidR="00D436D5" w:rsidRPr="0058504B" w:rsidRDefault="00D436D5" w:rsidP="0020325C">
      <w:pPr>
        <w:numPr>
          <w:ilvl w:val="0"/>
          <w:numId w:val="61"/>
        </w:numPr>
        <w:autoSpaceDN w:val="0"/>
        <w:spacing w:after="120" w:line="276" w:lineRule="auto"/>
        <w:contextualSpacing/>
        <w:jc w:val="both"/>
        <w:textAlignment w:val="baseline"/>
        <w:rPr>
          <w:rFonts w:ascii="Calibri" w:eastAsia="Times New Roman" w:hAnsi="Calibri" w:cs="Arial"/>
          <w:sz w:val="20"/>
          <w:szCs w:val="20"/>
        </w:rPr>
      </w:pPr>
      <w:r w:rsidRPr="0058504B">
        <w:rPr>
          <w:rFonts w:ascii="Calibri" w:eastAsia="Times New Roman" w:hAnsi="Calibri" w:cs="Arial"/>
          <w:sz w:val="20"/>
          <w:szCs w:val="20"/>
        </w:rPr>
        <w:t>nell’assicurare la regolare attuazione dell’accesso civico di cui all’art. 5 del d.lgs. 33/2013, rispettando direttive, procedure e tempistiche dettate in materia dal RPCT (vedi Sezione Trasparenza);</w:t>
      </w:r>
    </w:p>
    <w:p w14:paraId="46817AEA" w14:textId="77777777" w:rsidR="00D436D5" w:rsidRPr="0058504B" w:rsidRDefault="00D436D5" w:rsidP="0020325C">
      <w:pPr>
        <w:numPr>
          <w:ilvl w:val="0"/>
          <w:numId w:val="61"/>
        </w:numPr>
        <w:autoSpaceDN w:val="0"/>
        <w:spacing w:after="120" w:line="276" w:lineRule="auto"/>
        <w:jc w:val="both"/>
        <w:textAlignment w:val="baseline"/>
        <w:rPr>
          <w:rFonts w:ascii="Calibri" w:eastAsia="Times New Roman" w:hAnsi="Calibri" w:cs="Arial"/>
          <w:sz w:val="20"/>
          <w:szCs w:val="20"/>
        </w:rPr>
      </w:pPr>
      <w:r w:rsidRPr="0058504B">
        <w:rPr>
          <w:rFonts w:ascii="Calibri" w:eastAsia="Times New Roman" w:hAnsi="Calibri" w:cs="Arial"/>
          <w:sz w:val="20"/>
          <w:szCs w:val="20"/>
        </w:rPr>
        <w:t>nel segnalare tempestivamente al RPCT e al Comitato guida per la trasparenza eventuali criticità rilevate nelle rispettive strutture in merito all’assolvimento degli obblighi in materia di trasparenza ed accesso civico.</w:t>
      </w:r>
    </w:p>
    <w:p w14:paraId="70554B3B" w14:textId="458E3B32" w:rsidR="00D436D5" w:rsidRPr="00D436D5" w:rsidRDefault="00D436D5" w:rsidP="0058504B">
      <w:pPr>
        <w:suppressAutoHyphens/>
        <w:autoSpaceDN w:val="0"/>
        <w:spacing w:after="120" w:line="240" w:lineRule="auto"/>
        <w:jc w:val="both"/>
        <w:textAlignment w:val="baseline"/>
        <w:rPr>
          <w:rFonts w:ascii="Calibri" w:eastAsia="Times New Roman" w:hAnsi="Calibri" w:cs="Arial"/>
          <w:sz w:val="24"/>
          <w:szCs w:val="24"/>
          <w:lang w:eastAsia="it-IT"/>
        </w:rPr>
      </w:pPr>
      <w:r w:rsidRPr="008B72C3">
        <w:rPr>
          <w:rFonts w:ascii="Calibri" w:eastAsia="Times New Roman" w:hAnsi="Calibri" w:cs="Arial"/>
          <w:sz w:val="24"/>
          <w:szCs w:val="24"/>
          <w:lang w:eastAsia="it-IT"/>
        </w:rPr>
        <w:t xml:space="preserve">I nominativi dei funzionari individuati </w:t>
      </w:r>
      <w:r w:rsidRPr="001C5B18">
        <w:rPr>
          <w:rFonts w:ascii="Calibri" w:eastAsia="Times New Roman" w:hAnsi="Calibri" w:cs="Arial"/>
          <w:sz w:val="24"/>
          <w:szCs w:val="24"/>
          <w:lang w:eastAsia="it-IT"/>
        </w:rPr>
        <w:t>nel 20</w:t>
      </w:r>
      <w:r w:rsidR="0000534B" w:rsidRPr="001C5B18">
        <w:rPr>
          <w:rFonts w:ascii="Calibri" w:eastAsia="Times New Roman" w:hAnsi="Calibri" w:cs="Arial"/>
          <w:sz w:val="24"/>
          <w:szCs w:val="24"/>
          <w:lang w:eastAsia="it-IT"/>
        </w:rPr>
        <w:t>2</w:t>
      </w:r>
      <w:r w:rsidR="00BB20E4">
        <w:rPr>
          <w:rFonts w:ascii="Calibri" w:eastAsia="Times New Roman" w:hAnsi="Calibri" w:cs="Arial"/>
          <w:sz w:val="24"/>
          <w:szCs w:val="24"/>
          <w:lang w:eastAsia="it-IT"/>
        </w:rPr>
        <w:t>2</w:t>
      </w:r>
      <w:r w:rsidRPr="001C5B18">
        <w:rPr>
          <w:rFonts w:ascii="Calibri" w:eastAsia="Times New Roman" w:hAnsi="Calibri" w:cs="Arial"/>
          <w:sz w:val="24"/>
          <w:szCs w:val="24"/>
          <w:lang w:eastAsia="it-IT"/>
        </w:rPr>
        <w:t xml:space="preserve"> per </w:t>
      </w:r>
      <w:r w:rsidRPr="008B72C3">
        <w:rPr>
          <w:rFonts w:ascii="Calibri" w:eastAsia="Times New Roman" w:hAnsi="Calibri" w:cs="Arial"/>
          <w:sz w:val="24"/>
          <w:szCs w:val="24"/>
          <w:lang w:eastAsia="it-IT"/>
        </w:rPr>
        <w:t>le funzioni di Referenti sono elencati nella tabella che segue, con a fianco l’indicazione della struttura</w:t>
      </w:r>
      <w:r w:rsidRPr="00D436D5">
        <w:rPr>
          <w:rFonts w:ascii="Calibri" w:eastAsia="Times New Roman" w:hAnsi="Calibri" w:cs="Arial"/>
          <w:sz w:val="24"/>
          <w:szCs w:val="24"/>
          <w:lang w:eastAsia="it-IT"/>
        </w:rPr>
        <w:t xml:space="preserve"> di rispettiva assegnazione:</w:t>
      </w:r>
    </w:p>
    <w:p w14:paraId="133409AD" w14:textId="77777777" w:rsidR="00D436D5" w:rsidRPr="00D436D5" w:rsidRDefault="00D436D5" w:rsidP="00D436D5">
      <w:pPr>
        <w:suppressAutoHyphens/>
        <w:autoSpaceDN w:val="0"/>
        <w:spacing w:after="0" w:line="240" w:lineRule="auto"/>
        <w:jc w:val="both"/>
        <w:textAlignment w:val="baseline"/>
        <w:rPr>
          <w:rFonts w:ascii="Calibri" w:eastAsia="Times New Roman" w:hAnsi="Calibri" w:cs="Arial"/>
          <w:sz w:val="24"/>
          <w:szCs w:val="24"/>
          <w:lang w:eastAsia="it-IT"/>
        </w:rPr>
      </w:pPr>
    </w:p>
    <w:tbl>
      <w:tblPr>
        <w:tblW w:w="9634" w:type="dxa"/>
        <w:tblBorders>
          <w:top w:val="double" w:sz="4" w:space="0" w:color="8EAADB" w:themeColor="accent1" w:themeTint="99"/>
          <w:left w:val="double" w:sz="4" w:space="0" w:color="8EAADB" w:themeColor="accent1" w:themeTint="99"/>
          <w:bottom w:val="double" w:sz="4" w:space="0" w:color="8EAADB" w:themeColor="accent1" w:themeTint="99"/>
          <w:right w:val="double" w:sz="4" w:space="0" w:color="8EAADB" w:themeColor="accent1" w:themeTint="99"/>
          <w:insideH w:val="single" w:sz="6" w:space="0" w:color="8EAADB" w:themeColor="accent1" w:themeTint="99"/>
          <w:insideV w:val="single" w:sz="6" w:space="0" w:color="8EAADB" w:themeColor="accent1" w:themeTint="99"/>
        </w:tblBorders>
        <w:tblCellMar>
          <w:left w:w="70" w:type="dxa"/>
          <w:right w:w="70" w:type="dxa"/>
        </w:tblCellMar>
        <w:tblLook w:val="04A0" w:firstRow="1" w:lastRow="0" w:firstColumn="1" w:lastColumn="0" w:noHBand="0" w:noVBand="1"/>
      </w:tblPr>
      <w:tblGrid>
        <w:gridCol w:w="4957"/>
        <w:gridCol w:w="4677"/>
      </w:tblGrid>
      <w:tr w:rsidR="00D436D5" w:rsidRPr="00D436D5" w14:paraId="5634A57C" w14:textId="77777777" w:rsidTr="004D643E">
        <w:trPr>
          <w:trHeight w:val="550"/>
          <w:tblHeader/>
        </w:trPr>
        <w:tc>
          <w:tcPr>
            <w:tcW w:w="4957" w:type="dxa"/>
            <w:shd w:val="clear" w:color="auto" w:fill="FFFFFF" w:themeFill="background1"/>
            <w:vAlign w:val="center"/>
          </w:tcPr>
          <w:p w14:paraId="4E63F369" w14:textId="77777777" w:rsidR="00D436D5" w:rsidRPr="004D643E" w:rsidRDefault="00D436D5" w:rsidP="004D643E">
            <w:pPr>
              <w:autoSpaceDE w:val="0"/>
              <w:autoSpaceDN w:val="0"/>
              <w:adjustRightInd w:val="0"/>
              <w:spacing w:after="0" w:line="276" w:lineRule="auto"/>
              <w:jc w:val="center"/>
              <w:rPr>
                <w:rFonts w:ascii="Calibri" w:eastAsia="Times New Roman" w:hAnsi="Calibri" w:cs="Times New Roman"/>
                <w:b/>
                <w:color w:val="2F5496"/>
                <w:sz w:val="24"/>
                <w:szCs w:val="24"/>
                <w:lang w:eastAsia="it-IT"/>
              </w:rPr>
            </w:pPr>
            <w:r w:rsidRPr="004D643E">
              <w:rPr>
                <w:rFonts w:ascii="Calibri" w:eastAsia="Times New Roman" w:hAnsi="Calibri" w:cs="Times New Roman"/>
                <w:b/>
                <w:color w:val="2F5496"/>
                <w:sz w:val="24"/>
                <w:szCs w:val="24"/>
                <w:lang w:eastAsia="it-IT"/>
              </w:rPr>
              <w:t>Struttura Organizzativa</w:t>
            </w:r>
          </w:p>
        </w:tc>
        <w:tc>
          <w:tcPr>
            <w:tcW w:w="4677" w:type="dxa"/>
            <w:shd w:val="clear" w:color="auto" w:fill="FFFFFF" w:themeFill="background1"/>
            <w:vAlign w:val="center"/>
          </w:tcPr>
          <w:p w14:paraId="6B7DDA82" w14:textId="77777777" w:rsidR="00D436D5" w:rsidRPr="004D643E" w:rsidRDefault="00D436D5" w:rsidP="004D643E">
            <w:pPr>
              <w:autoSpaceDE w:val="0"/>
              <w:autoSpaceDN w:val="0"/>
              <w:adjustRightInd w:val="0"/>
              <w:spacing w:after="0" w:line="276" w:lineRule="auto"/>
              <w:jc w:val="center"/>
              <w:rPr>
                <w:rFonts w:ascii="Calibri" w:eastAsia="Times New Roman" w:hAnsi="Calibri" w:cs="Times New Roman"/>
                <w:b/>
                <w:color w:val="2F5496"/>
                <w:sz w:val="24"/>
                <w:szCs w:val="24"/>
                <w:lang w:eastAsia="it-IT"/>
              </w:rPr>
            </w:pPr>
            <w:r w:rsidRPr="004D643E">
              <w:rPr>
                <w:rFonts w:ascii="Calibri" w:eastAsia="Times New Roman" w:hAnsi="Calibri" w:cs="Times New Roman"/>
                <w:b/>
                <w:color w:val="2F5496"/>
                <w:sz w:val="24"/>
                <w:szCs w:val="24"/>
                <w:lang w:eastAsia="it-IT"/>
              </w:rPr>
              <w:t>Referenti anticorruzione, trasparenza e accesso civico</w:t>
            </w:r>
          </w:p>
        </w:tc>
      </w:tr>
      <w:tr w:rsidR="00D436D5" w:rsidRPr="00D436D5" w14:paraId="5709C325" w14:textId="77777777" w:rsidTr="004D643E">
        <w:trPr>
          <w:trHeight w:val="436"/>
        </w:trPr>
        <w:tc>
          <w:tcPr>
            <w:tcW w:w="4957" w:type="dxa"/>
            <w:shd w:val="clear" w:color="auto" w:fill="auto"/>
            <w:vAlign w:val="center"/>
          </w:tcPr>
          <w:p w14:paraId="3CBD746B" w14:textId="77777777" w:rsidR="00D436D5" w:rsidRPr="004D643E" w:rsidRDefault="00D436D5"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4D643E">
              <w:rPr>
                <w:rFonts w:ascii="Calibri" w:eastAsia="Times New Roman" w:hAnsi="Calibri" w:cs="Times New Roman"/>
                <w:bCs/>
                <w:color w:val="2F5496"/>
                <w:lang w:eastAsia="it-IT"/>
              </w:rPr>
              <w:t>Direzione generale</w:t>
            </w:r>
          </w:p>
        </w:tc>
        <w:tc>
          <w:tcPr>
            <w:tcW w:w="4677" w:type="dxa"/>
            <w:shd w:val="clear" w:color="auto" w:fill="auto"/>
            <w:vAlign w:val="center"/>
          </w:tcPr>
          <w:p w14:paraId="4B27F5B3" w14:textId="72089843" w:rsidR="00D436D5" w:rsidRPr="009328AE" w:rsidRDefault="002B5B81"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9328AE">
              <w:rPr>
                <w:rFonts w:ascii="Calibri" w:eastAsia="Times New Roman" w:hAnsi="Calibri" w:cs="Times New Roman"/>
                <w:bCs/>
                <w:color w:val="2F5496"/>
                <w:lang w:eastAsia="it-IT"/>
              </w:rPr>
              <w:t>Tommasi Cosimo</w:t>
            </w:r>
          </w:p>
        </w:tc>
      </w:tr>
      <w:tr w:rsidR="00D436D5" w:rsidRPr="00D436D5" w14:paraId="77D60A85" w14:textId="77777777" w:rsidTr="004D643E">
        <w:trPr>
          <w:trHeight w:val="300"/>
        </w:trPr>
        <w:tc>
          <w:tcPr>
            <w:tcW w:w="4957" w:type="dxa"/>
            <w:shd w:val="clear" w:color="auto" w:fill="auto"/>
            <w:vAlign w:val="center"/>
          </w:tcPr>
          <w:p w14:paraId="2C904A98" w14:textId="77777777" w:rsidR="00D436D5" w:rsidRPr="004D643E" w:rsidRDefault="00D436D5"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4D643E">
              <w:rPr>
                <w:rFonts w:ascii="Calibri" w:eastAsia="Times New Roman" w:hAnsi="Calibri" w:cs="Times New Roman"/>
                <w:bCs/>
                <w:color w:val="2F5496"/>
                <w:lang w:eastAsia="it-IT"/>
              </w:rPr>
              <w:t>Gabinetto del Presidente</w:t>
            </w:r>
          </w:p>
        </w:tc>
        <w:tc>
          <w:tcPr>
            <w:tcW w:w="4677" w:type="dxa"/>
            <w:shd w:val="clear" w:color="auto" w:fill="auto"/>
            <w:vAlign w:val="center"/>
          </w:tcPr>
          <w:p w14:paraId="368A6F21" w14:textId="53724CF1" w:rsidR="00E52FC7" w:rsidRPr="009328AE" w:rsidRDefault="004B54B4"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9328AE">
              <w:rPr>
                <w:rFonts w:ascii="Calibri" w:eastAsia="Times New Roman" w:hAnsi="Calibri" w:cs="Times New Roman"/>
                <w:bCs/>
                <w:color w:val="2F5496"/>
                <w:lang w:eastAsia="it-IT"/>
              </w:rPr>
              <w:t>Bianchini Stefano</w:t>
            </w:r>
          </w:p>
        </w:tc>
      </w:tr>
      <w:tr w:rsidR="00D436D5" w:rsidRPr="00D436D5" w14:paraId="0895B877" w14:textId="77777777" w:rsidTr="004D643E">
        <w:trPr>
          <w:trHeight w:val="300"/>
        </w:trPr>
        <w:tc>
          <w:tcPr>
            <w:tcW w:w="4957" w:type="dxa"/>
            <w:shd w:val="clear" w:color="auto" w:fill="auto"/>
            <w:vAlign w:val="center"/>
          </w:tcPr>
          <w:p w14:paraId="2B0D32AC" w14:textId="272512B2" w:rsidR="00D436D5" w:rsidRPr="004D643E" w:rsidRDefault="00E52FC7"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4D643E">
              <w:rPr>
                <w:rFonts w:ascii="Calibri" w:eastAsia="Times New Roman" w:hAnsi="Calibri" w:cs="Times New Roman"/>
                <w:bCs/>
                <w:color w:val="2F5496"/>
                <w:lang w:eastAsia="it-IT"/>
              </w:rPr>
              <w:t>Servizio Informazione e comunicazione istituzionale</w:t>
            </w:r>
          </w:p>
        </w:tc>
        <w:tc>
          <w:tcPr>
            <w:tcW w:w="4677" w:type="dxa"/>
            <w:shd w:val="clear" w:color="auto" w:fill="auto"/>
            <w:vAlign w:val="center"/>
          </w:tcPr>
          <w:p w14:paraId="345DABD4" w14:textId="77777777" w:rsidR="00D436D5" w:rsidRPr="004D643E" w:rsidRDefault="00D436D5"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4D643E">
              <w:rPr>
                <w:rFonts w:ascii="Calibri" w:eastAsia="Times New Roman" w:hAnsi="Calibri" w:cs="Times New Roman"/>
                <w:bCs/>
                <w:color w:val="2F5496"/>
                <w:lang w:eastAsia="it-IT"/>
              </w:rPr>
              <w:t>Bertolini Emiliana</w:t>
            </w:r>
          </w:p>
        </w:tc>
      </w:tr>
      <w:tr w:rsidR="00686AAC" w:rsidRPr="00D436D5" w14:paraId="4F777A5A" w14:textId="77777777" w:rsidTr="004D643E">
        <w:trPr>
          <w:trHeight w:val="300"/>
        </w:trPr>
        <w:tc>
          <w:tcPr>
            <w:tcW w:w="4957" w:type="dxa"/>
            <w:vMerge w:val="restart"/>
            <w:shd w:val="clear" w:color="auto" w:fill="auto"/>
            <w:vAlign w:val="center"/>
          </w:tcPr>
          <w:p w14:paraId="72D2558A" w14:textId="77777777" w:rsidR="00686AAC" w:rsidRPr="004D643E" w:rsidRDefault="00686AAC"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4D643E">
              <w:rPr>
                <w:rFonts w:ascii="Calibri" w:eastAsia="Times New Roman" w:hAnsi="Calibri" w:cs="Times New Roman"/>
                <w:bCs/>
                <w:color w:val="2F5496"/>
                <w:lang w:eastAsia="it-IT"/>
              </w:rPr>
              <w:t>Servizio Funzionamento e gestione</w:t>
            </w:r>
          </w:p>
        </w:tc>
        <w:tc>
          <w:tcPr>
            <w:tcW w:w="4677" w:type="dxa"/>
            <w:shd w:val="clear" w:color="auto" w:fill="auto"/>
            <w:vAlign w:val="center"/>
          </w:tcPr>
          <w:p w14:paraId="0A2884B3" w14:textId="31A32363" w:rsidR="00686AAC" w:rsidRPr="00CC4238" w:rsidRDefault="00CC4238" w:rsidP="004D643E">
            <w:pPr>
              <w:autoSpaceDE w:val="0"/>
              <w:autoSpaceDN w:val="0"/>
              <w:adjustRightInd w:val="0"/>
              <w:spacing w:after="0" w:line="276" w:lineRule="auto"/>
              <w:jc w:val="center"/>
              <w:rPr>
                <w:rFonts w:ascii="Calibri" w:eastAsia="Times New Roman" w:hAnsi="Calibri" w:cs="Times New Roman"/>
                <w:color w:val="2F5496"/>
                <w:lang w:eastAsia="it-IT"/>
              </w:rPr>
            </w:pPr>
            <w:r w:rsidRPr="00CC4238">
              <w:rPr>
                <w:rFonts w:ascii="Calibri" w:eastAsia="Times New Roman" w:hAnsi="Calibri" w:cs="Times New Roman"/>
                <w:bCs/>
                <w:color w:val="2F5496"/>
                <w:lang w:eastAsia="it-IT"/>
              </w:rPr>
              <w:t>Servello Alessia</w:t>
            </w:r>
          </w:p>
        </w:tc>
      </w:tr>
      <w:tr w:rsidR="00686AAC" w:rsidRPr="00D436D5" w14:paraId="38F1C7B7" w14:textId="77777777" w:rsidTr="004D643E">
        <w:trPr>
          <w:trHeight w:val="300"/>
        </w:trPr>
        <w:tc>
          <w:tcPr>
            <w:tcW w:w="4957" w:type="dxa"/>
            <w:vMerge/>
            <w:shd w:val="clear" w:color="auto" w:fill="auto"/>
            <w:vAlign w:val="center"/>
          </w:tcPr>
          <w:p w14:paraId="359DB8CB" w14:textId="77777777" w:rsidR="00686AAC" w:rsidRPr="004D643E" w:rsidRDefault="00686AAC" w:rsidP="004D643E">
            <w:pPr>
              <w:autoSpaceDE w:val="0"/>
              <w:autoSpaceDN w:val="0"/>
              <w:adjustRightInd w:val="0"/>
              <w:spacing w:after="0" w:line="276" w:lineRule="auto"/>
              <w:jc w:val="center"/>
              <w:rPr>
                <w:rFonts w:ascii="Calibri" w:eastAsia="Times New Roman" w:hAnsi="Calibri" w:cs="Times New Roman"/>
                <w:bCs/>
                <w:color w:val="2F5496"/>
                <w:lang w:eastAsia="it-IT"/>
              </w:rPr>
            </w:pPr>
          </w:p>
        </w:tc>
        <w:tc>
          <w:tcPr>
            <w:tcW w:w="4677" w:type="dxa"/>
            <w:shd w:val="clear" w:color="auto" w:fill="auto"/>
            <w:vAlign w:val="center"/>
          </w:tcPr>
          <w:p w14:paraId="7EC72560" w14:textId="42F1D9BD" w:rsidR="00686AAC" w:rsidRPr="004D643E" w:rsidRDefault="00B96291" w:rsidP="004D643E">
            <w:pPr>
              <w:autoSpaceDE w:val="0"/>
              <w:autoSpaceDN w:val="0"/>
              <w:adjustRightInd w:val="0"/>
              <w:spacing w:after="0" w:line="276" w:lineRule="auto"/>
              <w:jc w:val="center"/>
              <w:rPr>
                <w:rFonts w:ascii="Calibri" w:eastAsia="Times New Roman" w:hAnsi="Calibri" w:cs="Times New Roman"/>
                <w:bCs/>
                <w:color w:val="2F5496"/>
                <w:lang w:eastAsia="it-IT"/>
              </w:rPr>
            </w:pPr>
            <w:r>
              <w:rPr>
                <w:rFonts w:ascii="Calibri" w:eastAsia="Times New Roman" w:hAnsi="Calibri" w:cs="Times New Roman"/>
                <w:bCs/>
                <w:color w:val="2F5496"/>
                <w:lang w:eastAsia="it-IT"/>
              </w:rPr>
              <w:t>Zullo Filomena</w:t>
            </w:r>
          </w:p>
        </w:tc>
      </w:tr>
      <w:tr w:rsidR="001047CA" w:rsidRPr="00D436D5" w14:paraId="3A83B67F" w14:textId="77777777" w:rsidTr="004D643E">
        <w:trPr>
          <w:trHeight w:val="300"/>
        </w:trPr>
        <w:tc>
          <w:tcPr>
            <w:tcW w:w="4957" w:type="dxa"/>
            <w:vMerge/>
            <w:shd w:val="clear" w:color="auto" w:fill="auto"/>
            <w:vAlign w:val="center"/>
          </w:tcPr>
          <w:p w14:paraId="3B0291F4" w14:textId="77777777" w:rsidR="001047CA" w:rsidRPr="004D643E" w:rsidRDefault="001047CA" w:rsidP="004D643E">
            <w:pPr>
              <w:autoSpaceDE w:val="0"/>
              <w:autoSpaceDN w:val="0"/>
              <w:adjustRightInd w:val="0"/>
              <w:spacing w:after="0" w:line="276" w:lineRule="auto"/>
              <w:jc w:val="center"/>
              <w:rPr>
                <w:rFonts w:ascii="Calibri" w:eastAsia="Times New Roman" w:hAnsi="Calibri" w:cs="Times New Roman"/>
                <w:bCs/>
                <w:color w:val="2F5496"/>
                <w:lang w:eastAsia="it-IT"/>
              </w:rPr>
            </w:pPr>
          </w:p>
        </w:tc>
        <w:tc>
          <w:tcPr>
            <w:tcW w:w="4677" w:type="dxa"/>
            <w:shd w:val="clear" w:color="auto" w:fill="auto"/>
            <w:vAlign w:val="center"/>
          </w:tcPr>
          <w:p w14:paraId="6CA61515" w14:textId="76E545F6" w:rsidR="001047CA" w:rsidRPr="009328AE" w:rsidRDefault="001047CA"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9328AE">
              <w:rPr>
                <w:rFonts w:ascii="Calibri" w:eastAsia="Times New Roman" w:hAnsi="Calibri" w:cs="Times New Roman"/>
                <w:bCs/>
                <w:color w:val="2F5496"/>
                <w:lang w:eastAsia="it-IT"/>
              </w:rPr>
              <w:t>Amorese Francesco</w:t>
            </w:r>
          </w:p>
        </w:tc>
      </w:tr>
      <w:tr w:rsidR="00B96291" w:rsidRPr="00D436D5" w14:paraId="206A4E23" w14:textId="77777777" w:rsidTr="004D643E">
        <w:trPr>
          <w:trHeight w:val="300"/>
        </w:trPr>
        <w:tc>
          <w:tcPr>
            <w:tcW w:w="4957" w:type="dxa"/>
            <w:vMerge/>
            <w:shd w:val="clear" w:color="auto" w:fill="auto"/>
            <w:vAlign w:val="center"/>
          </w:tcPr>
          <w:p w14:paraId="22877C07" w14:textId="77777777" w:rsidR="00B96291" w:rsidRPr="004D643E" w:rsidRDefault="00B96291" w:rsidP="004D643E">
            <w:pPr>
              <w:autoSpaceDE w:val="0"/>
              <w:autoSpaceDN w:val="0"/>
              <w:adjustRightInd w:val="0"/>
              <w:spacing w:after="0" w:line="276" w:lineRule="auto"/>
              <w:jc w:val="center"/>
              <w:rPr>
                <w:rFonts w:ascii="Calibri" w:eastAsia="Times New Roman" w:hAnsi="Calibri" w:cs="Times New Roman"/>
                <w:bCs/>
                <w:color w:val="2F5496"/>
                <w:lang w:eastAsia="it-IT"/>
              </w:rPr>
            </w:pPr>
          </w:p>
        </w:tc>
        <w:tc>
          <w:tcPr>
            <w:tcW w:w="4677" w:type="dxa"/>
            <w:shd w:val="clear" w:color="auto" w:fill="auto"/>
            <w:vAlign w:val="center"/>
          </w:tcPr>
          <w:p w14:paraId="42ADCBA5" w14:textId="6C060A8A" w:rsidR="00B96291" w:rsidRPr="009328AE" w:rsidRDefault="00B96291"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9328AE">
              <w:rPr>
                <w:rFonts w:ascii="Calibri" w:eastAsia="Times New Roman" w:hAnsi="Calibri" w:cs="Times New Roman"/>
                <w:bCs/>
                <w:color w:val="2F5496"/>
                <w:lang w:eastAsia="it-IT"/>
              </w:rPr>
              <w:t>Falanga Giuseppa</w:t>
            </w:r>
          </w:p>
        </w:tc>
      </w:tr>
      <w:tr w:rsidR="001047CA" w:rsidRPr="00D436D5" w14:paraId="40731D8C" w14:textId="77777777" w:rsidTr="004D643E">
        <w:trPr>
          <w:trHeight w:val="300"/>
        </w:trPr>
        <w:tc>
          <w:tcPr>
            <w:tcW w:w="4957" w:type="dxa"/>
            <w:vMerge/>
            <w:shd w:val="clear" w:color="auto" w:fill="auto"/>
            <w:vAlign w:val="center"/>
          </w:tcPr>
          <w:p w14:paraId="39E5BCCC" w14:textId="77777777" w:rsidR="001047CA" w:rsidRPr="004D643E" w:rsidRDefault="001047CA" w:rsidP="004D643E">
            <w:pPr>
              <w:autoSpaceDE w:val="0"/>
              <w:autoSpaceDN w:val="0"/>
              <w:adjustRightInd w:val="0"/>
              <w:spacing w:after="0" w:line="276" w:lineRule="auto"/>
              <w:jc w:val="center"/>
              <w:rPr>
                <w:rFonts w:ascii="Calibri" w:eastAsia="Times New Roman" w:hAnsi="Calibri" w:cs="Times New Roman"/>
                <w:bCs/>
                <w:color w:val="2F5496"/>
                <w:lang w:eastAsia="it-IT"/>
              </w:rPr>
            </w:pPr>
          </w:p>
        </w:tc>
        <w:tc>
          <w:tcPr>
            <w:tcW w:w="4677" w:type="dxa"/>
            <w:shd w:val="clear" w:color="auto" w:fill="auto"/>
            <w:vAlign w:val="center"/>
          </w:tcPr>
          <w:p w14:paraId="3D88B421" w14:textId="31266494" w:rsidR="001047CA" w:rsidRPr="009328AE" w:rsidRDefault="002D6A29"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9328AE">
              <w:rPr>
                <w:rFonts w:ascii="Calibri" w:eastAsia="Times New Roman" w:hAnsi="Calibri" w:cs="Times New Roman"/>
                <w:bCs/>
                <w:color w:val="2F5496"/>
                <w:lang w:eastAsia="it-IT"/>
              </w:rPr>
              <w:t>Mutti Fabia</w:t>
            </w:r>
          </w:p>
        </w:tc>
      </w:tr>
      <w:tr w:rsidR="001047CA" w:rsidRPr="00D436D5" w14:paraId="73BF2719" w14:textId="77777777" w:rsidTr="004D643E">
        <w:trPr>
          <w:trHeight w:val="300"/>
        </w:trPr>
        <w:tc>
          <w:tcPr>
            <w:tcW w:w="4957" w:type="dxa"/>
            <w:vMerge/>
            <w:shd w:val="clear" w:color="auto" w:fill="auto"/>
            <w:vAlign w:val="center"/>
          </w:tcPr>
          <w:p w14:paraId="4CCA5944" w14:textId="77777777" w:rsidR="001047CA" w:rsidRPr="004D643E" w:rsidRDefault="001047CA" w:rsidP="004D643E">
            <w:pPr>
              <w:autoSpaceDE w:val="0"/>
              <w:autoSpaceDN w:val="0"/>
              <w:adjustRightInd w:val="0"/>
              <w:spacing w:after="0" w:line="276" w:lineRule="auto"/>
              <w:jc w:val="center"/>
              <w:rPr>
                <w:rFonts w:ascii="Calibri" w:eastAsia="Times New Roman" w:hAnsi="Calibri" w:cs="Times New Roman"/>
                <w:bCs/>
                <w:color w:val="2F5496"/>
                <w:lang w:eastAsia="it-IT"/>
              </w:rPr>
            </w:pPr>
          </w:p>
        </w:tc>
        <w:tc>
          <w:tcPr>
            <w:tcW w:w="4677" w:type="dxa"/>
            <w:shd w:val="clear" w:color="auto" w:fill="auto"/>
            <w:vAlign w:val="center"/>
          </w:tcPr>
          <w:p w14:paraId="09CF60BF" w14:textId="614C47D9" w:rsidR="001047CA" w:rsidRPr="009328AE" w:rsidRDefault="002D6A29"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9328AE">
              <w:rPr>
                <w:rFonts w:ascii="Calibri" w:eastAsia="Times New Roman" w:hAnsi="Calibri" w:cs="Times New Roman"/>
                <w:bCs/>
                <w:color w:val="2F5496"/>
                <w:lang w:eastAsia="it-IT"/>
              </w:rPr>
              <w:t>Vaccari Maria Teresa</w:t>
            </w:r>
          </w:p>
        </w:tc>
      </w:tr>
      <w:tr w:rsidR="002D6A29" w:rsidRPr="00D436D5" w14:paraId="11734B4D" w14:textId="77777777" w:rsidTr="004D643E">
        <w:trPr>
          <w:trHeight w:val="300"/>
        </w:trPr>
        <w:tc>
          <w:tcPr>
            <w:tcW w:w="4957" w:type="dxa"/>
            <w:vMerge/>
            <w:shd w:val="clear" w:color="auto" w:fill="auto"/>
            <w:vAlign w:val="center"/>
          </w:tcPr>
          <w:p w14:paraId="63B5E750" w14:textId="77777777" w:rsidR="002D6A29" w:rsidRPr="004D643E" w:rsidRDefault="002D6A29" w:rsidP="004D643E">
            <w:pPr>
              <w:autoSpaceDE w:val="0"/>
              <w:autoSpaceDN w:val="0"/>
              <w:adjustRightInd w:val="0"/>
              <w:spacing w:after="0" w:line="276" w:lineRule="auto"/>
              <w:jc w:val="center"/>
              <w:rPr>
                <w:rFonts w:ascii="Calibri" w:eastAsia="Times New Roman" w:hAnsi="Calibri" w:cs="Times New Roman"/>
                <w:bCs/>
                <w:color w:val="2F5496"/>
                <w:lang w:eastAsia="it-IT"/>
              </w:rPr>
            </w:pPr>
          </w:p>
        </w:tc>
        <w:tc>
          <w:tcPr>
            <w:tcW w:w="4677" w:type="dxa"/>
            <w:shd w:val="clear" w:color="auto" w:fill="auto"/>
            <w:vAlign w:val="center"/>
          </w:tcPr>
          <w:p w14:paraId="5477C2A6" w14:textId="7712EA66" w:rsidR="002D6A29" w:rsidRPr="009328AE" w:rsidRDefault="002D6A29"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9328AE">
              <w:rPr>
                <w:rFonts w:ascii="Calibri" w:eastAsia="Times New Roman" w:hAnsi="Calibri" w:cs="Times New Roman"/>
                <w:bCs/>
                <w:color w:val="2F5496"/>
                <w:lang w:eastAsia="it-IT"/>
              </w:rPr>
              <w:t xml:space="preserve">Chessa </w:t>
            </w:r>
            <w:r w:rsidR="009F0134" w:rsidRPr="009328AE">
              <w:rPr>
                <w:rFonts w:ascii="Calibri" w:eastAsia="Times New Roman" w:hAnsi="Calibri" w:cs="Times New Roman"/>
                <w:bCs/>
                <w:color w:val="2F5496"/>
                <w:lang w:eastAsia="it-IT"/>
              </w:rPr>
              <w:t>Maria</w:t>
            </w:r>
          </w:p>
        </w:tc>
      </w:tr>
      <w:tr w:rsidR="00686AAC" w:rsidRPr="00D436D5" w14:paraId="596F2250" w14:textId="77777777" w:rsidTr="004D643E">
        <w:trPr>
          <w:trHeight w:val="300"/>
        </w:trPr>
        <w:tc>
          <w:tcPr>
            <w:tcW w:w="4957" w:type="dxa"/>
            <w:vMerge/>
            <w:shd w:val="clear" w:color="auto" w:fill="auto"/>
            <w:vAlign w:val="center"/>
          </w:tcPr>
          <w:p w14:paraId="2E878A6D" w14:textId="77777777" w:rsidR="00686AAC" w:rsidRPr="004D643E" w:rsidRDefault="00686AAC" w:rsidP="004D643E">
            <w:pPr>
              <w:autoSpaceDE w:val="0"/>
              <w:autoSpaceDN w:val="0"/>
              <w:adjustRightInd w:val="0"/>
              <w:spacing w:after="0" w:line="276" w:lineRule="auto"/>
              <w:jc w:val="center"/>
              <w:rPr>
                <w:rFonts w:ascii="Calibri" w:eastAsia="Times New Roman" w:hAnsi="Calibri" w:cs="Times New Roman"/>
                <w:bCs/>
                <w:color w:val="2F5496"/>
                <w:lang w:eastAsia="it-IT"/>
              </w:rPr>
            </w:pPr>
          </w:p>
        </w:tc>
        <w:tc>
          <w:tcPr>
            <w:tcW w:w="4677" w:type="dxa"/>
            <w:shd w:val="clear" w:color="auto" w:fill="auto"/>
            <w:vAlign w:val="center"/>
          </w:tcPr>
          <w:p w14:paraId="20D6545C" w14:textId="254EA8E6" w:rsidR="00686AAC" w:rsidRPr="009328AE" w:rsidRDefault="00F0413B"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9328AE">
              <w:rPr>
                <w:rFonts w:ascii="Calibri" w:eastAsia="Times New Roman" w:hAnsi="Calibri" w:cs="Times New Roman"/>
                <w:bCs/>
                <w:color w:val="2F5496"/>
                <w:lang w:eastAsia="it-IT"/>
              </w:rPr>
              <w:t>Coppari Maurizio</w:t>
            </w:r>
          </w:p>
        </w:tc>
      </w:tr>
      <w:tr w:rsidR="00686AAC" w:rsidRPr="00D436D5" w14:paraId="02161613" w14:textId="77777777" w:rsidTr="004D643E">
        <w:trPr>
          <w:trHeight w:val="300"/>
        </w:trPr>
        <w:tc>
          <w:tcPr>
            <w:tcW w:w="4957" w:type="dxa"/>
            <w:vMerge/>
            <w:shd w:val="clear" w:color="auto" w:fill="auto"/>
            <w:vAlign w:val="center"/>
          </w:tcPr>
          <w:p w14:paraId="3C958916" w14:textId="77777777" w:rsidR="00686AAC" w:rsidRPr="004D643E" w:rsidRDefault="00686AAC" w:rsidP="004D643E">
            <w:pPr>
              <w:autoSpaceDE w:val="0"/>
              <w:autoSpaceDN w:val="0"/>
              <w:adjustRightInd w:val="0"/>
              <w:spacing w:after="0" w:line="276" w:lineRule="auto"/>
              <w:jc w:val="center"/>
              <w:rPr>
                <w:rFonts w:ascii="Calibri" w:eastAsia="Times New Roman" w:hAnsi="Calibri" w:cs="Times New Roman"/>
                <w:bCs/>
                <w:color w:val="2F5496"/>
                <w:sz w:val="24"/>
                <w:szCs w:val="24"/>
                <w:lang w:eastAsia="it-IT"/>
              </w:rPr>
            </w:pPr>
          </w:p>
        </w:tc>
        <w:tc>
          <w:tcPr>
            <w:tcW w:w="4677" w:type="dxa"/>
            <w:shd w:val="clear" w:color="auto" w:fill="auto"/>
            <w:vAlign w:val="center"/>
          </w:tcPr>
          <w:p w14:paraId="4FB8DD7E" w14:textId="371D25DB" w:rsidR="00686AAC" w:rsidRPr="009328AE" w:rsidRDefault="00686AAC"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9328AE">
              <w:rPr>
                <w:rFonts w:ascii="Calibri" w:eastAsia="Times New Roman" w:hAnsi="Calibri" w:cs="Times New Roman"/>
                <w:bCs/>
                <w:color w:val="2F5496"/>
                <w:lang w:eastAsia="it-IT"/>
              </w:rPr>
              <w:t>Ugliano Paola</w:t>
            </w:r>
          </w:p>
        </w:tc>
      </w:tr>
      <w:tr w:rsidR="00D436D5" w:rsidRPr="00D436D5" w14:paraId="1291AA87" w14:textId="77777777" w:rsidTr="004D643E">
        <w:trPr>
          <w:trHeight w:val="300"/>
        </w:trPr>
        <w:tc>
          <w:tcPr>
            <w:tcW w:w="4957" w:type="dxa"/>
            <w:vMerge w:val="restart"/>
            <w:shd w:val="clear" w:color="auto" w:fill="auto"/>
            <w:vAlign w:val="center"/>
          </w:tcPr>
          <w:p w14:paraId="17844F8D" w14:textId="77777777" w:rsidR="00D436D5" w:rsidRPr="004D643E" w:rsidRDefault="00D436D5"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4D643E">
              <w:rPr>
                <w:rFonts w:ascii="Calibri" w:eastAsia="Times New Roman" w:hAnsi="Calibri" w:cs="Times New Roman"/>
                <w:bCs/>
                <w:color w:val="2F5496"/>
                <w:lang w:eastAsia="it-IT"/>
              </w:rPr>
              <w:t>Servizio Affari legislativi e coordinamento commissioni assembleari</w:t>
            </w:r>
          </w:p>
        </w:tc>
        <w:tc>
          <w:tcPr>
            <w:tcW w:w="4677" w:type="dxa"/>
            <w:shd w:val="clear" w:color="auto" w:fill="auto"/>
            <w:vAlign w:val="center"/>
          </w:tcPr>
          <w:p w14:paraId="49EC8AB2" w14:textId="46BE87FA" w:rsidR="00D436D5" w:rsidRPr="009328AE" w:rsidRDefault="00D60DE0"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9328AE">
              <w:rPr>
                <w:rFonts w:ascii="Calibri" w:eastAsia="Times New Roman" w:hAnsi="Calibri" w:cs="Times New Roman"/>
                <w:bCs/>
                <w:color w:val="2F5496"/>
                <w:lang w:eastAsia="it-IT"/>
              </w:rPr>
              <w:t>S</w:t>
            </w:r>
            <w:r w:rsidR="00C303ED" w:rsidRPr="009328AE">
              <w:rPr>
                <w:rFonts w:ascii="Calibri" w:eastAsia="Times New Roman" w:hAnsi="Calibri" w:cs="Times New Roman"/>
                <w:bCs/>
                <w:color w:val="2F5496"/>
                <w:lang w:eastAsia="it-IT"/>
              </w:rPr>
              <w:t>taff del RPCT</w:t>
            </w:r>
          </w:p>
        </w:tc>
      </w:tr>
      <w:tr w:rsidR="003F6277" w:rsidRPr="00D436D5" w14:paraId="7FF76DC2" w14:textId="77777777" w:rsidTr="004D643E">
        <w:trPr>
          <w:trHeight w:val="300"/>
        </w:trPr>
        <w:tc>
          <w:tcPr>
            <w:tcW w:w="4957" w:type="dxa"/>
            <w:vMerge/>
            <w:shd w:val="clear" w:color="auto" w:fill="auto"/>
            <w:vAlign w:val="center"/>
          </w:tcPr>
          <w:p w14:paraId="58A25818" w14:textId="77777777" w:rsidR="003F6277" w:rsidRPr="004D643E" w:rsidRDefault="003F6277" w:rsidP="003F6277">
            <w:pPr>
              <w:autoSpaceDE w:val="0"/>
              <w:autoSpaceDN w:val="0"/>
              <w:adjustRightInd w:val="0"/>
              <w:spacing w:after="0" w:line="276" w:lineRule="auto"/>
              <w:jc w:val="center"/>
              <w:rPr>
                <w:rFonts w:ascii="Calibri" w:eastAsia="Times New Roman" w:hAnsi="Calibri" w:cs="Times New Roman"/>
                <w:bCs/>
                <w:color w:val="2F5496"/>
                <w:lang w:eastAsia="it-IT"/>
              </w:rPr>
            </w:pPr>
          </w:p>
        </w:tc>
        <w:tc>
          <w:tcPr>
            <w:tcW w:w="4677" w:type="dxa"/>
            <w:shd w:val="clear" w:color="auto" w:fill="auto"/>
            <w:vAlign w:val="center"/>
          </w:tcPr>
          <w:p w14:paraId="671A889A" w14:textId="2D230F73" w:rsidR="003F6277" w:rsidRPr="009328AE" w:rsidRDefault="003F6277" w:rsidP="003F6277">
            <w:pPr>
              <w:autoSpaceDE w:val="0"/>
              <w:autoSpaceDN w:val="0"/>
              <w:adjustRightInd w:val="0"/>
              <w:spacing w:after="0" w:line="276" w:lineRule="auto"/>
              <w:jc w:val="center"/>
              <w:rPr>
                <w:rFonts w:ascii="Calibri" w:eastAsia="Times New Roman" w:hAnsi="Calibri" w:cs="Times New Roman"/>
                <w:bCs/>
                <w:color w:val="2F5496"/>
                <w:lang w:eastAsia="it-IT"/>
              </w:rPr>
            </w:pPr>
            <w:r w:rsidRPr="009328AE">
              <w:rPr>
                <w:rFonts w:ascii="Calibri" w:eastAsia="Times New Roman" w:hAnsi="Calibri" w:cs="Times New Roman"/>
                <w:bCs/>
                <w:color w:val="2F5496"/>
                <w:lang w:eastAsia="it-IT"/>
              </w:rPr>
              <w:t>Baldazzi Davide</w:t>
            </w:r>
          </w:p>
        </w:tc>
      </w:tr>
      <w:tr w:rsidR="00D436D5" w:rsidRPr="00D436D5" w14:paraId="4609C398" w14:textId="77777777" w:rsidTr="004D643E">
        <w:trPr>
          <w:trHeight w:val="300"/>
        </w:trPr>
        <w:tc>
          <w:tcPr>
            <w:tcW w:w="4957" w:type="dxa"/>
            <w:vMerge/>
            <w:shd w:val="clear" w:color="auto" w:fill="auto"/>
            <w:vAlign w:val="center"/>
          </w:tcPr>
          <w:p w14:paraId="7947CB0A" w14:textId="77777777" w:rsidR="00D436D5" w:rsidRPr="004D643E" w:rsidRDefault="00D436D5" w:rsidP="004D643E">
            <w:pPr>
              <w:autoSpaceDE w:val="0"/>
              <w:autoSpaceDN w:val="0"/>
              <w:adjustRightInd w:val="0"/>
              <w:spacing w:after="0" w:line="276" w:lineRule="auto"/>
              <w:jc w:val="center"/>
              <w:rPr>
                <w:rFonts w:ascii="Calibri" w:eastAsia="Times New Roman" w:hAnsi="Calibri" w:cs="Times New Roman"/>
                <w:bCs/>
                <w:color w:val="2F5496"/>
                <w:lang w:eastAsia="it-IT"/>
              </w:rPr>
            </w:pPr>
          </w:p>
        </w:tc>
        <w:tc>
          <w:tcPr>
            <w:tcW w:w="4677" w:type="dxa"/>
            <w:shd w:val="clear" w:color="auto" w:fill="auto"/>
            <w:vAlign w:val="center"/>
          </w:tcPr>
          <w:p w14:paraId="52454235" w14:textId="6067536C" w:rsidR="00D436D5" w:rsidRPr="009328AE" w:rsidRDefault="00995BCD"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9328AE">
              <w:rPr>
                <w:rFonts w:ascii="Calibri" w:eastAsia="Times New Roman" w:hAnsi="Calibri" w:cs="Times New Roman"/>
                <w:bCs/>
                <w:color w:val="2F5496"/>
                <w:lang w:eastAsia="it-IT"/>
              </w:rPr>
              <w:t>Terreo Raffaele</w:t>
            </w:r>
          </w:p>
        </w:tc>
      </w:tr>
      <w:tr w:rsidR="004D643E" w:rsidRPr="00D436D5" w14:paraId="272A9117" w14:textId="77777777" w:rsidTr="004D643E">
        <w:trPr>
          <w:trHeight w:val="300"/>
        </w:trPr>
        <w:tc>
          <w:tcPr>
            <w:tcW w:w="4957" w:type="dxa"/>
            <w:vMerge w:val="restart"/>
            <w:shd w:val="clear" w:color="auto" w:fill="auto"/>
            <w:vAlign w:val="center"/>
          </w:tcPr>
          <w:p w14:paraId="7FA17DF9" w14:textId="77777777" w:rsidR="004D643E" w:rsidRPr="004D643E" w:rsidRDefault="004D643E"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4D643E">
              <w:rPr>
                <w:rFonts w:ascii="Calibri" w:eastAsia="Times New Roman" w:hAnsi="Calibri" w:cs="Times New Roman"/>
                <w:bCs/>
                <w:color w:val="2F5496"/>
                <w:lang w:eastAsia="it-IT"/>
              </w:rPr>
              <w:t>Servizio Diritti dei cittadini</w:t>
            </w:r>
          </w:p>
        </w:tc>
        <w:tc>
          <w:tcPr>
            <w:tcW w:w="4677" w:type="dxa"/>
            <w:shd w:val="clear" w:color="auto" w:fill="auto"/>
            <w:vAlign w:val="center"/>
          </w:tcPr>
          <w:p w14:paraId="716ABEE7" w14:textId="77777777" w:rsidR="004D643E" w:rsidRPr="009328AE" w:rsidRDefault="004D643E"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9328AE">
              <w:rPr>
                <w:rFonts w:ascii="Calibri" w:eastAsia="Times New Roman" w:hAnsi="Calibri" w:cs="Times New Roman"/>
                <w:bCs/>
                <w:color w:val="2F5496"/>
                <w:lang w:eastAsia="it-IT"/>
              </w:rPr>
              <w:t>Coda Gianfranco</w:t>
            </w:r>
          </w:p>
        </w:tc>
      </w:tr>
      <w:tr w:rsidR="004D643E" w:rsidRPr="00D436D5" w14:paraId="4C567E98" w14:textId="77777777" w:rsidTr="004D643E">
        <w:trPr>
          <w:trHeight w:val="300"/>
        </w:trPr>
        <w:tc>
          <w:tcPr>
            <w:tcW w:w="4957" w:type="dxa"/>
            <w:vMerge/>
            <w:shd w:val="clear" w:color="auto" w:fill="auto"/>
            <w:vAlign w:val="center"/>
          </w:tcPr>
          <w:p w14:paraId="270CEBDC" w14:textId="77777777" w:rsidR="004D643E" w:rsidRPr="004D643E" w:rsidRDefault="004D643E" w:rsidP="004D643E">
            <w:pPr>
              <w:autoSpaceDE w:val="0"/>
              <w:autoSpaceDN w:val="0"/>
              <w:adjustRightInd w:val="0"/>
              <w:spacing w:after="0" w:line="276" w:lineRule="auto"/>
              <w:jc w:val="center"/>
              <w:rPr>
                <w:rFonts w:ascii="Calibri" w:eastAsia="Times New Roman" w:hAnsi="Calibri" w:cs="Times New Roman"/>
                <w:bCs/>
                <w:color w:val="2F5496"/>
                <w:lang w:eastAsia="it-IT"/>
              </w:rPr>
            </w:pPr>
          </w:p>
        </w:tc>
        <w:tc>
          <w:tcPr>
            <w:tcW w:w="4677" w:type="dxa"/>
            <w:shd w:val="clear" w:color="auto" w:fill="auto"/>
            <w:vAlign w:val="center"/>
          </w:tcPr>
          <w:p w14:paraId="35C11BDB" w14:textId="457AFC8D" w:rsidR="004D643E" w:rsidRPr="009328AE" w:rsidRDefault="002056E8"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9328AE">
              <w:rPr>
                <w:rFonts w:ascii="Calibri" w:eastAsia="Times New Roman" w:hAnsi="Calibri" w:cs="Times New Roman"/>
                <w:bCs/>
                <w:color w:val="2F5496"/>
                <w:lang w:eastAsia="it-IT"/>
              </w:rPr>
              <w:t>Mingazzini Simonetta</w:t>
            </w:r>
          </w:p>
        </w:tc>
      </w:tr>
      <w:tr w:rsidR="004D643E" w:rsidRPr="00D436D5" w14:paraId="4640DAF2" w14:textId="77777777" w:rsidTr="004D643E">
        <w:trPr>
          <w:trHeight w:val="300"/>
        </w:trPr>
        <w:tc>
          <w:tcPr>
            <w:tcW w:w="4957" w:type="dxa"/>
            <w:vMerge/>
            <w:vAlign w:val="center"/>
          </w:tcPr>
          <w:p w14:paraId="2D43657C" w14:textId="77777777" w:rsidR="004D643E" w:rsidRPr="004D643E" w:rsidRDefault="004D643E" w:rsidP="004D643E">
            <w:pPr>
              <w:autoSpaceDE w:val="0"/>
              <w:autoSpaceDN w:val="0"/>
              <w:adjustRightInd w:val="0"/>
              <w:spacing w:after="0" w:line="276" w:lineRule="auto"/>
              <w:jc w:val="center"/>
              <w:rPr>
                <w:rFonts w:ascii="Calibri" w:eastAsia="Times New Roman" w:hAnsi="Calibri" w:cs="Times New Roman"/>
                <w:bCs/>
                <w:color w:val="2F5496"/>
                <w:lang w:eastAsia="it-IT"/>
              </w:rPr>
            </w:pPr>
          </w:p>
        </w:tc>
        <w:tc>
          <w:tcPr>
            <w:tcW w:w="4677" w:type="dxa"/>
            <w:shd w:val="clear" w:color="auto" w:fill="auto"/>
            <w:vAlign w:val="center"/>
          </w:tcPr>
          <w:p w14:paraId="0D991ED7" w14:textId="4EBB3E00" w:rsidR="004D643E" w:rsidRPr="009328AE" w:rsidRDefault="004D643E"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9328AE">
              <w:rPr>
                <w:rFonts w:ascii="Calibri" w:eastAsia="Times New Roman" w:hAnsi="Calibri" w:cs="Times New Roman"/>
                <w:bCs/>
                <w:color w:val="2F5496"/>
                <w:lang w:eastAsia="it-IT"/>
              </w:rPr>
              <w:t xml:space="preserve">Zotti Carla </w:t>
            </w:r>
          </w:p>
        </w:tc>
      </w:tr>
      <w:tr w:rsidR="004D643E" w:rsidRPr="00D436D5" w14:paraId="2F3FE4DC" w14:textId="77777777" w:rsidTr="004D643E">
        <w:trPr>
          <w:trHeight w:val="300"/>
        </w:trPr>
        <w:tc>
          <w:tcPr>
            <w:tcW w:w="4957" w:type="dxa"/>
            <w:vMerge/>
            <w:vAlign w:val="center"/>
          </w:tcPr>
          <w:p w14:paraId="411C62A3" w14:textId="77777777" w:rsidR="004D643E" w:rsidRPr="004D643E" w:rsidRDefault="004D643E" w:rsidP="004D643E">
            <w:pPr>
              <w:autoSpaceDE w:val="0"/>
              <w:autoSpaceDN w:val="0"/>
              <w:adjustRightInd w:val="0"/>
              <w:spacing w:after="0" w:line="276" w:lineRule="auto"/>
              <w:jc w:val="center"/>
              <w:rPr>
                <w:rFonts w:ascii="Calibri" w:eastAsia="Times New Roman" w:hAnsi="Calibri" w:cs="Times New Roman"/>
                <w:bCs/>
                <w:color w:val="2F5496"/>
                <w:lang w:eastAsia="it-IT"/>
              </w:rPr>
            </w:pPr>
          </w:p>
        </w:tc>
        <w:tc>
          <w:tcPr>
            <w:tcW w:w="4677" w:type="dxa"/>
            <w:shd w:val="clear" w:color="auto" w:fill="auto"/>
            <w:vAlign w:val="center"/>
          </w:tcPr>
          <w:p w14:paraId="7900D031" w14:textId="77777777" w:rsidR="004D643E" w:rsidRPr="009328AE" w:rsidRDefault="004D643E"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9328AE">
              <w:rPr>
                <w:rFonts w:ascii="Calibri" w:eastAsia="Times New Roman" w:hAnsi="Calibri" w:cs="Times New Roman"/>
                <w:bCs/>
                <w:color w:val="2F5496"/>
                <w:lang w:eastAsia="it-IT"/>
              </w:rPr>
              <w:t>Palopoli Ortensia</w:t>
            </w:r>
          </w:p>
        </w:tc>
      </w:tr>
      <w:tr w:rsidR="004D643E" w:rsidRPr="00D436D5" w14:paraId="5841CCFE" w14:textId="77777777" w:rsidTr="004D643E">
        <w:trPr>
          <w:trHeight w:val="300"/>
        </w:trPr>
        <w:tc>
          <w:tcPr>
            <w:tcW w:w="4957" w:type="dxa"/>
            <w:vMerge/>
            <w:vAlign w:val="center"/>
          </w:tcPr>
          <w:p w14:paraId="413B858B" w14:textId="77777777" w:rsidR="004D643E" w:rsidRPr="004D643E" w:rsidRDefault="004D643E" w:rsidP="004D643E">
            <w:pPr>
              <w:autoSpaceDE w:val="0"/>
              <w:autoSpaceDN w:val="0"/>
              <w:adjustRightInd w:val="0"/>
              <w:spacing w:after="0" w:line="276" w:lineRule="auto"/>
              <w:jc w:val="center"/>
              <w:rPr>
                <w:rFonts w:ascii="Calibri" w:eastAsia="Times New Roman" w:hAnsi="Calibri" w:cs="Times New Roman"/>
                <w:bCs/>
                <w:color w:val="2F5496"/>
                <w:lang w:eastAsia="it-IT"/>
              </w:rPr>
            </w:pPr>
          </w:p>
        </w:tc>
        <w:tc>
          <w:tcPr>
            <w:tcW w:w="4677" w:type="dxa"/>
            <w:shd w:val="clear" w:color="auto" w:fill="auto"/>
            <w:vAlign w:val="center"/>
          </w:tcPr>
          <w:p w14:paraId="237EF320" w14:textId="50E3F729" w:rsidR="004D643E" w:rsidRPr="009328AE" w:rsidRDefault="002056E8"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9328AE">
              <w:rPr>
                <w:rFonts w:ascii="Calibri" w:eastAsia="Times New Roman" w:hAnsi="Calibri" w:cs="Times New Roman"/>
                <w:bCs/>
                <w:color w:val="2F5496"/>
                <w:lang w:eastAsia="it-IT"/>
              </w:rPr>
              <w:t>Brezzo Carla</w:t>
            </w:r>
          </w:p>
        </w:tc>
      </w:tr>
      <w:tr w:rsidR="004D643E" w:rsidRPr="00D436D5" w14:paraId="21153CD7" w14:textId="77777777" w:rsidTr="004D643E">
        <w:trPr>
          <w:trHeight w:val="300"/>
        </w:trPr>
        <w:tc>
          <w:tcPr>
            <w:tcW w:w="4957" w:type="dxa"/>
            <w:vMerge/>
            <w:vAlign w:val="center"/>
          </w:tcPr>
          <w:p w14:paraId="6F621937" w14:textId="77777777" w:rsidR="004D643E" w:rsidRPr="004D643E" w:rsidRDefault="004D643E" w:rsidP="004D643E">
            <w:pPr>
              <w:autoSpaceDE w:val="0"/>
              <w:autoSpaceDN w:val="0"/>
              <w:adjustRightInd w:val="0"/>
              <w:spacing w:after="0" w:line="276" w:lineRule="auto"/>
              <w:jc w:val="center"/>
              <w:rPr>
                <w:rFonts w:ascii="Calibri" w:eastAsia="Times New Roman" w:hAnsi="Calibri" w:cs="Times New Roman"/>
                <w:bCs/>
                <w:color w:val="2F5496"/>
                <w:lang w:eastAsia="it-IT"/>
              </w:rPr>
            </w:pPr>
          </w:p>
        </w:tc>
        <w:tc>
          <w:tcPr>
            <w:tcW w:w="4677" w:type="dxa"/>
            <w:shd w:val="clear" w:color="auto" w:fill="auto"/>
            <w:vAlign w:val="center"/>
          </w:tcPr>
          <w:p w14:paraId="216E573B" w14:textId="77777777" w:rsidR="004D643E" w:rsidRPr="009328AE" w:rsidRDefault="004D643E"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9328AE">
              <w:rPr>
                <w:rFonts w:ascii="Calibri" w:eastAsia="Times New Roman" w:hAnsi="Calibri" w:cs="Times New Roman"/>
                <w:bCs/>
                <w:color w:val="2F5496"/>
                <w:lang w:eastAsia="it-IT"/>
              </w:rPr>
              <w:t>Sentimenti Stefania</w:t>
            </w:r>
          </w:p>
        </w:tc>
      </w:tr>
      <w:tr w:rsidR="004D643E" w:rsidRPr="00D436D5" w14:paraId="1D77DF33" w14:textId="77777777" w:rsidTr="004D643E">
        <w:trPr>
          <w:trHeight w:val="300"/>
        </w:trPr>
        <w:tc>
          <w:tcPr>
            <w:tcW w:w="4957" w:type="dxa"/>
            <w:vMerge/>
            <w:vAlign w:val="center"/>
          </w:tcPr>
          <w:p w14:paraId="46CBC5BE" w14:textId="77777777" w:rsidR="004D643E" w:rsidRPr="004D643E" w:rsidRDefault="004D643E" w:rsidP="004D643E">
            <w:pPr>
              <w:autoSpaceDE w:val="0"/>
              <w:autoSpaceDN w:val="0"/>
              <w:adjustRightInd w:val="0"/>
              <w:spacing w:after="0" w:line="276" w:lineRule="auto"/>
              <w:jc w:val="center"/>
              <w:rPr>
                <w:rFonts w:ascii="Calibri" w:eastAsia="Times New Roman" w:hAnsi="Calibri" w:cs="Times New Roman"/>
                <w:bCs/>
                <w:color w:val="2F5496"/>
                <w:lang w:eastAsia="it-IT"/>
              </w:rPr>
            </w:pPr>
          </w:p>
        </w:tc>
        <w:tc>
          <w:tcPr>
            <w:tcW w:w="4677" w:type="dxa"/>
            <w:shd w:val="clear" w:color="auto" w:fill="auto"/>
            <w:vAlign w:val="center"/>
          </w:tcPr>
          <w:p w14:paraId="126DE85C" w14:textId="77777777" w:rsidR="004D643E" w:rsidRPr="009328AE" w:rsidRDefault="004D643E"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9328AE">
              <w:rPr>
                <w:rFonts w:ascii="Calibri" w:eastAsia="Times New Roman" w:hAnsi="Calibri" w:cs="Times New Roman"/>
                <w:bCs/>
                <w:color w:val="2F5496"/>
                <w:lang w:eastAsia="it-IT"/>
              </w:rPr>
              <w:t>Tonegutti Lilian Rose</w:t>
            </w:r>
          </w:p>
        </w:tc>
      </w:tr>
      <w:tr w:rsidR="004D643E" w:rsidRPr="00D436D5" w14:paraId="5A1AB110" w14:textId="77777777" w:rsidTr="004D643E">
        <w:trPr>
          <w:trHeight w:val="300"/>
        </w:trPr>
        <w:tc>
          <w:tcPr>
            <w:tcW w:w="4957" w:type="dxa"/>
            <w:vMerge/>
            <w:vAlign w:val="center"/>
          </w:tcPr>
          <w:p w14:paraId="6A1B94AE" w14:textId="77777777" w:rsidR="004D643E" w:rsidRPr="004D643E" w:rsidRDefault="004D643E" w:rsidP="004D643E">
            <w:pPr>
              <w:autoSpaceDE w:val="0"/>
              <w:autoSpaceDN w:val="0"/>
              <w:adjustRightInd w:val="0"/>
              <w:spacing w:after="0" w:line="276" w:lineRule="auto"/>
              <w:jc w:val="center"/>
              <w:rPr>
                <w:rFonts w:ascii="Calibri" w:eastAsia="Times New Roman" w:hAnsi="Calibri" w:cs="Times New Roman"/>
                <w:bCs/>
                <w:color w:val="2F5496"/>
                <w:lang w:eastAsia="it-IT"/>
              </w:rPr>
            </w:pPr>
          </w:p>
        </w:tc>
        <w:tc>
          <w:tcPr>
            <w:tcW w:w="4677" w:type="dxa"/>
            <w:shd w:val="clear" w:color="auto" w:fill="auto"/>
            <w:vAlign w:val="center"/>
          </w:tcPr>
          <w:p w14:paraId="3F23C3C8" w14:textId="16F1EBDB" w:rsidR="004D643E" w:rsidRPr="009328AE" w:rsidRDefault="002056E8" w:rsidP="004D643E">
            <w:pPr>
              <w:autoSpaceDE w:val="0"/>
              <w:autoSpaceDN w:val="0"/>
              <w:adjustRightInd w:val="0"/>
              <w:spacing w:after="0" w:line="276" w:lineRule="auto"/>
              <w:jc w:val="center"/>
              <w:rPr>
                <w:rFonts w:ascii="Calibri" w:eastAsia="Times New Roman" w:hAnsi="Calibri" w:cs="Times New Roman"/>
                <w:bCs/>
                <w:color w:val="2F5496"/>
                <w:lang w:eastAsia="it-IT"/>
              </w:rPr>
            </w:pPr>
            <w:r w:rsidRPr="009328AE">
              <w:rPr>
                <w:rFonts w:ascii="Calibri" w:eastAsia="Times New Roman" w:hAnsi="Calibri" w:cs="Times New Roman"/>
                <w:bCs/>
                <w:color w:val="2F5496"/>
                <w:lang w:eastAsia="it-IT"/>
              </w:rPr>
              <w:t>Gnesin Anna</w:t>
            </w:r>
          </w:p>
        </w:tc>
      </w:tr>
    </w:tbl>
    <w:p w14:paraId="1ABA6FD6" w14:textId="26170F19" w:rsidR="00D436D5" w:rsidRDefault="00D436D5" w:rsidP="00D436D5">
      <w:pPr>
        <w:suppressAutoHyphens/>
        <w:autoSpaceDN w:val="0"/>
        <w:spacing w:after="0" w:line="240" w:lineRule="auto"/>
        <w:jc w:val="both"/>
        <w:textAlignment w:val="baseline"/>
        <w:rPr>
          <w:rFonts w:ascii="Calibri" w:eastAsia="Times New Roman" w:hAnsi="Calibri" w:cs="Arial"/>
          <w:sz w:val="20"/>
          <w:szCs w:val="20"/>
          <w:lang w:eastAsia="it-IT"/>
        </w:rPr>
      </w:pPr>
    </w:p>
    <w:p w14:paraId="5DAB07B9" w14:textId="77777777" w:rsidR="00B37703" w:rsidRPr="00D436D5" w:rsidRDefault="00B37703" w:rsidP="00D436D5">
      <w:pPr>
        <w:suppressAutoHyphens/>
        <w:autoSpaceDN w:val="0"/>
        <w:spacing w:after="0" w:line="240" w:lineRule="auto"/>
        <w:jc w:val="both"/>
        <w:textAlignment w:val="baseline"/>
        <w:rPr>
          <w:rFonts w:ascii="Calibri" w:eastAsia="Times New Roman" w:hAnsi="Calibri" w:cs="Arial"/>
          <w:sz w:val="20"/>
          <w:szCs w:val="20"/>
          <w:lang w:eastAsia="it-IT"/>
        </w:rPr>
      </w:pPr>
    </w:p>
    <w:p w14:paraId="7D612314" w14:textId="77777777" w:rsidR="00D436D5" w:rsidRPr="00D436D5" w:rsidRDefault="00D436D5" w:rsidP="005E68CB">
      <w:pPr>
        <w:suppressAutoHyphens/>
        <w:autoSpaceDN w:val="0"/>
        <w:spacing w:after="360" w:line="240" w:lineRule="auto"/>
        <w:jc w:val="both"/>
        <w:textAlignment w:val="baseline"/>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L’individuazione dei Referenti per l’anticorruzione, la trasparenza e accesso civico potrà essere modificata con lettera indirizzata al RPCT e per conoscenza al Direttore generale dell’Assemblea legislativa, a seconda delle diverse esigenze che dovessero manifestarsi o al mutarsi del contesto organizzativo.</w:t>
      </w:r>
    </w:p>
    <w:p w14:paraId="128BBB44" w14:textId="77777777" w:rsidR="00D436D5" w:rsidRPr="00D436D5" w:rsidRDefault="00D436D5" w:rsidP="004D643E">
      <w:pPr>
        <w:keepNext/>
        <w:keepLines/>
        <w:numPr>
          <w:ilvl w:val="1"/>
          <w:numId w:val="40"/>
        </w:numPr>
        <w:spacing w:before="120" w:after="240" w:line="264" w:lineRule="auto"/>
        <w:ind w:left="425" w:hanging="516"/>
        <w:outlineLvl w:val="2"/>
        <w:rPr>
          <w:rFonts w:ascii="Calibri" w:eastAsia="Times New Roman" w:hAnsi="Calibri" w:cs="Times New Roman"/>
          <w:b/>
          <w:color w:val="2E74B5"/>
          <w:sz w:val="28"/>
          <w:szCs w:val="32"/>
        </w:rPr>
      </w:pPr>
      <w:bookmarkStart w:id="53" w:name="_Toc59562744"/>
      <w:bookmarkStart w:id="54" w:name="_Toc92704173"/>
      <w:r w:rsidRPr="00D436D5">
        <w:rPr>
          <w:rFonts w:ascii="Calibri" w:eastAsia="Times New Roman" w:hAnsi="Calibri" w:cs="Times New Roman"/>
          <w:b/>
          <w:color w:val="2E74B5"/>
          <w:sz w:val="28"/>
          <w:szCs w:val="32"/>
        </w:rPr>
        <w:lastRenderedPageBreak/>
        <w:t>Direttore generale e dirigenti responsabili di servizio</w:t>
      </w:r>
      <w:bookmarkEnd w:id="53"/>
      <w:bookmarkEnd w:id="54"/>
    </w:p>
    <w:p w14:paraId="159BE311" w14:textId="77777777" w:rsidR="00D436D5" w:rsidRPr="00D436D5" w:rsidRDefault="00D436D5" w:rsidP="004D643E">
      <w:pPr>
        <w:spacing w:before="240" w:after="0" w:line="240" w:lineRule="auto"/>
        <w:jc w:val="both"/>
        <w:rPr>
          <w:rFonts w:ascii="Calibri" w:eastAsia="Times New Roman" w:hAnsi="Calibri" w:cs="Times New Roman"/>
          <w:sz w:val="24"/>
          <w:szCs w:val="24"/>
        </w:rPr>
      </w:pPr>
      <w:r w:rsidRPr="00D436D5">
        <w:rPr>
          <w:rFonts w:ascii="Calibri" w:eastAsia="Times New Roman" w:hAnsi="Calibri" w:cs="Times New Roman"/>
          <w:sz w:val="24"/>
          <w:szCs w:val="24"/>
        </w:rPr>
        <w:t>L’attività del RPCT è affiancata da quella dei dirigenti dell’Assemblea legislativa, ai quali sono affidati funzioni propositive e di controllo, nonché obblighi di informazione al RPCT, di collaborazione, di monitoraggio e di azione diretta in materia di prevenzione della corruzione.</w:t>
      </w:r>
    </w:p>
    <w:p w14:paraId="1862C1F8" w14:textId="77777777" w:rsidR="00D436D5" w:rsidRPr="00D436D5" w:rsidRDefault="00D436D5" w:rsidP="00D436D5">
      <w:pPr>
        <w:spacing w:before="240" w:after="120" w:line="264" w:lineRule="auto"/>
        <w:jc w:val="both"/>
        <w:rPr>
          <w:rFonts w:ascii="Calibri" w:eastAsia="Times New Roman" w:hAnsi="Calibri" w:cs="Arial"/>
          <w:sz w:val="24"/>
          <w:szCs w:val="24"/>
        </w:rPr>
      </w:pPr>
      <w:r w:rsidRPr="00D436D5">
        <w:rPr>
          <w:rFonts w:ascii="Calibri" w:eastAsia="Times New Roman" w:hAnsi="Calibri" w:cs="Times New Roman"/>
          <w:sz w:val="24"/>
          <w:szCs w:val="24"/>
        </w:rPr>
        <w:t xml:space="preserve">In particolare, il Direttore generale e i Dirigenti Responsabili di Servizio/Struttura </w:t>
      </w:r>
      <w:r w:rsidRPr="00D436D5">
        <w:rPr>
          <w:rFonts w:ascii="Calibri" w:eastAsia="Times New Roman" w:hAnsi="Calibri" w:cs="Arial"/>
          <w:sz w:val="24"/>
          <w:szCs w:val="24"/>
        </w:rPr>
        <w:t>sono tenuti a svolgere i seguenti compiti:</w:t>
      </w:r>
    </w:p>
    <w:p w14:paraId="1FB802D0" w14:textId="048A114E" w:rsidR="00D436D5" w:rsidRPr="00874DBB" w:rsidRDefault="00D436D5" w:rsidP="0020325C">
      <w:pPr>
        <w:numPr>
          <w:ilvl w:val="0"/>
          <w:numId w:val="60"/>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forniscono le necessarie informazioni al RPCT e ai “Referenti per l’anticorruzione, per la Trasparenza e l’accesso civico”, per permettere loro l’espletamento delle funzioni;</w:t>
      </w:r>
    </w:p>
    <w:p w14:paraId="7150B67B" w14:textId="6F63BB38" w:rsidR="00D436D5" w:rsidRPr="00874DBB" w:rsidRDefault="00D436D5" w:rsidP="0020325C">
      <w:pPr>
        <w:numPr>
          <w:ilvl w:val="0"/>
          <w:numId w:val="60"/>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partecipano attivamente all’intero processo di elaborazione e gestione del rischio, proponendo in particolare le misure di prevenzione più idonee;</w:t>
      </w:r>
    </w:p>
    <w:p w14:paraId="4075937B" w14:textId="28AFF3A3" w:rsidR="00D436D5" w:rsidRPr="00874DBB" w:rsidRDefault="00D436D5" w:rsidP="0020325C">
      <w:pPr>
        <w:numPr>
          <w:ilvl w:val="0"/>
          <w:numId w:val="60"/>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vigilano sull’osservanza, oltre che del Codice disciplinare, del Codice di comportamento dei dipendenti pubblici (d.p.r. 62/2013) e del Codice di comportamento regionale, attivando, in caso di violazione, i conseguenti procedimenti disciplinari;</w:t>
      </w:r>
    </w:p>
    <w:p w14:paraId="79A7A6D4" w14:textId="44335446" w:rsidR="00D436D5" w:rsidRPr="00874DBB" w:rsidRDefault="00D436D5" w:rsidP="0020325C">
      <w:pPr>
        <w:numPr>
          <w:ilvl w:val="0"/>
          <w:numId w:val="60"/>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applicano le misure di prevenzione indicate nel PTPC</w:t>
      </w:r>
      <w:r w:rsidR="0079649A">
        <w:rPr>
          <w:rFonts w:ascii="Calibri" w:eastAsia="Times New Roman" w:hAnsi="Calibri" w:cs="Arial"/>
          <w:sz w:val="20"/>
          <w:szCs w:val="20"/>
        </w:rPr>
        <w:t>T</w:t>
      </w:r>
      <w:r w:rsidRPr="00874DBB">
        <w:rPr>
          <w:rFonts w:ascii="Calibri" w:eastAsia="Times New Roman" w:hAnsi="Calibri" w:cs="Arial"/>
          <w:sz w:val="20"/>
          <w:szCs w:val="20"/>
        </w:rPr>
        <w:t xml:space="preserve"> e gli indirizzi elaborati e diffusi dal Responsabile della Prevenzione della Corruzione;</w:t>
      </w:r>
    </w:p>
    <w:p w14:paraId="2FB8085B" w14:textId="0FD2056E" w:rsidR="00D436D5" w:rsidRPr="00874DBB" w:rsidRDefault="00D436D5" w:rsidP="0020325C">
      <w:pPr>
        <w:numPr>
          <w:ilvl w:val="0"/>
          <w:numId w:val="60"/>
        </w:numPr>
        <w:autoSpaceDN w:val="0"/>
        <w:spacing w:after="240" w:line="276" w:lineRule="auto"/>
        <w:jc w:val="both"/>
        <w:textAlignment w:val="baseline"/>
        <w:rPr>
          <w:rFonts w:ascii="Calibri" w:eastAsia="Times New Roman" w:hAnsi="Calibri" w:cs="Arial"/>
          <w:sz w:val="20"/>
          <w:szCs w:val="20"/>
        </w:rPr>
      </w:pPr>
      <w:r w:rsidRPr="00874DBB">
        <w:rPr>
          <w:rFonts w:ascii="Calibri" w:eastAsia="Times New Roman" w:hAnsi="Calibri" w:cs="Arial"/>
          <w:sz w:val="20"/>
          <w:szCs w:val="20"/>
        </w:rPr>
        <w:t>rispettano, quali soggetti adottanti o quali responsabili di procedimento, le prescrizioni del d.lgs. 39/2013 in materia di cause di inconferibilità e incompatibilità per le tipologie di incarico ivi previste, assicurando, nelle rispettive strutture, i controlli tempestivi delle autocertificazioni.</w:t>
      </w:r>
    </w:p>
    <w:p w14:paraId="42254FEB" w14:textId="77777777" w:rsidR="00D436D5" w:rsidRPr="00D436D5" w:rsidRDefault="00D436D5" w:rsidP="00874DBB">
      <w:pPr>
        <w:suppressAutoHyphens/>
        <w:autoSpaceDN w:val="0"/>
        <w:spacing w:before="120" w:after="240" w:line="264" w:lineRule="auto"/>
        <w:jc w:val="both"/>
        <w:textAlignment w:val="baseline"/>
        <w:rPr>
          <w:rFonts w:ascii="Calibri" w:eastAsia="Times New Roman" w:hAnsi="Calibri" w:cs="Arial"/>
          <w:sz w:val="24"/>
          <w:szCs w:val="24"/>
        </w:rPr>
      </w:pPr>
      <w:r w:rsidRPr="00D436D5">
        <w:rPr>
          <w:rFonts w:ascii="Calibri" w:eastAsia="Times New Roman" w:hAnsi="Calibri" w:cs="Arial"/>
          <w:sz w:val="24"/>
          <w:szCs w:val="24"/>
        </w:rPr>
        <w:t>Il ruolo svolto dai dirigenti è di fondamentale importanza per il perseguimento degli obiettivi del presente Piano; i loro compiti in tale ambito si configurano come sostanziali alla funzione di direzione svolta e strettamente integrati con le relative competenze tecnico-gestionali.</w:t>
      </w:r>
    </w:p>
    <w:p w14:paraId="2C77C170" w14:textId="7E244B1B" w:rsidR="00D436D5" w:rsidRPr="00D436D5" w:rsidRDefault="00D436D5" w:rsidP="00D436D5">
      <w:pPr>
        <w:suppressAutoHyphens/>
        <w:autoSpaceDN w:val="0"/>
        <w:spacing w:after="0" w:line="264" w:lineRule="auto"/>
        <w:jc w:val="both"/>
        <w:textAlignment w:val="baseline"/>
        <w:rPr>
          <w:rFonts w:ascii="Calibri" w:eastAsia="Times New Roman" w:hAnsi="Calibri" w:cs="Arial"/>
          <w:sz w:val="24"/>
          <w:szCs w:val="24"/>
        </w:rPr>
      </w:pPr>
      <w:r w:rsidRPr="00D436D5">
        <w:rPr>
          <w:rFonts w:ascii="Calibri" w:eastAsia="Times New Roman" w:hAnsi="Calibri" w:cs="Arial"/>
          <w:sz w:val="24"/>
          <w:szCs w:val="24"/>
        </w:rPr>
        <w:t>La violazione dei compiti di cui sopra è fonte di responsabilità disciplinare, oltre che dirigenziale e se ne deve tenere conto ai fini della valutazione annuale delle prestazioni dirigenziali.</w:t>
      </w:r>
    </w:p>
    <w:p w14:paraId="51625127" w14:textId="2BE4252E" w:rsidR="00E01943" w:rsidRDefault="00E01943" w:rsidP="00D436D5">
      <w:pPr>
        <w:suppressAutoHyphens/>
        <w:autoSpaceDN w:val="0"/>
        <w:spacing w:after="0" w:line="264" w:lineRule="auto"/>
        <w:jc w:val="both"/>
        <w:textAlignment w:val="baseline"/>
        <w:rPr>
          <w:rFonts w:ascii="Calibri" w:eastAsia="Times New Roman" w:hAnsi="Calibri" w:cs="Arial"/>
          <w:sz w:val="24"/>
          <w:szCs w:val="24"/>
        </w:rPr>
      </w:pPr>
    </w:p>
    <w:p w14:paraId="6A730D9B" w14:textId="77777777" w:rsidR="00E01943" w:rsidRPr="00D436D5" w:rsidRDefault="00E01943" w:rsidP="00D436D5">
      <w:pPr>
        <w:suppressAutoHyphens/>
        <w:autoSpaceDN w:val="0"/>
        <w:spacing w:after="0" w:line="264" w:lineRule="auto"/>
        <w:jc w:val="both"/>
        <w:textAlignment w:val="baseline"/>
        <w:rPr>
          <w:rFonts w:ascii="Calibri" w:eastAsia="Times New Roman" w:hAnsi="Calibri" w:cs="Arial"/>
          <w:sz w:val="24"/>
          <w:szCs w:val="24"/>
        </w:rPr>
      </w:pPr>
    </w:p>
    <w:p w14:paraId="2DD62B52" w14:textId="77777777" w:rsidR="00D436D5" w:rsidRPr="00D436D5" w:rsidRDefault="00D436D5" w:rsidP="00A67FC2">
      <w:pPr>
        <w:keepNext/>
        <w:keepLines/>
        <w:numPr>
          <w:ilvl w:val="1"/>
          <w:numId w:val="40"/>
        </w:numPr>
        <w:spacing w:before="120" w:after="120" w:line="264" w:lineRule="auto"/>
        <w:ind w:left="426" w:hanging="517"/>
        <w:contextualSpacing/>
        <w:outlineLvl w:val="2"/>
        <w:rPr>
          <w:rFonts w:ascii="Calibri" w:eastAsia="Times New Roman" w:hAnsi="Calibri" w:cs="Times New Roman"/>
          <w:b/>
          <w:color w:val="2E74B5"/>
          <w:sz w:val="28"/>
          <w:szCs w:val="32"/>
        </w:rPr>
      </w:pPr>
      <w:bookmarkStart w:id="55" w:name="_Toc59562745"/>
      <w:bookmarkStart w:id="56" w:name="_Toc92704174"/>
      <w:r w:rsidRPr="00D436D5">
        <w:rPr>
          <w:rFonts w:ascii="Calibri" w:eastAsia="Times New Roman" w:hAnsi="Calibri" w:cs="Times New Roman"/>
          <w:b/>
          <w:color w:val="2E74B5"/>
          <w:sz w:val="28"/>
          <w:szCs w:val="32"/>
        </w:rPr>
        <w:t>Dipendenti e collaboratori</w:t>
      </w:r>
      <w:bookmarkEnd w:id="55"/>
      <w:bookmarkEnd w:id="56"/>
    </w:p>
    <w:p w14:paraId="5A8E1821" w14:textId="77777777" w:rsidR="00D436D5" w:rsidRPr="00D42D9E" w:rsidRDefault="00D436D5" w:rsidP="004D643E">
      <w:pPr>
        <w:suppressAutoHyphens/>
        <w:autoSpaceDN w:val="0"/>
        <w:spacing w:before="240" w:after="0" w:line="240" w:lineRule="auto"/>
        <w:textAlignment w:val="baseline"/>
        <w:rPr>
          <w:rFonts w:ascii="Calibri" w:eastAsia="Times New Roman" w:hAnsi="Calibri" w:cs="Arial"/>
          <w:b/>
          <w:bCs/>
          <w:sz w:val="24"/>
          <w:szCs w:val="24"/>
        </w:rPr>
      </w:pPr>
      <w:r w:rsidRPr="00D42D9E">
        <w:rPr>
          <w:rFonts w:ascii="Calibri" w:eastAsia="Times New Roman" w:hAnsi="Calibri" w:cs="Arial"/>
          <w:b/>
          <w:bCs/>
          <w:sz w:val="24"/>
          <w:szCs w:val="24"/>
        </w:rPr>
        <w:t>I dipendenti</w:t>
      </w:r>
    </w:p>
    <w:p w14:paraId="18409776" w14:textId="2C562F71" w:rsidR="00D436D5" w:rsidRPr="00D436D5" w:rsidRDefault="00D436D5" w:rsidP="00D436D5">
      <w:pPr>
        <w:suppressAutoHyphens/>
        <w:autoSpaceDN w:val="0"/>
        <w:spacing w:after="0" w:line="264" w:lineRule="auto"/>
        <w:jc w:val="both"/>
        <w:textAlignment w:val="baseline"/>
        <w:rPr>
          <w:rFonts w:ascii="Calibri" w:eastAsia="Times New Roman" w:hAnsi="Calibri" w:cs="Arial"/>
          <w:sz w:val="24"/>
          <w:szCs w:val="24"/>
        </w:rPr>
      </w:pPr>
      <w:r w:rsidRPr="00D436D5">
        <w:rPr>
          <w:rFonts w:ascii="Calibri" w:eastAsia="Times New Roman" w:hAnsi="Calibri" w:cs="Arial"/>
          <w:sz w:val="24"/>
          <w:szCs w:val="24"/>
        </w:rPr>
        <w:t>AI fini del presente Piano, per “dipendenti regionali” si intendono coloro che sono inquadrati, con qualsiasi qualifica/categoria, nei ruoli della Regione, assegnati sia alle strutture ordinarie che alle strutture di diretta collaborazione politica dell’Assemblea legislativa o che abbiano</w:t>
      </w:r>
      <w:r w:rsidR="00C036B5">
        <w:rPr>
          <w:rFonts w:ascii="Calibri" w:eastAsia="Times New Roman" w:hAnsi="Calibri" w:cs="Arial"/>
          <w:sz w:val="24"/>
          <w:szCs w:val="24"/>
        </w:rPr>
        <w:t>,</w:t>
      </w:r>
      <w:r w:rsidRPr="00D436D5">
        <w:rPr>
          <w:rFonts w:ascii="Calibri" w:eastAsia="Times New Roman" w:hAnsi="Calibri" w:cs="Arial"/>
          <w:sz w:val="24"/>
          <w:szCs w:val="24"/>
        </w:rPr>
        <w:t xml:space="preserve"> con</w:t>
      </w:r>
      <w:r w:rsidR="00C036B5">
        <w:rPr>
          <w:rFonts w:ascii="Calibri" w:eastAsia="Times New Roman" w:hAnsi="Calibri" w:cs="Arial"/>
          <w:sz w:val="24"/>
          <w:szCs w:val="24"/>
        </w:rPr>
        <w:t xml:space="preserve"> </w:t>
      </w:r>
      <w:r w:rsidRPr="00D436D5">
        <w:rPr>
          <w:rFonts w:ascii="Calibri" w:eastAsia="Times New Roman" w:hAnsi="Calibri" w:cs="Arial"/>
          <w:sz w:val="24"/>
          <w:szCs w:val="24"/>
        </w:rPr>
        <w:t>la</w:t>
      </w:r>
      <w:r w:rsidR="00C036B5">
        <w:rPr>
          <w:rFonts w:ascii="Calibri" w:eastAsia="Times New Roman" w:hAnsi="Calibri" w:cs="Arial"/>
          <w:sz w:val="24"/>
          <w:szCs w:val="24"/>
        </w:rPr>
        <w:t xml:space="preserve"> </w:t>
      </w:r>
      <w:r w:rsidRPr="00D436D5">
        <w:rPr>
          <w:rFonts w:ascii="Calibri" w:eastAsia="Times New Roman" w:hAnsi="Calibri" w:cs="Arial"/>
          <w:sz w:val="24"/>
          <w:szCs w:val="24"/>
        </w:rPr>
        <w:t>stessa</w:t>
      </w:r>
      <w:r w:rsidR="00C036B5">
        <w:rPr>
          <w:rFonts w:ascii="Calibri" w:eastAsia="Times New Roman" w:hAnsi="Calibri" w:cs="Arial"/>
          <w:sz w:val="24"/>
          <w:szCs w:val="24"/>
        </w:rPr>
        <w:t>,</w:t>
      </w:r>
      <w:r w:rsidRPr="00D436D5">
        <w:rPr>
          <w:rFonts w:ascii="Calibri" w:eastAsia="Times New Roman" w:hAnsi="Calibri" w:cs="Arial"/>
          <w:sz w:val="24"/>
          <w:szCs w:val="24"/>
        </w:rPr>
        <w:t xml:space="preserve"> rapporti di lavoro subordinato a tempo determinato o di formazione-lavoro.</w:t>
      </w:r>
    </w:p>
    <w:p w14:paraId="00FF4BCF" w14:textId="77777777" w:rsidR="00D436D5" w:rsidRPr="00D436D5" w:rsidRDefault="00D436D5" w:rsidP="00D436D5">
      <w:pPr>
        <w:suppressAutoHyphens/>
        <w:autoSpaceDN w:val="0"/>
        <w:spacing w:after="0" w:line="264" w:lineRule="auto"/>
        <w:jc w:val="both"/>
        <w:textAlignment w:val="baseline"/>
        <w:rPr>
          <w:rFonts w:ascii="Calibri" w:eastAsia="Times New Roman" w:hAnsi="Calibri" w:cs="Arial"/>
          <w:sz w:val="24"/>
          <w:szCs w:val="24"/>
        </w:rPr>
      </w:pPr>
      <w:r w:rsidRPr="00D436D5">
        <w:rPr>
          <w:rFonts w:ascii="Calibri" w:eastAsia="Times New Roman" w:hAnsi="Calibri" w:cs="Arial"/>
          <w:sz w:val="24"/>
          <w:szCs w:val="24"/>
        </w:rPr>
        <w:t>Rientrano altresì in tale definizione i titolari di contratti di lavoro flessibile di somministrazione nonché i titolari di contratti di lavoro subordinato con altri soggetti, pubblici o privati, e che siano distaccati, comandati o comunque assegnati temporaneamente presso l’Assemblea legislativa.</w:t>
      </w:r>
    </w:p>
    <w:p w14:paraId="5D0BF1AE" w14:textId="77777777" w:rsidR="00D436D5" w:rsidRPr="00D436D5" w:rsidRDefault="00D436D5" w:rsidP="00D436D5">
      <w:pPr>
        <w:suppressAutoHyphens/>
        <w:autoSpaceDN w:val="0"/>
        <w:spacing w:after="0" w:line="264" w:lineRule="auto"/>
        <w:textAlignment w:val="baseline"/>
        <w:rPr>
          <w:rFonts w:ascii="Arial" w:eastAsia="Times New Roman" w:hAnsi="Arial" w:cs="Arial"/>
          <w:sz w:val="24"/>
          <w:szCs w:val="24"/>
        </w:rPr>
      </w:pPr>
    </w:p>
    <w:p w14:paraId="2E4383DE" w14:textId="77777777" w:rsidR="00D436D5" w:rsidRPr="00D436D5" w:rsidRDefault="00D436D5" w:rsidP="00D436D5">
      <w:pPr>
        <w:suppressAutoHyphens/>
        <w:autoSpaceDN w:val="0"/>
        <w:spacing w:after="0" w:line="264" w:lineRule="auto"/>
        <w:textAlignment w:val="baseline"/>
        <w:rPr>
          <w:rFonts w:ascii="Calibri" w:eastAsia="Times New Roman" w:hAnsi="Calibri" w:cs="Calibri"/>
          <w:sz w:val="24"/>
          <w:szCs w:val="24"/>
        </w:rPr>
      </w:pPr>
      <w:r w:rsidRPr="00D436D5">
        <w:rPr>
          <w:rFonts w:ascii="Calibri" w:eastAsia="Times New Roman" w:hAnsi="Calibri" w:cs="Calibri"/>
          <w:sz w:val="24"/>
          <w:szCs w:val="24"/>
        </w:rPr>
        <w:t>I dipendenti regionali:</w:t>
      </w:r>
    </w:p>
    <w:p w14:paraId="6F26B0EA" w14:textId="489B664F" w:rsidR="00D436D5" w:rsidRPr="00874DBB" w:rsidRDefault="00D436D5" w:rsidP="0020325C">
      <w:pPr>
        <w:numPr>
          <w:ilvl w:val="0"/>
          <w:numId w:val="62"/>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collaborano al processo di elaborazione e di gestione del rischio, se e in quanto coinvolti;</w:t>
      </w:r>
    </w:p>
    <w:p w14:paraId="3A5DF5F9" w14:textId="0034DB20" w:rsidR="00D436D5" w:rsidRPr="00874DBB" w:rsidRDefault="00D436D5" w:rsidP="0020325C">
      <w:pPr>
        <w:numPr>
          <w:ilvl w:val="0"/>
          <w:numId w:val="62"/>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osservano le misure di prevenzione previste dal PTPC</w:t>
      </w:r>
      <w:r w:rsidR="0079649A">
        <w:rPr>
          <w:rFonts w:ascii="Calibri" w:eastAsia="Times New Roman" w:hAnsi="Calibri" w:cs="Arial"/>
          <w:sz w:val="20"/>
          <w:szCs w:val="20"/>
        </w:rPr>
        <w:t>T</w:t>
      </w:r>
      <w:r w:rsidRPr="00874DBB">
        <w:rPr>
          <w:rFonts w:ascii="Calibri" w:eastAsia="Times New Roman" w:hAnsi="Calibri" w:cs="Arial"/>
          <w:sz w:val="20"/>
          <w:szCs w:val="20"/>
        </w:rPr>
        <w:t>;</w:t>
      </w:r>
    </w:p>
    <w:p w14:paraId="41B219C3" w14:textId="2545F362" w:rsidR="00D436D5" w:rsidRPr="00874DBB" w:rsidRDefault="00D436D5" w:rsidP="0020325C">
      <w:pPr>
        <w:numPr>
          <w:ilvl w:val="0"/>
          <w:numId w:val="62"/>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adempiono agli obblighi del Codice di Comportamento d.p.r. 62/2013 e del Codice di comportamento regionale;</w:t>
      </w:r>
    </w:p>
    <w:p w14:paraId="6893328B" w14:textId="4F5EA05D" w:rsidR="00D436D5" w:rsidRPr="00874DBB" w:rsidRDefault="00D436D5" w:rsidP="0020325C">
      <w:pPr>
        <w:numPr>
          <w:ilvl w:val="0"/>
          <w:numId w:val="62"/>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effettuano le comunicazioni prescritte in materia di conflitto di interessi e di obbligo di astensione, secondo gli indirizzi forniti dal RPCT;</w:t>
      </w:r>
    </w:p>
    <w:p w14:paraId="7206DD21" w14:textId="7A44136E" w:rsidR="00D436D5" w:rsidRPr="00874DBB" w:rsidRDefault="00D436D5" w:rsidP="0020325C">
      <w:pPr>
        <w:numPr>
          <w:ilvl w:val="0"/>
          <w:numId w:val="62"/>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lastRenderedPageBreak/>
        <w:t>segnalano i possibili illeciti (penali, disciplinari, amministrativo-contabili) di cui vengono a conoscenza seguendo la procedura delineata nel Codice di comportamento regionale all’articolo 14 e nella determinazione del RPCT n. 160 dell’8 marzo 2017, ad oggetto “Procedura di segnalazione di illeciti o di irregolarità. Disciplina della tutela del dipendente pubblico che segnala illeciti”.</w:t>
      </w:r>
    </w:p>
    <w:p w14:paraId="0C5E24A4" w14:textId="77777777" w:rsidR="00D436D5" w:rsidRPr="00D436D5" w:rsidRDefault="00D436D5" w:rsidP="00D436D5">
      <w:pPr>
        <w:suppressAutoHyphens/>
        <w:autoSpaceDN w:val="0"/>
        <w:spacing w:after="0" w:line="264" w:lineRule="auto"/>
        <w:jc w:val="both"/>
        <w:textAlignment w:val="baseline"/>
        <w:rPr>
          <w:rFonts w:ascii="Arial" w:eastAsia="Times New Roman" w:hAnsi="Arial" w:cs="Arial"/>
          <w:sz w:val="24"/>
          <w:szCs w:val="24"/>
        </w:rPr>
      </w:pPr>
    </w:p>
    <w:p w14:paraId="12B05F8D" w14:textId="77777777" w:rsidR="00D436D5" w:rsidRPr="00D436D5" w:rsidRDefault="00D436D5" w:rsidP="00D436D5">
      <w:pPr>
        <w:suppressAutoHyphens/>
        <w:autoSpaceDN w:val="0"/>
        <w:spacing w:after="0" w:line="264" w:lineRule="auto"/>
        <w:textAlignment w:val="baseline"/>
        <w:rPr>
          <w:rFonts w:ascii="Calibri" w:eastAsia="Times New Roman" w:hAnsi="Calibri" w:cs="Calibri"/>
          <w:b/>
          <w:bCs/>
          <w:sz w:val="24"/>
          <w:szCs w:val="24"/>
        </w:rPr>
      </w:pPr>
      <w:r w:rsidRPr="00D436D5">
        <w:rPr>
          <w:rFonts w:ascii="Calibri" w:eastAsia="Times New Roman" w:hAnsi="Calibri" w:cs="Calibri"/>
          <w:b/>
          <w:bCs/>
          <w:sz w:val="24"/>
          <w:szCs w:val="24"/>
        </w:rPr>
        <w:t>I collaboratori</w:t>
      </w:r>
    </w:p>
    <w:p w14:paraId="134E7200" w14:textId="77777777" w:rsidR="00D436D5" w:rsidRPr="00D436D5" w:rsidRDefault="00D436D5" w:rsidP="001C5B18">
      <w:pPr>
        <w:suppressAutoHyphens/>
        <w:autoSpaceDN w:val="0"/>
        <w:spacing w:after="120" w:line="264" w:lineRule="auto"/>
        <w:jc w:val="both"/>
        <w:textAlignment w:val="baseline"/>
        <w:rPr>
          <w:rFonts w:ascii="Calibri" w:eastAsia="Times New Roman" w:hAnsi="Calibri" w:cs="Calibri"/>
          <w:sz w:val="24"/>
          <w:szCs w:val="24"/>
        </w:rPr>
      </w:pPr>
      <w:r w:rsidRPr="00D436D5">
        <w:rPr>
          <w:rFonts w:ascii="Calibri" w:eastAsia="Times New Roman" w:hAnsi="Calibri" w:cs="Calibri"/>
          <w:sz w:val="24"/>
          <w:szCs w:val="24"/>
        </w:rPr>
        <w:t>Ai fini del Piano per “collaboratori” si intendono coloro che, in forza di rapporti di lavoro autonomo o di altro genere, diversi da quelli che contraddistinguono il rapporto di dipendenza, sono inseriti, per ragioni professionali, nelle strutture dell’Assemblea legislativa. I collaboratori sono tenuti a:</w:t>
      </w:r>
    </w:p>
    <w:p w14:paraId="4378324E" w14:textId="606B83C7" w:rsidR="00D436D5" w:rsidRPr="00874DBB" w:rsidRDefault="00D436D5" w:rsidP="0020325C">
      <w:pPr>
        <w:numPr>
          <w:ilvl w:val="0"/>
          <w:numId w:val="63"/>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osservare le misure di prevenzione indicate nel Piano Triennale di Prevenzione della Corruzione;</w:t>
      </w:r>
    </w:p>
    <w:p w14:paraId="752EBF09" w14:textId="70CE48C6" w:rsidR="00D436D5" w:rsidRPr="00874DBB" w:rsidRDefault="00D436D5" w:rsidP="0020325C">
      <w:pPr>
        <w:numPr>
          <w:ilvl w:val="0"/>
          <w:numId w:val="63"/>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segnalare i possibili illeciti (penali, disciplinari, amministrativo-contabili) di cui vengono a conoscenza seguendo la procedura delineata nel Codice di comportamento regionale all’articolo 14 e nella determinazione del RPCT n. 160 dell’8 marzo 2017, ad oggetto “Procedura di segnalazione di illeciti o di irregolarità. Disciplina della tutela del dipendente pubblico che segnala illeciti”.</w:t>
      </w:r>
    </w:p>
    <w:p w14:paraId="1D63C145" w14:textId="77777777" w:rsidR="00D436D5" w:rsidRPr="00D436D5" w:rsidRDefault="00D436D5" w:rsidP="00D436D5">
      <w:pPr>
        <w:suppressAutoHyphens/>
        <w:autoSpaceDN w:val="0"/>
        <w:spacing w:after="0" w:line="264" w:lineRule="auto"/>
        <w:textAlignment w:val="baseline"/>
        <w:rPr>
          <w:rFonts w:ascii="Arial" w:eastAsia="Times New Roman" w:hAnsi="Arial" w:cs="Arial"/>
          <w:i/>
          <w:sz w:val="24"/>
          <w:szCs w:val="24"/>
        </w:rPr>
      </w:pPr>
    </w:p>
    <w:p w14:paraId="16FA376E" w14:textId="77777777" w:rsidR="00D436D5" w:rsidRPr="00D436D5" w:rsidRDefault="00D436D5" w:rsidP="00A67FC2">
      <w:pPr>
        <w:keepNext/>
        <w:keepLines/>
        <w:numPr>
          <w:ilvl w:val="1"/>
          <w:numId w:val="40"/>
        </w:numPr>
        <w:spacing w:before="120" w:after="120" w:line="264" w:lineRule="auto"/>
        <w:ind w:left="426" w:hanging="517"/>
        <w:contextualSpacing/>
        <w:outlineLvl w:val="2"/>
        <w:rPr>
          <w:rFonts w:ascii="Calibri" w:eastAsia="Times New Roman" w:hAnsi="Calibri" w:cs="Times New Roman"/>
          <w:b/>
          <w:color w:val="2E74B5"/>
          <w:sz w:val="28"/>
          <w:szCs w:val="32"/>
        </w:rPr>
      </w:pPr>
      <w:bookmarkStart w:id="57" w:name="_Toc59562746"/>
      <w:bookmarkStart w:id="58" w:name="_Toc92704175"/>
      <w:r w:rsidRPr="00D436D5">
        <w:rPr>
          <w:rFonts w:ascii="Calibri" w:eastAsia="Times New Roman" w:hAnsi="Calibri" w:cs="Times New Roman"/>
          <w:b/>
          <w:color w:val="2E74B5"/>
          <w:sz w:val="28"/>
          <w:szCs w:val="32"/>
        </w:rPr>
        <w:t>Organismo Indipendente di Valutazione (OIV)</w:t>
      </w:r>
      <w:bookmarkEnd w:id="57"/>
      <w:bookmarkEnd w:id="58"/>
    </w:p>
    <w:p w14:paraId="182D35C1" w14:textId="77777777" w:rsidR="00D436D5" w:rsidRPr="00D436D5" w:rsidRDefault="00D436D5" w:rsidP="004D643E">
      <w:pPr>
        <w:suppressAutoHyphens/>
        <w:autoSpaceDN w:val="0"/>
        <w:spacing w:before="240" w:after="0" w:line="240" w:lineRule="auto"/>
        <w:jc w:val="both"/>
        <w:textAlignment w:val="baseline"/>
        <w:rPr>
          <w:rFonts w:ascii="Calibri" w:eastAsia="Times New Roman" w:hAnsi="Calibri" w:cs="Calibri"/>
          <w:sz w:val="24"/>
          <w:szCs w:val="24"/>
        </w:rPr>
      </w:pPr>
      <w:r w:rsidRPr="00D436D5">
        <w:rPr>
          <w:rFonts w:ascii="Calibri" w:eastAsia="Times New Roman" w:hAnsi="Calibri" w:cs="Calibri"/>
          <w:sz w:val="24"/>
          <w:szCs w:val="24"/>
        </w:rPr>
        <w:t>L’Organismo Indipendente di Valutazione della Regione, ai sensi dell’art. 49 della l.r. 43/2001, è istituito dalla Giunta regionale, d’intesa con l’Ufficio di Presidenza dell'Assemblea legislativa, ed è composto da un collegio di tre esperti esterni. A tale Organismo, per legge, spettano le seguenti funzioni:</w:t>
      </w:r>
    </w:p>
    <w:p w14:paraId="1973E8D5" w14:textId="6F77E461" w:rsidR="00D436D5" w:rsidRPr="00874DBB" w:rsidRDefault="00D436D5" w:rsidP="0020325C">
      <w:pPr>
        <w:numPr>
          <w:ilvl w:val="0"/>
          <w:numId w:val="64"/>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la valutazione della correttezza metodologica dei sistemi di misurazione e valutazione delle attività e delle prestazioni individuali;</w:t>
      </w:r>
    </w:p>
    <w:p w14:paraId="0EB8044E" w14:textId="754AC7D4" w:rsidR="00D436D5" w:rsidRPr="00874DBB" w:rsidRDefault="00D436D5" w:rsidP="0020325C">
      <w:pPr>
        <w:numPr>
          <w:ilvl w:val="0"/>
          <w:numId w:val="64"/>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 xml:space="preserve">la promozione e l'attestazione della trasparenza e dell'integrità dei sistemi di programmazione, valutazione e misurazione delle attività e delle prestazioni organizzative e individuali applicati nell'ente; </w:t>
      </w:r>
    </w:p>
    <w:p w14:paraId="4489DE68" w14:textId="5AF2CD8D" w:rsidR="00D436D5" w:rsidRPr="00874DBB" w:rsidRDefault="00D436D5" w:rsidP="0020325C">
      <w:pPr>
        <w:numPr>
          <w:ilvl w:val="0"/>
          <w:numId w:val="64"/>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il monitoraggio del funzionamento complessivo del sistema dei controlli interni e la presentazione alla Giunta regionale e all'Ufficio di Presidenza dell'Assemblea legislativa, per le rispettive competenze, di una relazione annuale sullo stato dello stesso;</w:t>
      </w:r>
    </w:p>
    <w:p w14:paraId="78260CDA" w14:textId="2830649B" w:rsidR="00D436D5" w:rsidRPr="00874DBB" w:rsidRDefault="00D436D5" w:rsidP="0020325C">
      <w:pPr>
        <w:numPr>
          <w:ilvl w:val="0"/>
          <w:numId w:val="64"/>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le funzioni attribuite agli organismi di cui all'articolo 14 del decreto legislativo 27 ottobre 2009, n. 150 (</w:t>
      </w:r>
      <w:r w:rsidRPr="00874DBB">
        <w:rPr>
          <w:rFonts w:ascii="Calibri" w:eastAsia="Times New Roman" w:hAnsi="Calibri" w:cs="Arial"/>
          <w:i/>
          <w:iCs/>
          <w:sz w:val="20"/>
          <w:szCs w:val="20"/>
        </w:rPr>
        <w:t>Attuazione della legge 4 marzo 2009, n. 15, in materia di ottimizzazione della produttività del lavoro pubblico e di efficienza e trasparenza delle pubbliche amministrazioni</w:t>
      </w:r>
      <w:r w:rsidRPr="00874DBB">
        <w:rPr>
          <w:rFonts w:ascii="Calibri" w:eastAsia="Times New Roman" w:hAnsi="Calibri" w:cs="Arial"/>
          <w:sz w:val="20"/>
          <w:szCs w:val="20"/>
        </w:rPr>
        <w:t>) da successive leggi statali.</w:t>
      </w:r>
    </w:p>
    <w:p w14:paraId="66C7F590" w14:textId="77777777" w:rsidR="00D436D5" w:rsidRPr="00874DBB" w:rsidRDefault="00D436D5" w:rsidP="00874DBB">
      <w:pPr>
        <w:autoSpaceDN w:val="0"/>
        <w:spacing w:after="120" w:line="276" w:lineRule="auto"/>
        <w:ind w:left="360"/>
        <w:contextualSpacing/>
        <w:jc w:val="both"/>
        <w:textAlignment w:val="baseline"/>
        <w:rPr>
          <w:rFonts w:ascii="Calibri" w:eastAsia="Times New Roman" w:hAnsi="Calibri" w:cs="Arial"/>
          <w:sz w:val="20"/>
          <w:szCs w:val="20"/>
        </w:rPr>
      </w:pPr>
    </w:p>
    <w:p w14:paraId="20248495" w14:textId="77777777" w:rsidR="00D436D5" w:rsidRPr="00D436D5" w:rsidRDefault="00D436D5" w:rsidP="00D436D5">
      <w:pPr>
        <w:suppressAutoHyphens/>
        <w:autoSpaceDN w:val="0"/>
        <w:spacing w:after="0" w:line="264" w:lineRule="auto"/>
        <w:jc w:val="both"/>
        <w:textAlignment w:val="baseline"/>
        <w:rPr>
          <w:rFonts w:ascii="Calibri" w:eastAsia="Times New Roman" w:hAnsi="Calibri" w:cs="Calibri"/>
          <w:sz w:val="24"/>
          <w:szCs w:val="24"/>
        </w:rPr>
      </w:pPr>
      <w:r w:rsidRPr="00D436D5">
        <w:rPr>
          <w:rFonts w:ascii="Calibri" w:eastAsia="Times New Roman" w:hAnsi="Calibri" w:cs="Calibri"/>
          <w:sz w:val="24"/>
          <w:szCs w:val="24"/>
        </w:rPr>
        <w:t>Ai fini della prevenzione della corruzione l’OIV:</w:t>
      </w:r>
    </w:p>
    <w:p w14:paraId="33FF17DB" w14:textId="156D82DD" w:rsidR="00D436D5" w:rsidRPr="00874DBB" w:rsidRDefault="00D436D5" w:rsidP="0020325C">
      <w:pPr>
        <w:numPr>
          <w:ilvl w:val="0"/>
          <w:numId w:val="65"/>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verifica che il PTPC e relativi aggiornamenti, sia coerente con gli obiettivi stabiliti nei documenti di programmazione strategico-gestionale;</w:t>
      </w:r>
    </w:p>
    <w:p w14:paraId="5C42EA39" w14:textId="04A1586F" w:rsidR="00D436D5" w:rsidRPr="00874DBB" w:rsidRDefault="00D436D5" w:rsidP="0020325C">
      <w:pPr>
        <w:numPr>
          <w:ilvl w:val="0"/>
          <w:numId w:val="65"/>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verifica, ai fini della validazione della Relazione sulla performance, che nella misurazione e valutazione della performance si tenga conto degli obiettivi connessi alla prevenzione della corruzione e della trasparenza;</w:t>
      </w:r>
    </w:p>
    <w:p w14:paraId="0E20795B" w14:textId="0AA974D6" w:rsidR="00D436D5" w:rsidRPr="00874DBB" w:rsidRDefault="00D436D5" w:rsidP="0020325C">
      <w:pPr>
        <w:numPr>
          <w:ilvl w:val="0"/>
          <w:numId w:val="65"/>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elabora un sistema di valutazione delle prestazioni dirigenziali e del rimanente personale che tenga conto della osservanza o meno del PTPC e delle sue misure attuative e degli obblighi delineati dai Codici di comportamento;</w:t>
      </w:r>
    </w:p>
    <w:p w14:paraId="0EDC5A13" w14:textId="3DAF41CD" w:rsidR="00D436D5" w:rsidRPr="00874DBB" w:rsidRDefault="00D436D5" w:rsidP="0020325C">
      <w:pPr>
        <w:numPr>
          <w:ilvl w:val="0"/>
          <w:numId w:val="65"/>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esprime il proprio parere obbligatorio sulla proposta di Codice di comportamento della Regione, e sulle sue modifiche, ai sensi dell’art. 54, comma 5, del d.lgs. 165/2001;</w:t>
      </w:r>
    </w:p>
    <w:p w14:paraId="36783F5A" w14:textId="51691D69" w:rsidR="00D436D5" w:rsidRPr="00874DBB" w:rsidRDefault="00D436D5" w:rsidP="0020325C">
      <w:pPr>
        <w:numPr>
          <w:ilvl w:val="0"/>
          <w:numId w:val="65"/>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svolge i compiti connessi all’attività di prevenzione della corruzione in relazione alla misura generale obbligatoria della trasparenza amministrativa, ai sensi degli artt. 43 e 44 del d.lgs. 33/2013;</w:t>
      </w:r>
    </w:p>
    <w:p w14:paraId="3E233F3B" w14:textId="258FCD49" w:rsidR="00D436D5" w:rsidRPr="00874DBB" w:rsidRDefault="00D436D5" w:rsidP="0020325C">
      <w:pPr>
        <w:numPr>
          <w:ilvl w:val="0"/>
          <w:numId w:val="65"/>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verifica la relazione trasmessa annualmente dal RPCT e chiede allo stesso informazioni e documenti che ritiene necessari, oltre ad effettuare audizioni di dipendenti.</w:t>
      </w:r>
    </w:p>
    <w:p w14:paraId="693D849C" w14:textId="77777777" w:rsidR="00D436D5" w:rsidRPr="00D436D5" w:rsidRDefault="00D436D5" w:rsidP="00D436D5">
      <w:pPr>
        <w:suppressAutoHyphens/>
        <w:autoSpaceDN w:val="0"/>
        <w:spacing w:before="120" w:after="0" w:line="264" w:lineRule="auto"/>
        <w:jc w:val="both"/>
        <w:textAlignment w:val="baseline"/>
        <w:rPr>
          <w:rFonts w:ascii="Calibri" w:eastAsia="Times New Roman" w:hAnsi="Calibri" w:cs="Calibri"/>
          <w:sz w:val="24"/>
          <w:szCs w:val="24"/>
        </w:rPr>
      </w:pPr>
      <w:r w:rsidRPr="00D436D5">
        <w:rPr>
          <w:rFonts w:ascii="Calibri" w:eastAsia="Times New Roman" w:hAnsi="Calibri" w:cs="Calibri"/>
          <w:sz w:val="24"/>
          <w:szCs w:val="24"/>
        </w:rPr>
        <w:t>L'Organismo medesimo riferisce all'Autorità nazionale anticorruzione sullo stato di attuazione delle misure di prevenzione della corruzione e di trasparenza.</w:t>
      </w:r>
    </w:p>
    <w:p w14:paraId="78154E21" w14:textId="77777777" w:rsidR="00D436D5" w:rsidRPr="00D436D5" w:rsidRDefault="00D436D5" w:rsidP="00D436D5">
      <w:pPr>
        <w:suppressAutoHyphens/>
        <w:autoSpaceDN w:val="0"/>
        <w:spacing w:after="0" w:line="264" w:lineRule="auto"/>
        <w:jc w:val="both"/>
        <w:textAlignment w:val="baseline"/>
        <w:rPr>
          <w:rFonts w:ascii="Calibri" w:eastAsia="Times New Roman" w:hAnsi="Calibri" w:cs="Calibri"/>
          <w:sz w:val="24"/>
          <w:szCs w:val="24"/>
        </w:rPr>
      </w:pPr>
    </w:p>
    <w:p w14:paraId="646332AF" w14:textId="77777777" w:rsidR="00D436D5" w:rsidRPr="009162E6" w:rsidRDefault="00D436D5" w:rsidP="00A67FC2">
      <w:pPr>
        <w:keepNext/>
        <w:keepLines/>
        <w:numPr>
          <w:ilvl w:val="1"/>
          <w:numId w:val="40"/>
        </w:numPr>
        <w:spacing w:before="120" w:after="120" w:line="264" w:lineRule="auto"/>
        <w:ind w:left="426" w:hanging="517"/>
        <w:contextualSpacing/>
        <w:outlineLvl w:val="2"/>
        <w:rPr>
          <w:rFonts w:ascii="Calibri" w:eastAsia="Times New Roman" w:hAnsi="Calibri" w:cs="Times New Roman"/>
          <w:b/>
          <w:color w:val="2E74B5"/>
          <w:sz w:val="28"/>
          <w:szCs w:val="32"/>
        </w:rPr>
      </w:pPr>
      <w:bookmarkStart w:id="59" w:name="_Toc59562747"/>
      <w:bookmarkStart w:id="60" w:name="_Toc92704176"/>
      <w:r w:rsidRPr="009162E6">
        <w:rPr>
          <w:rFonts w:ascii="Calibri" w:eastAsia="Times New Roman" w:hAnsi="Calibri" w:cs="Times New Roman"/>
          <w:b/>
          <w:color w:val="2E74B5"/>
          <w:sz w:val="28"/>
          <w:szCs w:val="32"/>
        </w:rPr>
        <w:lastRenderedPageBreak/>
        <w:t>Ufficio per i Procedimenti Disciplinari (UPD)</w:t>
      </w:r>
      <w:bookmarkEnd w:id="59"/>
      <w:bookmarkEnd w:id="60"/>
    </w:p>
    <w:p w14:paraId="4C9C5697" w14:textId="77777777" w:rsidR="00D436D5" w:rsidRPr="00D436D5" w:rsidRDefault="00D436D5" w:rsidP="004D643E">
      <w:pPr>
        <w:suppressAutoHyphens/>
        <w:autoSpaceDN w:val="0"/>
        <w:spacing w:before="240" w:after="0" w:line="240" w:lineRule="auto"/>
        <w:jc w:val="both"/>
        <w:textAlignment w:val="baseline"/>
        <w:rPr>
          <w:rFonts w:ascii="Calibri" w:eastAsia="Times New Roman" w:hAnsi="Calibri" w:cs="Calibri"/>
          <w:sz w:val="24"/>
          <w:szCs w:val="24"/>
        </w:rPr>
      </w:pPr>
      <w:r w:rsidRPr="00D436D5">
        <w:rPr>
          <w:rFonts w:ascii="Calibri" w:eastAsia="Times New Roman" w:hAnsi="Calibri" w:cs="Calibri"/>
          <w:sz w:val="24"/>
          <w:szCs w:val="24"/>
        </w:rPr>
        <w:t>L’Ufficio per i Procedimenti Disciplinari, oltre ad esercitare le funzioni proprie delineate dall’art. 55 bis del d.lgs. 165/2001, deve svolgere una funzione propositiva in relazione all’aggiornamento del Codice di comportamento dell’Ente.</w:t>
      </w:r>
    </w:p>
    <w:p w14:paraId="24B2B1BA" w14:textId="77777777" w:rsidR="00D436D5" w:rsidRPr="00D436D5" w:rsidRDefault="00D436D5" w:rsidP="00D436D5">
      <w:pPr>
        <w:suppressAutoHyphens/>
        <w:autoSpaceDN w:val="0"/>
        <w:spacing w:after="0" w:line="264" w:lineRule="auto"/>
        <w:jc w:val="both"/>
        <w:textAlignment w:val="baseline"/>
        <w:rPr>
          <w:rFonts w:ascii="Calibri" w:eastAsia="Times New Roman" w:hAnsi="Calibri" w:cs="Calibri"/>
          <w:sz w:val="24"/>
          <w:szCs w:val="24"/>
        </w:rPr>
      </w:pPr>
      <w:r w:rsidRPr="00D436D5">
        <w:rPr>
          <w:rFonts w:ascii="Calibri" w:eastAsia="Times New Roman" w:hAnsi="Calibri" w:cs="Calibri"/>
          <w:sz w:val="24"/>
          <w:szCs w:val="24"/>
        </w:rPr>
        <w:t>Il Codice di comportamento regionale prevede inoltre, all’art. 14, che l’UPD:</w:t>
      </w:r>
    </w:p>
    <w:p w14:paraId="7659025C" w14:textId="77777777" w:rsidR="00D436D5" w:rsidRPr="00874DBB" w:rsidRDefault="00D436D5" w:rsidP="0020325C">
      <w:pPr>
        <w:numPr>
          <w:ilvl w:val="0"/>
          <w:numId w:val="66"/>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operi in raccordo con il RPCT, fornendo tutti i dati da questo richiesti anche ai fini delle comunicazioni periodiche all’ANAC;</w:t>
      </w:r>
    </w:p>
    <w:p w14:paraId="4FBC82CD" w14:textId="77777777" w:rsidR="00D436D5" w:rsidRPr="00874DBB" w:rsidRDefault="00D436D5" w:rsidP="0020325C">
      <w:pPr>
        <w:numPr>
          <w:ilvl w:val="0"/>
          <w:numId w:val="66"/>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proponga, sulla base dell’esperienza realizzata, la revisione periodica del Codice di Comportamento;</w:t>
      </w:r>
    </w:p>
    <w:p w14:paraId="72C83EE4" w14:textId="4A909CC1" w:rsidR="00036319" w:rsidRPr="00874DBB" w:rsidRDefault="00D436D5" w:rsidP="0020325C">
      <w:pPr>
        <w:numPr>
          <w:ilvl w:val="0"/>
          <w:numId w:val="66"/>
        </w:numPr>
        <w:autoSpaceDN w:val="0"/>
        <w:spacing w:after="240" w:line="276" w:lineRule="auto"/>
        <w:jc w:val="both"/>
        <w:textAlignment w:val="baseline"/>
        <w:rPr>
          <w:rFonts w:ascii="Calibri" w:eastAsia="Times New Roman" w:hAnsi="Calibri" w:cs="Arial"/>
          <w:sz w:val="20"/>
          <w:szCs w:val="20"/>
        </w:rPr>
      </w:pPr>
      <w:r w:rsidRPr="00874DBB">
        <w:rPr>
          <w:rFonts w:ascii="Calibri" w:eastAsia="Times New Roman" w:hAnsi="Calibri" w:cs="Arial"/>
          <w:sz w:val="20"/>
          <w:szCs w:val="20"/>
        </w:rPr>
        <w:t>svolga funzioni di organismo stabile di garanzia e di attuazione del Codice</w:t>
      </w:r>
      <w:r w:rsidR="00036319" w:rsidRPr="00874DBB">
        <w:rPr>
          <w:rFonts w:ascii="Calibri" w:eastAsia="Times New Roman" w:hAnsi="Calibri" w:cs="Arial"/>
          <w:sz w:val="20"/>
          <w:szCs w:val="20"/>
        </w:rPr>
        <w:t>.</w:t>
      </w:r>
    </w:p>
    <w:p w14:paraId="5499F2B6" w14:textId="25A0B968" w:rsidR="00036319" w:rsidRPr="009162E6" w:rsidRDefault="00036319" w:rsidP="00874DBB">
      <w:pPr>
        <w:widowControl w:val="0"/>
        <w:suppressAutoHyphens/>
        <w:autoSpaceDN w:val="0"/>
        <w:spacing w:after="240" w:line="276" w:lineRule="auto"/>
        <w:jc w:val="both"/>
        <w:textAlignment w:val="baseline"/>
        <w:rPr>
          <w:rFonts w:ascii="Calibri" w:eastAsia="Times New Roman" w:hAnsi="Calibri" w:cs="Calibri"/>
          <w:sz w:val="24"/>
          <w:szCs w:val="24"/>
        </w:rPr>
      </w:pPr>
      <w:r w:rsidRPr="009162E6">
        <w:rPr>
          <w:rFonts w:ascii="Calibri" w:eastAsia="Times New Roman" w:hAnsi="Calibri" w:cs="Calibri"/>
          <w:sz w:val="24"/>
          <w:szCs w:val="24"/>
        </w:rPr>
        <w:t xml:space="preserve">Con </w:t>
      </w:r>
      <w:r w:rsidR="00874DBB">
        <w:rPr>
          <w:rFonts w:ascii="Calibri" w:eastAsia="Times New Roman" w:hAnsi="Calibri" w:cs="Calibri"/>
          <w:sz w:val="24"/>
          <w:szCs w:val="24"/>
        </w:rPr>
        <w:t>d</w:t>
      </w:r>
      <w:r w:rsidRPr="009162E6">
        <w:rPr>
          <w:rFonts w:ascii="Calibri" w:eastAsia="Times New Roman" w:hAnsi="Calibri" w:cs="Calibri"/>
          <w:sz w:val="24"/>
          <w:szCs w:val="24"/>
        </w:rPr>
        <w:t xml:space="preserve">elibera dell’Ufficio di Presidenza n. 48 del 16 luglio </w:t>
      </w:r>
      <w:r w:rsidR="00533084" w:rsidRPr="009162E6">
        <w:rPr>
          <w:rFonts w:ascii="Calibri" w:eastAsia="Times New Roman" w:hAnsi="Calibri" w:cs="Calibri"/>
          <w:sz w:val="24"/>
          <w:szCs w:val="24"/>
        </w:rPr>
        <w:t>2020 sono stati ulteriormente precisati i contenuti del codice con riferimento al</w:t>
      </w:r>
      <w:r w:rsidRPr="009162E6">
        <w:rPr>
          <w:rFonts w:ascii="Calibri" w:eastAsia="Times New Roman" w:hAnsi="Calibri" w:cs="Calibri"/>
          <w:sz w:val="24"/>
          <w:szCs w:val="24"/>
        </w:rPr>
        <w:t xml:space="preserve"> sistema delle segnalazioni di illeciti al Responsabile della prevenzione della corruzione e della trasparenza e di segnalazioni di violazione o di miglioramento del Codice di comportamento all’Ufficio procedimenti disciplinari (UPD);</w:t>
      </w:r>
      <w:r w:rsidR="00533084" w:rsidRPr="009162E6">
        <w:rPr>
          <w:rFonts w:ascii="Calibri" w:eastAsia="Times New Roman" w:hAnsi="Calibri" w:cs="Calibri"/>
          <w:sz w:val="24"/>
          <w:szCs w:val="24"/>
        </w:rPr>
        <w:t xml:space="preserve"> sono state altresì dettate</w:t>
      </w:r>
      <w:r w:rsidRPr="009162E6">
        <w:rPr>
          <w:rFonts w:ascii="Calibri" w:eastAsia="Times New Roman" w:hAnsi="Calibri" w:cs="Calibri"/>
          <w:sz w:val="24"/>
          <w:szCs w:val="24"/>
        </w:rPr>
        <w:t xml:space="preserve"> disposizioni di dettaglio per la piena tutela garantita al dipendente o collaboratore che segnala illeciti (c.d. whistleblower)</w:t>
      </w:r>
      <w:r w:rsidR="00533084" w:rsidRPr="009162E6">
        <w:rPr>
          <w:rFonts w:ascii="Calibri" w:eastAsia="Times New Roman" w:hAnsi="Calibri" w:cs="Calibri"/>
          <w:sz w:val="24"/>
          <w:szCs w:val="24"/>
        </w:rPr>
        <w:t>.</w:t>
      </w:r>
    </w:p>
    <w:p w14:paraId="0B336434" w14:textId="7BE320E7" w:rsidR="00036319" w:rsidRPr="00E0123A" w:rsidRDefault="00036319" w:rsidP="00036319">
      <w:pPr>
        <w:widowControl w:val="0"/>
        <w:suppressAutoHyphens/>
        <w:autoSpaceDN w:val="0"/>
        <w:spacing w:after="0" w:line="276" w:lineRule="auto"/>
        <w:contextualSpacing/>
        <w:jc w:val="both"/>
        <w:textAlignment w:val="baseline"/>
        <w:rPr>
          <w:rFonts w:ascii="Calibri" w:eastAsia="Times New Roman" w:hAnsi="Calibri" w:cs="Calibri"/>
          <w:sz w:val="24"/>
          <w:szCs w:val="24"/>
        </w:rPr>
      </w:pPr>
    </w:p>
    <w:p w14:paraId="0D47E344" w14:textId="77777777" w:rsidR="00D436D5" w:rsidRPr="00D436D5" w:rsidRDefault="00D436D5" w:rsidP="00A67FC2">
      <w:pPr>
        <w:keepNext/>
        <w:keepLines/>
        <w:numPr>
          <w:ilvl w:val="1"/>
          <w:numId w:val="40"/>
        </w:numPr>
        <w:spacing w:before="120" w:after="120" w:line="264" w:lineRule="auto"/>
        <w:ind w:left="426" w:hanging="517"/>
        <w:contextualSpacing/>
        <w:outlineLvl w:val="2"/>
        <w:rPr>
          <w:rFonts w:ascii="Calibri" w:eastAsia="Times New Roman" w:hAnsi="Calibri" w:cs="Times New Roman"/>
          <w:b/>
          <w:color w:val="2E74B5"/>
          <w:sz w:val="28"/>
          <w:szCs w:val="32"/>
        </w:rPr>
      </w:pPr>
      <w:bookmarkStart w:id="61" w:name="_Toc59562748"/>
      <w:bookmarkStart w:id="62" w:name="_Toc92704177"/>
      <w:r w:rsidRPr="00D436D5">
        <w:rPr>
          <w:rFonts w:ascii="Calibri" w:eastAsia="Times New Roman" w:hAnsi="Calibri" w:cs="Times New Roman"/>
          <w:b/>
          <w:color w:val="2E74B5"/>
          <w:sz w:val="28"/>
          <w:szCs w:val="32"/>
        </w:rPr>
        <w:t>Responsabile della protezione dei dati (Data Protection Officer – DPO)</w:t>
      </w:r>
      <w:bookmarkEnd w:id="61"/>
      <w:bookmarkEnd w:id="62"/>
      <w:r w:rsidRPr="00D436D5">
        <w:rPr>
          <w:rFonts w:ascii="Calibri" w:eastAsia="Times New Roman" w:hAnsi="Calibri" w:cs="Times New Roman"/>
          <w:b/>
          <w:color w:val="2E74B5"/>
          <w:sz w:val="28"/>
          <w:szCs w:val="32"/>
        </w:rPr>
        <w:t xml:space="preserve"> </w:t>
      </w:r>
    </w:p>
    <w:p w14:paraId="79B8B628" w14:textId="44EB6A56" w:rsidR="00C40D7E" w:rsidRPr="00C303ED" w:rsidRDefault="00C40D7E" w:rsidP="004D643E">
      <w:pPr>
        <w:spacing w:before="240" w:after="0" w:line="240" w:lineRule="auto"/>
        <w:jc w:val="both"/>
      </w:pPr>
      <w:r w:rsidRPr="00C303ED">
        <w:rPr>
          <w:rFonts w:ascii="Calibri" w:eastAsia="Times New Roman" w:hAnsi="Calibri" w:cs="Calibri"/>
          <w:sz w:val="24"/>
          <w:szCs w:val="24"/>
        </w:rPr>
        <w:t xml:space="preserve">Il Data protection officer (DPO) è stato designato con la delibera di Giunta n. 2329 del 21 novembre 2019 - adottata d’intesa con l’Ufficio di presidenza – anche per le strutture dell’Assemblea legislativa tramite contratto di servizio con la </w:t>
      </w:r>
      <w:r w:rsidRPr="00874DBB">
        <w:rPr>
          <w:rFonts w:ascii="Calibri" w:eastAsia="Times New Roman" w:hAnsi="Calibri" w:cs="Calibri"/>
          <w:b/>
          <w:bCs/>
          <w:sz w:val="24"/>
          <w:szCs w:val="24"/>
        </w:rPr>
        <w:t>società LEPIDA S.C.P.A</w:t>
      </w:r>
      <w:r w:rsidRPr="00C303ED">
        <w:rPr>
          <w:rFonts w:ascii="Calibri" w:eastAsia="Times New Roman" w:hAnsi="Calibri" w:cs="Calibri"/>
          <w:sz w:val="24"/>
          <w:szCs w:val="24"/>
        </w:rPr>
        <w:t>. La designazione esterna del DPO ha durata triennale salvo che mutate condizioni organizzative interne all’Amministrazione permettano di procedere alla nomina interna del DPO</w:t>
      </w:r>
      <w:r w:rsidRPr="00C303ED">
        <w:t>.</w:t>
      </w:r>
    </w:p>
    <w:p w14:paraId="3869A12C" w14:textId="77777777" w:rsidR="00D436D5" w:rsidRPr="00D436D5" w:rsidRDefault="00D436D5" w:rsidP="00D436D5">
      <w:pPr>
        <w:spacing w:after="30" w:line="264" w:lineRule="auto"/>
        <w:ind w:right="488"/>
        <w:rPr>
          <w:rFonts w:ascii="Calibri" w:eastAsia="Times New Roman" w:hAnsi="Calibri" w:cs="Calibri"/>
          <w:sz w:val="24"/>
          <w:szCs w:val="24"/>
        </w:rPr>
      </w:pPr>
      <w:r w:rsidRPr="00D436D5">
        <w:rPr>
          <w:rFonts w:ascii="Calibri" w:eastAsia="Times New Roman" w:hAnsi="Calibri" w:cs="Calibri"/>
          <w:sz w:val="24"/>
          <w:szCs w:val="24"/>
        </w:rPr>
        <w:t xml:space="preserve">I compiti del DPO sono di seguito riportati: </w:t>
      </w:r>
    </w:p>
    <w:p w14:paraId="4758EB60" w14:textId="77777777" w:rsidR="00D436D5" w:rsidRPr="00874DBB" w:rsidRDefault="00D436D5" w:rsidP="0020325C">
      <w:pPr>
        <w:numPr>
          <w:ilvl w:val="0"/>
          <w:numId w:val="67"/>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 xml:space="preserve">informa e fornisce consulenza all’Ente in merito agli obblighi derivanti dalla normativa in materia di protezione dei dati personali, coordinando il gruppo dei referenti designati dalle strutture; </w:t>
      </w:r>
    </w:p>
    <w:p w14:paraId="394AAC46" w14:textId="77777777" w:rsidR="00D436D5" w:rsidRPr="00874DBB" w:rsidRDefault="00D436D5" w:rsidP="0020325C">
      <w:pPr>
        <w:numPr>
          <w:ilvl w:val="0"/>
          <w:numId w:val="67"/>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 xml:space="preserve">sorveglia l'osservanza della normativa in materia di protezione dei dati personali nonché delle politiche dell’Ente, compresi l'attribuzione delle responsabilità, la sensibilizzazione e la formazione del personale che partecipa ai trattamenti e alle connesse attività di controllo; </w:t>
      </w:r>
    </w:p>
    <w:p w14:paraId="00BFD093" w14:textId="77777777" w:rsidR="00D436D5" w:rsidRPr="00874DBB" w:rsidRDefault="00D436D5" w:rsidP="0020325C">
      <w:pPr>
        <w:numPr>
          <w:ilvl w:val="0"/>
          <w:numId w:val="67"/>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fornisce il proprio parere in merito alla valutazione d'impatto sulla protezione dei dati e ne sorveglia lo svolgimento ai sensi dell'articolo 35 del Regolamento 2016/679;</w:t>
      </w:r>
    </w:p>
    <w:p w14:paraId="59B15465" w14:textId="77777777" w:rsidR="00D436D5" w:rsidRPr="00874DBB" w:rsidRDefault="00D436D5" w:rsidP="0020325C">
      <w:pPr>
        <w:numPr>
          <w:ilvl w:val="0"/>
          <w:numId w:val="67"/>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 xml:space="preserve">coopera con il Garante per la protezione dei dati personali; </w:t>
      </w:r>
    </w:p>
    <w:p w14:paraId="02FF7AFE" w14:textId="77777777" w:rsidR="00D436D5" w:rsidRPr="00874DBB" w:rsidRDefault="00D436D5" w:rsidP="0020325C">
      <w:pPr>
        <w:numPr>
          <w:ilvl w:val="0"/>
          <w:numId w:val="67"/>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funge da punto di contatto per l'Autorità Garante per questioni connesse al trattamento, tra cui la consultazione preventiva di cui all'articolo 36 del citato Regolamento, ed effettua, se del caso, consultazioni relativamente a qualunque altra questione;</w:t>
      </w:r>
    </w:p>
    <w:p w14:paraId="1E1E081D" w14:textId="77777777" w:rsidR="00D436D5" w:rsidRPr="00874DBB" w:rsidRDefault="00D436D5" w:rsidP="0020325C">
      <w:pPr>
        <w:numPr>
          <w:ilvl w:val="0"/>
          <w:numId w:val="67"/>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fornisce supporto all’Ente nella definizione delle linee guida in materia di protezione dei dati personali e sicurezza delle informazioni, esprimendo formale parere;</w:t>
      </w:r>
    </w:p>
    <w:p w14:paraId="012A0FF7" w14:textId="77777777" w:rsidR="00D436D5" w:rsidRPr="00874DBB" w:rsidRDefault="00D436D5" w:rsidP="0020325C">
      <w:pPr>
        <w:numPr>
          <w:ilvl w:val="0"/>
          <w:numId w:val="67"/>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partecipa alla progettazione di nuove applicazioni o alla modifica sostanziale di quelle esistenti in aderenza al principio della privacy by design;</w:t>
      </w:r>
    </w:p>
    <w:p w14:paraId="45B32F87" w14:textId="77777777" w:rsidR="00D436D5" w:rsidRPr="00874DBB" w:rsidRDefault="00D436D5" w:rsidP="0020325C">
      <w:pPr>
        <w:numPr>
          <w:ilvl w:val="0"/>
          <w:numId w:val="67"/>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fornisce supporto alla redazione e aggiornamento dei disciplinari tecnici trasversali e di settore, esprimendo formale parere;</w:t>
      </w:r>
    </w:p>
    <w:p w14:paraId="06331BC0" w14:textId="77777777" w:rsidR="00D436D5" w:rsidRPr="00874DBB" w:rsidRDefault="00D436D5" w:rsidP="0020325C">
      <w:pPr>
        <w:numPr>
          <w:ilvl w:val="0"/>
          <w:numId w:val="67"/>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fornisce supporto e coopera con la struttura competente nei casi di incidenti di sicurezza;</w:t>
      </w:r>
    </w:p>
    <w:p w14:paraId="71BC3B2F" w14:textId="77777777" w:rsidR="00D436D5" w:rsidRPr="00874DBB" w:rsidRDefault="00D436D5" w:rsidP="0020325C">
      <w:pPr>
        <w:numPr>
          <w:ilvl w:val="0"/>
          <w:numId w:val="67"/>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vigila sulla puntuale osservanza della normativa e delle policy regionali in materia di sicurezza delle informazioni e di trattamento di dati personali, partecipando allo svolgimento delle verifiche di sicurezza svolte dal Responsabile del Servizio ICT regionale o richiedendone di specifiche;</w:t>
      </w:r>
    </w:p>
    <w:p w14:paraId="5D37813E" w14:textId="77777777" w:rsidR="00D436D5" w:rsidRPr="00874DBB" w:rsidRDefault="00D436D5" w:rsidP="0020325C">
      <w:pPr>
        <w:numPr>
          <w:ilvl w:val="0"/>
          <w:numId w:val="67"/>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lastRenderedPageBreak/>
        <w:t>promuove la formazione di tutto il personale dell’Ente in materia di protezione dei dati personali e sicurezza informatica;</w:t>
      </w:r>
    </w:p>
    <w:p w14:paraId="35661B70" w14:textId="77777777" w:rsidR="00D436D5" w:rsidRPr="00874DBB" w:rsidRDefault="00D436D5" w:rsidP="0020325C">
      <w:pPr>
        <w:numPr>
          <w:ilvl w:val="0"/>
          <w:numId w:val="67"/>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fornisce supporto nella definizione delle misure più idonee ed efficaci a garantire l’esercizio dei diritti degli interessati di cui al Capo III del citato Regolamento;</w:t>
      </w:r>
    </w:p>
    <w:p w14:paraId="29377174" w14:textId="58C97C5C" w:rsidR="00D436D5" w:rsidRPr="00874DBB" w:rsidRDefault="00D436D5" w:rsidP="0020325C">
      <w:pPr>
        <w:numPr>
          <w:ilvl w:val="0"/>
          <w:numId w:val="67"/>
        </w:numPr>
        <w:autoSpaceDN w:val="0"/>
        <w:spacing w:after="120" w:line="276" w:lineRule="auto"/>
        <w:contextualSpacing/>
        <w:jc w:val="both"/>
        <w:textAlignment w:val="baseline"/>
        <w:rPr>
          <w:rFonts w:ascii="Calibri" w:eastAsia="Times New Roman" w:hAnsi="Calibri" w:cs="Arial"/>
          <w:sz w:val="20"/>
          <w:szCs w:val="20"/>
        </w:rPr>
      </w:pPr>
      <w:r w:rsidRPr="00874DBB">
        <w:rPr>
          <w:rFonts w:ascii="Calibri" w:eastAsia="Times New Roman" w:hAnsi="Calibri" w:cs="Arial"/>
          <w:sz w:val="20"/>
          <w:szCs w:val="20"/>
        </w:rPr>
        <w:t xml:space="preserve">formula gli indirizzi per la realizzazione del Registro delle attività di trattamento di cui all’art. 30 del citato Regolamento. </w:t>
      </w:r>
    </w:p>
    <w:p w14:paraId="44B4AE5D" w14:textId="77777777" w:rsidR="00690940" w:rsidRPr="004D643E" w:rsidRDefault="00690940" w:rsidP="00690940">
      <w:pPr>
        <w:spacing w:after="9" w:line="271" w:lineRule="auto"/>
        <w:ind w:right="488"/>
        <w:jc w:val="both"/>
        <w:rPr>
          <w:rFonts w:ascii="Calibri" w:eastAsia="Times New Roman" w:hAnsi="Calibri" w:cs="Calibri"/>
          <w:sz w:val="20"/>
          <w:szCs w:val="20"/>
        </w:rPr>
      </w:pPr>
    </w:p>
    <w:p w14:paraId="4F0839D8" w14:textId="309A3CD0" w:rsidR="00D436D5" w:rsidRPr="00FA04D7" w:rsidRDefault="00D436D5" w:rsidP="00610BC2">
      <w:pPr>
        <w:pStyle w:val="Stile1"/>
        <w:ind w:left="709" w:hanging="425"/>
        <w:rPr>
          <w:b w:val="0"/>
        </w:rPr>
      </w:pPr>
      <w:bookmarkStart w:id="63" w:name="_Toc59562749"/>
      <w:bookmarkStart w:id="64" w:name="_Toc92704178"/>
      <w:bookmarkStart w:id="65" w:name="_Toc441596902"/>
      <w:bookmarkStart w:id="66" w:name="_Toc441646771"/>
      <w:r w:rsidRPr="00FA04D7">
        <w:t>OBIETTIVI STRATEGICI DETTATI DALL’UFFICIO DI PRESIDENZA DELL’ASSEMBLEA LEGISLATIVA E DECLINATI NEL PRESENTE PTPC</w:t>
      </w:r>
      <w:r w:rsidR="00FE16AC" w:rsidRPr="00FA04D7">
        <w:t>T</w:t>
      </w:r>
      <w:r w:rsidRPr="00FA04D7">
        <w:t xml:space="preserve"> E NEL PIANO DELLA PERFORMANCE</w:t>
      </w:r>
      <w:bookmarkEnd w:id="63"/>
      <w:bookmarkEnd w:id="64"/>
    </w:p>
    <w:p w14:paraId="5516A80D" w14:textId="3D062A81" w:rsidR="00087385" w:rsidRPr="00B64150" w:rsidRDefault="00D436D5" w:rsidP="00A74623">
      <w:pPr>
        <w:spacing w:before="240" w:after="120" w:line="240" w:lineRule="auto"/>
        <w:jc w:val="both"/>
        <w:rPr>
          <w:rFonts w:ascii="Calibri" w:eastAsia="Calibri" w:hAnsi="Calibri" w:cs="Times New Roman"/>
          <w:sz w:val="24"/>
          <w:szCs w:val="24"/>
          <w:lang w:eastAsia="it-IT"/>
        </w:rPr>
      </w:pPr>
      <w:bookmarkStart w:id="67" w:name="_Hlk59441998"/>
      <w:r w:rsidRPr="004D643E">
        <w:rPr>
          <w:rFonts w:ascii="Calibri" w:eastAsia="Times New Roman" w:hAnsi="Calibri" w:cs="Calibri"/>
          <w:sz w:val="24"/>
          <w:szCs w:val="24"/>
        </w:rPr>
        <w:t xml:space="preserve">Con delibera n. </w:t>
      </w:r>
      <w:r w:rsidR="005068DC" w:rsidRPr="004D643E">
        <w:rPr>
          <w:rFonts w:ascii="Calibri" w:eastAsia="Times New Roman" w:hAnsi="Calibri" w:cs="Calibri"/>
          <w:sz w:val="24"/>
          <w:szCs w:val="24"/>
        </w:rPr>
        <w:t>3</w:t>
      </w:r>
      <w:r w:rsidR="003B01E9" w:rsidRPr="004D643E">
        <w:rPr>
          <w:rFonts w:ascii="Calibri" w:eastAsia="Times New Roman" w:hAnsi="Calibri" w:cs="Calibri"/>
          <w:sz w:val="24"/>
          <w:szCs w:val="24"/>
        </w:rPr>
        <w:t>7</w:t>
      </w:r>
      <w:r w:rsidRPr="004D643E">
        <w:rPr>
          <w:rFonts w:ascii="Calibri" w:eastAsia="Times New Roman" w:hAnsi="Calibri" w:cs="Calibri"/>
          <w:sz w:val="24"/>
          <w:szCs w:val="24"/>
        </w:rPr>
        <w:t xml:space="preserve"> del </w:t>
      </w:r>
      <w:r w:rsidR="005068DC" w:rsidRPr="004D643E">
        <w:rPr>
          <w:rFonts w:ascii="Calibri" w:eastAsia="Times New Roman" w:hAnsi="Calibri" w:cs="Calibri"/>
          <w:sz w:val="24"/>
          <w:szCs w:val="24"/>
        </w:rPr>
        <w:t>11</w:t>
      </w:r>
      <w:r w:rsidRPr="004D643E">
        <w:rPr>
          <w:rFonts w:ascii="Calibri" w:eastAsia="Times New Roman" w:hAnsi="Calibri" w:cs="Calibri"/>
          <w:sz w:val="24"/>
          <w:szCs w:val="24"/>
        </w:rPr>
        <w:t xml:space="preserve"> </w:t>
      </w:r>
      <w:r w:rsidR="005068DC" w:rsidRPr="004D643E">
        <w:rPr>
          <w:rFonts w:ascii="Calibri" w:eastAsia="Times New Roman" w:hAnsi="Calibri" w:cs="Calibri"/>
          <w:sz w:val="24"/>
          <w:szCs w:val="24"/>
        </w:rPr>
        <w:t>giugno</w:t>
      </w:r>
      <w:r w:rsidRPr="004D643E">
        <w:rPr>
          <w:rFonts w:ascii="Calibri" w:eastAsia="Times New Roman" w:hAnsi="Calibri" w:cs="Calibri"/>
          <w:sz w:val="24"/>
          <w:szCs w:val="24"/>
        </w:rPr>
        <w:t xml:space="preserve"> 20</w:t>
      </w:r>
      <w:r w:rsidR="005068DC" w:rsidRPr="004D643E">
        <w:rPr>
          <w:rFonts w:ascii="Calibri" w:eastAsia="Times New Roman" w:hAnsi="Calibri" w:cs="Calibri"/>
          <w:sz w:val="24"/>
          <w:szCs w:val="24"/>
        </w:rPr>
        <w:t>20</w:t>
      </w:r>
      <w:r w:rsidRPr="004D643E">
        <w:rPr>
          <w:rFonts w:ascii="Calibri" w:eastAsia="Times New Roman" w:hAnsi="Calibri" w:cs="Calibri"/>
          <w:sz w:val="24"/>
          <w:szCs w:val="24"/>
        </w:rPr>
        <w:t xml:space="preserve"> l’Ufficio di Presidenza ha approvato il “Documento di</w:t>
      </w:r>
      <w:r w:rsidRPr="00B64150">
        <w:rPr>
          <w:rFonts w:ascii="Calibri" w:eastAsia="Calibri" w:hAnsi="Calibri" w:cs="Times New Roman"/>
          <w:i/>
          <w:sz w:val="24"/>
          <w:szCs w:val="24"/>
          <w:lang w:eastAsia="it-IT"/>
        </w:rPr>
        <w:t xml:space="preserve"> pianificazione strategica </w:t>
      </w:r>
      <w:r w:rsidR="003B01E9" w:rsidRPr="00B64150">
        <w:rPr>
          <w:rFonts w:ascii="Calibri" w:eastAsia="Calibri" w:hAnsi="Calibri" w:cs="Times New Roman"/>
          <w:i/>
          <w:sz w:val="24"/>
          <w:szCs w:val="24"/>
          <w:lang w:eastAsia="it-IT"/>
        </w:rPr>
        <w:t>2020</w:t>
      </w:r>
      <w:r w:rsidR="005068DC" w:rsidRPr="00B64150">
        <w:rPr>
          <w:rFonts w:ascii="Calibri" w:eastAsia="Calibri" w:hAnsi="Calibri" w:cs="Times New Roman"/>
          <w:i/>
          <w:sz w:val="24"/>
          <w:szCs w:val="24"/>
          <w:lang w:eastAsia="it-IT"/>
        </w:rPr>
        <w:t>-2022</w:t>
      </w:r>
      <w:r w:rsidRPr="00B64150">
        <w:rPr>
          <w:rFonts w:ascii="Calibri" w:eastAsia="Calibri" w:hAnsi="Calibri" w:cs="Times New Roman"/>
          <w:i/>
          <w:sz w:val="24"/>
          <w:szCs w:val="24"/>
          <w:lang w:eastAsia="it-IT"/>
        </w:rPr>
        <w:t xml:space="preserve"> della Direzione generale dell’Assemblea legislativa</w:t>
      </w:r>
      <w:r w:rsidRPr="00B64150">
        <w:rPr>
          <w:rFonts w:ascii="Calibri" w:eastAsia="Calibri" w:hAnsi="Calibri" w:cs="Times New Roman"/>
          <w:sz w:val="24"/>
          <w:szCs w:val="24"/>
          <w:lang w:eastAsia="it-IT"/>
        </w:rPr>
        <w:t>”</w:t>
      </w:r>
      <w:r w:rsidR="00985B7C" w:rsidRPr="00B64150">
        <w:rPr>
          <w:rFonts w:ascii="Calibri" w:eastAsia="Calibri" w:hAnsi="Calibri" w:cs="Times New Roman"/>
          <w:sz w:val="24"/>
          <w:szCs w:val="24"/>
          <w:lang w:eastAsia="it-IT"/>
        </w:rPr>
        <w:t>. Tra le diverse priorità politiche contenute in tale documento quelle che assumo</w:t>
      </w:r>
      <w:r w:rsidR="00042BBC" w:rsidRPr="00B64150">
        <w:rPr>
          <w:rFonts w:ascii="Calibri" w:eastAsia="Calibri" w:hAnsi="Calibri" w:cs="Times New Roman"/>
          <w:sz w:val="24"/>
          <w:szCs w:val="24"/>
          <w:lang w:eastAsia="it-IT"/>
        </w:rPr>
        <w:t>no</w:t>
      </w:r>
      <w:r w:rsidR="00985B7C" w:rsidRPr="00B64150">
        <w:rPr>
          <w:rFonts w:ascii="Calibri" w:eastAsia="Calibri" w:hAnsi="Calibri" w:cs="Times New Roman"/>
          <w:sz w:val="24"/>
          <w:szCs w:val="24"/>
          <w:lang w:eastAsia="it-IT"/>
        </w:rPr>
        <w:t xml:space="preserve"> rilevanza anche ai fini del PTPC</w:t>
      </w:r>
      <w:r w:rsidR="00F107B4">
        <w:rPr>
          <w:rFonts w:ascii="Calibri" w:eastAsia="Calibri" w:hAnsi="Calibri" w:cs="Times New Roman"/>
          <w:sz w:val="24"/>
          <w:szCs w:val="24"/>
          <w:lang w:eastAsia="it-IT"/>
        </w:rPr>
        <w:t>T</w:t>
      </w:r>
      <w:r w:rsidR="00985B7C" w:rsidRPr="00B64150">
        <w:rPr>
          <w:rFonts w:ascii="Calibri" w:eastAsia="Calibri" w:hAnsi="Calibri" w:cs="Times New Roman"/>
          <w:sz w:val="24"/>
          <w:szCs w:val="24"/>
          <w:lang w:eastAsia="it-IT"/>
        </w:rPr>
        <w:t xml:space="preserve"> </w:t>
      </w:r>
      <w:r w:rsidR="00042BBC" w:rsidRPr="00B64150">
        <w:rPr>
          <w:rFonts w:ascii="Calibri" w:eastAsia="Calibri" w:hAnsi="Calibri" w:cs="Times New Roman"/>
          <w:sz w:val="24"/>
          <w:szCs w:val="24"/>
          <w:lang w:eastAsia="it-IT"/>
        </w:rPr>
        <w:t>sono</w:t>
      </w:r>
      <w:r w:rsidR="00087385" w:rsidRPr="00B64150">
        <w:rPr>
          <w:rFonts w:ascii="Calibri" w:eastAsia="Calibri" w:hAnsi="Calibri" w:cs="Times New Roman"/>
          <w:sz w:val="24"/>
          <w:szCs w:val="24"/>
          <w:lang w:eastAsia="it-IT"/>
        </w:rPr>
        <w:t>,</w:t>
      </w:r>
      <w:r w:rsidR="00985B7C" w:rsidRPr="00B64150">
        <w:rPr>
          <w:rFonts w:ascii="Calibri" w:eastAsia="Calibri" w:hAnsi="Calibri" w:cs="Times New Roman"/>
          <w:sz w:val="24"/>
          <w:szCs w:val="24"/>
          <w:lang w:eastAsia="it-IT"/>
        </w:rPr>
        <w:t xml:space="preserve"> </w:t>
      </w:r>
      <w:r w:rsidR="00087385" w:rsidRPr="00B64150">
        <w:rPr>
          <w:rFonts w:ascii="Calibri" w:eastAsia="Calibri" w:hAnsi="Calibri" w:cs="Times New Roman"/>
          <w:sz w:val="24"/>
          <w:szCs w:val="24"/>
          <w:lang w:eastAsia="it-IT"/>
        </w:rPr>
        <w:t>in sintesi:</w:t>
      </w:r>
    </w:p>
    <w:p w14:paraId="1D58E0E0" w14:textId="277B62BB" w:rsidR="00087385" w:rsidRPr="00874DBB" w:rsidRDefault="00874DBB" w:rsidP="0020325C">
      <w:pPr>
        <w:pStyle w:val="Paragrafoelenco"/>
        <w:numPr>
          <w:ilvl w:val="0"/>
          <w:numId w:val="68"/>
        </w:numPr>
        <w:spacing w:before="240" w:after="0" w:line="240" w:lineRule="auto"/>
        <w:jc w:val="both"/>
        <w:rPr>
          <w:rFonts w:ascii="Calibri" w:eastAsia="Calibri" w:hAnsi="Calibri" w:cs="Times New Roman"/>
          <w:sz w:val="24"/>
          <w:szCs w:val="24"/>
          <w:lang w:eastAsia="it-IT"/>
        </w:rPr>
      </w:pPr>
      <w:r>
        <w:rPr>
          <w:rFonts w:ascii="Calibri" w:eastAsia="Calibri" w:hAnsi="Calibri" w:cs="Times New Roman"/>
          <w:sz w:val="24"/>
          <w:szCs w:val="24"/>
          <w:lang w:eastAsia="it-IT"/>
        </w:rPr>
        <w:t>l</w:t>
      </w:r>
      <w:r w:rsidR="00087385" w:rsidRPr="00874DBB">
        <w:rPr>
          <w:rFonts w:ascii="Calibri" w:eastAsia="Calibri" w:hAnsi="Calibri" w:cs="Times New Roman"/>
          <w:sz w:val="24"/>
          <w:szCs w:val="24"/>
          <w:lang w:eastAsia="it-IT"/>
        </w:rPr>
        <w:t>a priorità politica 3. “Promuovere democrazia partecipata, cittadinanza attiva e legalità attraverso il confronto permanente con le organizzazioni della società”;</w:t>
      </w:r>
    </w:p>
    <w:p w14:paraId="2258A411" w14:textId="3D12CCBA" w:rsidR="00087385" w:rsidRPr="00874DBB" w:rsidRDefault="00874DBB" w:rsidP="0020325C">
      <w:pPr>
        <w:pStyle w:val="Paragrafoelenco"/>
        <w:numPr>
          <w:ilvl w:val="0"/>
          <w:numId w:val="68"/>
        </w:numPr>
        <w:spacing w:before="240" w:line="240" w:lineRule="auto"/>
        <w:contextualSpacing w:val="0"/>
        <w:jc w:val="both"/>
        <w:rPr>
          <w:rFonts w:ascii="Calibri" w:eastAsia="Calibri" w:hAnsi="Calibri" w:cs="Times New Roman"/>
          <w:sz w:val="24"/>
          <w:szCs w:val="24"/>
          <w:lang w:eastAsia="it-IT"/>
        </w:rPr>
      </w:pPr>
      <w:r>
        <w:rPr>
          <w:rFonts w:ascii="Calibri" w:eastAsia="Calibri" w:hAnsi="Calibri" w:cs="Times New Roman"/>
          <w:sz w:val="24"/>
          <w:szCs w:val="24"/>
          <w:lang w:eastAsia="it-IT"/>
        </w:rPr>
        <w:t>l</w:t>
      </w:r>
      <w:r w:rsidR="00087385" w:rsidRPr="00874DBB">
        <w:rPr>
          <w:rFonts w:ascii="Calibri" w:eastAsia="Calibri" w:hAnsi="Calibri" w:cs="Times New Roman"/>
          <w:sz w:val="24"/>
          <w:szCs w:val="24"/>
          <w:lang w:eastAsia="it-IT"/>
        </w:rPr>
        <w:t>a priorità politica 6. “Modernizzazione ed efficientamento dell’organizzazione”.</w:t>
      </w:r>
    </w:p>
    <w:bookmarkEnd w:id="67"/>
    <w:p w14:paraId="21CB138F" w14:textId="41A97E74" w:rsidR="002C629E" w:rsidRPr="00B64150" w:rsidRDefault="002C629E" w:rsidP="00A74623">
      <w:pPr>
        <w:spacing w:before="240" w:after="0" w:line="240" w:lineRule="auto"/>
        <w:jc w:val="both"/>
        <w:rPr>
          <w:rFonts w:ascii="Calibri" w:eastAsia="Calibri" w:hAnsi="Calibri" w:cs="Times New Roman"/>
          <w:sz w:val="24"/>
          <w:szCs w:val="24"/>
          <w:lang w:eastAsia="it-IT"/>
        </w:rPr>
      </w:pPr>
      <w:r w:rsidRPr="00B64150">
        <w:rPr>
          <w:rFonts w:ascii="Calibri" w:eastAsia="Calibri" w:hAnsi="Calibri" w:cs="Times New Roman"/>
          <w:sz w:val="24"/>
          <w:szCs w:val="24"/>
          <w:lang w:eastAsia="it-IT"/>
        </w:rPr>
        <w:t>Tali priorità si declinano, per quello che qui rileva, nei seguenti obiettivi strategici:</w:t>
      </w:r>
    </w:p>
    <w:p w14:paraId="3F22C26E" w14:textId="10D6F3CF" w:rsidR="00985B7C" w:rsidRPr="001C5B18" w:rsidRDefault="002C629E" w:rsidP="0020325C">
      <w:pPr>
        <w:pStyle w:val="Paragrafoelenco"/>
        <w:numPr>
          <w:ilvl w:val="0"/>
          <w:numId w:val="45"/>
        </w:numPr>
        <w:spacing w:before="240" w:after="0" w:line="240" w:lineRule="auto"/>
        <w:contextualSpacing w:val="0"/>
        <w:jc w:val="both"/>
        <w:rPr>
          <w:rFonts w:ascii="Calibri" w:eastAsia="Calibri" w:hAnsi="Calibri" w:cs="Times New Roman"/>
          <w:sz w:val="24"/>
          <w:szCs w:val="24"/>
          <w:lang w:eastAsia="it-IT"/>
        </w:rPr>
      </w:pPr>
      <w:r w:rsidRPr="001C5B18">
        <w:rPr>
          <w:rFonts w:ascii="Calibri" w:eastAsia="Calibri" w:hAnsi="Calibri" w:cs="Times New Roman"/>
          <w:sz w:val="24"/>
          <w:szCs w:val="24"/>
          <w:lang w:eastAsia="it-IT"/>
        </w:rPr>
        <w:t>3.4 “Legalità economica attraverso</w:t>
      </w:r>
      <w:r w:rsidR="00985B7C" w:rsidRPr="001C5B18">
        <w:rPr>
          <w:rFonts w:ascii="Calibri" w:eastAsia="Calibri" w:hAnsi="Calibri" w:cs="Times New Roman"/>
          <w:sz w:val="24"/>
          <w:szCs w:val="24"/>
          <w:lang w:eastAsia="it-IT"/>
        </w:rPr>
        <w:t xml:space="preserve"> la promozione ed esecuzione di progetti di prevenzione e contrasto allo sviluppo di attività economiche illecite o illegali, anche attraverso l’integrazione delle banche dati pubbliche”</w:t>
      </w:r>
      <w:r w:rsidR="001D301D" w:rsidRPr="001C5B18">
        <w:rPr>
          <w:rFonts w:ascii="Calibri" w:eastAsia="Calibri" w:hAnsi="Calibri" w:cs="Times New Roman"/>
          <w:sz w:val="24"/>
          <w:szCs w:val="24"/>
          <w:lang w:eastAsia="it-IT"/>
        </w:rPr>
        <w:t>;</w:t>
      </w:r>
    </w:p>
    <w:p w14:paraId="38F31246" w14:textId="63498663" w:rsidR="001D301D" w:rsidRPr="001C5B18" w:rsidRDefault="001D301D" w:rsidP="0020325C">
      <w:pPr>
        <w:pStyle w:val="Paragrafoelenco"/>
        <w:numPr>
          <w:ilvl w:val="0"/>
          <w:numId w:val="45"/>
        </w:numPr>
        <w:spacing w:before="240" w:line="240" w:lineRule="auto"/>
        <w:jc w:val="both"/>
        <w:rPr>
          <w:rFonts w:ascii="Calibri" w:eastAsia="Calibri" w:hAnsi="Calibri" w:cs="Times New Roman"/>
          <w:sz w:val="24"/>
          <w:szCs w:val="24"/>
          <w:lang w:eastAsia="it-IT"/>
        </w:rPr>
      </w:pPr>
      <w:r w:rsidRPr="001C5B18">
        <w:rPr>
          <w:rFonts w:ascii="Calibri" w:eastAsia="Calibri" w:hAnsi="Calibri" w:cs="Times New Roman"/>
          <w:sz w:val="24"/>
          <w:szCs w:val="24"/>
          <w:lang w:eastAsia="it-IT"/>
        </w:rPr>
        <w:t>6.1. “Completamento della digitalizzazione dei processi di lavoro”</w:t>
      </w:r>
      <w:r w:rsidR="001C2B1B" w:rsidRPr="001C5B18">
        <w:rPr>
          <w:rFonts w:ascii="Calibri" w:eastAsia="Calibri" w:hAnsi="Calibri" w:cs="Times New Roman"/>
          <w:sz w:val="24"/>
          <w:szCs w:val="24"/>
          <w:lang w:eastAsia="it-IT"/>
        </w:rPr>
        <w:t>;</w:t>
      </w:r>
    </w:p>
    <w:p w14:paraId="16B571E3" w14:textId="62BC0238" w:rsidR="001C2B1B" w:rsidRPr="001C5B18" w:rsidRDefault="001C2B1B" w:rsidP="0020325C">
      <w:pPr>
        <w:pStyle w:val="Paragrafoelenco"/>
        <w:numPr>
          <w:ilvl w:val="0"/>
          <w:numId w:val="45"/>
        </w:numPr>
        <w:spacing w:before="240" w:line="240" w:lineRule="auto"/>
        <w:jc w:val="both"/>
        <w:rPr>
          <w:rFonts w:ascii="Calibri" w:eastAsia="Calibri" w:hAnsi="Calibri" w:cs="Times New Roman"/>
          <w:sz w:val="24"/>
          <w:szCs w:val="24"/>
          <w:lang w:eastAsia="it-IT"/>
        </w:rPr>
      </w:pPr>
      <w:r w:rsidRPr="001C5B18">
        <w:rPr>
          <w:rFonts w:ascii="Calibri" w:eastAsia="Calibri" w:hAnsi="Calibri" w:cs="Times New Roman"/>
          <w:sz w:val="24"/>
          <w:szCs w:val="24"/>
          <w:lang w:eastAsia="it-IT"/>
        </w:rPr>
        <w:t>6.2 “Promozione di un nuovo modello organizzativo, anche alla luce dell’emergenza COVID-19, correlato alla valutazione del ciclo della performance;</w:t>
      </w:r>
    </w:p>
    <w:p w14:paraId="61ADF795" w14:textId="324C93FD" w:rsidR="001C2B1B" w:rsidRPr="001C5B18" w:rsidRDefault="001C2B1B" w:rsidP="0020325C">
      <w:pPr>
        <w:pStyle w:val="Paragrafoelenco"/>
        <w:numPr>
          <w:ilvl w:val="0"/>
          <w:numId w:val="45"/>
        </w:numPr>
        <w:spacing w:before="240" w:line="240" w:lineRule="auto"/>
        <w:jc w:val="both"/>
        <w:rPr>
          <w:rFonts w:ascii="Calibri" w:eastAsia="Calibri" w:hAnsi="Calibri" w:cs="Times New Roman"/>
          <w:sz w:val="24"/>
          <w:szCs w:val="24"/>
          <w:lang w:eastAsia="it-IT"/>
        </w:rPr>
      </w:pPr>
      <w:r w:rsidRPr="001C5B18">
        <w:rPr>
          <w:rFonts w:ascii="Calibri" w:eastAsia="Calibri" w:hAnsi="Calibri" w:cs="Times New Roman"/>
          <w:sz w:val="24"/>
          <w:szCs w:val="24"/>
          <w:lang w:eastAsia="it-IT"/>
        </w:rPr>
        <w:t xml:space="preserve">6.3 “Garantire il costante aggiornamento professionale in relazione all’utilizzo </w:t>
      </w:r>
      <w:r w:rsidR="00F77E96" w:rsidRPr="001C5B18">
        <w:rPr>
          <w:rFonts w:ascii="Calibri" w:eastAsia="Calibri" w:hAnsi="Calibri" w:cs="Times New Roman"/>
          <w:sz w:val="24"/>
          <w:szCs w:val="24"/>
          <w:lang w:eastAsia="it-IT"/>
        </w:rPr>
        <w:t>di nuove metodologie di lavoro/benessere organizzativo ed all’impiego di mezzi informatici.</w:t>
      </w:r>
    </w:p>
    <w:p w14:paraId="264F38E7" w14:textId="77777777" w:rsidR="00662A09" w:rsidRPr="00B64150" w:rsidRDefault="00662A09" w:rsidP="00662A09">
      <w:pPr>
        <w:spacing w:before="240" w:after="120" w:line="264" w:lineRule="auto"/>
        <w:contextualSpacing/>
        <w:jc w:val="both"/>
        <w:rPr>
          <w:rFonts w:ascii="Calibri" w:eastAsia="Calibri" w:hAnsi="Calibri" w:cs="Times New Roman"/>
          <w:sz w:val="24"/>
          <w:szCs w:val="24"/>
        </w:rPr>
      </w:pPr>
      <w:r w:rsidRPr="00B64150">
        <w:rPr>
          <w:rFonts w:ascii="Calibri" w:eastAsia="Calibri" w:hAnsi="Calibri" w:cs="Times New Roman"/>
          <w:sz w:val="24"/>
          <w:szCs w:val="24"/>
        </w:rPr>
        <w:t>Con la stessa delibera l’Ufficio di Presidenza ha dato mandato al Direttore generale di definire la proposta relativa all’aggiornamento del Piano della Performance dell’Assemblea legislativa.</w:t>
      </w:r>
    </w:p>
    <w:p w14:paraId="3ED62129" w14:textId="0070E7A0" w:rsidR="00F77E96" w:rsidRPr="00B64150" w:rsidRDefault="00662A09" w:rsidP="001C5B18">
      <w:pPr>
        <w:spacing w:before="240" w:after="120" w:line="240" w:lineRule="auto"/>
        <w:jc w:val="both"/>
        <w:rPr>
          <w:rFonts w:ascii="Calibri" w:eastAsia="Calibri" w:hAnsi="Calibri" w:cs="Times New Roman"/>
          <w:sz w:val="24"/>
          <w:szCs w:val="24"/>
          <w:lang w:eastAsia="it-IT"/>
        </w:rPr>
      </w:pPr>
      <w:r w:rsidRPr="00B64150">
        <w:rPr>
          <w:rFonts w:ascii="Calibri" w:eastAsia="Calibri" w:hAnsi="Calibri" w:cs="Times New Roman"/>
          <w:sz w:val="24"/>
          <w:szCs w:val="24"/>
        </w:rPr>
        <w:t>Proprio per assicurare, fin dalle premesse, la necessaria integrazione tra i contenuti del Piano della performance e PTPC</w:t>
      </w:r>
      <w:r w:rsidR="00C303ED" w:rsidRPr="00B64150">
        <w:rPr>
          <w:rFonts w:ascii="Calibri" w:eastAsia="Calibri" w:hAnsi="Calibri" w:cs="Times New Roman"/>
          <w:sz w:val="24"/>
          <w:szCs w:val="24"/>
        </w:rPr>
        <w:t>T</w:t>
      </w:r>
      <w:r w:rsidRPr="00B64150">
        <w:rPr>
          <w:rFonts w:ascii="Calibri" w:eastAsia="Calibri" w:hAnsi="Calibri" w:cs="Times New Roman"/>
          <w:sz w:val="24"/>
          <w:szCs w:val="24"/>
        </w:rPr>
        <w:t xml:space="preserve">, nel corso di questi mesi sono </w:t>
      </w:r>
      <w:r w:rsidR="00032CA3">
        <w:rPr>
          <w:rFonts w:ascii="Calibri" w:eastAsia="Calibri" w:hAnsi="Calibri" w:cs="Times New Roman"/>
          <w:sz w:val="24"/>
          <w:szCs w:val="24"/>
        </w:rPr>
        <w:t>stati attivati</w:t>
      </w:r>
      <w:r w:rsidRPr="00B64150">
        <w:rPr>
          <w:rFonts w:ascii="Calibri" w:eastAsia="Calibri" w:hAnsi="Calibri" w:cs="Times New Roman"/>
          <w:sz w:val="24"/>
          <w:szCs w:val="24"/>
        </w:rPr>
        <w:t xml:space="preserve"> </w:t>
      </w:r>
      <w:r w:rsidRPr="00B64150">
        <w:rPr>
          <w:rFonts w:ascii="Calibri" w:eastAsia="Calibri" w:hAnsi="Calibri" w:cs="Times New Roman"/>
          <w:bCs/>
          <w:sz w:val="24"/>
          <w:szCs w:val="24"/>
        </w:rPr>
        <w:t xml:space="preserve">momenti di confronto tra lo </w:t>
      </w:r>
      <w:r w:rsidR="00216090">
        <w:rPr>
          <w:rFonts w:ascii="Calibri" w:eastAsia="Calibri" w:hAnsi="Calibri" w:cs="Times New Roman"/>
          <w:bCs/>
          <w:sz w:val="24"/>
          <w:szCs w:val="24"/>
        </w:rPr>
        <w:t>S</w:t>
      </w:r>
      <w:r w:rsidRPr="00B64150">
        <w:rPr>
          <w:rFonts w:ascii="Calibri" w:eastAsia="Calibri" w:hAnsi="Calibri" w:cs="Times New Roman"/>
          <w:bCs/>
          <w:sz w:val="24"/>
          <w:szCs w:val="24"/>
        </w:rPr>
        <w:t>taff della Direzione generale e quello del RPCT. I risultati di questo</w:t>
      </w:r>
      <w:r w:rsidRPr="00B64150">
        <w:rPr>
          <w:rFonts w:ascii="Calibri" w:eastAsia="Calibri" w:hAnsi="Calibri" w:cs="Times New Roman"/>
          <w:sz w:val="24"/>
          <w:szCs w:val="24"/>
        </w:rPr>
        <w:t xml:space="preserve"> lavoro sono confermati dal fatto che diverse misure previste dal presente Piano sono comprese tra gli obiettivi strategici e operativi del Piano della performance</w:t>
      </w:r>
      <w:r w:rsidR="001C5B18">
        <w:rPr>
          <w:rFonts w:ascii="Calibri" w:eastAsia="Calibri" w:hAnsi="Calibri" w:cs="Times New Roman"/>
          <w:sz w:val="24"/>
          <w:szCs w:val="24"/>
        </w:rPr>
        <w:t>.</w:t>
      </w:r>
    </w:p>
    <w:p w14:paraId="17BD8EEF" w14:textId="77777777" w:rsidR="00241DE0" w:rsidRPr="00B64150" w:rsidRDefault="00662A09" w:rsidP="001C5B18">
      <w:pPr>
        <w:spacing w:before="240" w:after="120" w:line="240" w:lineRule="auto"/>
        <w:jc w:val="both"/>
        <w:rPr>
          <w:rFonts w:ascii="Calibri" w:eastAsia="Calibri" w:hAnsi="Calibri" w:cs="Times New Roman"/>
          <w:i/>
          <w:iCs/>
          <w:sz w:val="24"/>
          <w:szCs w:val="24"/>
          <w:lang w:eastAsia="it-IT"/>
        </w:rPr>
      </w:pPr>
      <w:bookmarkStart w:id="68" w:name="_Hlk59610021"/>
      <w:r w:rsidRPr="00B64150">
        <w:rPr>
          <w:rFonts w:ascii="Calibri" w:eastAsia="Calibri" w:hAnsi="Calibri" w:cs="Times New Roman"/>
          <w:i/>
          <w:iCs/>
          <w:sz w:val="24"/>
          <w:szCs w:val="24"/>
          <w:lang w:eastAsia="it-IT"/>
        </w:rPr>
        <w:t>La declinazione degli obiettivi strategici in obiettivi operativi e misure anti</w:t>
      </w:r>
      <w:r w:rsidR="00241DE0" w:rsidRPr="00B64150">
        <w:rPr>
          <w:rFonts w:ascii="Calibri" w:eastAsia="Calibri" w:hAnsi="Calibri" w:cs="Times New Roman"/>
          <w:i/>
          <w:iCs/>
          <w:sz w:val="24"/>
          <w:szCs w:val="24"/>
          <w:lang w:eastAsia="it-IT"/>
        </w:rPr>
        <w:t>corruzione:</w:t>
      </w:r>
    </w:p>
    <w:p w14:paraId="4B96EB9E" w14:textId="41EA238B" w:rsidR="00F77E96" w:rsidRPr="001C5B18" w:rsidRDefault="00874DBB" w:rsidP="0020325C">
      <w:pPr>
        <w:pStyle w:val="Paragrafoelenco"/>
        <w:numPr>
          <w:ilvl w:val="0"/>
          <w:numId w:val="46"/>
        </w:numPr>
        <w:spacing w:before="240" w:line="240" w:lineRule="auto"/>
        <w:jc w:val="both"/>
        <w:rPr>
          <w:rFonts w:ascii="Calibri" w:eastAsia="Calibri" w:hAnsi="Calibri" w:cs="Times New Roman"/>
          <w:i/>
          <w:iCs/>
          <w:sz w:val="24"/>
          <w:szCs w:val="24"/>
          <w:lang w:eastAsia="it-IT"/>
        </w:rPr>
      </w:pPr>
      <w:r>
        <w:rPr>
          <w:rFonts w:ascii="Calibri" w:eastAsia="Calibri" w:hAnsi="Calibri" w:cs="Times New Roman"/>
          <w:sz w:val="24"/>
          <w:szCs w:val="24"/>
          <w:lang w:eastAsia="it-IT"/>
        </w:rPr>
        <w:t xml:space="preserve">per </w:t>
      </w:r>
      <w:r w:rsidR="00F77E96" w:rsidRPr="001C5B18">
        <w:rPr>
          <w:rFonts w:ascii="Calibri" w:eastAsia="Calibri" w:hAnsi="Calibri" w:cs="Times New Roman"/>
          <w:sz w:val="24"/>
          <w:szCs w:val="24"/>
          <w:lang w:eastAsia="it-IT"/>
        </w:rPr>
        <w:t>l’obiettivo strategico 3.4 si rinvia a quanto</w:t>
      </w:r>
      <w:r w:rsidR="00F0470B" w:rsidRPr="001C5B18">
        <w:rPr>
          <w:rFonts w:ascii="Calibri" w:eastAsia="Calibri" w:hAnsi="Calibri" w:cs="Times New Roman"/>
          <w:sz w:val="24"/>
          <w:szCs w:val="24"/>
          <w:lang w:eastAsia="it-IT"/>
        </w:rPr>
        <w:t xml:space="preserve"> già</w:t>
      </w:r>
      <w:r w:rsidR="00F77E96" w:rsidRPr="001C5B18">
        <w:rPr>
          <w:rFonts w:ascii="Calibri" w:eastAsia="Calibri" w:hAnsi="Calibri" w:cs="Times New Roman"/>
          <w:sz w:val="24"/>
          <w:szCs w:val="24"/>
          <w:lang w:eastAsia="it-IT"/>
        </w:rPr>
        <w:t xml:space="preserve"> evidenziato </w:t>
      </w:r>
      <w:r w:rsidR="00F0470B" w:rsidRPr="001C5B18">
        <w:rPr>
          <w:rFonts w:ascii="Calibri" w:eastAsia="Calibri" w:hAnsi="Calibri" w:cs="Times New Roman"/>
          <w:sz w:val="24"/>
          <w:szCs w:val="24"/>
          <w:lang w:eastAsia="it-IT"/>
        </w:rPr>
        <w:t xml:space="preserve">al </w:t>
      </w:r>
      <w:r w:rsidR="00F0470B" w:rsidRPr="001C5B18">
        <w:rPr>
          <w:rFonts w:ascii="Calibri" w:eastAsia="Calibri" w:hAnsi="Calibri" w:cs="Times New Roman"/>
          <w:i/>
          <w:iCs/>
          <w:sz w:val="24"/>
          <w:szCs w:val="24"/>
          <w:lang w:eastAsia="it-IT"/>
        </w:rPr>
        <w:t xml:space="preserve">Capitolo 4.2 Contesto esterno, paragrafo 3. Attività di contrasto sociale e amministrativo, </w:t>
      </w:r>
      <w:r w:rsidR="00F0470B" w:rsidRPr="001C5B18">
        <w:rPr>
          <w:rFonts w:ascii="Calibri" w:eastAsia="Calibri" w:hAnsi="Calibri" w:cs="Times New Roman"/>
          <w:sz w:val="24"/>
          <w:szCs w:val="24"/>
          <w:lang w:eastAsia="it-IT"/>
        </w:rPr>
        <w:t xml:space="preserve">e al </w:t>
      </w:r>
      <w:r w:rsidR="00F0470B" w:rsidRPr="001C5B18">
        <w:rPr>
          <w:rFonts w:ascii="Calibri" w:eastAsia="Calibri" w:hAnsi="Calibri" w:cs="Times New Roman"/>
          <w:i/>
          <w:iCs/>
          <w:sz w:val="24"/>
          <w:szCs w:val="24"/>
          <w:lang w:eastAsia="it-IT"/>
        </w:rPr>
        <w:t>Capitolo 7.4 Misure in materia di antiriciclaggio</w:t>
      </w:r>
      <w:r w:rsidR="001C5B18">
        <w:rPr>
          <w:rFonts w:ascii="Calibri" w:eastAsia="Calibri" w:hAnsi="Calibri" w:cs="Times New Roman"/>
          <w:i/>
          <w:iCs/>
          <w:sz w:val="24"/>
          <w:szCs w:val="24"/>
          <w:lang w:eastAsia="it-IT"/>
        </w:rPr>
        <w:t>;</w:t>
      </w:r>
    </w:p>
    <w:p w14:paraId="0E6DBB8F" w14:textId="00E2B4C1" w:rsidR="00F0470B" w:rsidRPr="00874DBB" w:rsidRDefault="001C5B18" w:rsidP="0020325C">
      <w:pPr>
        <w:pStyle w:val="Paragrafoelenco"/>
        <w:numPr>
          <w:ilvl w:val="0"/>
          <w:numId w:val="46"/>
        </w:numPr>
        <w:spacing w:before="240" w:line="240" w:lineRule="auto"/>
        <w:jc w:val="both"/>
        <w:rPr>
          <w:rFonts w:ascii="Calibri" w:eastAsia="Calibri" w:hAnsi="Calibri" w:cs="Times New Roman"/>
          <w:i/>
          <w:iCs/>
          <w:sz w:val="24"/>
          <w:szCs w:val="24"/>
          <w:lang w:eastAsia="it-IT"/>
        </w:rPr>
      </w:pPr>
      <w:r>
        <w:rPr>
          <w:rFonts w:ascii="Calibri" w:eastAsia="Calibri" w:hAnsi="Calibri" w:cs="Times New Roman"/>
          <w:sz w:val="24"/>
          <w:szCs w:val="24"/>
          <w:lang w:eastAsia="it-IT"/>
        </w:rPr>
        <w:t>p</w:t>
      </w:r>
      <w:r w:rsidR="00662A09" w:rsidRPr="001C5B18">
        <w:rPr>
          <w:rFonts w:ascii="Calibri" w:eastAsia="Calibri" w:hAnsi="Calibri" w:cs="Times New Roman"/>
          <w:sz w:val="24"/>
          <w:szCs w:val="24"/>
          <w:lang w:eastAsia="it-IT"/>
        </w:rPr>
        <w:t xml:space="preserve">er l’obiettivo </w:t>
      </w:r>
      <w:r w:rsidR="00A67FC2" w:rsidRPr="0037685F">
        <w:rPr>
          <w:rFonts w:ascii="Calibri" w:eastAsia="Calibri" w:hAnsi="Calibri" w:cs="Times New Roman"/>
          <w:sz w:val="24"/>
          <w:szCs w:val="24"/>
          <w:lang w:eastAsia="it-IT"/>
        </w:rPr>
        <w:t>strategico</w:t>
      </w:r>
      <w:r w:rsidR="00A67FC2">
        <w:rPr>
          <w:rFonts w:ascii="Calibri" w:eastAsia="Calibri" w:hAnsi="Calibri" w:cs="Times New Roman"/>
          <w:sz w:val="24"/>
          <w:szCs w:val="24"/>
          <w:lang w:eastAsia="it-IT"/>
        </w:rPr>
        <w:t xml:space="preserve"> </w:t>
      </w:r>
      <w:r w:rsidR="00662A09" w:rsidRPr="001C5B18">
        <w:rPr>
          <w:rFonts w:ascii="Calibri" w:eastAsia="Calibri" w:hAnsi="Calibri" w:cs="Times New Roman"/>
          <w:sz w:val="24"/>
          <w:szCs w:val="24"/>
          <w:lang w:eastAsia="it-IT"/>
        </w:rPr>
        <w:t xml:space="preserve">6.1 si rinvia al </w:t>
      </w:r>
      <w:r w:rsidR="00874DBB" w:rsidRPr="00874DBB">
        <w:rPr>
          <w:rFonts w:ascii="Calibri" w:eastAsia="Calibri" w:hAnsi="Calibri" w:cs="Times New Roman"/>
          <w:i/>
          <w:iCs/>
          <w:sz w:val="24"/>
          <w:szCs w:val="24"/>
          <w:lang w:eastAsia="it-IT"/>
        </w:rPr>
        <w:t>C</w:t>
      </w:r>
      <w:r w:rsidR="00662A09" w:rsidRPr="00874DBB">
        <w:rPr>
          <w:rFonts w:ascii="Calibri" w:eastAsia="Calibri" w:hAnsi="Calibri" w:cs="Times New Roman"/>
          <w:i/>
          <w:iCs/>
          <w:sz w:val="24"/>
          <w:szCs w:val="24"/>
          <w:lang w:eastAsia="it-IT"/>
        </w:rPr>
        <w:t>apitolo</w:t>
      </w:r>
      <w:r w:rsidR="008C188D" w:rsidRPr="00874DBB">
        <w:rPr>
          <w:rFonts w:ascii="Calibri" w:eastAsia="Calibri" w:hAnsi="Calibri" w:cs="Times New Roman"/>
          <w:i/>
          <w:iCs/>
          <w:sz w:val="24"/>
          <w:szCs w:val="24"/>
          <w:lang w:eastAsia="it-IT"/>
        </w:rPr>
        <w:t xml:space="preserve"> 7.5 Misure per informatizzazione/dematerializzazione</w:t>
      </w:r>
      <w:r w:rsidRPr="00874DBB">
        <w:rPr>
          <w:rFonts w:ascii="Calibri" w:eastAsia="Calibri" w:hAnsi="Calibri" w:cs="Times New Roman"/>
          <w:i/>
          <w:iCs/>
          <w:sz w:val="24"/>
          <w:szCs w:val="24"/>
          <w:lang w:eastAsia="it-IT"/>
        </w:rPr>
        <w:t>;</w:t>
      </w:r>
    </w:p>
    <w:p w14:paraId="7CB4AEA4" w14:textId="119B0C10" w:rsidR="008C188D" w:rsidRPr="001C5B18" w:rsidRDefault="001C5B18" w:rsidP="0020325C">
      <w:pPr>
        <w:pStyle w:val="Paragrafoelenco"/>
        <w:numPr>
          <w:ilvl w:val="0"/>
          <w:numId w:val="46"/>
        </w:numPr>
        <w:spacing w:before="240" w:line="240" w:lineRule="auto"/>
        <w:jc w:val="both"/>
        <w:rPr>
          <w:rFonts w:ascii="Calibri" w:eastAsia="Calibri" w:hAnsi="Calibri" w:cs="Times New Roman"/>
          <w:sz w:val="24"/>
          <w:szCs w:val="24"/>
          <w:lang w:eastAsia="it-IT"/>
        </w:rPr>
      </w:pPr>
      <w:r w:rsidRPr="00A67FC2">
        <w:rPr>
          <w:rFonts w:ascii="Calibri" w:eastAsia="Calibri" w:hAnsi="Calibri" w:cs="Times New Roman"/>
          <w:sz w:val="24"/>
          <w:szCs w:val="24"/>
          <w:lang w:eastAsia="it-IT"/>
        </w:rPr>
        <w:lastRenderedPageBreak/>
        <w:t>l</w:t>
      </w:r>
      <w:r w:rsidR="008C188D" w:rsidRPr="00A67FC2">
        <w:rPr>
          <w:rFonts w:ascii="Calibri" w:eastAsia="Calibri" w:hAnsi="Calibri" w:cs="Times New Roman"/>
          <w:sz w:val="24"/>
          <w:szCs w:val="24"/>
          <w:lang w:eastAsia="it-IT"/>
        </w:rPr>
        <w:t xml:space="preserve">’obiettivo strategico  6.2 </w:t>
      </w:r>
      <w:r w:rsidR="00B0016B" w:rsidRPr="00A67FC2">
        <w:rPr>
          <w:rFonts w:ascii="Calibri" w:eastAsia="Calibri" w:hAnsi="Calibri" w:cs="Times New Roman"/>
          <w:sz w:val="24"/>
          <w:szCs w:val="24"/>
          <w:lang w:eastAsia="it-IT"/>
        </w:rPr>
        <w:t xml:space="preserve"> (</w:t>
      </w:r>
      <w:r w:rsidR="00396956" w:rsidRPr="00A67FC2">
        <w:rPr>
          <w:rFonts w:ascii="Calibri" w:eastAsia="Calibri" w:hAnsi="Calibri" w:cs="Times New Roman"/>
          <w:sz w:val="24"/>
          <w:szCs w:val="24"/>
          <w:lang w:eastAsia="it-IT"/>
        </w:rPr>
        <w:t>già</w:t>
      </w:r>
      <w:r w:rsidR="008C188D" w:rsidRPr="00A67FC2">
        <w:rPr>
          <w:rFonts w:ascii="Calibri" w:eastAsia="Calibri" w:hAnsi="Calibri" w:cs="Times New Roman"/>
          <w:sz w:val="24"/>
          <w:szCs w:val="24"/>
          <w:lang w:eastAsia="it-IT"/>
        </w:rPr>
        <w:t xml:space="preserve"> declinato</w:t>
      </w:r>
      <w:r w:rsidR="00396956" w:rsidRPr="00A67FC2">
        <w:rPr>
          <w:rFonts w:ascii="Calibri" w:eastAsia="Calibri" w:hAnsi="Calibri" w:cs="Times New Roman"/>
          <w:sz w:val="24"/>
          <w:szCs w:val="24"/>
          <w:lang w:eastAsia="it-IT"/>
        </w:rPr>
        <w:t xml:space="preserve"> nel PDP</w:t>
      </w:r>
      <w:r w:rsidR="008C188D" w:rsidRPr="00A67FC2">
        <w:rPr>
          <w:rFonts w:ascii="Calibri" w:eastAsia="Calibri" w:hAnsi="Calibri" w:cs="Times New Roman"/>
          <w:sz w:val="24"/>
          <w:szCs w:val="24"/>
          <w:lang w:eastAsia="it-IT"/>
        </w:rPr>
        <w:t xml:space="preserve"> negli obiettivi </w:t>
      </w:r>
      <w:r w:rsidR="00396956" w:rsidRPr="00A67FC2">
        <w:rPr>
          <w:rFonts w:ascii="Calibri" w:eastAsia="Calibri" w:hAnsi="Calibri" w:cs="Times New Roman"/>
          <w:sz w:val="24"/>
          <w:szCs w:val="24"/>
          <w:lang w:eastAsia="it-IT"/>
        </w:rPr>
        <w:t>operativi 6.2.1</w:t>
      </w:r>
      <w:r w:rsidR="00B0016B" w:rsidRPr="00A67FC2">
        <w:rPr>
          <w:rFonts w:ascii="Calibri" w:eastAsia="Calibri" w:hAnsi="Calibri" w:cs="Times New Roman"/>
          <w:sz w:val="24"/>
          <w:szCs w:val="24"/>
          <w:lang w:eastAsia="it-IT"/>
        </w:rPr>
        <w:t xml:space="preserve"> (Programmare, pianificare, monitorare tutte le acquisizioni di beni e servizi in modo da organizzare l’attivit</w:t>
      </w:r>
      <w:r w:rsidR="00D60DE0" w:rsidRPr="00A67FC2">
        <w:rPr>
          <w:rFonts w:ascii="Calibri" w:eastAsia="Calibri" w:hAnsi="Calibri" w:cs="Times New Roman"/>
          <w:sz w:val="24"/>
          <w:szCs w:val="24"/>
          <w:lang w:eastAsia="it-IT"/>
        </w:rPr>
        <w:t>à</w:t>
      </w:r>
      <w:r w:rsidR="00B0016B" w:rsidRPr="00A67FC2">
        <w:rPr>
          <w:rFonts w:ascii="Calibri" w:eastAsia="Calibri" w:hAnsi="Calibri" w:cs="Times New Roman"/>
          <w:sz w:val="24"/>
          <w:szCs w:val="24"/>
          <w:lang w:eastAsia="it-IT"/>
        </w:rPr>
        <w:t xml:space="preserve"> lavorativa per obiettivi e task di lavoro)</w:t>
      </w:r>
      <w:r w:rsidR="00B0016B" w:rsidRPr="001C5B18">
        <w:rPr>
          <w:rFonts w:ascii="Calibri" w:eastAsia="Calibri" w:hAnsi="Calibri" w:cs="Times New Roman"/>
          <w:sz w:val="24"/>
          <w:szCs w:val="24"/>
          <w:lang w:eastAsia="it-IT"/>
        </w:rPr>
        <w:t xml:space="preserve"> e 6.2.2 (Proseguire il processo di integrazione degli strumenti organizzativi dell’ente</w:t>
      </w:r>
      <w:r w:rsidR="00A2134E" w:rsidRPr="001C5B18">
        <w:rPr>
          <w:rFonts w:ascii="Calibri" w:eastAsia="Calibri" w:hAnsi="Calibri" w:cs="Times New Roman"/>
          <w:sz w:val="24"/>
          <w:szCs w:val="24"/>
          <w:lang w:eastAsia="it-IT"/>
        </w:rPr>
        <w:t>, in ordine all’integrazione delle schede di rischio delle diverse funzione dell’ente</w:t>
      </w:r>
      <w:r w:rsidR="00B0016B" w:rsidRPr="001C5B18">
        <w:rPr>
          <w:rFonts w:ascii="Calibri" w:eastAsia="Calibri" w:hAnsi="Calibri" w:cs="Times New Roman"/>
          <w:sz w:val="24"/>
          <w:szCs w:val="24"/>
          <w:lang w:eastAsia="it-IT"/>
        </w:rPr>
        <w:t xml:space="preserve">) si rinvia nell’ordine al </w:t>
      </w:r>
      <w:r w:rsidR="00A67FC2" w:rsidRPr="00A67FC2">
        <w:rPr>
          <w:rFonts w:ascii="Calibri" w:eastAsia="Calibri" w:hAnsi="Calibri" w:cs="Times New Roman"/>
          <w:i/>
          <w:iCs/>
          <w:sz w:val="24"/>
          <w:szCs w:val="24"/>
          <w:lang w:eastAsia="it-IT"/>
        </w:rPr>
        <w:t>C</w:t>
      </w:r>
      <w:r w:rsidR="00B0016B" w:rsidRPr="00A67FC2">
        <w:rPr>
          <w:rFonts w:ascii="Calibri" w:eastAsia="Calibri" w:hAnsi="Calibri" w:cs="Times New Roman"/>
          <w:i/>
          <w:iCs/>
          <w:sz w:val="24"/>
          <w:szCs w:val="24"/>
          <w:lang w:eastAsia="it-IT"/>
        </w:rPr>
        <w:t>apitolo 7.2 Contratti pubblici</w:t>
      </w:r>
      <w:r w:rsidR="00A2134E" w:rsidRPr="00A67FC2">
        <w:rPr>
          <w:rFonts w:ascii="Calibri" w:eastAsia="Calibri" w:hAnsi="Calibri" w:cs="Times New Roman"/>
          <w:i/>
          <w:iCs/>
          <w:sz w:val="24"/>
          <w:szCs w:val="24"/>
          <w:lang w:eastAsia="it-IT"/>
        </w:rPr>
        <w:t xml:space="preserve"> e al capitolo 7.1 Mappatura dei processi dell’Assemblea legislativa e valutazione del rischio</w:t>
      </w:r>
      <w:r>
        <w:rPr>
          <w:rFonts w:ascii="Calibri" w:eastAsia="Calibri" w:hAnsi="Calibri" w:cs="Times New Roman"/>
          <w:sz w:val="24"/>
          <w:szCs w:val="24"/>
          <w:lang w:eastAsia="it-IT"/>
        </w:rPr>
        <w:t>;</w:t>
      </w:r>
    </w:p>
    <w:p w14:paraId="36033AC7" w14:textId="5D5F682E" w:rsidR="00A2134E" w:rsidRDefault="001C5B18" w:rsidP="0020325C">
      <w:pPr>
        <w:pStyle w:val="Paragrafoelenco"/>
        <w:numPr>
          <w:ilvl w:val="0"/>
          <w:numId w:val="46"/>
        </w:numPr>
        <w:spacing w:before="240" w:line="240" w:lineRule="auto"/>
        <w:jc w:val="both"/>
        <w:rPr>
          <w:rFonts w:ascii="Calibri" w:eastAsia="Calibri" w:hAnsi="Calibri" w:cs="Times New Roman"/>
          <w:bCs/>
          <w:sz w:val="24"/>
          <w:szCs w:val="24"/>
          <w:lang w:eastAsia="it-IT"/>
        </w:rPr>
      </w:pPr>
      <w:r>
        <w:rPr>
          <w:rFonts w:ascii="Calibri" w:eastAsia="Calibri" w:hAnsi="Calibri" w:cs="Times New Roman"/>
          <w:sz w:val="24"/>
          <w:szCs w:val="24"/>
          <w:lang w:eastAsia="it-IT"/>
        </w:rPr>
        <w:t>p</w:t>
      </w:r>
      <w:r w:rsidR="00A2134E" w:rsidRPr="001C5B18">
        <w:rPr>
          <w:rFonts w:ascii="Calibri" w:eastAsia="Calibri" w:hAnsi="Calibri" w:cs="Times New Roman"/>
          <w:sz w:val="24"/>
          <w:szCs w:val="24"/>
          <w:lang w:eastAsia="it-IT"/>
        </w:rPr>
        <w:t xml:space="preserve">er l’obiettivo strategico 6.3 si richiama l’attenzione al </w:t>
      </w:r>
      <w:r w:rsidR="00A67FC2" w:rsidRPr="00A67FC2">
        <w:rPr>
          <w:rFonts w:ascii="Calibri" w:eastAsia="Calibri" w:hAnsi="Calibri" w:cs="Times New Roman"/>
          <w:i/>
          <w:iCs/>
          <w:sz w:val="24"/>
          <w:szCs w:val="24"/>
          <w:lang w:eastAsia="it-IT"/>
        </w:rPr>
        <w:t>C</w:t>
      </w:r>
      <w:r w:rsidR="00A2134E" w:rsidRPr="00A67FC2">
        <w:rPr>
          <w:rFonts w:ascii="Calibri" w:eastAsia="Calibri" w:hAnsi="Calibri" w:cs="Times New Roman"/>
          <w:i/>
          <w:iCs/>
          <w:sz w:val="24"/>
          <w:szCs w:val="24"/>
          <w:lang w:eastAsia="it-IT"/>
        </w:rPr>
        <w:t>apitolo</w:t>
      </w:r>
      <w:r w:rsidR="00690940" w:rsidRPr="00A67FC2">
        <w:rPr>
          <w:rFonts w:ascii="Calibri" w:eastAsia="Calibri" w:hAnsi="Calibri" w:cs="Times New Roman"/>
          <w:i/>
          <w:iCs/>
          <w:sz w:val="24"/>
          <w:szCs w:val="24"/>
          <w:lang w:eastAsia="it-IT"/>
        </w:rPr>
        <w:t xml:space="preserve"> 8.10 </w:t>
      </w:r>
      <w:r w:rsidR="00690940" w:rsidRPr="00A67FC2">
        <w:rPr>
          <w:rFonts w:ascii="Calibri" w:eastAsia="Calibri" w:hAnsi="Calibri" w:cs="Times New Roman"/>
          <w:bCs/>
          <w:i/>
          <w:iCs/>
          <w:sz w:val="24"/>
          <w:szCs w:val="24"/>
          <w:lang w:eastAsia="it-IT"/>
        </w:rPr>
        <w:t>Formazione del personale – procedure per selezionare e formare i dipendenti</w:t>
      </w:r>
      <w:r w:rsidR="00D60DE0" w:rsidRPr="001C5B18">
        <w:rPr>
          <w:rFonts w:ascii="Calibri" w:eastAsia="Calibri" w:hAnsi="Calibri" w:cs="Times New Roman"/>
          <w:bCs/>
          <w:sz w:val="24"/>
          <w:szCs w:val="24"/>
          <w:lang w:eastAsia="it-IT"/>
        </w:rPr>
        <w:t>.</w:t>
      </w:r>
    </w:p>
    <w:p w14:paraId="764137C7" w14:textId="77777777" w:rsidR="002B39BC" w:rsidRPr="002B39BC" w:rsidRDefault="002B39BC" w:rsidP="002B39BC">
      <w:pPr>
        <w:spacing w:before="240" w:line="240" w:lineRule="auto"/>
        <w:jc w:val="both"/>
        <w:rPr>
          <w:rFonts w:ascii="Calibri" w:eastAsia="Calibri" w:hAnsi="Calibri" w:cs="Times New Roman"/>
          <w:bCs/>
          <w:sz w:val="24"/>
          <w:szCs w:val="24"/>
          <w:lang w:eastAsia="it-IT"/>
        </w:rPr>
      </w:pPr>
    </w:p>
    <w:p w14:paraId="42A6C718" w14:textId="350FEC29" w:rsidR="002B39BC" w:rsidRPr="00355E1D" w:rsidRDefault="002B39BC" w:rsidP="00610BC2">
      <w:pPr>
        <w:pStyle w:val="Stile1"/>
        <w:ind w:left="709" w:hanging="425"/>
      </w:pPr>
      <w:bookmarkStart w:id="69" w:name="_Toc92704179"/>
      <w:r w:rsidRPr="00610BC2">
        <w:t xml:space="preserve">Rendicontazione sull’attuazione delle misure generali per la prevenzione della corruzione previste nel PTPCT </w:t>
      </w:r>
      <w:r w:rsidRPr="00355E1D">
        <w:t>202</w:t>
      </w:r>
      <w:r w:rsidR="00234767" w:rsidRPr="00355E1D">
        <w:t>1</w:t>
      </w:r>
      <w:r w:rsidRPr="00355E1D">
        <w:t>-202</w:t>
      </w:r>
      <w:r w:rsidR="00234767" w:rsidRPr="00355E1D">
        <w:t>3</w:t>
      </w:r>
      <w:bookmarkEnd w:id="69"/>
    </w:p>
    <w:p w14:paraId="306AA54C" w14:textId="6236E9A1" w:rsidR="00902393" w:rsidRPr="00355E1D" w:rsidRDefault="00902393" w:rsidP="00902393">
      <w:pPr>
        <w:spacing w:before="120" w:after="0" w:line="240" w:lineRule="auto"/>
        <w:jc w:val="both"/>
        <w:rPr>
          <w:rFonts w:ascii="Calibri" w:eastAsia="Times New Roman" w:hAnsi="Calibri" w:cs="Calibri"/>
          <w:sz w:val="24"/>
          <w:szCs w:val="24"/>
          <w:lang w:eastAsia="it-IT"/>
        </w:rPr>
      </w:pPr>
      <w:r w:rsidRPr="00355E1D">
        <w:rPr>
          <w:rFonts w:ascii="Calibri" w:eastAsia="Times New Roman" w:hAnsi="Calibri" w:cs="Calibri"/>
          <w:sz w:val="24"/>
          <w:szCs w:val="24"/>
          <w:lang w:eastAsia="it-IT"/>
        </w:rPr>
        <w:t xml:space="preserve">Con riferimento alle misure generali per la prevenzione della corruzione </w:t>
      </w:r>
      <w:r w:rsidRPr="00355E1D">
        <w:rPr>
          <w:rFonts w:ascii="Calibri" w:eastAsia="Times New Roman" w:hAnsi="Calibri" w:cs="Calibri"/>
          <w:b/>
          <w:sz w:val="24"/>
          <w:szCs w:val="24"/>
          <w:lang w:eastAsia="it-IT"/>
        </w:rPr>
        <w:t>programmate nel 2021</w:t>
      </w:r>
      <w:r w:rsidRPr="00355E1D">
        <w:rPr>
          <w:rFonts w:ascii="Calibri" w:eastAsia="Times New Roman" w:hAnsi="Calibri" w:cs="Calibri"/>
          <w:sz w:val="24"/>
          <w:szCs w:val="24"/>
          <w:lang w:eastAsia="it-IT"/>
        </w:rPr>
        <w:t xml:space="preserve"> </w:t>
      </w:r>
      <w:r w:rsidR="005B006B" w:rsidRPr="00355E1D">
        <w:rPr>
          <w:rFonts w:ascii="Calibri" w:eastAsia="Times New Roman" w:hAnsi="Calibri" w:cs="Calibri"/>
          <w:sz w:val="24"/>
          <w:szCs w:val="24"/>
          <w:lang w:eastAsia="it-IT"/>
        </w:rPr>
        <w:t>nel</w:t>
      </w:r>
      <w:r w:rsidR="00BC62CF" w:rsidRPr="00355E1D">
        <w:rPr>
          <w:rFonts w:ascii="Calibri" w:eastAsia="Times New Roman" w:hAnsi="Calibri" w:cs="Calibri"/>
          <w:sz w:val="24"/>
          <w:szCs w:val="24"/>
          <w:lang w:eastAsia="it-IT"/>
        </w:rPr>
        <w:t xml:space="preserve"> seguente</w:t>
      </w:r>
      <w:r w:rsidRPr="00355E1D">
        <w:rPr>
          <w:rFonts w:ascii="Calibri" w:eastAsia="Times New Roman" w:hAnsi="Calibri" w:cs="Calibri"/>
          <w:sz w:val="24"/>
          <w:szCs w:val="24"/>
          <w:lang w:eastAsia="it-IT"/>
        </w:rPr>
        <w:t xml:space="preserve"> schema sintetico </w:t>
      </w:r>
      <w:r w:rsidR="00BC62CF" w:rsidRPr="00355E1D">
        <w:rPr>
          <w:rFonts w:ascii="Calibri" w:eastAsia="Times New Roman" w:hAnsi="Calibri" w:cs="Calibri"/>
          <w:sz w:val="24"/>
          <w:szCs w:val="24"/>
          <w:lang w:eastAsia="it-IT"/>
        </w:rPr>
        <w:t xml:space="preserve">si </w:t>
      </w:r>
      <w:r w:rsidRPr="00355E1D">
        <w:rPr>
          <w:rFonts w:ascii="Calibri" w:eastAsia="Times New Roman" w:hAnsi="Calibri" w:cs="Calibri"/>
          <w:sz w:val="24"/>
          <w:szCs w:val="24"/>
          <w:lang w:eastAsia="it-IT"/>
        </w:rPr>
        <w:t xml:space="preserve"> riporta lo </w:t>
      </w:r>
      <w:r w:rsidRPr="00355E1D">
        <w:rPr>
          <w:rFonts w:ascii="Calibri" w:eastAsia="Times New Roman" w:hAnsi="Calibri" w:cs="Calibri"/>
          <w:b/>
          <w:sz w:val="24"/>
          <w:szCs w:val="24"/>
          <w:lang w:eastAsia="it-IT"/>
        </w:rPr>
        <w:t>stato di attuazione alla data del 31/12/2021</w:t>
      </w:r>
      <w:r w:rsidRPr="00355E1D">
        <w:rPr>
          <w:rFonts w:ascii="Calibri" w:eastAsia="Times New Roman" w:hAnsi="Calibri" w:cs="Calibri"/>
          <w:sz w:val="24"/>
          <w:szCs w:val="24"/>
          <w:lang w:eastAsia="it-IT"/>
        </w:rPr>
        <w:t>:</w:t>
      </w:r>
    </w:p>
    <w:p w14:paraId="065423BD" w14:textId="77777777" w:rsidR="00902393" w:rsidRPr="00EC587F" w:rsidRDefault="00902393" w:rsidP="00902393">
      <w:pPr>
        <w:spacing w:after="0" w:line="240" w:lineRule="auto"/>
        <w:jc w:val="both"/>
        <w:rPr>
          <w:rFonts w:ascii="Calibri" w:eastAsia="Times New Roman" w:hAnsi="Calibri" w:cs="Calibri"/>
          <w:sz w:val="16"/>
          <w:szCs w:val="16"/>
          <w:lang w:eastAsia="it-IT"/>
        </w:rPr>
      </w:pPr>
    </w:p>
    <w:tbl>
      <w:tblPr>
        <w:tblStyle w:val="Grigliaacolori-Colore51"/>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377"/>
        <w:gridCol w:w="2228"/>
        <w:gridCol w:w="6750"/>
      </w:tblGrid>
      <w:tr w:rsidR="000D50A8" w:rsidRPr="00D436D5" w14:paraId="21BFF80C" w14:textId="77777777" w:rsidTr="00942B99">
        <w:trPr>
          <w:cnfStyle w:val="100000000000" w:firstRow="1" w:lastRow="0" w:firstColumn="0" w:lastColumn="0" w:oddVBand="0" w:evenVBand="0" w:oddHBand="0" w:evenHBand="0" w:firstRowFirstColumn="0" w:firstRowLastColumn="0" w:lastRowFirstColumn="0" w:lastRowLastColumn="0"/>
          <w:trHeight w:val="536"/>
          <w:tblHeader/>
        </w:trPr>
        <w:tc>
          <w:tcPr>
            <w:cnfStyle w:val="001000000000" w:firstRow="0" w:lastRow="0" w:firstColumn="1" w:lastColumn="0" w:oddVBand="0" w:evenVBand="0" w:oddHBand="0" w:evenHBand="0" w:firstRowFirstColumn="0" w:firstRowLastColumn="0" w:lastRowFirstColumn="0" w:lastRowLastColumn="0"/>
            <w:tcW w:w="214" w:type="pct"/>
            <w:shd w:val="clear" w:color="auto" w:fill="DBF6B9"/>
            <w:vAlign w:val="center"/>
          </w:tcPr>
          <w:p w14:paraId="64EBC171" w14:textId="7C5F28AC" w:rsidR="00902393" w:rsidRPr="009F1403" w:rsidRDefault="00902393" w:rsidP="00121796">
            <w:pPr>
              <w:widowControl w:val="0"/>
              <w:suppressAutoHyphens/>
              <w:jc w:val="center"/>
              <w:rPr>
                <w:rFonts w:ascii="Calibri" w:hAnsi="Calibri" w:cs="Arial"/>
                <w:color w:val="auto"/>
                <w:lang w:eastAsia="it-IT"/>
              </w:rPr>
            </w:pPr>
            <w:r w:rsidRPr="009F1403">
              <w:rPr>
                <w:rFonts w:ascii="Calibri" w:hAnsi="Calibri" w:cs="Arial"/>
                <w:color w:val="auto"/>
                <w:lang w:eastAsia="it-IT"/>
              </w:rPr>
              <w:t>.</w:t>
            </w:r>
          </w:p>
        </w:tc>
        <w:tc>
          <w:tcPr>
            <w:cnfStyle w:val="000010000000" w:firstRow="0" w:lastRow="0" w:firstColumn="0" w:lastColumn="0" w:oddVBand="1" w:evenVBand="0" w:oddHBand="0" w:evenHBand="0" w:firstRowFirstColumn="0" w:firstRowLastColumn="0" w:lastRowFirstColumn="0" w:lastRowLastColumn="0"/>
            <w:tcW w:w="193" w:type="pct"/>
            <w:shd w:val="clear" w:color="auto" w:fill="DBF6B9"/>
            <w:vAlign w:val="center"/>
          </w:tcPr>
          <w:p w14:paraId="436901F3" w14:textId="77777777" w:rsidR="00902393" w:rsidRPr="00D436D5" w:rsidRDefault="00902393" w:rsidP="00121796">
            <w:pPr>
              <w:widowControl w:val="0"/>
              <w:suppressAutoHyphens/>
              <w:jc w:val="center"/>
              <w:rPr>
                <w:rFonts w:ascii="Calibri" w:hAnsi="Calibri" w:cs="Arial"/>
                <w:lang w:eastAsia="it-IT"/>
              </w:rPr>
            </w:pPr>
            <w:r w:rsidRPr="00D436D5">
              <w:rPr>
                <w:rFonts w:ascii="Calibri" w:hAnsi="Calibri" w:cs="Arial"/>
                <w:lang w:eastAsia="it-IT"/>
              </w:rPr>
              <w:t>n.</w:t>
            </w:r>
          </w:p>
        </w:tc>
        <w:tc>
          <w:tcPr>
            <w:tcW w:w="1140" w:type="pct"/>
            <w:shd w:val="clear" w:color="auto" w:fill="DBF6B9"/>
            <w:vAlign w:val="center"/>
          </w:tcPr>
          <w:p w14:paraId="2E7CAD08" w14:textId="7C71403B" w:rsidR="00902393" w:rsidRPr="00D436D5" w:rsidRDefault="00483A8B" w:rsidP="0012179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Arial"/>
                <w:lang w:eastAsia="it-IT"/>
              </w:rPr>
            </w:pPr>
            <w:r>
              <w:rPr>
                <w:rFonts w:ascii="Calibri" w:hAnsi="Calibri" w:cs="Arial"/>
                <w:lang w:eastAsia="it-IT"/>
              </w:rPr>
              <w:t>Misura</w:t>
            </w:r>
            <w:r w:rsidR="00902393" w:rsidRPr="00D436D5">
              <w:rPr>
                <w:rFonts w:ascii="Calibri" w:hAnsi="Calibri" w:cs="Arial"/>
                <w:lang w:eastAsia="it-IT"/>
              </w:rPr>
              <w:t xml:space="preserve"> (descrizione)</w:t>
            </w:r>
          </w:p>
        </w:tc>
        <w:tc>
          <w:tcPr>
            <w:cnfStyle w:val="000010000000" w:firstRow="0" w:lastRow="0" w:firstColumn="0" w:lastColumn="0" w:oddVBand="1" w:evenVBand="0" w:oddHBand="0" w:evenHBand="0" w:firstRowFirstColumn="0" w:firstRowLastColumn="0" w:lastRowFirstColumn="0" w:lastRowLastColumn="0"/>
            <w:tcW w:w="3453" w:type="pct"/>
            <w:shd w:val="clear" w:color="auto" w:fill="DBF6B9"/>
            <w:vAlign w:val="center"/>
          </w:tcPr>
          <w:p w14:paraId="0006D903" w14:textId="430104C1" w:rsidR="00902393" w:rsidRPr="00D436D5" w:rsidRDefault="00902393" w:rsidP="00121796">
            <w:pPr>
              <w:widowControl w:val="0"/>
              <w:suppressAutoHyphens/>
              <w:jc w:val="center"/>
              <w:rPr>
                <w:rFonts w:ascii="Calibri" w:hAnsi="Calibri" w:cs="Arial"/>
                <w:lang w:eastAsia="it-IT"/>
              </w:rPr>
            </w:pPr>
            <w:r w:rsidRPr="00D436D5">
              <w:rPr>
                <w:rFonts w:ascii="Calibri" w:hAnsi="Calibri" w:cs="Arial"/>
                <w:lang w:eastAsia="it-IT"/>
              </w:rPr>
              <w:t>Stato di attuazione al 31/12/</w:t>
            </w:r>
            <w:r w:rsidRPr="002534B8">
              <w:rPr>
                <w:rFonts w:ascii="Calibri" w:hAnsi="Calibri" w:cs="Arial"/>
                <w:color w:val="auto"/>
                <w:lang w:eastAsia="it-IT"/>
              </w:rPr>
              <w:t>202</w:t>
            </w:r>
            <w:r w:rsidR="00483A8B">
              <w:rPr>
                <w:rFonts w:ascii="Calibri" w:hAnsi="Calibri" w:cs="Arial"/>
                <w:color w:val="auto"/>
                <w:lang w:eastAsia="it-IT"/>
              </w:rPr>
              <w:t>1</w:t>
            </w:r>
          </w:p>
        </w:tc>
      </w:tr>
      <w:tr w:rsidR="000D50A8" w:rsidRPr="00D436D5" w14:paraId="1C503A12" w14:textId="77777777" w:rsidTr="0094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 w:type="pct"/>
            <w:shd w:val="clear" w:color="auto" w:fill="DBF6B9"/>
          </w:tcPr>
          <w:p w14:paraId="5C9BA16D" w14:textId="3694B68B" w:rsidR="00902393" w:rsidRPr="0052053C" w:rsidRDefault="0052053C" w:rsidP="00121796">
            <w:pPr>
              <w:widowControl w:val="0"/>
              <w:suppressAutoHyphens/>
              <w:jc w:val="both"/>
              <w:rPr>
                <w:rFonts w:ascii="Calibri" w:hAnsi="Calibri" w:cs="Arial"/>
                <w:b/>
                <w:bCs/>
                <w:lang w:eastAsia="it-IT"/>
              </w:rPr>
            </w:pPr>
            <w:r w:rsidRPr="0052053C">
              <w:rPr>
                <w:rFonts w:ascii="Calibri" w:hAnsi="Calibri" w:cs="Arial"/>
                <w:b/>
                <w:bCs/>
                <w:color w:val="000000" w:themeColor="text1"/>
                <w:lang w:eastAsia="it-IT"/>
              </w:rPr>
              <w:t>1</w:t>
            </w:r>
          </w:p>
        </w:tc>
        <w:tc>
          <w:tcPr>
            <w:cnfStyle w:val="000010000000" w:firstRow="0" w:lastRow="0" w:firstColumn="0" w:lastColumn="0" w:oddVBand="1" w:evenVBand="0" w:oddHBand="0" w:evenHBand="0" w:firstRowFirstColumn="0" w:firstRowLastColumn="0" w:lastRowFirstColumn="0" w:lastRowLastColumn="0"/>
            <w:tcW w:w="193" w:type="pct"/>
            <w:shd w:val="clear" w:color="auto" w:fill="FFFFFF" w:themeFill="background1"/>
          </w:tcPr>
          <w:p w14:paraId="598CBB7F" w14:textId="4FD838A5" w:rsidR="00902393" w:rsidRPr="0052053C" w:rsidRDefault="00902393" w:rsidP="00121796">
            <w:pPr>
              <w:widowControl w:val="0"/>
              <w:suppressAutoHyphens/>
              <w:jc w:val="both"/>
              <w:rPr>
                <w:rFonts w:ascii="Calibri" w:hAnsi="Calibri" w:cs="Arial"/>
                <w:b/>
                <w:bCs/>
                <w:lang w:eastAsia="it-IT"/>
              </w:rPr>
            </w:pPr>
          </w:p>
        </w:tc>
        <w:tc>
          <w:tcPr>
            <w:tcW w:w="1140" w:type="pct"/>
            <w:shd w:val="clear" w:color="auto" w:fill="FFFFFF" w:themeFill="background1"/>
          </w:tcPr>
          <w:p w14:paraId="4FD73F61" w14:textId="3F804D4F" w:rsidR="00902393" w:rsidRPr="00E063A6" w:rsidRDefault="004134CA" w:rsidP="00413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auto"/>
                <w:lang w:eastAsia="it-IT"/>
              </w:rPr>
            </w:pPr>
            <w:r w:rsidRPr="004134CA">
              <w:rPr>
                <w:rFonts w:ascii="Calibri" w:hAnsi="Calibri" w:cs="Arial"/>
                <w:color w:val="auto"/>
                <w:lang w:eastAsia="it-IT"/>
              </w:rPr>
              <w:t>Mappatura dei processi dell’Assemblea legislativa e valutazione del rischio</w:t>
            </w:r>
          </w:p>
        </w:tc>
        <w:tc>
          <w:tcPr>
            <w:cnfStyle w:val="000010000000" w:firstRow="0" w:lastRow="0" w:firstColumn="0" w:lastColumn="0" w:oddVBand="1" w:evenVBand="0" w:oddHBand="0" w:evenHBand="0" w:firstRowFirstColumn="0" w:firstRowLastColumn="0" w:lastRowFirstColumn="0" w:lastRowLastColumn="0"/>
            <w:tcW w:w="3453" w:type="pct"/>
            <w:shd w:val="clear" w:color="auto" w:fill="FFFFFF" w:themeFill="background1"/>
          </w:tcPr>
          <w:p w14:paraId="02FB0689" w14:textId="06195AB4" w:rsidR="00A14679" w:rsidRDefault="00BE72F8" w:rsidP="004134CA">
            <w:pPr>
              <w:autoSpaceDE w:val="0"/>
              <w:autoSpaceDN w:val="0"/>
              <w:adjustRightInd w:val="0"/>
              <w:jc w:val="both"/>
              <w:rPr>
                <w:rFonts w:ascii="Calibri" w:hAnsi="Calibri" w:cs="Times New Roman"/>
                <w:lang w:eastAsia="it-IT"/>
              </w:rPr>
            </w:pPr>
            <w:r>
              <w:rPr>
                <w:rFonts w:ascii="Calibri" w:hAnsi="Calibri" w:cs="Times New Roman"/>
                <w:lang w:eastAsia="it-IT"/>
              </w:rPr>
              <w:t>E</w:t>
            </w:r>
            <w:r w:rsidR="004134CA">
              <w:rPr>
                <w:rFonts w:ascii="Calibri" w:hAnsi="Calibri" w:cs="Times New Roman"/>
                <w:lang w:eastAsia="it-IT"/>
              </w:rPr>
              <w:t xml:space="preserve">ntro il 30 novembre 2021 </w:t>
            </w:r>
            <w:r>
              <w:rPr>
                <w:rFonts w:ascii="Calibri" w:hAnsi="Calibri" w:cs="Times New Roman"/>
                <w:lang w:eastAsia="it-IT"/>
              </w:rPr>
              <w:t>è stata completata</w:t>
            </w:r>
            <w:r w:rsidR="004134CA">
              <w:rPr>
                <w:rFonts w:ascii="Calibri" w:hAnsi="Calibri" w:cs="Times New Roman"/>
                <w:lang w:eastAsia="it-IT"/>
              </w:rPr>
              <w:t xml:space="preserve">la </w:t>
            </w:r>
            <w:r w:rsidR="001C3B2B">
              <w:rPr>
                <w:rFonts w:ascii="Calibri" w:hAnsi="Calibri" w:cs="Times New Roman"/>
                <w:lang w:eastAsia="it-IT"/>
              </w:rPr>
              <w:t>ver</w:t>
            </w:r>
            <w:r w:rsidR="001C3B2B" w:rsidRPr="008B72C3">
              <w:rPr>
                <w:rFonts w:ascii="Calibri" w:hAnsi="Calibri" w:cs="Times New Roman"/>
                <w:lang w:eastAsia="it-IT"/>
              </w:rPr>
              <w:t>ifica</w:t>
            </w:r>
            <w:r w:rsidR="004134CA" w:rsidRPr="008B72C3">
              <w:rPr>
                <w:rFonts w:ascii="Calibri" w:hAnsi="Calibri" w:cs="Times New Roman"/>
                <w:lang w:eastAsia="it-IT"/>
              </w:rPr>
              <w:t xml:space="preserve"> periodica della mappatura dei processi dell’AL (quadro processi, schede descrittive, schede valutazione del rischio)</w:t>
            </w:r>
            <w:r w:rsidR="00E160F4">
              <w:rPr>
                <w:rFonts w:ascii="Calibri" w:hAnsi="Calibri" w:cs="Times New Roman"/>
                <w:lang w:eastAsia="it-IT"/>
              </w:rPr>
              <w:t>.</w:t>
            </w:r>
            <w:r w:rsidR="004134CA" w:rsidRPr="008B72C3">
              <w:rPr>
                <w:rFonts w:ascii="Calibri" w:hAnsi="Calibri" w:cs="Times New Roman"/>
                <w:lang w:eastAsia="it-IT"/>
              </w:rPr>
              <w:t xml:space="preserve"> </w:t>
            </w:r>
          </w:p>
          <w:p w14:paraId="7785EE47" w14:textId="3B4F4954" w:rsidR="004134CA" w:rsidRDefault="00BE72F8" w:rsidP="004134CA">
            <w:pPr>
              <w:autoSpaceDE w:val="0"/>
              <w:autoSpaceDN w:val="0"/>
              <w:adjustRightInd w:val="0"/>
              <w:jc w:val="both"/>
              <w:rPr>
                <w:rFonts w:ascii="Calibri" w:hAnsi="Calibri" w:cs="Times New Roman"/>
                <w:lang w:eastAsia="it-IT"/>
              </w:rPr>
            </w:pPr>
            <w:r>
              <w:rPr>
                <w:rFonts w:ascii="Calibri" w:hAnsi="Calibri" w:cs="Times New Roman"/>
                <w:lang w:eastAsia="it-IT"/>
              </w:rPr>
              <w:t>Sono state r</w:t>
            </w:r>
            <w:r w:rsidR="001C3B2B" w:rsidRPr="00A14679">
              <w:rPr>
                <w:rFonts w:ascii="Calibri" w:hAnsi="Calibri" w:cs="Times New Roman"/>
                <w:lang w:eastAsia="it-IT"/>
              </w:rPr>
              <w:t>ealizzate 81 schede di valutazione dei rischi</w:t>
            </w:r>
            <w:r w:rsidR="00483A8B">
              <w:rPr>
                <w:rFonts w:ascii="Calibri" w:hAnsi="Calibri" w:cs="Times New Roman"/>
                <w:lang w:eastAsia="it-IT"/>
              </w:rPr>
              <w:t>. E’ stata utilizzata la</w:t>
            </w:r>
            <w:r w:rsidR="00483A8B" w:rsidRPr="00483A8B">
              <w:rPr>
                <w:rFonts w:ascii="Calibri" w:hAnsi="Calibri" w:cs="Times New Roman"/>
                <w:lang w:eastAsia="it-IT"/>
              </w:rPr>
              <w:t xml:space="preserve"> nuova scheda aggiornata sulla base delle ultime indicazioni Anac e condivisa all’interno della Conferenza dei Presidenti delle Assemblee legislative e delle Province autonome.</w:t>
            </w:r>
          </w:p>
          <w:p w14:paraId="3C184AC6" w14:textId="661B26BE" w:rsidR="00BE72F8" w:rsidRDefault="00557605" w:rsidP="004134CA">
            <w:pPr>
              <w:autoSpaceDE w:val="0"/>
              <w:autoSpaceDN w:val="0"/>
              <w:adjustRightInd w:val="0"/>
              <w:jc w:val="both"/>
              <w:rPr>
                <w:rFonts w:ascii="Calibri" w:hAnsi="Calibri" w:cs="Times New Roman"/>
                <w:lang w:eastAsia="it-IT"/>
              </w:rPr>
            </w:pPr>
            <w:r>
              <w:rPr>
                <w:rFonts w:ascii="Calibri" w:hAnsi="Calibri" w:cs="Times New Roman"/>
                <w:lang w:eastAsia="it-IT"/>
              </w:rPr>
              <w:t>Il Registro dei rischi e relative misure di attuazione del rischio è stato aggiornato.</w:t>
            </w:r>
          </w:p>
          <w:p w14:paraId="119BAD33" w14:textId="7D6FB3BF" w:rsidR="00902393" w:rsidRPr="00E063A6" w:rsidRDefault="00557605" w:rsidP="00881AF4">
            <w:pPr>
              <w:autoSpaceDE w:val="0"/>
              <w:autoSpaceDN w:val="0"/>
              <w:adjustRightInd w:val="0"/>
              <w:jc w:val="both"/>
              <w:rPr>
                <w:rFonts w:ascii="Calibri" w:hAnsi="Calibri" w:cs="Arial"/>
                <w:color w:val="auto"/>
                <w:lang w:eastAsia="it-IT"/>
              </w:rPr>
            </w:pPr>
            <w:r>
              <w:rPr>
                <w:rFonts w:ascii="Calibri" w:hAnsi="Calibri" w:cs="Times New Roman"/>
                <w:lang w:eastAsia="it-IT"/>
              </w:rPr>
              <w:t>E’ stata integrata la scheda di valutazione rischi corruttivi con la scheda dei r</w:t>
            </w:r>
            <w:r w:rsidR="00BA14B3">
              <w:rPr>
                <w:rFonts w:ascii="Calibri" w:hAnsi="Calibri" w:cs="Times New Roman"/>
                <w:lang w:eastAsia="it-IT"/>
              </w:rPr>
              <w:t>i</w:t>
            </w:r>
            <w:r>
              <w:rPr>
                <w:rFonts w:ascii="Calibri" w:hAnsi="Calibri" w:cs="Times New Roman"/>
                <w:lang w:eastAsia="it-IT"/>
              </w:rPr>
              <w:t>schi SGQ.</w:t>
            </w:r>
          </w:p>
        </w:tc>
      </w:tr>
      <w:tr w:rsidR="007000DB" w:rsidRPr="00D436D5" w14:paraId="183BF950" w14:textId="77777777" w:rsidTr="00942B99">
        <w:tc>
          <w:tcPr>
            <w:cnfStyle w:val="001000000000" w:firstRow="0" w:lastRow="0" w:firstColumn="1" w:lastColumn="0" w:oddVBand="0" w:evenVBand="0" w:oddHBand="0" w:evenHBand="0" w:firstRowFirstColumn="0" w:firstRowLastColumn="0" w:lastRowFirstColumn="0" w:lastRowLastColumn="0"/>
            <w:tcW w:w="214" w:type="pct"/>
            <w:shd w:val="clear" w:color="auto" w:fill="DBF6B9"/>
          </w:tcPr>
          <w:p w14:paraId="5905DDA2" w14:textId="022BD149" w:rsidR="00483A8B" w:rsidRPr="0052053C" w:rsidRDefault="0052053C" w:rsidP="00121796">
            <w:pPr>
              <w:widowControl w:val="0"/>
              <w:suppressAutoHyphens/>
              <w:jc w:val="both"/>
              <w:rPr>
                <w:rFonts w:ascii="Calibri" w:hAnsi="Calibri" w:cs="Arial"/>
                <w:b/>
                <w:bCs/>
                <w:color w:val="000000" w:themeColor="text1"/>
                <w:lang w:eastAsia="it-IT"/>
              </w:rPr>
            </w:pPr>
            <w:r w:rsidRPr="0052053C">
              <w:rPr>
                <w:rFonts w:ascii="Calibri" w:hAnsi="Calibri" w:cs="Arial"/>
                <w:b/>
                <w:bCs/>
                <w:color w:val="000000" w:themeColor="text1"/>
                <w:lang w:eastAsia="it-IT"/>
              </w:rPr>
              <w:t>2</w:t>
            </w:r>
          </w:p>
        </w:tc>
        <w:tc>
          <w:tcPr>
            <w:cnfStyle w:val="000010000000" w:firstRow="0" w:lastRow="0" w:firstColumn="0" w:lastColumn="0" w:oddVBand="1" w:evenVBand="0" w:oddHBand="0" w:evenHBand="0" w:firstRowFirstColumn="0" w:firstRowLastColumn="0" w:lastRowFirstColumn="0" w:lastRowLastColumn="0"/>
            <w:tcW w:w="193" w:type="pct"/>
            <w:shd w:val="clear" w:color="auto" w:fill="FFFFFF" w:themeFill="background1"/>
          </w:tcPr>
          <w:p w14:paraId="511465B8" w14:textId="77777777" w:rsidR="00483A8B" w:rsidRPr="0052053C" w:rsidRDefault="00483A8B" w:rsidP="00121796">
            <w:pPr>
              <w:widowControl w:val="0"/>
              <w:suppressAutoHyphens/>
              <w:jc w:val="both"/>
              <w:rPr>
                <w:rFonts w:ascii="Calibri" w:hAnsi="Calibri" w:cs="Arial"/>
                <w:i/>
                <w:iCs/>
                <w:color w:val="000000" w:themeColor="text1"/>
                <w:lang w:eastAsia="it-IT"/>
              </w:rPr>
            </w:pPr>
          </w:p>
        </w:tc>
        <w:tc>
          <w:tcPr>
            <w:tcW w:w="1140" w:type="pct"/>
            <w:shd w:val="clear" w:color="auto" w:fill="FFFFFF" w:themeFill="background1"/>
          </w:tcPr>
          <w:p w14:paraId="26D52FCC" w14:textId="77777777" w:rsidR="00483A8B" w:rsidRPr="005B6AE5" w:rsidRDefault="00483A8B" w:rsidP="00483A8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AE5">
              <w:rPr>
                <w:rFonts w:asciiTheme="minorHAnsi" w:hAnsiTheme="minorHAnsi" w:cstheme="minorHAnsi"/>
                <w:color w:val="000000" w:themeColor="text1"/>
                <w:sz w:val="20"/>
                <w:szCs w:val="20"/>
                <w:u w:val="single"/>
              </w:rPr>
              <w:t>Azione 1</w:t>
            </w:r>
            <w:r w:rsidRPr="005B6AE5">
              <w:rPr>
                <w:rFonts w:asciiTheme="minorHAnsi" w:hAnsiTheme="minorHAnsi" w:cstheme="minorHAnsi"/>
                <w:color w:val="000000" w:themeColor="text1"/>
                <w:sz w:val="20"/>
                <w:szCs w:val="20"/>
              </w:rPr>
              <w:t xml:space="preserve">: Studio per la certificazione ISO 37001 ed elaborazione di un progetto con analisi costi/benefici </w:t>
            </w:r>
          </w:p>
          <w:p w14:paraId="5B976360" w14:textId="77777777" w:rsidR="00483A8B" w:rsidRPr="005B6AE5" w:rsidRDefault="00483A8B" w:rsidP="00483A8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14:paraId="59CC318A" w14:textId="77777777" w:rsidR="00483A8B" w:rsidRPr="005B6AE5" w:rsidRDefault="00483A8B" w:rsidP="00483A8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u w:val="single"/>
              </w:rPr>
            </w:pPr>
            <w:r w:rsidRPr="005B6AE5">
              <w:rPr>
                <w:rFonts w:asciiTheme="minorHAnsi" w:hAnsiTheme="minorHAnsi" w:cstheme="minorHAnsi"/>
                <w:color w:val="000000" w:themeColor="text1"/>
                <w:sz w:val="20"/>
                <w:szCs w:val="20"/>
                <w:u w:val="single"/>
              </w:rPr>
              <w:t xml:space="preserve">Azione 2: </w:t>
            </w:r>
          </w:p>
          <w:p w14:paraId="099568E8" w14:textId="77777777" w:rsidR="00483A8B" w:rsidRPr="005B6AE5" w:rsidRDefault="00483A8B" w:rsidP="00483A8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B6AE5">
              <w:rPr>
                <w:rFonts w:asciiTheme="minorHAnsi" w:hAnsiTheme="minorHAnsi" w:cstheme="minorHAnsi"/>
                <w:color w:val="000000" w:themeColor="text1"/>
                <w:sz w:val="20"/>
                <w:szCs w:val="20"/>
              </w:rPr>
              <w:t>Avvio di eventuali attività necessarie per la certificazione ISO 37001</w:t>
            </w:r>
          </w:p>
          <w:p w14:paraId="168F23D4" w14:textId="77777777" w:rsidR="00483A8B" w:rsidRPr="0052053C" w:rsidRDefault="00483A8B" w:rsidP="004134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lang w:eastAsia="it-IT"/>
              </w:rPr>
            </w:pPr>
          </w:p>
        </w:tc>
        <w:tc>
          <w:tcPr>
            <w:cnfStyle w:val="000010000000" w:firstRow="0" w:lastRow="0" w:firstColumn="0" w:lastColumn="0" w:oddVBand="1" w:evenVBand="0" w:oddHBand="0" w:evenHBand="0" w:firstRowFirstColumn="0" w:firstRowLastColumn="0" w:lastRowFirstColumn="0" w:lastRowLastColumn="0"/>
            <w:tcW w:w="3453" w:type="pct"/>
            <w:shd w:val="clear" w:color="auto" w:fill="FFFFFF" w:themeFill="background1"/>
          </w:tcPr>
          <w:p w14:paraId="2C1EA688" w14:textId="1A25080D" w:rsidR="00483A8B" w:rsidRPr="00130618" w:rsidRDefault="00483A8B" w:rsidP="00483A8B">
            <w:pPr>
              <w:autoSpaceDE w:val="0"/>
              <w:autoSpaceDN w:val="0"/>
              <w:rPr>
                <w:rFonts w:cstheme="minorHAnsi"/>
              </w:rPr>
            </w:pPr>
            <w:r w:rsidRPr="00130618">
              <w:rPr>
                <w:rFonts w:cstheme="minorHAnsi"/>
              </w:rPr>
              <w:t>Azione 1 Elaborato un documento progettuale entro il 31. 12 2021</w:t>
            </w:r>
            <w:r w:rsidR="005B6AE5" w:rsidRPr="00130618">
              <w:rPr>
                <w:rFonts w:cstheme="minorHAnsi"/>
              </w:rPr>
              <w:t xml:space="preserve"> e inviato al Direttore generale in data </w:t>
            </w:r>
            <w:r w:rsidR="00130618" w:rsidRPr="00130618">
              <w:rPr>
                <w:rFonts w:cstheme="minorHAnsi"/>
              </w:rPr>
              <w:t>22 dicembre 2021.</w:t>
            </w:r>
          </w:p>
          <w:p w14:paraId="2EE77BE9" w14:textId="77777777" w:rsidR="00483A8B" w:rsidRPr="00130618" w:rsidRDefault="00483A8B" w:rsidP="00483A8B">
            <w:pPr>
              <w:autoSpaceDE w:val="0"/>
              <w:autoSpaceDN w:val="0"/>
              <w:rPr>
                <w:rFonts w:cstheme="minorHAnsi"/>
                <w:u w:val="single"/>
              </w:rPr>
            </w:pPr>
            <w:r w:rsidRPr="00130618">
              <w:rPr>
                <w:rFonts w:cstheme="minorHAnsi"/>
                <w:u w:val="single"/>
              </w:rPr>
              <w:t>Azione 2:</w:t>
            </w:r>
          </w:p>
          <w:p w14:paraId="0978E8F2" w14:textId="77777777" w:rsidR="00483A8B" w:rsidRPr="00130618" w:rsidRDefault="00483A8B" w:rsidP="00483A8B">
            <w:pPr>
              <w:autoSpaceDE w:val="0"/>
              <w:autoSpaceDN w:val="0"/>
              <w:adjustRightInd w:val="0"/>
              <w:jc w:val="both"/>
              <w:rPr>
                <w:rFonts w:cstheme="minorHAnsi"/>
              </w:rPr>
            </w:pPr>
            <w:r w:rsidRPr="00130618">
              <w:rPr>
                <w:rFonts w:cstheme="minorHAnsi"/>
              </w:rPr>
              <w:t>Avvio del processo di certificazione ISO 37001</w:t>
            </w:r>
          </w:p>
          <w:p w14:paraId="0A5B814C" w14:textId="77777777" w:rsidR="00802F8C" w:rsidRPr="00130618" w:rsidRDefault="00802F8C" w:rsidP="00483A8B">
            <w:pPr>
              <w:autoSpaceDE w:val="0"/>
              <w:autoSpaceDN w:val="0"/>
              <w:adjustRightInd w:val="0"/>
              <w:jc w:val="both"/>
              <w:rPr>
                <w:rFonts w:ascii="Calibri" w:hAnsi="Calibri" w:cstheme="minorHAnsi"/>
                <w:lang w:eastAsia="it-IT"/>
              </w:rPr>
            </w:pPr>
          </w:p>
          <w:p w14:paraId="0C5E49A5" w14:textId="51535DD1" w:rsidR="00802F8C" w:rsidRDefault="00802F8C" w:rsidP="005B6AE5">
            <w:pPr>
              <w:autoSpaceDE w:val="0"/>
              <w:autoSpaceDN w:val="0"/>
              <w:adjustRightInd w:val="0"/>
              <w:jc w:val="both"/>
              <w:rPr>
                <w:rFonts w:ascii="Calibri" w:hAnsi="Calibri" w:cs="Times New Roman"/>
                <w:lang w:eastAsia="it-IT"/>
              </w:rPr>
            </w:pPr>
            <w:r w:rsidRPr="00130618">
              <w:rPr>
                <w:rFonts w:ascii="Calibri" w:hAnsi="Calibri" w:cs="Times New Roman"/>
                <w:lang w:eastAsia="it-IT"/>
              </w:rPr>
              <w:t>Sono state avviate le azioni preparatorie per l’eventuale applicazione del sistema ISO 37001 nelle strutture dell’Assemblea legislativa</w:t>
            </w:r>
            <w:r w:rsidRPr="005B6AE5">
              <w:rPr>
                <w:rFonts w:ascii="Calibri" w:hAnsi="Calibri" w:cs="Times New Roman"/>
                <w:lang w:eastAsia="it-IT"/>
              </w:rPr>
              <w:t>.</w:t>
            </w:r>
          </w:p>
        </w:tc>
      </w:tr>
      <w:tr w:rsidR="007000DB" w:rsidRPr="00D436D5" w14:paraId="20621B87" w14:textId="77777777" w:rsidTr="0094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 w:type="pct"/>
            <w:shd w:val="clear" w:color="auto" w:fill="DBF6B9"/>
          </w:tcPr>
          <w:p w14:paraId="1BA476BB" w14:textId="636B84D3" w:rsidR="00C413C0" w:rsidRPr="0052053C" w:rsidRDefault="0052053C" w:rsidP="00121796">
            <w:pPr>
              <w:widowControl w:val="0"/>
              <w:suppressAutoHyphens/>
              <w:jc w:val="both"/>
              <w:rPr>
                <w:rFonts w:ascii="Calibri" w:hAnsi="Calibri" w:cs="Arial"/>
                <w:b/>
                <w:bCs/>
                <w:color w:val="000000" w:themeColor="text1"/>
                <w:lang w:eastAsia="it-IT"/>
              </w:rPr>
            </w:pPr>
            <w:r w:rsidRPr="0052053C">
              <w:rPr>
                <w:rFonts w:ascii="Calibri" w:hAnsi="Calibri" w:cs="Arial"/>
                <w:b/>
                <w:bCs/>
                <w:color w:val="000000" w:themeColor="text1"/>
                <w:lang w:eastAsia="it-IT"/>
              </w:rPr>
              <w:t>3</w:t>
            </w:r>
          </w:p>
        </w:tc>
        <w:tc>
          <w:tcPr>
            <w:cnfStyle w:val="000010000000" w:firstRow="0" w:lastRow="0" w:firstColumn="0" w:lastColumn="0" w:oddVBand="1" w:evenVBand="0" w:oddHBand="0" w:evenHBand="0" w:firstRowFirstColumn="0" w:firstRowLastColumn="0" w:lastRowFirstColumn="0" w:lastRowLastColumn="0"/>
            <w:tcW w:w="193" w:type="pct"/>
            <w:shd w:val="clear" w:color="auto" w:fill="FFFFFF" w:themeFill="background1"/>
          </w:tcPr>
          <w:p w14:paraId="0F6BA44D" w14:textId="77777777" w:rsidR="00C413C0" w:rsidRPr="0052053C" w:rsidRDefault="00C413C0" w:rsidP="00121796">
            <w:pPr>
              <w:widowControl w:val="0"/>
              <w:suppressAutoHyphens/>
              <w:jc w:val="both"/>
              <w:rPr>
                <w:rFonts w:ascii="Calibri" w:hAnsi="Calibri" w:cs="Arial"/>
                <w:i/>
                <w:iCs/>
                <w:color w:val="000000" w:themeColor="text1"/>
                <w:lang w:eastAsia="it-IT"/>
              </w:rPr>
            </w:pPr>
          </w:p>
        </w:tc>
        <w:tc>
          <w:tcPr>
            <w:tcW w:w="1140" w:type="pct"/>
            <w:shd w:val="clear" w:color="auto" w:fill="FFFFFF" w:themeFill="background1"/>
          </w:tcPr>
          <w:p w14:paraId="2F8AD293" w14:textId="0AB17DF9" w:rsidR="00C413C0" w:rsidRPr="0052053C" w:rsidRDefault="00557605" w:rsidP="005576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lang w:eastAsia="it-IT"/>
              </w:rPr>
            </w:pPr>
            <w:r w:rsidRPr="0052053C">
              <w:rPr>
                <w:rFonts w:ascii="Calibri" w:hAnsi="Calibri" w:cs="Arial"/>
                <w:color w:val="000000" w:themeColor="text1"/>
                <w:lang w:eastAsia="it-IT"/>
              </w:rPr>
              <w:t>Contratti pubblici</w:t>
            </w:r>
          </w:p>
        </w:tc>
        <w:tc>
          <w:tcPr>
            <w:cnfStyle w:val="000010000000" w:firstRow="0" w:lastRow="0" w:firstColumn="0" w:lastColumn="0" w:oddVBand="1" w:evenVBand="0" w:oddHBand="0" w:evenHBand="0" w:firstRowFirstColumn="0" w:firstRowLastColumn="0" w:lastRowFirstColumn="0" w:lastRowLastColumn="0"/>
            <w:tcW w:w="3453" w:type="pct"/>
            <w:shd w:val="clear" w:color="auto" w:fill="FFFFFF" w:themeFill="background1"/>
          </w:tcPr>
          <w:p w14:paraId="3ACDE6E3" w14:textId="79444946" w:rsidR="00C413C0" w:rsidRPr="00E15A51" w:rsidRDefault="00130618" w:rsidP="00483A8B">
            <w:pPr>
              <w:autoSpaceDE w:val="0"/>
              <w:autoSpaceDN w:val="0"/>
              <w:rPr>
                <w:rFonts w:cstheme="minorHAnsi"/>
              </w:rPr>
            </w:pPr>
            <w:r w:rsidRPr="00E15A51">
              <w:rPr>
                <w:rFonts w:cstheme="minorHAnsi"/>
              </w:rPr>
              <w:t>Vedere paragrafo 8.2.</w:t>
            </w:r>
          </w:p>
          <w:p w14:paraId="7BBD1882" w14:textId="3ABB3430" w:rsidR="00E15A51" w:rsidRPr="00130618" w:rsidRDefault="00E15A51" w:rsidP="00483A8B">
            <w:pPr>
              <w:autoSpaceDE w:val="0"/>
              <w:autoSpaceDN w:val="0"/>
              <w:rPr>
                <w:rFonts w:cstheme="minorHAnsi"/>
                <w:color w:val="auto"/>
                <w:highlight w:val="yellow"/>
              </w:rPr>
            </w:pPr>
          </w:p>
        </w:tc>
      </w:tr>
      <w:tr w:rsidR="007000DB" w:rsidRPr="00D436D5" w14:paraId="72BA7526" w14:textId="77777777" w:rsidTr="00942B99">
        <w:tc>
          <w:tcPr>
            <w:cnfStyle w:val="001000000000" w:firstRow="0" w:lastRow="0" w:firstColumn="1" w:lastColumn="0" w:oddVBand="0" w:evenVBand="0" w:oddHBand="0" w:evenHBand="0" w:firstRowFirstColumn="0" w:firstRowLastColumn="0" w:lastRowFirstColumn="0" w:lastRowLastColumn="0"/>
            <w:tcW w:w="214" w:type="pct"/>
            <w:shd w:val="clear" w:color="auto" w:fill="DBF6B9"/>
          </w:tcPr>
          <w:p w14:paraId="37B6BA44" w14:textId="4D80F299" w:rsidR="00557605" w:rsidRPr="0052053C" w:rsidRDefault="0052053C" w:rsidP="00121796">
            <w:pPr>
              <w:widowControl w:val="0"/>
              <w:suppressAutoHyphens/>
              <w:jc w:val="both"/>
              <w:rPr>
                <w:rFonts w:ascii="Calibri" w:hAnsi="Calibri" w:cs="Arial"/>
                <w:b/>
                <w:bCs/>
                <w:color w:val="000000" w:themeColor="text1"/>
                <w:lang w:eastAsia="it-IT"/>
              </w:rPr>
            </w:pPr>
            <w:r w:rsidRPr="0052053C">
              <w:rPr>
                <w:rFonts w:ascii="Calibri" w:hAnsi="Calibri" w:cs="Arial"/>
                <w:b/>
                <w:bCs/>
                <w:color w:val="000000" w:themeColor="text1"/>
                <w:lang w:eastAsia="it-IT"/>
              </w:rPr>
              <w:t>4</w:t>
            </w:r>
          </w:p>
        </w:tc>
        <w:tc>
          <w:tcPr>
            <w:cnfStyle w:val="000010000000" w:firstRow="0" w:lastRow="0" w:firstColumn="0" w:lastColumn="0" w:oddVBand="1" w:evenVBand="0" w:oddHBand="0" w:evenHBand="0" w:firstRowFirstColumn="0" w:firstRowLastColumn="0" w:lastRowFirstColumn="0" w:lastRowLastColumn="0"/>
            <w:tcW w:w="193" w:type="pct"/>
            <w:shd w:val="clear" w:color="auto" w:fill="FFFFFF" w:themeFill="background1"/>
          </w:tcPr>
          <w:p w14:paraId="781485FC" w14:textId="77777777" w:rsidR="00557605" w:rsidRPr="0052053C" w:rsidRDefault="00557605" w:rsidP="00121796">
            <w:pPr>
              <w:widowControl w:val="0"/>
              <w:suppressAutoHyphens/>
              <w:jc w:val="both"/>
              <w:rPr>
                <w:rFonts w:ascii="Calibri" w:hAnsi="Calibri" w:cs="Arial"/>
                <w:i/>
                <w:iCs/>
                <w:color w:val="000000" w:themeColor="text1"/>
                <w:lang w:eastAsia="it-IT"/>
              </w:rPr>
            </w:pPr>
          </w:p>
        </w:tc>
        <w:tc>
          <w:tcPr>
            <w:tcW w:w="1140" w:type="pct"/>
            <w:shd w:val="clear" w:color="auto" w:fill="FFFFFF" w:themeFill="background1"/>
          </w:tcPr>
          <w:p w14:paraId="1A081E49" w14:textId="77777777" w:rsidR="00557605" w:rsidRPr="0052053C" w:rsidRDefault="00557605" w:rsidP="005576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lang w:eastAsia="it-IT"/>
              </w:rPr>
            </w:pPr>
            <w:r w:rsidRPr="0052053C">
              <w:rPr>
                <w:rFonts w:ascii="Calibri" w:hAnsi="Calibri" w:cs="Arial"/>
                <w:color w:val="000000" w:themeColor="text1"/>
                <w:lang w:eastAsia="it-IT"/>
              </w:rPr>
              <w:t>Organizzazione dei controlli</w:t>
            </w:r>
          </w:p>
          <w:p w14:paraId="46651918" w14:textId="77CA7F15" w:rsidR="00AA3393" w:rsidRPr="0052053C" w:rsidRDefault="00AA3393" w:rsidP="00F37F2D">
            <w:pPr>
              <w:autoSpaceDE w:val="0"/>
              <w:autoSpaceDN w:val="0"/>
              <w:adjustRightInd w:val="0"/>
              <w:spacing w:line="264" w:lineRule="auto"/>
              <w:ind w:left="142" w:hanging="142"/>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lang w:eastAsia="it-IT"/>
              </w:rPr>
            </w:pPr>
            <w:r w:rsidRPr="0052053C">
              <w:rPr>
                <w:rFonts w:ascii="Calibri" w:hAnsi="Calibri" w:cs="Calibri"/>
                <w:color w:val="000000" w:themeColor="text1"/>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3453" w:type="pct"/>
            <w:shd w:val="clear" w:color="auto" w:fill="FFFFFF" w:themeFill="background1"/>
          </w:tcPr>
          <w:p w14:paraId="6A5C908E" w14:textId="5F49B63C" w:rsidR="00714320" w:rsidRPr="00130618" w:rsidRDefault="00714320" w:rsidP="00BD2081">
            <w:pPr>
              <w:spacing w:line="264" w:lineRule="auto"/>
              <w:ind w:right="34"/>
              <w:rPr>
                <w:rFonts w:ascii="Calibri" w:hAnsi="Calibri" w:cs="Times New Roman"/>
                <w:color w:val="auto"/>
              </w:rPr>
            </w:pPr>
            <w:r w:rsidRPr="00130618">
              <w:rPr>
                <w:rFonts w:cstheme="minorHAnsi"/>
                <w:color w:val="auto"/>
              </w:rPr>
              <w:t>E’ stato approvato il</w:t>
            </w:r>
            <w:r w:rsidRPr="00130618">
              <w:rPr>
                <w:rFonts w:ascii="Calibri" w:hAnsi="Calibri" w:cs="Times New Roman"/>
                <w:color w:val="auto"/>
              </w:rPr>
              <w:t xml:space="preserve"> Piano dei controlli di regolarità amministrativa in fase successiva sugli atti adottati dai Dirigenti</w:t>
            </w:r>
            <w:r w:rsidR="00D66855" w:rsidRPr="00130618">
              <w:rPr>
                <w:rFonts w:ascii="Calibri" w:hAnsi="Calibri" w:cs="Times New Roman"/>
                <w:color w:val="auto"/>
              </w:rPr>
              <w:t xml:space="preserve">, con delibera UP n. </w:t>
            </w:r>
            <w:r w:rsidR="00226C25" w:rsidRPr="00130618">
              <w:rPr>
                <w:rFonts w:ascii="Calibri" w:hAnsi="Calibri" w:cs="Times New Roman"/>
                <w:color w:val="auto"/>
              </w:rPr>
              <w:t>3 del 28.01.2021</w:t>
            </w:r>
            <w:r w:rsidR="006609E0" w:rsidRPr="00130618">
              <w:rPr>
                <w:rFonts w:ascii="Calibri" w:hAnsi="Calibri" w:cs="Times New Roman"/>
                <w:color w:val="auto"/>
              </w:rPr>
              <w:t>.</w:t>
            </w:r>
          </w:p>
          <w:p w14:paraId="29E0F33D" w14:textId="27D68658" w:rsidR="00AA3393" w:rsidRPr="00130618" w:rsidRDefault="00F37F2D" w:rsidP="00BD2081">
            <w:pPr>
              <w:spacing w:line="264" w:lineRule="auto"/>
              <w:ind w:right="34"/>
              <w:jc w:val="both"/>
              <w:rPr>
                <w:rFonts w:cstheme="minorHAnsi"/>
                <w:color w:val="auto"/>
              </w:rPr>
            </w:pPr>
            <w:r w:rsidRPr="00130618">
              <w:rPr>
                <w:rFonts w:cstheme="minorHAnsi"/>
                <w:color w:val="auto"/>
              </w:rPr>
              <w:t>Per quanto riguarda i controlli relativi agli atti 2021, in data 15 luglio 2021 il gruppo di lavoro ha provveduto all’estrazione del campione degli atti oggetto di controllo, secondo la metodologia stabilita dal paragrafo V del Piano controlli 2021.</w:t>
            </w:r>
            <w:r w:rsidRPr="00130618">
              <w:rPr>
                <w:rFonts w:ascii="Calibri" w:hAnsi="Calibri" w:cs="Calibri"/>
                <w:color w:val="auto"/>
                <w:sz w:val="24"/>
                <w:szCs w:val="24"/>
              </w:rPr>
              <w:t xml:space="preserve"> </w:t>
            </w:r>
            <w:r w:rsidRPr="00130618">
              <w:rPr>
                <w:rFonts w:cstheme="minorHAnsi"/>
                <w:color w:val="auto"/>
              </w:rPr>
              <w:t>Il sorteggio è avvenuto mediante un generatore di numeri casuali eseguito a cura del gruppo di lavoro;</w:t>
            </w:r>
          </w:p>
          <w:p w14:paraId="3B3A8409" w14:textId="0F5063EB" w:rsidR="00F37F2D" w:rsidRPr="00130618" w:rsidRDefault="00F37F2D" w:rsidP="00BD2081">
            <w:pPr>
              <w:spacing w:line="264" w:lineRule="auto"/>
              <w:ind w:right="34"/>
              <w:jc w:val="both"/>
              <w:rPr>
                <w:rFonts w:cstheme="minorHAnsi"/>
                <w:color w:val="auto"/>
              </w:rPr>
            </w:pPr>
            <w:r w:rsidRPr="00130618">
              <w:rPr>
                <w:rFonts w:cstheme="minorHAnsi"/>
                <w:color w:val="auto"/>
              </w:rPr>
              <w:t>Gli ambiti oggettivi del controllo hanno riguardato processi che in sede di valutazione del rischio sono risultati a maggior rischio:</w:t>
            </w:r>
          </w:p>
          <w:p w14:paraId="4EE81127" w14:textId="77777777" w:rsidR="00F37F2D" w:rsidRPr="00130618" w:rsidRDefault="00F37F2D" w:rsidP="00BD2081">
            <w:pPr>
              <w:autoSpaceDE w:val="0"/>
              <w:autoSpaceDN w:val="0"/>
              <w:adjustRightInd w:val="0"/>
              <w:spacing w:line="264" w:lineRule="auto"/>
              <w:ind w:left="851" w:hanging="284"/>
              <w:jc w:val="both"/>
              <w:rPr>
                <w:rFonts w:ascii="Calibri" w:hAnsi="Calibri" w:cs="Calibri"/>
                <w:color w:val="auto"/>
              </w:rPr>
            </w:pPr>
            <w:r w:rsidRPr="00130618">
              <w:rPr>
                <w:rFonts w:ascii="Calibri" w:hAnsi="Calibri" w:cs="Calibri"/>
                <w:color w:val="auto"/>
              </w:rPr>
              <w:t>1. “Acquisizione e gestione del personale”;</w:t>
            </w:r>
          </w:p>
          <w:p w14:paraId="37E6F4BD" w14:textId="77777777" w:rsidR="00F37F2D" w:rsidRPr="00130618" w:rsidRDefault="00F37F2D" w:rsidP="00BD2081">
            <w:pPr>
              <w:autoSpaceDE w:val="0"/>
              <w:autoSpaceDN w:val="0"/>
              <w:adjustRightInd w:val="0"/>
              <w:spacing w:line="264" w:lineRule="auto"/>
              <w:ind w:left="851" w:hanging="284"/>
              <w:jc w:val="both"/>
              <w:rPr>
                <w:rFonts w:ascii="Calibri" w:hAnsi="Calibri" w:cs="Calibri"/>
                <w:color w:val="auto"/>
              </w:rPr>
            </w:pPr>
            <w:r w:rsidRPr="00130618">
              <w:rPr>
                <w:rFonts w:ascii="Calibri" w:hAnsi="Calibri" w:cs="Calibri"/>
                <w:color w:val="auto"/>
              </w:rPr>
              <w:t>2. “Acquisizione di servizi”;</w:t>
            </w:r>
          </w:p>
          <w:p w14:paraId="3247BBE5" w14:textId="77777777" w:rsidR="00F37F2D" w:rsidRPr="00130618" w:rsidRDefault="00F37F2D" w:rsidP="00BD2081">
            <w:pPr>
              <w:autoSpaceDE w:val="0"/>
              <w:autoSpaceDN w:val="0"/>
              <w:adjustRightInd w:val="0"/>
              <w:spacing w:line="264" w:lineRule="auto"/>
              <w:ind w:left="851" w:hanging="284"/>
              <w:jc w:val="both"/>
              <w:rPr>
                <w:rFonts w:ascii="Calibri" w:hAnsi="Calibri" w:cs="Calibri"/>
                <w:color w:val="auto"/>
              </w:rPr>
            </w:pPr>
            <w:r w:rsidRPr="00130618">
              <w:rPr>
                <w:rFonts w:ascii="Calibri" w:hAnsi="Calibri" w:cs="Calibri"/>
                <w:color w:val="auto"/>
              </w:rPr>
              <w:t>3. “Acquisizione di forniture/beni”;</w:t>
            </w:r>
          </w:p>
          <w:p w14:paraId="050013BE" w14:textId="77777777" w:rsidR="00F37F2D" w:rsidRPr="00130618" w:rsidRDefault="00F37F2D" w:rsidP="00BD2081">
            <w:pPr>
              <w:autoSpaceDE w:val="0"/>
              <w:autoSpaceDN w:val="0"/>
              <w:adjustRightInd w:val="0"/>
              <w:spacing w:line="264" w:lineRule="auto"/>
              <w:ind w:left="851" w:hanging="284"/>
              <w:rPr>
                <w:rFonts w:ascii="Calibri" w:hAnsi="Calibri" w:cs="Calibri"/>
                <w:color w:val="auto"/>
              </w:rPr>
            </w:pPr>
            <w:r w:rsidRPr="00130618">
              <w:rPr>
                <w:rFonts w:ascii="Calibri" w:hAnsi="Calibri" w:cs="Calibri"/>
                <w:color w:val="auto"/>
              </w:rPr>
              <w:lastRenderedPageBreak/>
              <w:t>4. “Contributi, finanziamenti e simili”;</w:t>
            </w:r>
          </w:p>
          <w:p w14:paraId="6F020170" w14:textId="77777777" w:rsidR="00F37F2D" w:rsidRPr="00130618" w:rsidRDefault="00F37F2D" w:rsidP="00BD2081">
            <w:pPr>
              <w:autoSpaceDE w:val="0"/>
              <w:autoSpaceDN w:val="0"/>
              <w:adjustRightInd w:val="0"/>
              <w:spacing w:line="264" w:lineRule="auto"/>
              <w:ind w:left="851" w:hanging="284"/>
              <w:rPr>
                <w:rFonts w:ascii="Calibri" w:hAnsi="Calibri" w:cs="Calibri"/>
                <w:color w:val="auto"/>
              </w:rPr>
            </w:pPr>
            <w:r w:rsidRPr="00130618">
              <w:rPr>
                <w:rFonts w:ascii="Calibri" w:hAnsi="Calibri" w:cs="Calibri"/>
                <w:color w:val="auto"/>
              </w:rPr>
              <w:t>5. “Altro”.</w:t>
            </w:r>
          </w:p>
          <w:p w14:paraId="27F85C3B" w14:textId="3246327C" w:rsidR="006609E0" w:rsidRPr="00130618" w:rsidRDefault="00882B62" w:rsidP="00130618">
            <w:pPr>
              <w:spacing w:after="120" w:line="264" w:lineRule="auto"/>
              <w:ind w:right="34"/>
              <w:jc w:val="both"/>
              <w:rPr>
                <w:rFonts w:ascii="Calibri" w:hAnsi="Calibri" w:cs="Times New Roman"/>
                <w:color w:val="auto"/>
              </w:rPr>
            </w:pPr>
            <w:r w:rsidRPr="00130618">
              <w:rPr>
                <w:rFonts w:ascii="Calibri" w:hAnsi="Calibri" w:cs="Times New Roman"/>
                <w:color w:val="auto"/>
              </w:rPr>
              <w:t xml:space="preserve">I controlli </w:t>
            </w:r>
            <w:r w:rsidR="00936495" w:rsidRPr="00130618">
              <w:rPr>
                <w:rFonts w:ascii="Calibri" w:hAnsi="Calibri" w:cs="Times New Roman"/>
                <w:color w:val="auto"/>
              </w:rPr>
              <w:t>riguardanti il 2</w:t>
            </w:r>
            <w:r w:rsidR="00E847F8" w:rsidRPr="00130618">
              <w:rPr>
                <w:rFonts w:ascii="Calibri" w:hAnsi="Calibri" w:cs="Times New Roman"/>
                <w:color w:val="auto"/>
              </w:rPr>
              <w:t>°</w:t>
            </w:r>
            <w:r w:rsidR="00936495" w:rsidRPr="00130618">
              <w:rPr>
                <w:rFonts w:ascii="Calibri" w:hAnsi="Calibri" w:cs="Times New Roman"/>
                <w:color w:val="auto"/>
              </w:rPr>
              <w:t xml:space="preserve"> sem. 2020 </w:t>
            </w:r>
            <w:r w:rsidR="00E847F8" w:rsidRPr="00130618">
              <w:rPr>
                <w:rFonts w:ascii="Calibri" w:hAnsi="Calibri" w:cs="Times New Roman"/>
                <w:color w:val="auto"/>
              </w:rPr>
              <w:t xml:space="preserve">e il </w:t>
            </w:r>
            <w:r w:rsidR="006609E0" w:rsidRPr="00130618">
              <w:rPr>
                <w:rFonts w:ascii="Calibri" w:hAnsi="Calibri" w:cs="Times New Roman"/>
                <w:color w:val="auto"/>
              </w:rPr>
              <w:t>1</w:t>
            </w:r>
            <w:r w:rsidR="00E847F8" w:rsidRPr="00130618">
              <w:rPr>
                <w:rFonts w:ascii="Calibri" w:hAnsi="Calibri" w:cs="Times New Roman"/>
                <w:color w:val="auto"/>
              </w:rPr>
              <w:t>°</w:t>
            </w:r>
            <w:r w:rsidR="006609E0" w:rsidRPr="00130618">
              <w:rPr>
                <w:rFonts w:ascii="Calibri" w:hAnsi="Calibri" w:cs="Times New Roman"/>
                <w:color w:val="auto"/>
              </w:rPr>
              <w:t xml:space="preserve"> sem. </w:t>
            </w:r>
            <w:r w:rsidR="00E847F8" w:rsidRPr="00130618">
              <w:rPr>
                <w:rFonts w:ascii="Calibri" w:hAnsi="Calibri" w:cs="Times New Roman"/>
                <w:color w:val="auto"/>
              </w:rPr>
              <w:t>2021 si sono conclusi</w:t>
            </w:r>
            <w:r w:rsidR="0004585A" w:rsidRPr="00130618">
              <w:rPr>
                <w:rFonts w:ascii="Calibri" w:hAnsi="Calibri" w:cs="Times New Roman"/>
                <w:color w:val="auto"/>
              </w:rPr>
              <w:t xml:space="preserve"> regolarmente</w:t>
            </w:r>
            <w:r w:rsidR="00E847F8" w:rsidRPr="00130618">
              <w:rPr>
                <w:rFonts w:ascii="Calibri" w:hAnsi="Calibri" w:cs="Times New Roman"/>
                <w:color w:val="auto"/>
              </w:rPr>
              <w:t xml:space="preserve"> con l’invio delle schede ai Dirigenti di competenza in data </w:t>
            </w:r>
            <w:r w:rsidR="00403FCC" w:rsidRPr="00130618">
              <w:rPr>
                <w:rFonts w:ascii="Calibri" w:hAnsi="Calibri" w:cs="Times New Roman"/>
                <w:color w:val="auto"/>
              </w:rPr>
              <w:t>26.10.2021</w:t>
            </w:r>
            <w:r w:rsidR="0004585A" w:rsidRPr="00130618">
              <w:rPr>
                <w:rFonts w:ascii="Calibri" w:hAnsi="Calibri" w:cs="Times New Roman"/>
                <w:color w:val="auto"/>
              </w:rPr>
              <w:t>.</w:t>
            </w:r>
          </w:p>
          <w:p w14:paraId="7D30D417" w14:textId="14C2DE9C" w:rsidR="00032D82" w:rsidRPr="00130618" w:rsidRDefault="00032D82" w:rsidP="0004585A">
            <w:pPr>
              <w:spacing w:after="120" w:line="264" w:lineRule="auto"/>
              <w:ind w:right="34"/>
              <w:rPr>
                <w:rFonts w:ascii="Calibri" w:hAnsi="Calibri" w:cs="Times New Roman"/>
                <w:color w:val="auto"/>
              </w:rPr>
            </w:pPr>
            <w:r w:rsidRPr="00130618">
              <w:rPr>
                <w:rFonts w:ascii="Calibri" w:hAnsi="Calibri" w:cs="Times New Roman"/>
                <w:color w:val="auto"/>
              </w:rPr>
              <w:t>La Relazione annuale sui controlli effettuati sugli atti del 2020</w:t>
            </w:r>
            <w:r w:rsidR="001B5DB2" w:rsidRPr="00130618">
              <w:rPr>
                <w:rFonts w:ascii="Calibri" w:hAnsi="Calibri" w:cs="Times New Roman"/>
                <w:color w:val="auto"/>
              </w:rPr>
              <w:t xml:space="preserve"> è stata inviata al DG e OIV in data 31 maggio 2021.</w:t>
            </w:r>
            <w:r w:rsidRPr="00130618">
              <w:rPr>
                <w:rFonts w:ascii="Calibri" w:hAnsi="Calibri" w:cs="Times New Roman"/>
                <w:color w:val="auto"/>
              </w:rPr>
              <w:t xml:space="preserve"> </w:t>
            </w:r>
          </w:p>
          <w:p w14:paraId="37F612B5" w14:textId="56D5A13F" w:rsidR="00B725DF" w:rsidRPr="00130618" w:rsidRDefault="00F47566" w:rsidP="00B725DF">
            <w:pPr>
              <w:spacing w:before="120"/>
              <w:jc w:val="both"/>
              <w:rPr>
                <w:rFonts w:ascii="Calibri" w:hAnsi="Calibri" w:cs="Times New Roman"/>
                <w:color w:val="auto"/>
              </w:rPr>
            </w:pPr>
            <w:r w:rsidRPr="00130618">
              <w:rPr>
                <w:rFonts w:ascii="Calibri" w:hAnsi="Calibri" w:cs="Times New Roman"/>
                <w:color w:val="auto"/>
              </w:rPr>
              <w:t>Il numero di atti verificati a semestre è stato aumentato a 20</w:t>
            </w:r>
            <w:r w:rsidR="00866AE4" w:rsidRPr="00130618">
              <w:rPr>
                <w:rFonts w:ascii="Calibri" w:hAnsi="Calibri" w:cs="Times New Roman"/>
                <w:color w:val="auto"/>
              </w:rPr>
              <w:t>. N</w:t>
            </w:r>
            <w:r w:rsidR="00B725DF" w:rsidRPr="00130618">
              <w:rPr>
                <w:rFonts w:ascii="Calibri" w:hAnsi="Calibri" w:cs="Times New Roman"/>
                <w:color w:val="auto"/>
              </w:rPr>
              <w:t>on sono state riscontrate illegittimità o problematiche di rilievo sugli atti verificati.</w:t>
            </w:r>
          </w:p>
          <w:p w14:paraId="2F8093FF" w14:textId="414820CE" w:rsidR="00557605" w:rsidRPr="00130618" w:rsidRDefault="00F47566" w:rsidP="004E3221">
            <w:pPr>
              <w:spacing w:after="120" w:line="264" w:lineRule="auto"/>
              <w:ind w:right="34"/>
              <w:jc w:val="both"/>
              <w:rPr>
                <w:rFonts w:cstheme="minorHAnsi"/>
                <w:color w:val="auto"/>
              </w:rPr>
            </w:pPr>
            <w:r w:rsidRPr="00130618">
              <w:rPr>
                <w:rFonts w:ascii="Calibri" w:hAnsi="Calibri" w:cs="Times New Roman"/>
                <w:color w:val="auto"/>
              </w:rPr>
              <w:t xml:space="preserve">In applicazione </w:t>
            </w:r>
            <w:r w:rsidR="00DE6CBF" w:rsidRPr="00130618">
              <w:rPr>
                <w:rFonts w:ascii="Calibri" w:hAnsi="Calibri" w:cs="Times New Roman"/>
                <w:color w:val="auto"/>
              </w:rPr>
              <w:t>della</w:t>
            </w:r>
            <w:r w:rsidRPr="00130618">
              <w:rPr>
                <w:rFonts w:ascii="Calibri" w:hAnsi="Calibri" w:cs="Times New Roman"/>
                <w:color w:val="auto"/>
              </w:rPr>
              <w:t xml:space="preserve"> delibera UP 13/2019 relativa ai controlli sulle autocertificazioni e monitoraggio la relazione sui controlli effettuati viene inviata dai Re</w:t>
            </w:r>
            <w:r w:rsidR="00DE6CBF" w:rsidRPr="00130618">
              <w:rPr>
                <w:rFonts w:ascii="Calibri" w:hAnsi="Calibri" w:cs="Times New Roman"/>
                <w:color w:val="auto"/>
              </w:rPr>
              <w:t>s</w:t>
            </w:r>
            <w:r w:rsidRPr="00130618">
              <w:rPr>
                <w:rFonts w:ascii="Calibri" w:hAnsi="Calibri" w:cs="Times New Roman"/>
                <w:color w:val="auto"/>
              </w:rPr>
              <w:t>ponsabili di procedimento al DG</w:t>
            </w:r>
            <w:r w:rsidR="004E3221" w:rsidRPr="00130618">
              <w:rPr>
                <w:rFonts w:ascii="Calibri" w:hAnsi="Calibri" w:cs="Times New Roman"/>
                <w:color w:val="auto"/>
              </w:rPr>
              <w:t>.</w:t>
            </w:r>
          </w:p>
        </w:tc>
      </w:tr>
      <w:tr w:rsidR="00942B99" w:rsidRPr="00D436D5" w14:paraId="685A5C7B" w14:textId="77777777" w:rsidTr="0094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 w:type="pct"/>
            <w:shd w:val="clear" w:color="auto" w:fill="DBF6B9"/>
          </w:tcPr>
          <w:p w14:paraId="5E7FA4BF" w14:textId="47081587" w:rsidR="00942B99" w:rsidRPr="0052053C" w:rsidRDefault="00942B99" w:rsidP="00942B99">
            <w:pPr>
              <w:widowControl w:val="0"/>
              <w:suppressAutoHyphens/>
              <w:jc w:val="both"/>
              <w:rPr>
                <w:rFonts w:ascii="Calibri" w:hAnsi="Calibri" w:cs="Arial"/>
                <w:b/>
                <w:bCs/>
                <w:color w:val="000000" w:themeColor="text1"/>
                <w:lang w:eastAsia="it-IT"/>
              </w:rPr>
            </w:pPr>
            <w:r w:rsidRPr="0052053C">
              <w:rPr>
                <w:rFonts w:ascii="Calibri" w:hAnsi="Calibri" w:cs="Arial"/>
                <w:b/>
                <w:bCs/>
                <w:color w:val="000000" w:themeColor="text1"/>
                <w:lang w:eastAsia="it-IT"/>
              </w:rPr>
              <w:lastRenderedPageBreak/>
              <w:t>5</w:t>
            </w:r>
          </w:p>
        </w:tc>
        <w:tc>
          <w:tcPr>
            <w:cnfStyle w:val="000010000000" w:firstRow="0" w:lastRow="0" w:firstColumn="0" w:lastColumn="0" w:oddVBand="1" w:evenVBand="0" w:oddHBand="0" w:evenHBand="0" w:firstRowFirstColumn="0" w:firstRowLastColumn="0" w:lastRowFirstColumn="0" w:lastRowLastColumn="0"/>
            <w:tcW w:w="193" w:type="pct"/>
            <w:shd w:val="clear" w:color="auto" w:fill="FFFFFF" w:themeFill="background1"/>
          </w:tcPr>
          <w:p w14:paraId="61E02A4C" w14:textId="77777777" w:rsidR="00942B99" w:rsidRPr="0052053C" w:rsidRDefault="00942B99" w:rsidP="00942B99">
            <w:pPr>
              <w:widowControl w:val="0"/>
              <w:suppressAutoHyphens/>
              <w:jc w:val="both"/>
              <w:rPr>
                <w:rFonts w:ascii="Calibri" w:hAnsi="Calibri" w:cs="Arial"/>
                <w:i/>
                <w:iCs/>
                <w:color w:val="000000" w:themeColor="text1"/>
                <w:lang w:eastAsia="it-IT"/>
              </w:rPr>
            </w:pPr>
          </w:p>
        </w:tc>
        <w:tc>
          <w:tcPr>
            <w:tcW w:w="1140" w:type="pct"/>
            <w:shd w:val="clear" w:color="auto" w:fill="FFFFFF" w:themeFill="background1"/>
          </w:tcPr>
          <w:p w14:paraId="6FC38990" w14:textId="677336C7" w:rsidR="00942B99" w:rsidRPr="0052053C" w:rsidRDefault="00942B99" w:rsidP="00942B9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lang w:eastAsia="it-IT"/>
              </w:rPr>
            </w:pPr>
            <w:r w:rsidRPr="0052053C">
              <w:rPr>
                <w:rFonts w:ascii="Calibri" w:hAnsi="Calibri" w:cs="Arial"/>
                <w:color w:val="000000" w:themeColor="text1"/>
                <w:lang w:eastAsia="it-IT"/>
              </w:rPr>
              <w:t>Misure in materia di antiriciclaggio</w:t>
            </w:r>
          </w:p>
        </w:tc>
        <w:tc>
          <w:tcPr>
            <w:cnfStyle w:val="000010000000" w:firstRow="0" w:lastRow="0" w:firstColumn="0" w:lastColumn="0" w:oddVBand="1" w:evenVBand="0" w:oddHBand="0" w:evenHBand="0" w:firstRowFirstColumn="0" w:firstRowLastColumn="0" w:lastRowFirstColumn="0" w:lastRowLastColumn="0"/>
            <w:tcW w:w="3453" w:type="pct"/>
            <w:shd w:val="clear" w:color="auto" w:fill="FFFFFF" w:themeFill="background1"/>
          </w:tcPr>
          <w:p w14:paraId="0FF71EDF" w14:textId="334F34ED" w:rsidR="00942B99" w:rsidRPr="00E15A51" w:rsidRDefault="00F0328B" w:rsidP="0020325C">
            <w:pPr>
              <w:pStyle w:val="Paragrafoelenco"/>
              <w:numPr>
                <w:ilvl w:val="0"/>
                <w:numId w:val="85"/>
              </w:numPr>
              <w:ind w:left="548" w:right="34" w:hanging="425"/>
              <w:jc w:val="both"/>
              <w:rPr>
                <w:rFonts w:ascii="Calibri" w:hAnsi="Calibri" w:cs="Times New Roman"/>
                <w:color w:val="auto"/>
              </w:rPr>
            </w:pPr>
            <w:r w:rsidRPr="00E15A51">
              <w:rPr>
                <w:rFonts w:ascii="Calibri" w:hAnsi="Calibri" w:cs="Times New Roman"/>
                <w:color w:val="auto"/>
              </w:rPr>
              <w:t>Implementazione della scheda tecnica di sintesi delle istruzioni UIF:</w:t>
            </w:r>
            <w:r w:rsidRPr="00E15A51">
              <w:rPr>
                <w:color w:val="auto"/>
                <w:sz w:val="24"/>
                <w:szCs w:val="24"/>
              </w:rPr>
              <w:t xml:space="preserve"> </w:t>
            </w:r>
            <w:r w:rsidRPr="00E15A51">
              <w:rPr>
                <w:rFonts w:ascii="Calibri" w:hAnsi="Calibri" w:cs="Times New Roman"/>
                <w:color w:val="auto"/>
              </w:rPr>
              <w:t xml:space="preserve"> d</w:t>
            </w:r>
            <w:r w:rsidR="00942B99" w:rsidRPr="00E15A51">
              <w:rPr>
                <w:rFonts w:ascii="Calibri" w:hAnsi="Calibri" w:cs="Times New Roman"/>
                <w:color w:val="auto"/>
              </w:rPr>
              <w:t>efinizione check list e indirizzi operativi</w:t>
            </w:r>
            <w:r w:rsidR="00BA1E8E" w:rsidRPr="00E15A51">
              <w:rPr>
                <w:rFonts w:ascii="Calibri" w:hAnsi="Calibri" w:cs="Times New Roman"/>
                <w:color w:val="auto"/>
              </w:rPr>
              <w:t xml:space="preserve">: </w:t>
            </w:r>
            <w:r w:rsidR="00BA1E8E" w:rsidRPr="00E15A51">
              <w:rPr>
                <w:color w:val="auto"/>
              </w:rPr>
              <w:t>Definizione check list e indirizzi/istruzioni operative (determina del gestore n. 23569 del 2021 e documenti nella sezione Antiriciclaggio della intranet regionale Orma).</w:t>
            </w:r>
          </w:p>
          <w:p w14:paraId="3B813EFE" w14:textId="06448FF1" w:rsidR="00942B99" w:rsidRPr="00E15A51" w:rsidRDefault="00E06CC9" w:rsidP="0020325C">
            <w:pPr>
              <w:pStyle w:val="Paragrafoelenco"/>
              <w:numPr>
                <w:ilvl w:val="0"/>
                <w:numId w:val="85"/>
              </w:numPr>
              <w:ind w:left="548" w:right="34" w:hanging="425"/>
              <w:jc w:val="both"/>
              <w:rPr>
                <w:rFonts w:ascii="Calibri" w:hAnsi="Calibri" w:cs="Times New Roman"/>
              </w:rPr>
            </w:pPr>
            <w:r w:rsidRPr="00E15A51">
              <w:rPr>
                <w:rFonts w:ascii="Calibri" w:hAnsi="Calibri" w:cs="Times New Roman"/>
                <w:color w:val="auto"/>
              </w:rPr>
              <w:t>Seguito della formazione operativa a dirigenti e funzionari dei processi aree “Finanziamenti, contributi, sussidi e altri vantaggi economici” e “Autorizzazioni e concessioni”</w:t>
            </w:r>
            <w:r w:rsidR="00866AE4" w:rsidRPr="00E15A51">
              <w:rPr>
                <w:rFonts w:ascii="Calibri" w:hAnsi="Calibri" w:cs="Times New Roman"/>
                <w:color w:val="auto"/>
              </w:rPr>
              <w:t xml:space="preserve">: </w:t>
            </w:r>
            <w:r w:rsidR="00F06517" w:rsidRPr="00E15A51">
              <w:rPr>
                <w:color w:val="auto"/>
              </w:rPr>
              <w:t>Giornate di formazione operativa (12 e 21 ottobre 2021)  destinate a dirigenti e funzionari dei processi delle aree a rischio riciclaggio, oggetto di avvio della sperimentazione, nonché ai componenti del gruppo di lavoro interdirezionale “Antiriciclaggio”, ai Referenti designati e allo staff del Gestore. (elenco dei partecipanti fornito dall’Area Formazione interna della Giunta regionale).</w:t>
            </w:r>
          </w:p>
        </w:tc>
      </w:tr>
      <w:tr w:rsidR="00942B99" w:rsidRPr="00D436D5" w14:paraId="64ABF504" w14:textId="77777777" w:rsidTr="00942B99">
        <w:tc>
          <w:tcPr>
            <w:cnfStyle w:val="001000000000" w:firstRow="0" w:lastRow="0" w:firstColumn="1" w:lastColumn="0" w:oddVBand="0" w:evenVBand="0" w:oddHBand="0" w:evenHBand="0" w:firstRowFirstColumn="0" w:firstRowLastColumn="0" w:lastRowFirstColumn="0" w:lastRowLastColumn="0"/>
            <w:tcW w:w="214" w:type="pct"/>
            <w:shd w:val="clear" w:color="auto" w:fill="DBF6B9"/>
          </w:tcPr>
          <w:p w14:paraId="7FC9AC29" w14:textId="1C2EB24A" w:rsidR="00942B99" w:rsidRPr="0052053C" w:rsidRDefault="00942B99" w:rsidP="00942B99">
            <w:pPr>
              <w:widowControl w:val="0"/>
              <w:suppressAutoHyphens/>
              <w:jc w:val="both"/>
              <w:rPr>
                <w:rFonts w:ascii="Calibri" w:hAnsi="Calibri" w:cs="Arial"/>
                <w:b/>
                <w:bCs/>
                <w:color w:val="000000" w:themeColor="text1"/>
                <w:lang w:eastAsia="it-IT"/>
              </w:rPr>
            </w:pPr>
            <w:r w:rsidRPr="0052053C">
              <w:rPr>
                <w:rFonts w:ascii="Calibri" w:hAnsi="Calibri" w:cs="Arial"/>
                <w:b/>
                <w:bCs/>
                <w:color w:val="000000" w:themeColor="text1"/>
                <w:lang w:eastAsia="it-IT"/>
              </w:rPr>
              <w:t>6</w:t>
            </w:r>
          </w:p>
        </w:tc>
        <w:tc>
          <w:tcPr>
            <w:cnfStyle w:val="000010000000" w:firstRow="0" w:lastRow="0" w:firstColumn="0" w:lastColumn="0" w:oddVBand="1" w:evenVBand="0" w:oddHBand="0" w:evenHBand="0" w:firstRowFirstColumn="0" w:firstRowLastColumn="0" w:lastRowFirstColumn="0" w:lastRowLastColumn="0"/>
            <w:tcW w:w="193" w:type="pct"/>
            <w:shd w:val="clear" w:color="auto" w:fill="FFFFFF" w:themeFill="background1"/>
          </w:tcPr>
          <w:p w14:paraId="76DE9854" w14:textId="77777777" w:rsidR="00942B99" w:rsidRPr="0052053C" w:rsidRDefault="00942B99" w:rsidP="00942B99">
            <w:pPr>
              <w:widowControl w:val="0"/>
              <w:suppressAutoHyphens/>
              <w:jc w:val="both"/>
              <w:rPr>
                <w:rFonts w:ascii="Calibri" w:hAnsi="Calibri" w:cs="Arial"/>
                <w:i/>
                <w:iCs/>
                <w:color w:val="000000" w:themeColor="text1"/>
                <w:lang w:eastAsia="it-IT"/>
              </w:rPr>
            </w:pPr>
          </w:p>
        </w:tc>
        <w:tc>
          <w:tcPr>
            <w:tcW w:w="1140" w:type="pct"/>
            <w:shd w:val="clear" w:color="auto" w:fill="FFFFFF" w:themeFill="background1"/>
          </w:tcPr>
          <w:p w14:paraId="5486BD09" w14:textId="448640E4" w:rsidR="00942B99" w:rsidRPr="0052053C" w:rsidRDefault="00942B99" w:rsidP="00942B9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lang w:eastAsia="it-IT"/>
              </w:rPr>
            </w:pPr>
            <w:r w:rsidRPr="0052053C">
              <w:rPr>
                <w:rFonts w:ascii="Calibri" w:hAnsi="Calibri" w:cs="Arial"/>
                <w:color w:val="000000" w:themeColor="text1"/>
                <w:lang w:eastAsia="it-IT"/>
              </w:rPr>
              <w:t>Misure per informatizzazione dematerializzazione</w:t>
            </w:r>
          </w:p>
        </w:tc>
        <w:tc>
          <w:tcPr>
            <w:cnfStyle w:val="000010000000" w:firstRow="0" w:lastRow="0" w:firstColumn="0" w:lastColumn="0" w:oddVBand="1" w:evenVBand="0" w:oddHBand="0" w:evenHBand="0" w:firstRowFirstColumn="0" w:firstRowLastColumn="0" w:lastRowFirstColumn="0" w:lastRowLastColumn="0"/>
            <w:tcW w:w="3453" w:type="pct"/>
            <w:shd w:val="clear" w:color="auto" w:fill="FFFFFF" w:themeFill="background1"/>
          </w:tcPr>
          <w:p w14:paraId="500ED91C" w14:textId="41F14096" w:rsidR="00942B99" w:rsidRPr="00E15A51" w:rsidRDefault="00942B99" w:rsidP="00E15A51">
            <w:pPr>
              <w:spacing w:after="120" w:line="264" w:lineRule="auto"/>
              <w:ind w:right="34"/>
              <w:rPr>
                <w:rFonts w:cstheme="minorHAnsi"/>
                <w:color w:val="auto"/>
                <w:highlight w:val="yellow"/>
              </w:rPr>
            </w:pPr>
            <w:r w:rsidRPr="00E15A51">
              <w:rPr>
                <w:rFonts w:ascii="Calibri" w:hAnsi="Calibri" w:cs="Times New Roman"/>
              </w:rPr>
              <w:t>Rendiconto sulle azioni previste nel PTPCT 2021-2023 presente al paragrafo 7.5.</w:t>
            </w:r>
          </w:p>
        </w:tc>
      </w:tr>
      <w:tr w:rsidR="00942B99" w:rsidRPr="00D436D5" w14:paraId="03459C1F" w14:textId="77777777" w:rsidTr="0094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 w:type="pct"/>
            <w:shd w:val="clear" w:color="auto" w:fill="DBF6B9"/>
          </w:tcPr>
          <w:p w14:paraId="11AEB36D" w14:textId="467A76FB" w:rsidR="00942B99" w:rsidRPr="0052053C" w:rsidRDefault="00942B99" w:rsidP="00942B99">
            <w:pPr>
              <w:widowControl w:val="0"/>
              <w:suppressAutoHyphens/>
              <w:jc w:val="both"/>
              <w:rPr>
                <w:rFonts w:ascii="Calibri" w:hAnsi="Calibri" w:cs="Arial"/>
                <w:b/>
                <w:bCs/>
                <w:color w:val="000000" w:themeColor="text1"/>
                <w:lang w:eastAsia="it-IT"/>
              </w:rPr>
            </w:pPr>
            <w:r w:rsidRPr="0052053C">
              <w:rPr>
                <w:rFonts w:ascii="Calibri" w:hAnsi="Calibri" w:cs="Arial"/>
                <w:b/>
                <w:bCs/>
                <w:color w:val="000000" w:themeColor="text1"/>
                <w:lang w:eastAsia="it-IT"/>
              </w:rPr>
              <w:t>7</w:t>
            </w:r>
          </w:p>
        </w:tc>
        <w:tc>
          <w:tcPr>
            <w:cnfStyle w:val="000010000000" w:firstRow="0" w:lastRow="0" w:firstColumn="0" w:lastColumn="0" w:oddVBand="1" w:evenVBand="0" w:oddHBand="0" w:evenHBand="0" w:firstRowFirstColumn="0" w:firstRowLastColumn="0" w:lastRowFirstColumn="0" w:lastRowLastColumn="0"/>
            <w:tcW w:w="193" w:type="pct"/>
            <w:shd w:val="clear" w:color="auto" w:fill="FFFFFF" w:themeFill="background1"/>
          </w:tcPr>
          <w:p w14:paraId="7626074E" w14:textId="77777777" w:rsidR="00942B99" w:rsidRPr="0052053C" w:rsidRDefault="00942B99" w:rsidP="00942B99">
            <w:pPr>
              <w:widowControl w:val="0"/>
              <w:suppressAutoHyphens/>
              <w:jc w:val="both"/>
              <w:rPr>
                <w:rFonts w:ascii="Calibri" w:hAnsi="Calibri" w:cs="Arial"/>
                <w:i/>
                <w:iCs/>
                <w:color w:val="000000" w:themeColor="text1"/>
                <w:lang w:eastAsia="it-IT"/>
              </w:rPr>
            </w:pPr>
          </w:p>
        </w:tc>
        <w:tc>
          <w:tcPr>
            <w:tcW w:w="1140" w:type="pct"/>
            <w:shd w:val="clear" w:color="auto" w:fill="FFFFFF" w:themeFill="background1"/>
          </w:tcPr>
          <w:p w14:paraId="2BF329B5" w14:textId="262083BB" w:rsidR="00942B99" w:rsidRPr="0052053C" w:rsidRDefault="00942B99" w:rsidP="00942B9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lang w:eastAsia="it-IT"/>
              </w:rPr>
            </w:pPr>
            <w:r w:rsidRPr="0052053C">
              <w:rPr>
                <w:rFonts w:ascii="Calibri" w:hAnsi="Calibri" w:cs="Arial"/>
                <w:color w:val="000000" w:themeColor="text1"/>
                <w:lang w:eastAsia="it-IT"/>
              </w:rPr>
              <w:t>Trasparenza</w:t>
            </w:r>
          </w:p>
        </w:tc>
        <w:tc>
          <w:tcPr>
            <w:cnfStyle w:val="000010000000" w:firstRow="0" w:lastRow="0" w:firstColumn="0" w:lastColumn="0" w:oddVBand="1" w:evenVBand="0" w:oddHBand="0" w:evenHBand="0" w:firstRowFirstColumn="0" w:firstRowLastColumn="0" w:lastRowFirstColumn="0" w:lastRowLastColumn="0"/>
            <w:tcW w:w="3453" w:type="pct"/>
            <w:shd w:val="clear" w:color="auto" w:fill="FFFFFF" w:themeFill="background1"/>
          </w:tcPr>
          <w:p w14:paraId="2A93CDA9" w14:textId="3B46CF8E" w:rsidR="00942B99" w:rsidRDefault="00942B99" w:rsidP="00942B99">
            <w:pPr>
              <w:spacing w:after="120" w:line="264" w:lineRule="auto"/>
              <w:ind w:right="34"/>
              <w:rPr>
                <w:rFonts w:cstheme="minorHAnsi"/>
                <w:highlight w:val="yellow"/>
              </w:rPr>
            </w:pPr>
            <w:r>
              <w:rPr>
                <w:rFonts w:ascii="Calibri" w:hAnsi="Calibri" w:cs="Times New Roman"/>
              </w:rPr>
              <w:t>S</w:t>
            </w:r>
            <w:r w:rsidRPr="004E3221">
              <w:rPr>
                <w:rFonts w:ascii="Calibri" w:hAnsi="Calibri" w:cs="Times New Roman"/>
              </w:rPr>
              <w:t xml:space="preserve">i rimanda </w:t>
            </w:r>
            <w:r>
              <w:rPr>
                <w:rFonts w:ascii="Calibri" w:hAnsi="Calibri" w:cs="Times New Roman"/>
              </w:rPr>
              <w:t xml:space="preserve">per la rendicontazione </w:t>
            </w:r>
            <w:r w:rsidRPr="004E3221">
              <w:rPr>
                <w:rFonts w:ascii="Calibri" w:hAnsi="Calibri" w:cs="Times New Roman"/>
              </w:rPr>
              <w:t>alla PARTE II - SEZIONE TRASPARENZA.</w:t>
            </w:r>
          </w:p>
        </w:tc>
      </w:tr>
      <w:tr w:rsidR="00942B99" w:rsidRPr="00D436D5" w14:paraId="1312DA9B" w14:textId="77777777" w:rsidTr="00942B99">
        <w:tc>
          <w:tcPr>
            <w:cnfStyle w:val="001000000000" w:firstRow="0" w:lastRow="0" w:firstColumn="1" w:lastColumn="0" w:oddVBand="0" w:evenVBand="0" w:oddHBand="0" w:evenHBand="0" w:firstRowFirstColumn="0" w:firstRowLastColumn="0" w:lastRowFirstColumn="0" w:lastRowLastColumn="0"/>
            <w:tcW w:w="214" w:type="pct"/>
            <w:shd w:val="clear" w:color="auto" w:fill="DBF6B9"/>
          </w:tcPr>
          <w:p w14:paraId="2D3D78F7" w14:textId="63335A91" w:rsidR="00942B99" w:rsidRPr="0052053C" w:rsidRDefault="00942B99" w:rsidP="00942B99">
            <w:pPr>
              <w:widowControl w:val="0"/>
              <w:suppressAutoHyphens/>
              <w:jc w:val="both"/>
              <w:rPr>
                <w:rFonts w:ascii="Calibri" w:hAnsi="Calibri" w:cs="Arial"/>
                <w:b/>
                <w:bCs/>
                <w:color w:val="000000" w:themeColor="text1"/>
                <w:lang w:eastAsia="it-IT"/>
              </w:rPr>
            </w:pPr>
            <w:r w:rsidRPr="0052053C">
              <w:rPr>
                <w:rFonts w:ascii="Calibri" w:hAnsi="Calibri" w:cs="Arial"/>
                <w:b/>
                <w:bCs/>
                <w:color w:val="000000" w:themeColor="text1"/>
                <w:lang w:eastAsia="it-IT"/>
              </w:rPr>
              <w:t>8</w:t>
            </w:r>
          </w:p>
        </w:tc>
        <w:tc>
          <w:tcPr>
            <w:cnfStyle w:val="000010000000" w:firstRow="0" w:lastRow="0" w:firstColumn="0" w:lastColumn="0" w:oddVBand="1" w:evenVBand="0" w:oddHBand="0" w:evenHBand="0" w:firstRowFirstColumn="0" w:firstRowLastColumn="0" w:lastRowFirstColumn="0" w:lastRowLastColumn="0"/>
            <w:tcW w:w="193" w:type="pct"/>
            <w:shd w:val="clear" w:color="auto" w:fill="FFFFFF" w:themeFill="background1"/>
          </w:tcPr>
          <w:p w14:paraId="2A56592C" w14:textId="77777777" w:rsidR="00942B99" w:rsidRPr="0052053C" w:rsidRDefault="00942B99" w:rsidP="00942B99">
            <w:pPr>
              <w:widowControl w:val="0"/>
              <w:suppressAutoHyphens/>
              <w:jc w:val="both"/>
              <w:rPr>
                <w:rFonts w:ascii="Calibri" w:hAnsi="Calibri" w:cs="Arial"/>
                <w:i/>
                <w:iCs/>
                <w:color w:val="000000" w:themeColor="text1"/>
                <w:lang w:eastAsia="it-IT"/>
              </w:rPr>
            </w:pPr>
          </w:p>
        </w:tc>
        <w:tc>
          <w:tcPr>
            <w:tcW w:w="1140" w:type="pct"/>
            <w:shd w:val="clear" w:color="auto" w:fill="FFFFFF" w:themeFill="background1"/>
          </w:tcPr>
          <w:p w14:paraId="4DA7C4BA" w14:textId="6DC3AA0F" w:rsidR="00942B99" w:rsidRPr="0052053C" w:rsidRDefault="00942B99" w:rsidP="00942B9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lang w:eastAsia="it-IT"/>
              </w:rPr>
            </w:pPr>
            <w:r w:rsidRPr="0052053C">
              <w:rPr>
                <w:rFonts w:ascii="Calibri" w:hAnsi="Calibri" w:cs="Arial"/>
                <w:color w:val="000000" w:themeColor="text1"/>
                <w:lang w:eastAsia="it-IT"/>
              </w:rPr>
              <w:t>Codice di comportamento</w:t>
            </w:r>
          </w:p>
        </w:tc>
        <w:tc>
          <w:tcPr>
            <w:cnfStyle w:val="000010000000" w:firstRow="0" w:lastRow="0" w:firstColumn="0" w:lastColumn="0" w:oddVBand="1" w:evenVBand="0" w:oddHBand="0" w:evenHBand="0" w:firstRowFirstColumn="0" w:firstRowLastColumn="0" w:lastRowFirstColumn="0" w:lastRowLastColumn="0"/>
            <w:tcW w:w="3453" w:type="pct"/>
            <w:shd w:val="clear" w:color="auto" w:fill="FFFFFF" w:themeFill="background1"/>
          </w:tcPr>
          <w:p w14:paraId="3832E1F2" w14:textId="754E60BD" w:rsidR="00942B99" w:rsidRDefault="00942B99" w:rsidP="00942B99">
            <w:pPr>
              <w:spacing w:after="120" w:line="264" w:lineRule="auto"/>
              <w:ind w:right="34"/>
              <w:jc w:val="both"/>
              <w:rPr>
                <w:rFonts w:cstheme="minorHAnsi"/>
                <w:highlight w:val="yellow"/>
              </w:rPr>
            </w:pPr>
            <w:r w:rsidRPr="00AC0EC8">
              <w:rPr>
                <w:rFonts w:ascii="Calibri" w:hAnsi="Calibri" w:cs="Times New Roman"/>
              </w:rPr>
              <w:t>Nel 2021 è stato avviato dai RPCT di Giunta e Assemblea legislativa il percorso di rivisitazione del Codice di Comportamento</w:t>
            </w:r>
            <w:r>
              <w:rPr>
                <w:rFonts w:ascii="Calibri" w:hAnsi="Calibri" w:cs="Times New Roman"/>
              </w:rPr>
              <w:t xml:space="preserve">, secondo le Linee guida  Anac di cui alla delibera n. 177/2020. E’ stato costituito un Gruppo di lavoro tecnico per la predisposizione di una proposta di </w:t>
            </w:r>
            <w:r w:rsidRPr="004E5C81">
              <w:rPr>
                <w:rFonts w:ascii="Calibri" w:hAnsi="Calibri" w:cs="Times New Roman"/>
              </w:rPr>
              <w:t>revisione, che è stata messa successivamente i consultazione aperta a personale e collaboratori regionali dall’11.11.2021 al 3.12.2021 per raccogliere</w:t>
            </w:r>
            <w:r>
              <w:rPr>
                <w:rFonts w:ascii="Calibri" w:hAnsi="Calibri" w:cs="Times New Roman"/>
              </w:rPr>
              <w:t xml:space="preserve"> </w:t>
            </w:r>
            <w:r w:rsidRPr="004E5C81">
              <w:rPr>
                <w:rFonts w:ascii="Calibri" w:hAnsi="Calibri" w:cs="Times New Roman"/>
              </w:rPr>
              <w:t>osservazioni e proposte sul testo</w:t>
            </w:r>
            <w:r>
              <w:rPr>
                <w:rFonts w:ascii="Calibri" w:hAnsi="Calibri" w:cs="Times New Roman"/>
              </w:rPr>
              <w:t>.</w:t>
            </w:r>
            <w:r>
              <w:rPr>
                <w:rFonts w:ascii="Titillium Web" w:hAnsi="Titillium Web"/>
                <w:color w:val="1C2024"/>
                <w:sz w:val="29"/>
                <w:szCs w:val="29"/>
                <w:shd w:val="clear" w:color="auto" w:fill="FFFFFF"/>
              </w:rPr>
              <w:t xml:space="preserve"> </w:t>
            </w:r>
          </w:p>
        </w:tc>
      </w:tr>
      <w:tr w:rsidR="00942B99" w:rsidRPr="00D436D5" w14:paraId="29C2B1A9" w14:textId="77777777" w:rsidTr="0094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 w:type="pct"/>
            <w:shd w:val="clear" w:color="auto" w:fill="DBF6B9"/>
          </w:tcPr>
          <w:p w14:paraId="4B5ECB45" w14:textId="44264F48" w:rsidR="00942B99" w:rsidRPr="0052053C" w:rsidRDefault="00942B99" w:rsidP="00942B99">
            <w:pPr>
              <w:widowControl w:val="0"/>
              <w:suppressAutoHyphens/>
              <w:jc w:val="both"/>
              <w:rPr>
                <w:rFonts w:ascii="Calibri" w:hAnsi="Calibri" w:cs="Arial"/>
                <w:b/>
                <w:bCs/>
                <w:color w:val="000000" w:themeColor="text1"/>
                <w:lang w:eastAsia="it-IT"/>
              </w:rPr>
            </w:pPr>
            <w:r w:rsidRPr="0052053C">
              <w:rPr>
                <w:rFonts w:ascii="Calibri" w:hAnsi="Calibri" w:cs="Arial"/>
                <w:b/>
                <w:bCs/>
                <w:color w:val="000000" w:themeColor="text1"/>
                <w:lang w:eastAsia="it-IT"/>
              </w:rPr>
              <w:t>9</w:t>
            </w:r>
          </w:p>
        </w:tc>
        <w:tc>
          <w:tcPr>
            <w:cnfStyle w:val="000010000000" w:firstRow="0" w:lastRow="0" w:firstColumn="0" w:lastColumn="0" w:oddVBand="1" w:evenVBand="0" w:oddHBand="0" w:evenHBand="0" w:firstRowFirstColumn="0" w:firstRowLastColumn="0" w:lastRowFirstColumn="0" w:lastRowLastColumn="0"/>
            <w:tcW w:w="193" w:type="pct"/>
            <w:shd w:val="clear" w:color="auto" w:fill="FFFFFF" w:themeFill="background1"/>
          </w:tcPr>
          <w:p w14:paraId="0EA8FE25" w14:textId="77777777" w:rsidR="00942B99" w:rsidRPr="0052053C" w:rsidRDefault="00942B99" w:rsidP="00942B99">
            <w:pPr>
              <w:widowControl w:val="0"/>
              <w:suppressAutoHyphens/>
              <w:jc w:val="both"/>
              <w:rPr>
                <w:rFonts w:ascii="Calibri" w:hAnsi="Calibri" w:cs="Arial"/>
                <w:i/>
                <w:iCs/>
                <w:color w:val="000000" w:themeColor="text1"/>
                <w:lang w:eastAsia="it-IT"/>
              </w:rPr>
            </w:pPr>
          </w:p>
        </w:tc>
        <w:tc>
          <w:tcPr>
            <w:tcW w:w="1140" w:type="pct"/>
            <w:shd w:val="clear" w:color="auto" w:fill="FFFFFF" w:themeFill="background1"/>
          </w:tcPr>
          <w:p w14:paraId="042A9063" w14:textId="4CBE2B57" w:rsidR="00942B99" w:rsidRPr="0052053C" w:rsidRDefault="00942B99" w:rsidP="00942B9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lang w:eastAsia="it-IT"/>
              </w:rPr>
            </w:pPr>
            <w:r w:rsidRPr="0052053C">
              <w:rPr>
                <w:rFonts w:ascii="Calibri" w:hAnsi="Calibri" w:cs="Arial"/>
                <w:color w:val="000000" w:themeColor="text1"/>
                <w:lang w:eastAsia="it-IT"/>
              </w:rPr>
              <w:t>Rotazione del personale</w:t>
            </w:r>
          </w:p>
        </w:tc>
        <w:tc>
          <w:tcPr>
            <w:cnfStyle w:val="000010000000" w:firstRow="0" w:lastRow="0" w:firstColumn="0" w:lastColumn="0" w:oddVBand="1" w:evenVBand="0" w:oddHBand="0" w:evenHBand="0" w:firstRowFirstColumn="0" w:firstRowLastColumn="0" w:lastRowFirstColumn="0" w:lastRowLastColumn="0"/>
            <w:tcW w:w="3453" w:type="pct"/>
            <w:shd w:val="clear" w:color="auto" w:fill="FFFFFF" w:themeFill="background1"/>
          </w:tcPr>
          <w:p w14:paraId="6FF1C941" w14:textId="36A67B8C" w:rsidR="00942B99" w:rsidRDefault="00942B99" w:rsidP="00942B99">
            <w:pPr>
              <w:spacing w:after="120" w:line="264" w:lineRule="auto"/>
              <w:ind w:right="34"/>
              <w:jc w:val="both"/>
              <w:rPr>
                <w:rFonts w:cstheme="minorHAnsi"/>
                <w:highlight w:val="yellow"/>
              </w:rPr>
            </w:pPr>
            <w:r w:rsidRPr="00517708">
              <w:rPr>
                <w:rFonts w:ascii="Calibri" w:hAnsi="Calibri" w:cs="Times New Roman"/>
              </w:rPr>
              <w:t>E’ stata approvata la delibera UP. N. 10/2021 con la nuova</w:t>
            </w:r>
            <w:r>
              <w:rPr>
                <w:rFonts w:ascii="Calibri" w:hAnsi="Calibri" w:cs="Times New Roman"/>
              </w:rPr>
              <w:t xml:space="preserve"> “</w:t>
            </w:r>
            <w:r w:rsidRPr="00517708">
              <w:rPr>
                <w:rFonts w:ascii="Calibri" w:hAnsi="Calibri" w:cs="Times New Roman"/>
              </w:rPr>
              <w:t>Disciplina degli istituti della rotazione ordinaria e straordinaria per il personale delle strutture dell'assemblea legislativa</w:t>
            </w:r>
            <w:r>
              <w:rPr>
                <w:rFonts w:ascii="Calibri" w:hAnsi="Calibri" w:cs="Times New Roman"/>
              </w:rPr>
              <w:t>”</w:t>
            </w:r>
            <w:r w:rsidRPr="00517708">
              <w:rPr>
                <w:rFonts w:ascii="Calibri" w:hAnsi="Calibri" w:cs="Times New Roman"/>
              </w:rPr>
              <w:t>.</w:t>
            </w:r>
            <w:r>
              <w:rPr>
                <w:rFonts w:cstheme="minorHAnsi"/>
                <w:highlight w:val="yellow"/>
              </w:rPr>
              <w:t xml:space="preserve"> </w:t>
            </w:r>
          </w:p>
        </w:tc>
      </w:tr>
      <w:tr w:rsidR="00942B99" w:rsidRPr="00D436D5" w14:paraId="1D5980CF" w14:textId="77777777" w:rsidTr="00942B99">
        <w:tc>
          <w:tcPr>
            <w:cnfStyle w:val="001000000000" w:firstRow="0" w:lastRow="0" w:firstColumn="1" w:lastColumn="0" w:oddVBand="0" w:evenVBand="0" w:oddHBand="0" w:evenHBand="0" w:firstRowFirstColumn="0" w:firstRowLastColumn="0" w:lastRowFirstColumn="0" w:lastRowLastColumn="0"/>
            <w:tcW w:w="214" w:type="pct"/>
            <w:shd w:val="clear" w:color="auto" w:fill="DBF6B9"/>
          </w:tcPr>
          <w:p w14:paraId="04EC9F11" w14:textId="309BC3B9" w:rsidR="00942B99" w:rsidRPr="0052053C" w:rsidRDefault="00942B99" w:rsidP="00942B99">
            <w:pPr>
              <w:widowControl w:val="0"/>
              <w:suppressAutoHyphens/>
              <w:jc w:val="both"/>
              <w:rPr>
                <w:rFonts w:ascii="Calibri" w:hAnsi="Calibri" w:cs="Arial"/>
                <w:b/>
                <w:bCs/>
                <w:color w:val="000000" w:themeColor="text1"/>
                <w:lang w:eastAsia="it-IT"/>
              </w:rPr>
            </w:pPr>
            <w:r w:rsidRPr="0052053C">
              <w:rPr>
                <w:rFonts w:ascii="Calibri" w:hAnsi="Calibri" w:cs="Arial"/>
                <w:b/>
                <w:bCs/>
                <w:color w:val="000000" w:themeColor="text1"/>
                <w:lang w:eastAsia="it-IT"/>
              </w:rPr>
              <w:t>10</w:t>
            </w:r>
          </w:p>
        </w:tc>
        <w:tc>
          <w:tcPr>
            <w:cnfStyle w:val="000010000000" w:firstRow="0" w:lastRow="0" w:firstColumn="0" w:lastColumn="0" w:oddVBand="1" w:evenVBand="0" w:oddHBand="0" w:evenHBand="0" w:firstRowFirstColumn="0" w:firstRowLastColumn="0" w:lastRowFirstColumn="0" w:lastRowLastColumn="0"/>
            <w:tcW w:w="193" w:type="pct"/>
            <w:shd w:val="clear" w:color="auto" w:fill="FFFFFF" w:themeFill="background1"/>
          </w:tcPr>
          <w:p w14:paraId="049EF0E6" w14:textId="77777777" w:rsidR="00942B99" w:rsidRPr="0052053C" w:rsidRDefault="00942B99" w:rsidP="00942B99">
            <w:pPr>
              <w:widowControl w:val="0"/>
              <w:suppressAutoHyphens/>
              <w:jc w:val="both"/>
              <w:rPr>
                <w:rFonts w:ascii="Calibri" w:hAnsi="Calibri" w:cs="Arial"/>
                <w:i/>
                <w:iCs/>
                <w:color w:val="000000" w:themeColor="text1"/>
                <w:lang w:eastAsia="it-IT"/>
              </w:rPr>
            </w:pPr>
          </w:p>
        </w:tc>
        <w:tc>
          <w:tcPr>
            <w:tcW w:w="1140" w:type="pct"/>
            <w:shd w:val="clear" w:color="auto" w:fill="FFFFFF" w:themeFill="background1"/>
          </w:tcPr>
          <w:p w14:paraId="608C50FD" w14:textId="185A33CA" w:rsidR="00942B99" w:rsidRPr="0052053C" w:rsidRDefault="00942B99" w:rsidP="00942B9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lang w:eastAsia="it-IT"/>
              </w:rPr>
            </w:pPr>
            <w:r w:rsidRPr="0052053C">
              <w:rPr>
                <w:rFonts w:ascii="Calibri" w:hAnsi="Calibri" w:cs="Arial"/>
                <w:color w:val="000000" w:themeColor="text1"/>
                <w:lang w:eastAsia="it-IT"/>
              </w:rPr>
              <w:t>Obbligo di astensione in caso di conflitto di interesse</w:t>
            </w:r>
          </w:p>
        </w:tc>
        <w:tc>
          <w:tcPr>
            <w:cnfStyle w:val="000010000000" w:firstRow="0" w:lastRow="0" w:firstColumn="0" w:lastColumn="0" w:oddVBand="1" w:evenVBand="0" w:oddHBand="0" w:evenHBand="0" w:firstRowFirstColumn="0" w:firstRowLastColumn="0" w:lastRowFirstColumn="0" w:lastRowLastColumn="0"/>
            <w:tcW w:w="3453" w:type="pct"/>
            <w:shd w:val="clear" w:color="auto" w:fill="FFFFFF" w:themeFill="background1"/>
          </w:tcPr>
          <w:p w14:paraId="020BE4E9" w14:textId="579CD2F4" w:rsidR="00942B99" w:rsidRDefault="00942B99" w:rsidP="00942B99">
            <w:pPr>
              <w:spacing w:after="120" w:line="264" w:lineRule="auto"/>
              <w:ind w:right="34"/>
              <w:jc w:val="both"/>
              <w:rPr>
                <w:rFonts w:cstheme="minorHAnsi"/>
                <w:highlight w:val="yellow"/>
              </w:rPr>
            </w:pPr>
            <w:r>
              <w:rPr>
                <w:rFonts w:ascii="Calibri" w:hAnsi="Calibri" w:cs="Times New Roman"/>
              </w:rPr>
              <w:t>La v</w:t>
            </w:r>
            <w:r w:rsidRPr="0079667C">
              <w:rPr>
                <w:rFonts w:ascii="Calibri" w:hAnsi="Calibri" w:cs="Times New Roman"/>
              </w:rPr>
              <w:t xml:space="preserve">igilanza sul rispetto delle disposizioni di cui all’art, 6 bis legge 241/1990 e </w:t>
            </w:r>
            <w:r>
              <w:rPr>
                <w:rFonts w:ascii="Calibri" w:hAnsi="Calibri" w:cs="Times New Roman"/>
              </w:rPr>
              <w:t xml:space="preserve">dei </w:t>
            </w:r>
            <w:r w:rsidRPr="0079667C">
              <w:rPr>
                <w:rFonts w:ascii="Calibri" w:hAnsi="Calibri" w:cs="Times New Roman"/>
              </w:rPr>
              <w:t>codici di comportamento</w:t>
            </w:r>
            <w:r>
              <w:rPr>
                <w:rFonts w:ascii="Calibri" w:hAnsi="Calibri" w:cs="Times New Roman"/>
              </w:rPr>
              <w:t xml:space="preserve"> si esplica con il c</w:t>
            </w:r>
            <w:r w:rsidRPr="0079667C">
              <w:rPr>
                <w:rFonts w:ascii="Calibri" w:hAnsi="Calibri" w:cs="Times New Roman"/>
              </w:rPr>
              <w:t>ontrollo dei rapporti tra amministrazione e soggetti con cui sono stati stipulati contratti o che sono beneficiari di vantaggi economici</w:t>
            </w:r>
            <w:r>
              <w:rPr>
                <w:rFonts w:ascii="Calibri" w:hAnsi="Calibri" w:cs="Times New Roman"/>
              </w:rPr>
              <w:t xml:space="preserve">. Tale controllo viene effettuato nell’ambito degli </w:t>
            </w:r>
            <w:r w:rsidRPr="0079667C">
              <w:rPr>
                <w:rFonts w:ascii="Calibri" w:hAnsi="Calibri" w:cs="Times New Roman"/>
              </w:rPr>
              <w:t>atti estratti ne</w:t>
            </w:r>
            <w:r>
              <w:rPr>
                <w:rFonts w:ascii="Calibri" w:hAnsi="Calibri" w:cs="Times New Roman"/>
              </w:rPr>
              <w:t>l</w:t>
            </w:r>
            <w:r w:rsidRPr="0079667C">
              <w:rPr>
                <w:rFonts w:ascii="Calibri" w:hAnsi="Calibri" w:cs="Times New Roman"/>
              </w:rPr>
              <w:t xml:space="preserve"> corso dei controlli di regolarità amministrativa in fase successiva</w:t>
            </w:r>
            <w:r>
              <w:rPr>
                <w:rFonts w:ascii="Calibri" w:hAnsi="Calibri" w:cs="Times New Roman"/>
              </w:rPr>
              <w:t>. Tali controlli si attuano i</w:t>
            </w:r>
            <w:r w:rsidRPr="002979F8">
              <w:rPr>
                <w:rFonts w:ascii="Calibri" w:hAnsi="Calibri" w:cs="Times New Roman"/>
              </w:rPr>
              <w:t xml:space="preserve">n base ai termini stabiliti dalla delibera </w:t>
            </w:r>
            <w:r>
              <w:rPr>
                <w:rFonts w:ascii="Calibri" w:hAnsi="Calibri" w:cs="Times New Roman"/>
              </w:rPr>
              <w:t xml:space="preserve">UP </w:t>
            </w:r>
            <w:r w:rsidRPr="002979F8">
              <w:rPr>
                <w:rFonts w:ascii="Calibri" w:hAnsi="Calibri" w:cs="Times New Roman"/>
              </w:rPr>
              <w:t xml:space="preserve">13/2019 e dal </w:t>
            </w:r>
            <w:r>
              <w:rPr>
                <w:rFonts w:ascii="Calibri" w:hAnsi="Calibri" w:cs="Times New Roman"/>
              </w:rPr>
              <w:t>P</w:t>
            </w:r>
            <w:r w:rsidRPr="002979F8">
              <w:rPr>
                <w:rFonts w:ascii="Calibri" w:hAnsi="Calibri" w:cs="Times New Roman"/>
              </w:rPr>
              <w:t>iano dei controlli</w:t>
            </w:r>
            <w:r>
              <w:rPr>
                <w:rFonts w:ascii="Calibri" w:hAnsi="Calibri" w:cs="Times New Roman"/>
              </w:rPr>
              <w:t>.</w:t>
            </w:r>
          </w:p>
        </w:tc>
      </w:tr>
      <w:tr w:rsidR="00942B99" w:rsidRPr="00D436D5" w14:paraId="7784988C" w14:textId="77777777" w:rsidTr="0094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 w:type="pct"/>
            <w:shd w:val="clear" w:color="auto" w:fill="DBF6B9"/>
          </w:tcPr>
          <w:p w14:paraId="178626F8" w14:textId="23F56AA3" w:rsidR="00942B99" w:rsidRPr="0052053C" w:rsidRDefault="00942B99" w:rsidP="00942B99">
            <w:pPr>
              <w:widowControl w:val="0"/>
              <w:suppressAutoHyphens/>
              <w:jc w:val="both"/>
              <w:rPr>
                <w:rFonts w:ascii="Calibri" w:hAnsi="Calibri" w:cs="Arial"/>
                <w:b/>
                <w:bCs/>
                <w:color w:val="000000" w:themeColor="text1"/>
                <w:lang w:eastAsia="it-IT"/>
              </w:rPr>
            </w:pPr>
            <w:r w:rsidRPr="0052053C">
              <w:rPr>
                <w:rFonts w:ascii="Calibri" w:hAnsi="Calibri" w:cs="Arial"/>
                <w:b/>
                <w:bCs/>
                <w:color w:val="000000" w:themeColor="text1"/>
                <w:lang w:eastAsia="it-IT"/>
              </w:rPr>
              <w:t>11</w:t>
            </w:r>
          </w:p>
        </w:tc>
        <w:tc>
          <w:tcPr>
            <w:cnfStyle w:val="000010000000" w:firstRow="0" w:lastRow="0" w:firstColumn="0" w:lastColumn="0" w:oddVBand="1" w:evenVBand="0" w:oddHBand="0" w:evenHBand="0" w:firstRowFirstColumn="0" w:firstRowLastColumn="0" w:lastRowFirstColumn="0" w:lastRowLastColumn="0"/>
            <w:tcW w:w="193" w:type="pct"/>
            <w:shd w:val="clear" w:color="auto" w:fill="FFFFFF" w:themeFill="background1"/>
          </w:tcPr>
          <w:p w14:paraId="1091BE74" w14:textId="77777777" w:rsidR="00942B99" w:rsidRPr="0052053C" w:rsidRDefault="00942B99" w:rsidP="00942B99">
            <w:pPr>
              <w:widowControl w:val="0"/>
              <w:suppressAutoHyphens/>
              <w:jc w:val="both"/>
              <w:rPr>
                <w:rFonts w:ascii="Calibri" w:hAnsi="Calibri" w:cs="Arial"/>
                <w:i/>
                <w:iCs/>
                <w:color w:val="000000" w:themeColor="text1"/>
                <w:lang w:eastAsia="it-IT"/>
              </w:rPr>
            </w:pPr>
          </w:p>
        </w:tc>
        <w:tc>
          <w:tcPr>
            <w:tcW w:w="1140" w:type="pct"/>
            <w:shd w:val="clear" w:color="auto" w:fill="FFFFFF" w:themeFill="background1"/>
          </w:tcPr>
          <w:p w14:paraId="4244311F" w14:textId="2689F0E6" w:rsidR="00942B99" w:rsidRPr="0052053C" w:rsidRDefault="00942B99" w:rsidP="00942B9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lang w:eastAsia="it-IT"/>
              </w:rPr>
            </w:pPr>
            <w:r w:rsidRPr="0052053C">
              <w:rPr>
                <w:rFonts w:ascii="Calibri" w:hAnsi="Calibri" w:cs="Arial"/>
                <w:color w:val="000000" w:themeColor="text1"/>
                <w:lang w:eastAsia="it-IT"/>
              </w:rPr>
              <w:t>Conferimento e autorizzazione di incarichi</w:t>
            </w:r>
          </w:p>
        </w:tc>
        <w:tc>
          <w:tcPr>
            <w:cnfStyle w:val="000010000000" w:firstRow="0" w:lastRow="0" w:firstColumn="0" w:lastColumn="0" w:oddVBand="1" w:evenVBand="0" w:oddHBand="0" w:evenHBand="0" w:firstRowFirstColumn="0" w:firstRowLastColumn="0" w:lastRowFirstColumn="0" w:lastRowLastColumn="0"/>
            <w:tcW w:w="3453" w:type="pct"/>
            <w:shd w:val="clear" w:color="auto" w:fill="FFFFFF" w:themeFill="background1"/>
          </w:tcPr>
          <w:p w14:paraId="12949A05" w14:textId="3A266562" w:rsidR="00942B99" w:rsidRDefault="00942B99" w:rsidP="00942B99">
            <w:pPr>
              <w:autoSpaceDE w:val="0"/>
              <w:autoSpaceDN w:val="0"/>
              <w:jc w:val="both"/>
              <w:rPr>
                <w:rFonts w:ascii="Calibri" w:hAnsi="Calibri" w:cs="Times New Roman"/>
                <w:lang w:eastAsia="it-IT"/>
              </w:rPr>
            </w:pPr>
            <w:r>
              <w:rPr>
                <w:rFonts w:ascii="Calibri" w:hAnsi="Calibri" w:cs="Times New Roman"/>
                <w:lang w:eastAsia="it-IT"/>
              </w:rPr>
              <w:t>Viene effettuato il m</w:t>
            </w:r>
            <w:r w:rsidRPr="00D436D5">
              <w:rPr>
                <w:rFonts w:ascii="Calibri" w:hAnsi="Calibri" w:cs="Times New Roman"/>
                <w:lang w:eastAsia="it-IT"/>
              </w:rPr>
              <w:t>onitoraggio annuale sugli incarichi conferiti o</w:t>
            </w:r>
            <w:r w:rsidRPr="00D436D5">
              <w:rPr>
                <w:rFonts w:ascii="Calibri" w:hAnsi="Calibri" w:cs="Times New Roman"/>
                <w:color w:val="FF0000"/>
                <w:lang w:eastAsia="it-IT"/>
              </w:rPr>
              <w:t xml:space="preserve"> </w:t>
            </w:r>
            <w:r w:rsidRPr="00D436D5">
              <w:rPr>
                <w:rFonts w:ascii="Calibri" w:hAnsi="Calibri" w:cs="Times New Roman"/>
                <w:lang w:eastAsia="it-IT"/>
              </w:rPr>
              <w:t>autorizzati ai dipendenti dell’Assemblea legislativa</w:t>
            </w:r>
            <w:r>
              <w:rPr>
                <w:rFonts w:ascii="Calibri" w:hAnsi="Calibri" w:cs="Times New Roman"/>
                <w:lang w:eastAsia="it-IT"/>
              </w:rPr>
              <w:t>.</w:t>
            </w:r>
          </w:p>
          <w:p w14:paraId="2B7A692F" w14:textId="77777777" w:rsidR="00942B99" w:rsidRDefault="00942B99" w:rsidP="00942B99">
            <w:pPr>
              <w:autoSpaceDE w:val="0"/>
              <w:autoSpaceDN w:val="0"/>
              <w:adjustRightInd w:val="0"/>
              <w:spacing w:before="60"/>
              <w:jc w:val="both"/>
              <w:rPr>
                <w:rFonts w:ascii="Calibri" w:hAnsi="Calibri" w:cs="BellMT"/>
                <w:lang w:eastAsia="it-IT"/>
              </w:rPr>
            </w:pPr>
            <w:r>
              <w:rPr>
                <w:rFonts w:ascii="Calibri" w:hAnsi="Calibri" w:cs="BellMT"/>
                <w:lang w:eastAsia="it-IT"/>
              </w:rPr>
              <w:lastRenderedPageBreak/>
              <w:t xml:space="preserve">E’ stato inviato al  RPCT entro il 30 novembre 2021 </w:t>
            </w:r>
            <w:r w:rsidRPr="004F5DD5">
              <w:rPr>
                <w:rFonts w:ascii="Calibri" w:hAnsi="Calibri" w:cs="BellMT"/>
                <w:lang w:eastAsia="it-IT"/>
              </w:rPr>
              <w:t xml:space="preserve"> un</w:t>
            </w:r>
            <w:r>
              <w:rPr>
                <w:rFonts w:ascii="Calibri" w:hAnsi="Calibri" w:cs="BellMT"/>
                <w:lang w:eastAsia="it-IT"/>
              </w:rPr>
              <w:t xml:space="preserve"> Report annuale con l’indicazione delle </w:t>
            </w:r>
            <w:r w:rsidRPr="00D436D5">
              <w:rPr>
                <w:rFonts w:ascii="Calibri" w:hAnsi="Calibri" w:cs="BellMT"/>
                <w:lang w:eastAsia="it-IT"/>
              </w:rPr>
              <w:t xml:space="preserve">richieste autorizzate ai dipendenti </w:t>
            </w:r>
            <w:r>
              <w:rPr>
                <w:rFonts w:ascii="Calibri" w:hAnsi="Calibri" w:cs="BellMT"/>
                <w:lang w:eastAsia="it-IT"/>
              </w:rPr>
              <w:t>e di quelle non autorizzate</w:t>
            </w:r>
            <w:r w:rsidRPr="00D436D5">
              <w:rPr>
                <w:rFonts w:ascii="Calibri" w:hAnsi="Calibri" w:cs="BellMT"/>
                <w:lang w:eastAsia="it-IT"/>
              </w:rPr>
              <w:t xml:space="preserve"> (distinte per incarichi retribuiti e incarichi gratuiti)</w:t>
            </w:r>
            <w:r>
              <w:rPr>
                <w:rFonts w:ascii="Calibri" w:hAnsi="Calibri" w:cs="BellMT"/>
                <w:lang w:eastAsia="it-IT"/>
              </w:rPr>
              <w:t>.</w:t>
            </w:r>
          </w:p>
          <w:p w14:paraId="4D1D48F4" w14:textId="56483732" w:rsidR="00942B99" w:rsidRDefault="00942B99" w:rsidP="00942B99">
            <w:pPr>
              <w:autoSpaceDE w:val="0"/>
              <w:autoSpaceDN w:val="0"/>
              <w:adjustRightInd w:val="0"/>
              <w:spacing w:before="60"/>
              <w:jc w:val="both"/>
              <w:rPr>
                <w:rFonts w:cstheme="minorHAnsi"/>
                <w:highlight w:val="yellow"/>
              </w:rPr>
            </w:pPr>
          </w:p>
        </w:tc>
      </w:tr>
      <w:tr w:rsidR="00942B99" w:rsidRPr="00D436D5" w14:paraId="3A95758D" w14:textId="77777777" w:rsidTr="00942B99">
        <w:tc>
          <w:tcPr>
            <w:cnfStyle w:val="001000000000" w:firstRow="0" w:lastRow="0" w:firstColumn="1" w:lastColumn="0" w:oddVBand="0" w:evenVBand="0" w:oddHBand="0" w:evenHBand="0" w:firstRowFirstColumn="0" w:firstRowLastColumn="0" w:lastRowFirstColumn="0" w:lastRowLastColumn="0"/>
            <w:tcW w:w="214" w:type="pct"/>
            <w:shd w:val="clear" w:color="auto" w:fill="DBF6B9"/>
          </w:tcPr>
          <w:p w14:paraId="52B2A82C" w14:textId="7FEAFD34" w:rsidR="00942B99" w:rsidRPr="0052053C" w:rsidRDefault="00942B99" w:rsidP="00942B99">
            <w:pPr>
              <w:widowControl w:val="0"/>
              <w:suppressAutoHyphens/>
              <w:jc w:val="both"/>
              <w:rPr>
                <w:rFonts w:ascii="Calibri" w:hAnsi="Calibri" w:cs="Arial"/>
                <w:b/>
                <w:bCs/>
                <w:color w:val="000000" w:themeColor="text1"/>
                <w:lang w:eastAsia="it-IT"/>
              </w:rPr>
            </w:pPr>
            <w:r w:rsidRPr="0052053C">
              <w:rPr>
                <w:rFonts w:ascii="Calibri" w:hAnsi="Calibri" w:cs="Arial"/>
                <w:b/>
                <w:bCs/>
                <w:color w:val="000000" w:themeColor="text1"/>
                <w:lang w:eastAsia="it-IT"/>
              </w:rPr>
              <w:lastRenderedPageBreak/>
              <w:t>12</w:t>
            </w:r>
          </w:p>
        </w:tc>
        <w:tc>
          <w:tcPr>
            <w:cnfStyle w:val="000010000000" w:firstRow="0" w:lastRow="0" w:firstColumn="0" w:lastColumn="0" w:oddVBand="1" w:evenVBand="0" w:oddHBand="0" w:evenHBand="0" w:firstRowFirstColumn="0" w:firstRowLastColumn="0" w:lastRowFirstColumn="0" w:lastRowLastColumn="0"/>
            <w:tcW w:w="193" w:type="pct"/>
            <w:shd w:val="clear" w:color="auto" w:fill="FFFFFF" w:themeFill="background1"/>
          </w:tcPr>
          <w:p w14:paraId="2AEA800B" w14:textId="77777777" w:rsidR="00942B99" w:rsidRPr="0052053C" w:rsidRDefault="00942B99" w:rsidP="00942B99">
            <w:pPr>
              <w:widowControl w:val="0"/>
              <w:suppressAutoHyphens/>
              <w:jc w:val="both"/>
              <w:rPr>
                <w:rFonts w:ascii="Calibri" w:hAnsi="Calibri" w:cs="Arial"/>
                <w:i/>
                <w:iCs/>
                <w:color w:val="000000" w:themeColor="text1"/>
                <w:lang w:eastAsia="it-IT"/>
              </w:rPr>
            </w:pPr>
          </w:p>
        </w:tc>
        <w:tc>
          <w:tcPr>
            <w:tcW w:w="1140" w:type="pct"/>
            <w:shd w:val="clear" w:color="auto" w:fill="FFFFFF" w:themeFill="background1"/>
          </w:tcPr>
          <w:p w14:paraId="013EFA98" w14:textId="12CB880E" w:rsidR="00942B99" w:rsidRPr="0052053C" w:rsidRDefault="00942B99" w:rsidP="00942B9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lang w:eastAsia="it-IT"/>
              </w:rPr>
            </w:pPr>
            <w:r w:rsidRPr="0052053C">
              <w:rPr>
                <w:rFonts w:ascii="Calibri" w:hAnsi="Calibri" w:cs="Arial"/>
                <w:color w:val="000000" w:themeColor="text1"/>
                <w:lang w:eastAsia="it-IT"/>
              </w:rPr>
              <w:t>Inconferibilità e incompatibilità degli incarichi</w:t>
            </w:r>
          </w:p>
        </w:tc>
        <w:tc>
          <w:tcPr>
            <w:cnfStyle w:val="000010000000" w:firstRow="0" w:lastRow="0" w:firstColumn="0" w:lastColumn="0" w:oddVBand="1" w:evenVBand="0" w:oddHBand="0" w:evenHBand="0" w:firstRowFirstColumn="0" w:firstRowLastColumn="0" w:lastRowFirstColumn="0" w:lastRowLastColumn="0"/>
            <w:tcW w:w="3453" w:type="pct"/>
            <w:shd w:val="clear" w:color="auto" w:fill="FFFFFF" w:themeFill="background1"/>
          </w:tcPr>
          <w:p w14:paraId="332F415A" w14:textId="2F967960" w:rsidR="00942B99" w:rsidRPr="009B0672" w:rsidRDefault="00942B99" w:rsidP="00942B99">
            <w:pPr>
              <w:autoSpaceDE w:val="0"/>
              <w:autoSpaceDN w:val="0"/>
              <w:adjustRightInd w:val="0"/>
              <w:jc w:val="both"/>
              <w:rPr>
                <w:rFonts w:ascii="Calibri" w:hAnsi="Calibri" w:cs="BellMT"/>
                <w:lang w:eastAsia="it-IT"/>
              </w:rPr>
            </w:pPr>
            <w:r w:rsidRPr="00D436D5">
              <w:rPr>
                <w:rFonts w:ascii="Calibri" w:hAnsi="Calibri" w:cs="Times New Roman"/>
                <w:lang w:eastAsia="it-IT"/>
              </w:rPr>
              <w:t>Controllo annuale sulle autocertificazioni rilasciate ai sensi del d.lgs. 39/</w:t>
            </w:r>
            <w:r w:rsidRPr="009B0672">
              <w:rPr>
                <w:rFonts w:ascii="Calibri" w:hAnsi="Calibri" w:cs="BellMT"/>
                <w:lang w:eastAsia="it-IT"/>
              </w:rPr>
              <w:t>2013 per gli incarichi amministrativi di vertice, incarichi dirigenziali. Il Servizio Funzionamento e gestione effettua un Controllo puntuale su tutte le dichiarazioni dei Dirigenti</w:t>
            </w:r>
            <w:r w:rsidR="00E15A51">
              <w:rPr>
                <w:rFonts w:ascii="Calibri" w:hAnsi="Calibri" w:cs="BellMT"/>
                <w:lang w:eastAsia="it-IT"/>
              </w:rPr>
              <w:t>.</w:t>
            </w:r>
          </w:p>
          <w:p w14:paraId="68204F77" w14:textId="36EAE7FF" w:rsidR="00942B99" w:rsidRPr="00EE3BCE" w:rsidRDefault="00942B99" w:rsidP="00942B99">
            <w:pPr>
              <w:autoSpaceDE w:val="0"/>
              <w:autoSpaceDN w:val="0"/>
              <w:jc w:val="both"/>
              <w:rPr>
                <w:rFonts w:ascii="Calibri" w:hAnsi="Calibri" w:cs="Arial"/>
                <w:lang w:eastAsia="it-IT"/>
              </w:rPr>
            </w:pPr>
          </w:p>
        </w:tc>
      </w:tr>
      <w:tr w:rsidR="00942B99" w:rsidRPr="00D436D5" w14:paraId="519971EF" w14:textId="77777777" w:rsidTr="0094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 w:type="pct"/>
            <w:shd w:val="clear" w:color="auto" w:fill="DBF6B9"/>
          </w:tcPr>
          <w:p w14:paraId="34D83761" w14:textId="37F583DD" w:rsidR="00942B99" w:rsidRPr="0052053C" w:rsidRDefault="00942B99" w:rsidP="00942B99">
            <w:pPr>
              <w:widowControl w:val="0"/>
              <w:suppressAutoHyphens/>
              <w:jc w:val="both"/>
              <w:rPr>
                <w:rFonts w:ascii="Calibri" w:hAnsi="Calibri" w:cs="Arial"/>
                <w:b/>
                <w:bCs/>
                <w:color w:val="000000" w:themeColor="text1"/>
                <w:lang w:eastAsia="it-IT"/>
              </w:rPr>
            </w:pPr>
            <w:r w:rsidRPr="0052053C">
              <w:rPr>
                <w:rFonts w:ascii="Calibri" w:hAnsi="Calibri" w:cs="Arial"/>
                <w:b/>
                <w:bCs/>
                <w:color w:val="000000" w:themeColor="text1"/>
                <w:lang w:eastAsia="it-IT"/>
              </w:rPr>
              <w:t>13</w:t>
            </w:r>
          </w:p>
        </w:tc>
        <w:tc>
          <w:tcPr>
            <w:cnfStyle w:val="000010000000" w:firstRow="0" w:lastRow="0" w:firstColumn="0" w:lastColumn="0" w:oddVBand="1" w:evenVBand="0" w:oddHBand="0" w:evenHBand="0" w:firstRowFirstColumn="0" w:firstRowLastColumn="0" w:lastRowFirstColumn="0" w:lastRowLastColumn="0"/>
            <w:tcW w:w="193" w:type="pct"/>
            <w:shd w:val="clear" w:color="auto" w:fill="FFFFFF" w:themeFill="background1"/>
          </w:tcPr>
          <w:p w14:paraId="65D14C51" w14:textId="77777777" w:rsidR="00942B99" w:rsidRPr="0052053C" w:rsidRDefault="00942B99" w:rsidP="00942B99">
            <w:pPr>
              <w:widowControl w:val="0"/>
              <w:suppressAutoHyphens/>
              <w:jc w:val="both"/>
              <w:rPr>
                <w:rFonts w:ascii="Calibri" w:hAnsi="Calibri" w:cs="Arial"/>
                <w:i/>
                <w:iCs/>
                <w:color w:val="000000" w:themeColor="text1"/>
                <w:lang w:eastAsia="it-IT"/>
              </w:rPr>
            </w:pPr>
          </w:p>
        </w:tc>
        <w:tc>
          <w:tcPr>
            <w:tcW w:w="1140" w:type="pct"/>
            <w:shd w:val="clear" w:color="auto" w:fill="FFFFFF" w:themeFill="background1"/>
          </w:tcPr>
          <w:p w14:paraId="2969B597" w14:textId="06B4C694" w:rsidR="00942B99" w:rsidRPr="0052053C" w:rsidRDefault="00942B99" w:rsidP="00942B9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lang w:eastAsia="it-IT"/>
              </w:rPr>
            </w:pPr>
            <w:r w:rsidRPr="0052053C">
              <w:rPr>
                <w:rFonts w:ascii="Calibri" w:hAnsi="Calibri" w:cs="Arial"/>
                <w:color w:val="000000" w:themeColor="text1"/>
                <w:lang w:eastAsia="it-IT"/>
              </w:rPr>
              <w:t>Attività successive alla cessazione dal servizio (PANTOUFLAGE - REVOLVING DOORS)</w:t>
            </w:r>
          </w:p>
        </w:tc>
        <w:tc>
          <w:tcPr>
            <w:cnfStyle w:val="000010000000" w:firstRow="0" w:lastRow="0" w:firstColumn="0" w:lastColumn="0" w:oddVBand="1" w:evenVBand="0" w:oddHBand="0" w:evenHBand="0" w:firstRowFirstColumn="0" w:firstRowLastColumn="0" w:lastRowFirstColumn="0" w:lastRowLastColumn="0"/>
            <w:tcW w:w="3453" w:type="pct"/>
            <w:shd w:val="clear" w:color="auto" w:fill="FFFFFF" w:themeFill="background1"/>
          </w:tcPr>
          <w:p w14:paraId="539679BB" w14:textId="14948AF8" w:rsidR="00E15A51" w:rsidRPr="00E15A51" w:rsidRDefault="00E15A51" w:rsidP="00E15A51">
            <w:pPr>
              <w:autoSpaceDE w:val="0"/>
              <w:autoSpaceDN w:val="0"/>
              <w:rPr>
                <w:rFonts w:cstheme="minorHAnsi"/>
              </w:rPr>
            </w:pPr>
            <w:r w:rsidRPr="00E15A51">
              <w:rPr>
                <w:rFonts w:cstheme="minorHAnsi"/>
              </w:rPr>
              <w:t xml:space="preserve">Vedere paragrafo </w:t>
            </w:r>
            <w:r w:rsidR="007E719F">
              <w:rPr>
                <w:rFonts w:cstheme="minorHAnsi"/>
              </w:rPr>
              <w:t>9.7</w:t>
            </w:r>
            <w:r w:rsidRPr="00E15A51">
              <w:rPr>
                <w:rFonts w:cstheme="minorHAnsi"/>
              </w:rPr>
              <w:t>.</w:t>
            </w:r>
          </w:p>
          <w:p w14:paraId="5768267D" w14:textId="4EC8EEEC" w:rsidR="00942B99" w:rsidRDefault="00942B99" w:rsidP="00942B99">
            <w:pPr>
              <w:autoSpaceDE w:val="0"/>
              <w:autoSpaceDN w:val="0"/>
              <w:rPr>
                <w:rFonts w:cstheme="minorHAnsi"/>
                <w:highlight w:val="yellow"/>
              </w:rPr>
            </w:pPr>
          </w:p>
        </w:tc>
      </w:tr>
      <w:tr w:rsidR="00942B99" w:rsidRPr="00D436D5" w14:paraId="4497CB39" w14:textId="77777777" w:rsidTr="00942B99">
        <w:tc>
          <w:tcPr>
            <w:cnfStyle w:val="001000000000" w:firstRow="0" w:lastRow="0" w:firstColumn="1" w:lastColumn="0" w:oddVBand="0" w:evenVBand="0" w:oddHBand="0" w:evenHBand="0" w:firstRowFirstColumn="0" w:firstRowLastColumn="0" w:lastRowFirstColumn="0" w:lastRowLastColumn="0"/>
            <w:tcW w:w="214" w:type="pct"/>
            <w:shd w:val="clear" w:color="auto" w:fill="DBF6B9"/>
          </w:tcPr>
          <w:p w14:paraId="36305E8F" w14:textId="38667A75" w:rsidR="00942B99" w:rsidRPr="0052053C" w:rsidRDefault="00942B99" w:rsidP="00942B99">
            <w:pPr>
              <w:widowControl w:val="0"/>
              <w:suppressAutoHyphens/>
              <w:jc w:val="both"/>
              <w:rPr>
                <w:rFonts w:ascii="Calibri" w:hAnsi="Calibri" w:cs="Arial"/>
                <w:b/>
                <w:bCs/>
                <w:color w:val="000000" w:themeColor="text1"/>
                <w:lang w:eastAsia="it-IT"/>
              </w:rPr>
            </w:pPr>
            <w:r w:rsidRPr="0052053C">
              <w:rPr>
                <w:rFonts w:ascii="Calibri" w:hAnsi="Calibri" w:cs="Arial"/>
                <w:b/>
                <w:bCs/>
                <w:color w:val="000000" w:themeColor="text1"/>
                <w:lang w:eastAsia="it-IT"/>
              </w:rPr>
              <w:t>14</w:t>
            </w:r>
          </w:p>
        </w:tc>
        <w:tc>
          <w:tcPr>
            <w:cnfStyle w:val="000010000000" w:firstRow="0" w:lastRow="0" w:firstColumn="0" w:lastColumn="0" w:oddVBand="1" w:evenVBand="0" w:oddHBand="0" w:evenHBand="0" w:firstRowFirstColumn="0" w:firstRowLastColumn="0" w:lastRowFirstColumn="0" w:lastRowLastColumn="0"/>
            <w:tcW w:w="193" w:type="pct"/>
            <w:shd w:val="clear" w:color="auto" w:fill="FFFFFF" w:themeFill="background1"/>
          </w:tcPr>
          <w:p w14:paraId="78A870AB" w14:textId="77777777" w:rsidR="00942B99" w:rsidRPr="0052053C" w:rsidRDefault="00942B99" w:rsidP="00942B99">
            <w:pPr>
              <w:widowControl w:val="0"/>
              <w:suppressAutoHyphens/>
              <w:jc w:val="both"/>
              <w:rPr>
                <w:rFonts w:ascii="Calibri" w:hAnsi="Calibri" w:cs="Arial"/>
                <w:i/>
                <w:iCs/>
                <w:color w:val="000000" w:themeColor="text1"/>
                <w:lang w:eastAsia="it-IT"/>
              </w:rPr>
            </w:pPr>
          </w:p>
        </w:tc>
        <w:tc>
          <w:tcPr>
            <w:tcW w:w="1140" w:type="pct"/>
            <w:shd w:val="clear" w:color="auto" w:fill="FFFFFF" w:themeFill="background1"/>
          </w:tcPr>
          <w:p w14:paraId="70F75B09" w14:textId="0E5C25DF" w:rsidR="00942B99" w:rsidRPr="0052053C" w:rsidRDefault="00942B99" w:rsidP="00942B9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lang w:eastAsia="it-IT"/>
              </w:rPr>
            </w:pPr>
            <w:r w:rsidRPr="0052053C">
              <w:rPr>
                <w:rFonts w:ascii="Calibri" w:hAnsi="Calibri" w:cs="Arial"/>
                <w:color w:val="000000" w:themeColor="text1"/>
                <w:lang w:eastAsia="it-IT"/>
              </w:rPr>
              <w:t>Formazione di commissioni, assegnazioni agli uffici e conferimento di incarichi in caso di condanna penale per delitti contro la pubblica amministrazione</w:t>
            </w:r>
          </w:p>
        </w:tc>
        <w:tc>
          <w:tcPr>
            <w:cnfStyle w:val="000010000000" w:firstRow="0" w:lastRow="0" w:firstColumn="0" w:lastColumn="0" w:oddVBand="1" w:evenVBand="0" w:oddHBand="0" w:evenHBand="0" w:firstRowFirstColumn="0" w:firstRowLastColumn="0" w:lastRowFirstColumn="0" w:lastRowLastColumn="0"/>
            <w:tcW w:w="3453" w:type="pct"/>
            <w:shd w:val="clear" w:color="auto" w:fill="FFFFFF" w:themeFill="background1"/>
          </w:tcPr>
          <w:p w14:paraId="31AA860D" w14:textId="77777777" w:rsidR="00942B99" w:rsidRDefault="00942B99" w:rsidP="00942B99">
            <w:pPr>
              <w:autoSpaceDE w:val="0"/>
              <w:autoSpaceDN w:val="0"/>
              <w:rPr>
                <w:rFonts w:ascii="Calibri" w:hAnsi="Calibri" w:cs="BellMT"/>
                <w:lang w:eastAsia="it-IT"/>
              </w:rPr>
            </w:pPr>
            <w:r w:rsidRPr="00D436D5">
              <w:rPr>
                <w:rFonts w:ascii="Calibri" w:hAnsi="Calibri" w:cs="Times New Roman"/>
                <w:lang w:eastAsia="it-IT"/>
              </w:rPr>
              <w:t>Controllo sulle autocertificazioni rilasciate dal personale ex art.</w:t>
            </w:r>
            <w:r>
              <w:rPr>
                <w:rFonts w:ascii="Calibri" w:hAnsi="Calibri" w:cs="Times New Roman"/>
                <w:lang w:eastAsia="it-IT"/>
              </w:rPr>
              <w:t xml:space="preserve"> </w:t>
            </w:r>
            <w:r w:rsidRPr="00D436D5">
              <w:rPr>
                <w:rFonts w:ascii="Calibri" w:hAnsi="Calibri" w:cs="Times New Roman"/>
                <w:lang w:eastAsia="it-IT"/>
              </w:rPr>
              <w:t>35 bis d.l</w:t>
            </w:r>
            <w:r w:rsidRPr="00D436D5">
              <w:rPr>
                <w:rFonts w:ascii="Calibri" w:hAnsi="Calibri" w:cs="BellMT"/>
                <w:lang w:eastAsia="it-IT"/>
              </w:rPr>
              <w:t>gs. 165/2001 e Codici di comportamento</w:t>
            </w:r>
            <w:r>
              <w:rPr>
                <w:rFonts w:ascii="Calibri" w:hAnsi="Calibri" w:cs="BellMT"/>
                <w:lang w:eastAsia="it-IT"/>
              </w:rPr>
              <w:t>.</w:t>
            </w:r>
          </w:p>
          <w:p w14:paraId="05905307" w14:textId="77777777" w:rsidR="00942B99" w:rsidRPr="0079667C" w:rsidRDefault="00942B99" w:rsidP="00942B99">
            <w:pPr>
              <w:autoSpaceDE w:val="0"/>
              <w:autoSpaceDN w:val="0"/>
              <w:adjustRightInd w:val="0"/>
              <w:spacing w:after="120"/>
              <w:rPr>
                <w:rFonts w:ascii="Calibri" w:hAnsi="Calibri" w:cs="Times New Roman"/>
                <w:lang w:eastAsia="it-IT"/>
              </w:rPr>
            </w:pPr>
            <w:r w:rsidRPr="0079667C">
              <w:rPr>
                <w:rFonts w:ascii="Calibri" w:hAnsi="Calibri" w:cs="Times New Roman"/>
                <w:lang w:eastAsia="it-IT"/>
              </w:rPr>
              <w:t>controllo puntuale su tutte le dichiarazioni dei Dirigenti, capo di gabinetto, direttore generale</w:t>
            </w:r>
          </w:p>
          <w:p w14:paraId="0CCDE9CB" w14:textId="77777777" w:rsidR="00942B99" w:rsidRPr="0079667C" w:rsidRDefault="00942B99" w:rsidP="00942B99">
            <w:pPr>
              <w:autoSpaceDE w:val="0"/>
              <w:autoSpaceDN w:val="0"/>
              <w:adjustRightInd w:val="0"/>
              <w:spacing w:after="120"/>
              <w:rPr>
                <w:rFonts w:ascii="Calibri" w:hAnsi="Calibri" w:cs="Times New Roman"/>
                <w:lang w:eastAsia="it-IT"/>
              </w:rPr>
            </w:pPr>
            <w:r w:rsidRPr="0079667C">
              <w:rPr>
                <w:rFonts w:ascii="Calibri" w:hAnsi="Calibri" w:cs="Times New Roman"/>
                <w:lang w:eastAsia="it-IT"/>
              </w:rPr>
              <w:t>- controllo puntuale su tutti i titolari di incarico di posizione organizzativa</w:t>
            </w:r>
          </w:p>
          <w:p w14:paraId="5C6C5F7B" w14:textId="00F2CA34" w:rsidR="00942B99" w:rsidRDefault="00942B99" w:rsidP="007E719F">
            <w:pPr>
              <w:autoSpaceDE w:val="0"/>
              <w:autoSpaceDN w:val="0"/>
              <w:rPr>
                <w:rFonts w:cstheme="minorHAnsi"/>
                <w:highlight w:val="yellow"/>
              </w:rPr>
            </w:pPr>
            <w:r w:rsidRPr="0079667C">
              <w:rPr>
                <w:rFonts w:ascii="Calibri" w:hAnsi="Calibri" w:cs="Times New Roman"/>
                <w:lang w:eastAsia="it-IT"/>
              </w:rPr>
              <w:t>- controllo sul 10% del restante personale</w:t>
            </w:r>
            <w:r w:rsidR="007E719F">
              <w:rPr>
                <w:rFonts w:ascii="Calibri" w:hAnsi="Calibri" w:cs="Times New Roman"/>
                <w:lang w:eastAsia="it-IT"/>
              </w:rPr>
              <w:t>.</w:t>
            </w:r>
          </w:p>
        </w:tc>
      </w:tr>
      <w:tr w:rsidR="00942B99" w:rsidRPr="00D436D5" w14:paraId="0E6B5F89" w14:textId="77777777" w:rsidTr="0094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 w:type="pct"/>
            <w:shd w:val="clear" w:color="auto" w:fill="DBF6B9"/>
          </w:tcPr>
          <w:p w14:paraId="668AC0CF" w14:textId="6E42E51F" w:rsidR="00942B99" w:rsidRPr="0052053C" w:rsidRDefault="00942B99" w:rsidP="00942B99">
            <w:pPr>
              <w:widowControl w:val="0"/>
              <w:suppressAutoHyphens/>
              <w:jc w:val="both"/>
              <w:rPr>
                <w:rFonts w:ascii="Calibri" w:hAnsi="Calibri" w:cs="Arial"/>
                <w:b/>
                <w:bCs/>
                <w:color w:val="000000" w:themeColor="text1"/>
                <w:lang w:eastAsia="it-IT"/>
              </w:rPr>
            </w:pPr>
            <w:r w:rsidRPr="0052053C">
              <w:rPr>
                <w:rFonts w:ascii="Calibri" w:hAnsi="Calibri" w:cs="Arial"/>
                <w:b/>
                <w:bCs/>
                <w:color w:val="000000" w:themeColor="text1"/>
                <w:lang w:eastAsia="it-IT"/>
              </w:rPr>
              <w:t>15</w:t>
            </w:r>
          </w:p>
        </w:tc>
        <w:tc>
          <w:tcPr>
            <w:cnfStyle w:val="000010000000" w:firstRow="0" w:lastRow="0" w:firstColumn="0" w:lastColumn="0" w:oddVBand="1" w:evenVBand="0" w:oddHBand="0" w:evenHBand="0" w:firstRowFirstColumn="0" w:firstRowLastColumn="0" w:lastRowFirstColumn="0" w:lastRowLastColumn="0"/>
            <w:tcW w:w="193" w:type="pct"/>
            <w:shd w:val="clear" w:color="auto" w:fill="FFFFFF" w:themeFill="background1"/>
          </w:tcPr>
          <w:p w14:paraId="7413A82D" w14:textId="77777777" w:rsidR="00942B99" w:rsidRPr="0052053C" w:rsidRDefault="00942B99" w:rsidP="00942B99">
            <w:pPr>
              <w:widowControl w:val="0"/>
              <w:suppressAutoHyphens/>
              <w:jc w:val="both"/>
              <w:rPr>
                <w:rFonts w:ascii="Calibri" w:hAnsi="Calibri" w:cs="Arial"/>
                <w:i/>
                <w:iCs/>
                <w:color w:val="000000" w:themeColor="text1"/>
                <w:lang w:eastAsia="it-IT"/>
              </w:rPr>
            </w:pPr>
          </w:p>
        </w:tc>
        <w:tc>
          <w:tcPr>
            <w:tcW w:w="1140" w:type="pct"/>
            <w:shd w:val="clear" w:color="auto" w:fill="FFFFFF" w:themeFill="background1"/>
          </w:tcPr>
          <w:p w14:paraId="3127C487" w14:textId="483CCEE1" w:rsidR="00942B99" w:rsidRPr="0052053C" w:rsidRDefault="00942B99" w:rsidP="00942B9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lang w:eastAsia="it-IT"/>
              </w:rPr>
            </w:pPr>
            <w:r w:rsidRPr="0052053C">
              <w:rPr>
                <w:rFonts w:ascii="Calibri" w:hAnsi="Calibri" w:cs="Arial"/>
                <w:color w:val="000000" w:themeColor="text1"/>
                <w:lang w:eastAsia="it-IT"/>
              </w:rPr>
              <w:t>Tutela del dipendente pubblico che segnala gli illeciti</w:t>
            </w:r>
          </w:p>
        </w:tc>
        <w:tc>
          <w:tcPr>
            <w:cnfStyle w:val="000010000000" w:firstRow="0" w:lastRow="0" w:firstColumn="0" w:lastColumn="0" w:oddVBand="1" w:evenVBand="0" w:oddHBand="0" w:evenHBand="0" w:firstRowFirstColumn="0" w:firstRowLastColumn="0" w:lastRowFirstColumn="0" w:lastRowLastColumn="0"/>
            <w:tcW w:w="3453" w:type="pct"/>
            <w:shd w:val="clear" w:color="auto" w:fill="FFFFFF" w:themeFill="background1"/>
          </w:tcPr>
          <w:p w14:paraId="5F761934" w14:textId="77777777" w:rsidR="00942B99" w:rsidRPr="007E719F" w:rsidRDefault="00942B99" w:rsidP="00942B99">
            <w:pPr>
              <w:spacing w:before="60"/>
              <w:jc w:val="both"/>
              <w:rPr>
                <w:rFonts w:ascii="Calibri" w:hAnsi="Calibri" w:cs="BellMT"/>
                <w:color w:val="auto"/>
                <w:lang w:eastAsia="it-IT"/>
              </w:rPr>
            </w:pPr>
            <w:r w:rsidRPr="00F13CAA">
              <w:rPr>
                <w:rFonts w:ascii="Calibri" w:hAnsi="Calibri" w:cs="BellMT"/>
                <w:lang w:eastAsia="it-IT"/>
              </w:rPr>
              <w:t xml:space="preserve">È attiva </w:t>
            </w:r>
            <w:r w:rsidRPr="007E719F">
              <w:rPr>
                <w:rFonts w:ascii="Calibri" w:hAnsi="Calibri" w:cs="BellMT"/>
                <w:color w:val="auto"/>
                <w:lang w:eastAsia="it-IT"/>
              </w:rPr>
              <w:t>dal 2020 la procedura di segnalazione completamente informatica e crittografata, a maggior tutela dell'identità del segnalatore. Tale procedura è accessibile in:</w:t>
            </w:r>
          </w:p>
          <w:p w14:paraId="178C74E6" w14:textId="77777777" w:rsidR="00942B99" w:rsidRPr="0052053C" w:rsidRDefault="00942B99" w:rsidP="0020325C">
            <w:pPr>
              <w:pStyle w:val="Paragrafoelenco"/>
              <w:numPr>
                <w:ilvl w:val="0"/>
                <w:numId w:val="80"/>
              </w:numPr>
              <w:spacing w:before="60" w:after="0" w:line="240" w:lineRule="auto"/>
              <w:jc w:val="both"/>
              <w:rPr>
                <w:rFonts w:ascii="Calibri" w:hAnsi="Calibri" w:cs="Times New Roman"/>
                <w:lang w:eastAsia="it-IT"/>
              </w:rPr>
            </w:pPr>
            <w:r w:rsidRPr="0052053C">
              <w:rPr>
                <w:rFonts w:ascii="Calibri" w:hAnsi="Calibri" w:cs="BellMT"/>
                <w:lang w:eastAsia="it-IT"/>
              </w:rPr>
              <w:t>"AT” – “Altri contenuti"</w:t>
            </w:r>
            <w:r w:rsidRPr="0052053C">
              <w:rPr>
                <w:rFonts w:ascii="Calibri" w:hAnsi="Calibri" w:cs="Times New Roman"/>
                <w:sz w:val="24"/>
                <w:szCs w:val="24"/>
                <w:lang w:eastAsia="it-IT"/>
              </w:rPr>
              <w:t xml:space="preserve"> (</w:t>
            </w:r>
            <w:hyperlink r:id="rId22" w:history="1">
              <w:r w:rsidRPr="0052053C">
                <w:rPr>
                  <w:rFonts w:ascii="Calibri" w:hAnsi="Calibri" w:cs="Times New Roman"/>
                  <w:color w:val="0000FF"/>
                  <w:u w:val="single"/>
                  <w:lang w:eastAsia="it-IT"/>
                </w:rPr>
                <w:t>https://wwwservizi.regione.emilia-romagna.it/segnalazionianticorruzione/default.aspx?CodEnte=ASSLEG</w:t>
              </w:r>
            </w:hyperlink>
            <w:r w:rsidRPr="0052053C">
              <w:rPr>
                <w:rFonts w:ascii="Calibri" w:hAnsi="Calibri" w:cs="Times New Roman"/>
                <w:lang w:eastAsia="it-IT"/>
              </w:rPr>
              <w:t>)</w:t>
            </w:r>
            <w:r w:rsidRPr="0052053C">
              <w:rPr>
                <w:rFonts w:ascii="Calibri" w:hAnsi="Calibri" w:cs="Times New Roman"/>
                <w:sz w:val="24"/>
                <w:szCs w:val="24"/>
                <w:lang w:eastAsia="it-IT"/>
              </w:rPr>
              <w:t xml:space="preserve"> </w:t>
            </w:r>
          </w:p>
          <w:p w14:paraId="24C83262" w14:textId="026D4FA2" w:rsidR="00942B99" w:rsidRPr="0052053C" w:rsidRDefault="00942B99" w:rsidP="0020325C">
            <w:pPr>
              <w:pStyle w:val="Paragrafoelenco"/>
              <w:numPr>
                <w:ilvl w:val="0"/>
                <w:numId w:val="80"/>
              </w:numPr>
              <w:spacing w:before="60" w:after="0" w:line="240" w:lineRule="auto"/>
              <w:jc w:val="both"/>
              <w:rPr>
                <w:rFonts w:ascii="Calibri" w:hAnsi="Calibri" w:cs="Times New Roman"/>
                <w:lang w:eastAsia="it-IT"/>
              </w:rPr>
            </w:pPr>
            <w:r w:rsidRPr="0052053C">
              <w:rPr>
                <w:rFonts w:ascii="Calibri" w:hAnsi="Calibri" w:cs="Times New Roman"/>
                <w:lang w:eastAsia="it-IT"/>
              </w:rPr>
              <w:t xml:space="preserve"> per il personale interno, nella Intranet dell'Ente. </w:t>
            </w:r>
          </w:p>
          <w:p w14:paraId="5DAB4463" w14:textId="77777777" w:rsidR="00942B99" w:rsidRDefault="00942B99" w:rsidP="00942B99">
            <w:pPr>
              <w:autoSpaceDE w:val="0"/>
              <w:autoSpaceDN w:val="0"/>
              <w:rPr>
                <w:rFonts w:cstheme="minorHAnsi"/>
                <w:highlight w:val="yellow"/>
              </w:rPr>
            </w:pPr>
          </w:p>
        </w:tc>
      </w:tr>
      <w:tr w:rsidR="00942B99" w:rsidRPr="00D436D5" w14:paraId="1CBC01DF" w14:textId="77777777" w:rsidTr="00942B99">
        <w:tc>
          <w:tcPr>
            <w:cnfStyle w:val="001000000000" w:firstRow="0" w:lastRow="0" w:firstColumn="1" w:lastColumn="0" w:oddVBand="0" w:evenVBand="0" w:oddHBand="0" w:evenHBand="0" w:firstRowFirstColumn="0" w:firstRowLastColumn="0" w:lastRowFirstColumn="0" w:lastRowLastColumn="0"/>
            <w:tcW w:w="214" w:type="pct"/>
            <w:shd w:val="clear" w:color="auto" w:fill="DBF6B9"/>
          </w:tcPr>
          <w:p w14:paraId="53C72B99" w14:textId="5D12C234" w:rsidR="00942B99" w:rsidRPr="0052053C" w:rsidRDefault="00942B99" w:rsidP="00942B99">
            <w:pPr>
              <w:widowControl w:val="0"/>
              <w:suppressAutoHyphens/>
              <w:jc w:val="both"/>
              <w:rPr>
                <w:rFonts w:ascii="Calibri" w:hAnsi="Calibri" w:cs="Arial"/>
                <w:b/>
                <w:bCs/>
                <w:color w:val="000000" w:themeColor="text1"/>
                <w:lang w:eastAsia="it-IT"/>
              </w:rPr>
            </w:pPr>
            <w:r w:rsidRPr="0052053C">
              <w:rPr>
                <w:rFonts w:ascii="Calibri" w:hAnsi="Calibri" w:cs="Arial"/>
                <w:b/>
                <w:bCs/>
                <w:color w:val="000000" w:themeColor="text1"/>
                <w:lang w:eastAsia="it-IT"/>
              </w:rPr>
              <w:t>16</w:t>
            </w:r>
          </w:p>
        </w:tc>
        <w:tc>
          <w:tcPr>
            <w:cnfStyle w:val="000010000000" w:firstRow="0" w:lastRow="0" w:firstColumn="0" w:lastColumn="0" w:oddVBand="1" w:evenVBand="0" w:oddHBand="0" w:evenHBand="0" w:firstRowFirstColumn="0" w:firstRowLastColumn="0" w:lastRowFirstColumn="0" w:lastRowLastColumn="0"/>
            <w:tcW w:w="193" w:type="pct"/>
            <w:shd w:val="clear" w:color="auto" w:fill="FFFFFF" w:themeFill="background1"/>
          </w:tcPr>
          <w:p w14:paraId="1AE08059" w14:textId="77777777" w:rsidR="00942B99" w:rsidRPr="0052053C" w:rsidRDefault="00942B99" w:rsidP="00942B99">
            <w:pPr>
              <w:widowControl w:val="0"/>
              <w:suppressAutoHyphens/>
              <w:jc w:val="both"/>
              <w:rPr>
                <w:rFonts w:ascii="Calibri" w:hAnsi="Calibri" w:cs="Arial"/>
                <w:i/>
                <w:iCs/>
                <w:color w:val="000000" w:themeColor="text1"/>
                <w:lang w:eastAsia="it-IT"/>
              </w:rPr>
            </w:pPr>
          </w:p>
        </w:tc>
        <w:tc>
          <w:tcPr>
            <w:tcW w:w="1140" w:type="pct"/>
            <w:shd w:val="clear" w:color="auto" w:fill="FFFFFF" w:themeFill="background1"/>
          </w:tcPr>
          <w:p w14:paraId="31A8A229" w14:textId="73A0768A" w:rsidR="00942B99" w:rsidRPr="0052053C" w:rsidRDefault="00942B99" w:rsidP="00942B9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lang w:eastAsia="it-IT"/>
              </w:rPr>
            </w:pPr>
            <w:r w:rsidRPr="0052053C">
              <w:rPr>
                <w:rFonts w:ascii="Calibri" w:hAnsi="Calibri" w:cs="Arial"/>
                <w:color w:val="000000" w:themeColor="text1"/>
                <w:lang w:eastAsia="it-IT"/>
              </w:rPr>
              <w:t>Formazione del personale – procedure per selezionare e formare i dipendenti ex art. 1, comma 8 l. n. 190 del 2012</w:t>
            </w:r>
          </w:p>
        </w:tc>
        <w:tc>
          <w:tcPr>
            <w:cnfStyle w:val="000010000000" w:firstRow="0" w:lastRow="0" w:firstColumn="0" w:lastColumn="0" w:oddVBand="1" w:evenVBand="0" w:oddHBand="0" w:evenHBand="0" w:firstRowFirstColumn="0" w:firstRowLastColumn="0" w:lastRowFirstColumn="0" w:lastRowLastColumn="0"/>
            <w:tcW w:w="3453" w:type="pct"/>
            <w:shd w:val="clear" w:color="auto" w:fill="FFFFFF" w:themeFill="background1"/>
          </w:tcPr>
          <w:p w14:paraId="317F1632" w14:textId="075853A0" w:rsidR="00942B99" w:rsidRPr="007E719F" w:rsidRDefault="00942B99" w:rsidP="007E719F">
            <w:pPr>
              <w:pStyle w:val="Paragrafoelenco"/>
              <w:numPr>
                <w:ilvl w:val="0"/>
                <w:numId w:val="79"/>
              </w:numPr>
              <w:spacing w:after="0" w:line="240" w:lineRule="auto"/>
              <w:jc w:val="both"/>
              <w:textAlignment w:val="baseline"/>
              <w:rPr>
                <w:rFonts w:ascii="Calibri" w:hAnsi="Calibri" w:cs="Calibri"/>
                <w:color w:val="auto"/>
                <w:lang w:eastAsia="it-IT"/>
              </w:rPr>
            </w:pPr>
            <w:r w:rsidRPr="007E719F">
              <w:rPr>
                <w:rFonts w:ascii="Calibri" w:hAnsi="Calibri" w:cs="Calibri"/>
                <w:color w:val="auto"/>
                <w:lang w:eastAsia="it-IT"/>
              </w:rPr>
              <w:t xml:space="preserve">E’ stata svolta nel 2021 un’intensa attività di formazione di carattere generale e specifica, rivolta alla totalità dei dirigenti e collaboratori dell'Assemblea legislativa (compresi i collaboratori di ruolo assegnati agli uffici di diretta collaborazione con gli organi di indirizzo politico). </w:t>
            </w:r>
          </w:p>
          <w:p w14:paraId="78EAE2EE" w14:textId="712B9EFC" w:rsidR="00942B99" w:rsidRPr="007E719F" w:rsidRDefault="00942B99" w:rsidP="007E719F">
            <w:pPr>
              <w:pStyle w:val="Paragrafoelenco"/>
              <w:numPr>
                <w:ilvl w:val="0"/>
                <w:numId w:val="79"/>
              </w:numPr>
              <w:spacing w:after="0" w:line="240" w:lineRule="auto"/>
              <w:jc w:val="both"/>
              <w:textAlignment w:val="baseline"/>
              <w:rPr>
                <w:rFonts w:ascii="Calibri" w:hAnsi="Calibri" w:cs="Calibri"/>
                <w:color w:val="auto"/>
                <w:lang w:eastAsia="it-IT"/>
              </w:rPr>
            </w:pPr>
            <w:r w:rsidRPr="007E719F">
              <w:rPr>
                <w:rFonts w:ascii="Calibri" w:hAnsi="Calibri" w:cs="Calibri"/>
                <w:color w:val="auto"/>
                <w:lang w:eastAsia="it-IT"/>
              </w:rPr>
              <w:t>I principali temi oggetto della formazione realizzata nel 2021 sono stati: </w:t>
            </w:r>
          </w:p>
          <w:p w14:paraId="6610AFD5" w14:textId="77777777" w:rsidR="00942B99" w:rsidRPr="007E719F" w:rsidRDefault="00942B99" w:rsidP="007E719F">
            <w:pPr>
              <w:pStyle w:val="Paragrafoelenco"/>
              <w:numPr>
                <w:ilvl w:val="0"/>
                <w:numId w:val="79"/>
              </w:numPr>
              <w:spacing w:after="0" w:line="240" w:lineRule="auto"/>
              <w:jc w:val="both"/>
              <w:textAlignment w:val="baseline"/>
              <w:rPr>
                <w:rFonts w:ascii="Calibri" w:hAnsi="Calibri" w:cs="Calibri"/>
                <w:color w:val="auto"/>
                <w:lang w:eastAsia="it-IT"/>
              </w:rPr>
            </w:pPr>
            <w:r w:rsidRPr="007E719F">
              <w:rPr>
                <w:rFonts w:ascii="Calibri" w:hAnsi="Calibri" w:cs="Calibri"/>
                <w:color w:val="auto"/>
                <w:lang w:eastAsia="it-IT"/>
              </w:rPr>
              <w:t>le novità in materia di contratti e appalti (35 partecipanti)</w:t>
            </w:r>
          </w:p>
          <w:p w14:paraId="29366375" w14:textId="77777777" w:rsidR="00942B99" w:rsidRPr="007E719F" w:rsidRDefault="00942B99" w:rsidP="007E719F">
            <w:pPr>
              <w:pStyle w:val="Paragrafoelenco"/>
              <w:numPr>
                <w:ilvl w:val="0"/>
                <w:numId w:val="79"/>
              </w:numPr>
              <w:spacing w:after="0" w:line="240" w:lineRule="auto"/>
              <w:jc w:val="both"/>
              <w:textAlignment w:val="baseline"/>
              <w:rPr>
                <w:rFonts w:ascii="Calibri" w:hAnsi="Calibri" w:cs="Calibri"/>
                <w:color w:val="auto"/>
                <w:lang w:eastAsia="it-IT"/>
              </w:rPr>
            </w:pPr>
            <w:r w:rsidRPr="007E719F">
              <w:rPr>
                <w:rFonts w:ascii="Calibri" w:hAnsi="Calibri" w:cs="Calibri"/>
                <w:color w:val="auto"/>
                <w:lang w:eastAsia="it-IT"/>
              </w:rPr>
              <w:t>la normativa in materia di anticorruzione e trasparenza (51 partecipanti),</w:t>
            </w:r>
          </w:p>
          <w:p w14:paraId="26925A9E" w14:textId="77777777" w:rsidR="00942B99" w:rsidRPr="007E719F" w:rsidRDefault="00942B99" w:rsidP="007E719F">
            <w:pPr>
              <w:pStyle w:val="Paragrafoelenco"/>
              <w:numPr>
                <w:ilvl w:val="0"/>
                <w:numId w:val="79"/>
              </w:numPr>
              <w:spacing w:after="0" w:line="240" w:lineRule="auto"/>
              <w:jc w:val="both"/>
              <w:textAlignment w:val="baseline"/>
              <w:rPr>
                <w:rFonts w:ascii="Calibri" w:hAnsi="Calibri" w:cs="Calibri"/>
                <w:color w:val="auto"/>
                <w:lang w:eastAsia="it-IT"/>
              </w:rPr>
            </w:pPr>
            <w:r w:rsidRPr="007E719F">
              <w:rPr>
                <w:rFonts w:ascii="Calibri" w:hAnsi="Calibri" w:cs="Calibri"/>
                <w:color w:val="auto"/>
                <w:lang w:eastAsia="it-IT"/>
              </w:rPr>
              <w:t>il Codice di comportamento dei dipendenti pubblici e della Regione Emilia-Romagna (81 partecipanti)</w:t>
            </w:r>
          </w:p>
          <w:p w14:paraId="57AB3471" w14:textId="77777777" w:rsidR="00942B99" w:rsidRPr="007E719F" w:rsidRDefault="00942B99" w:rsidP="007E719F">
            <w:pPr>
              <w:pStyle w:val="Paragrafoelenco"/>
              <w:numPr>
                <w:ilvl w:val="0"/>
                <w:numId w:val="79"/>
              </w:numPr>
              <w:spacing w:after="0" w:line="240" w:lineRule="auto"/>
              <w:jc w:val="both"/>
              <w:textAlignment w:val="baseline"/>
              <w:rPr>
                <w:rFonts w:ascii="Calibri" w:hAnsi="Calibri" w:cs="Calibri"/>
                <w:color w:val="auto"/>
                <w:lang w:eastAsia="it-IT"/>
              </w:rPr>
            </w:pPr>
            <w:r w:rsidRPr="007E719F">
              <w:rPr>
                <w:rFonts w:ascii="Calibri" w:hAnsi="Calibri" w:cs="Calibri"/>
                <w:color w:val="auto"/>
                <w:lang w:eastAsia="it-IT"/>
              </w:rPr>
              <w:t>la normativa in materia di “amministrazione digitale” (104 partecipanti)</w:t>
            </w:r>
          </w:p>
          <w:p w14:paraId="2D61D1D7" w14:textId="41309F85" w:rsidR="00942B99" w:rsidRPr="007E719F" w:rsidRDefault="00942B99" w:rsidP="007E719F">
            <w:pPr>
              <w:pStyle w:val="Paragrafoelenco"/>
              <w:numPr>
                <w:ilvl w:val="0"/>
                <w:numId w:val="79"/>
              </w:numPr>
              <w:spacing w:after="0" w:line="240" w:lineRule="auto"/>
              <w:jc w:val="both"/>
              <w:textAlignment w:val="baseline"/>
              <w:rPr>
                <w:rFonts w:ascii="Calibri" w:hAnsi="Calibri" w:cs="Calibri"/>
                <w:color w:val="auto"/>
                <w:lang w:eastAsia="it-IT"/>
              </w:rPr>
            </w:pPr>
            <w:r w:rsidRPr="007E719F">
              <w:rPr>
                <w:rFonts w:ascii="Calibri" w:hAnsi="Calibri" w:cs="Calibri"/>
                <w:color w:val="auto"/>
                <w:lang w:eastAsia="it-IT"/>
              </w:rPr>
              <w:t xml:space="preserve">gli atti amministrativi dell’Assemblea legislativa e le relative ricadute contabili (49 partecipanti). </w:t>
            </w:r>
          </w:p>
        </w:tc>
      </w:tr>
      <w:tr w:rsidR="00942B99" w:rsidRPr="00D436D5" w14:paraId="1C4947BD" w14:textId="77777777" w:rsidTr="0094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 w:type="pct"/>
            <w:shd w:val="clear" w:color="auto" w:fill="DBF6B9"/>
          </w:tcPr>
          <w:p w14:paraId="6A55E17C" w14:textId="2F86FFFE" w:rsidR="00942B99" w:rsidRPr="0052053C" w:rsidRDefault="00942B99" w:rsidP="00942B99">
            <w:pPr>
              <w:widowControl w:val="0"/>
              <w:suppressAutoHyphens/>
              <w:jc w:val="both"/>
              <w:rPr>
                <w:rFonts w:ascii="Calibri" w:hAnsi="Calibri" w:cs="Arial"/>
                <w:b/>
                <w:bCs/>
                <w:color w:val="000000" w:themeColor="text1"/>
                <w:lang w:eastAsia="it-IT"/>
              </w:rPr>
            </w:pPr>
            <w:r w:rsidRPr="0052053C">
              <w:rPr>
                <w:rFonts w:ascii="Calibri" w:hAnsi="Calibri" w:cs="Arial"/>
                <w:b/>
                <w:bCs/>
                <w:color w:val="000000" w:themeColor="text1"/>
                <w:lang w:eastAsia="it-IT"/>
              </w:rPr>
              <w:t>17</w:t>
            </w:r>
          </w:p>
        </w:tc>
        <w:tc>
          <w:tcPr>
            <w:cnfStyle w:val="000010000000" w:firstRow="0" w:lastRow="0" w:firstColumn="0" w:lastColumn="0" w:oddVBand="1" w:evenVBand="0" w:oddHBand="0" w:evenHBand="0" w:firstRowFirstColumn="0" w:firstRowLastColumn="0" w:lastRowFirstColumn="0" w:lastRowLastColumn="0"/>
            <w:tcW w:w="193" w:type="pct"/>
            <w:shd w:val="clear" w:color="auto" w:fill="FFFFFF" w:themeFill="background1"/>
          </w:tcPr>
          <w:p w14:paraId="7BB8529F" w14:textId="77777777" w:rsidR="00942B99" w:rsidRPr="0052053C" w:rsidRDefault="00942B99" w:rsidP="00942B99">
            <w:pPr>
              <w:widowControl w:val="0"/>
              <w:suppressAutoHyphens/>
              <w:jc w:val="both"/>
              <w:rPr>
                <w:rFonts w:ascii="Calibri" w:hAnsi="Calibri" w:cs="Arial"/>
                <w:i/>
                <w:iCs/>
                <w:color w:val="000000" w:themeColor="text1"/>
                <w:lang w:eastAsia="it-IT"/>
              </w:rPr>
            </w:pPr>
          </w:p>
        </w:tc>
        <w:tc>
          <w:tcPr>
            <w:tcW w:w="1140" w:type="pct"/>
            <w:shd w:val="clear" w:color="auto" w:fill="FFFFFF" w:themeFill="background1"/>
          </w:tcPr>
          <w:p w14:paraId="69469246" w14:textId="4251D3AF" w:rsidR="00942B99" w:rsidRPr="0052053C" w:rsidRDefault="00942B99" w:rsidP="00942B9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lang w:eastAsia="it-IT"/>
              </w:rPr>
            </w:pPr>
            <w:r w:rsidRPr="0052053C">
              <w:rPr>
                <w:rFonts w:ascii="Calibri" w:hAnsi="Calibri" w:cs="Arial"/>
                <w:color w:val="000000" w:themeColor="text1"/>
                <w:lang w:eastAsia="it-IT"/>
              </w:rPr>
              <w:t>Patti di integrità negli affidamenti</w:t>
            </w:r>
          </w:p>
        </w:tc>
        <w:tc>
          <w:tcPr>
            <w:cnfStyle w:val="000010000000" w:firstRow="0" w:lastRow="0" w:firstColumn="0" w:lastColumn="0" w:oddVBand="1" w:evenVBand="0" w:oddHBand="0" w:evenHBand="0" w:firstRowFirstColumn="0" w:firstRowLastColumn="0" w:lastRowFirstColumn="0" w:lastRowLastColumn="0"/>
            <w:tcW w:w="3453" w:type="pct"/>
            <w:shd w:val="clear" w:color="auto" w:fill="FFFFFF" w:themeFill="background1"/>
          </w:tcPr>
          <w:p w14:paraId="6E6EE139" w14:textId="59325431" w:rsidR="007E719F" w:rsidRPr="00E15A51" w:rsidRDefault="007E719F" w:rsidP="007E719F">
            <w:pPr>
              <w:autoSpaceDE w:val="0"/>
              <w:autoSpaceDN w:val="0"/>
              <w:rPr>
                <w:rFonts w:cstheme="minorHAnsi"/>
              </w:rPr>
            </w:pPr>
            <w:r w:rsidRPr="00E15A51">
              <w:rPr>
                <w:rFonts w:cstheme="minorHAnsi"/>
              </w:rPr>
              <w:t xml:space="preserve">Vedere paragrafo </w:t>
            </w:r>
            <w:r>
              <w:rPr>
                <w:rFonts w:cstheme="minorHAnsi"/>
              </w:rPr>
              <w:t>9.11</w:t>
            </w:r>
            <w:r w:rsidRPr="00E15A51">
              <w:rPr>
                <w:rFonts w:cstheme="minorHAnsi"/>
              </w:rPr>
              <w:t>.</w:t>
            </w:r>
          </w:p>
          <w:p w14:paraId="536672A7" w14:textId="3C85A745" w:rsidR="00942B99" w:rsidRDefault="00942B99" w:rsidP="00942B99">
            <w:pPr>
              <w:autoSpaceDE w:val="0"/>
              <w:autoSpaceDN w:val="0"/>
              <w:rPr>
                <w:rFonts w:cstheme="minorHAnsi"/>
                <w:highlight w:val="yellow"/>
              </w:rPr>
            </w:pPr>
          </w:p>
        </w:tc>
      </w:tr>
      <w:tr w:rsidR="00942B99" w:rsidRPr="00D436D5" w14:paraId="2FCA0443" w14:textId="77777777" w:rsidTr="00942B99">
        <w:tc>
          <w:tcPr>
            <w:cnfStyle w:val="001000000000" w:firstRow="0" w:lastRow="0" w:firstColumn="1" w:lastColumn="0" w:oddVBand="0" w:evenVBand="0" w:oddHBand="0" w:evenHBand="0" w:firstRowFirstColumn="0" w:firstRowLastColumn="0" w:lastRowFirstColumn="0" w:lastRowLastColumn="0"/>
            <w:tcW w:w="214" w:type="pct"/>
            <w:shd w:val="clear" w:color="auto" w:fill="DBF6B9"/>
          </w:tcPr>
          <w:p w14:paraId="307E55ED" w14:textId="4409ABB0" w:rsidR="00942B99" w:rsidRPr="0052053C" w:rsidRDefault="00942B99" w:rsidP="00942B99">
            <w:pPr>
              <w:widowControl w:val="0"/>
              <w:suppressAutoHyphens/>
              <w:jc w:val="both"/>
              <w:rPr>
                <w:rFonts w:ascii="Calibri" w:hAnsi="Calibri" w:cs="Arial"/>
                <w:b/>
                <w:bCs/>
                <w:color w:val="000000" w:themeColor="text1"/>
                <w:lang w:eastAsia="it-IT"/>
              </w:rPr>
            </w:pPr>
            <w:r w:rsidRPr="0052053C">
              <w:rPr>
                <w:rFonts w:ascii="Calibri" w:hAnsi="Calibri" w:cs="Arial"/>
                <w:b/>
                <w:bCs/>
                <w:color w:val="000000" w:themeColor="text1"/>
                <w:lang w:eastAsia="it-IT"/>
              </w:rPr>
              <w:t>18</w:t>
            </w:r>
          </w:p>
        </w:tc>
        <w:tc>
          <w:tcPr>
            <w:cnfStyle w:val="000010000000" w:firstRow="0" w:lastRow="0" w:firstColumn="0" w:lastColumn="0" w:oddVBand="1" w:evenVBand="0" w:oddHBand="0" w:evenHBand="0" w:firstRowFirstColumn="0" w:firstRowLastColumn="0" w:lastRowFirstColumn="0" w:lastRowLastColumn="0"/>
            <w:tcW w:w="193" w:type="pct"/>
            <w:shd w:val="clear" w:color="auto" w:fill="FFFFFF" w:themeFill="background1"/>
          </w:tcPr>
          <w:p w14:paraId="79B32695" w14:textId="77777777" w:rsidR="00942B99" w:rsidRPr="0052053C" w:rsidRDefault="00942B99" w:rsidP="00942B99">
            <w:pPr>
              <w:widowControl w:val="0"/>
              <w:suppressAutoHyphens/>
              <w:jc w:val="both"/>
              <w:rPr>
                <w:rFonts w:ascii="Calibri" w:hAnsi="Calibri" w:cs="Arial"/>
                <w:i/>
                <w:iCs/>
                <w:color w:val="000000" w:themeColor="text1"/>
                <w:lang w:eastAsia="it-IT"/>
              </w:rPr>
            </w:pPr>
          </w:p>
        </w:tc>
        <w:tc>
          <w:tcPr>
            <w:tcW w:w="1140" w:type="pct"/>
            <w:shd w:val="clear" w:color="auto" w:fill="FFFFFF" w:themeFill="background1"/>
          </w:tcPr>
          <w:p w14:paraId="74123F99" w14:textId="77777777" w:rsidR="00942B99" w:rsidRPr="00881AF4" w:rsidRDefault="00942B99" w:rsidP="00942B9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lang w:eastAsia="it-IT"/>
              </w:rPr>
            </w:pPr>
            <w:r w:rsidRPr="00881AF4">
              <w:rPr>
                <w:rFonts w:ascii="Calibri" w:hAnsi="Calibri" w:cs="Arial"/>
                <w:lang w:eastAsia="it-IT"/>
              </w:rPr>
              <w:t xml:space="preserve">Azione di sensibilizzazione e rapporto con la società civile </w:t>
            </w:r>
          </w:p>
          <w:p w14:paraId="68DC18E3" w14:textId="77777777" w:rsidR="00942B99" w:rsidRPr="00881AF4" w:rsidRDefault="00942B99" w:rsidP="00942B9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lang w:eastAsia="it-IT"/>
              </w:rPr>
            </w:pPr>
          </w:p>
        </w:tc>
        <w:tc>
          <w:tcPr>
            <w:cnfStyle w:val="000010000000" w:firstRow="0" w:lastRow="0" w:firstColumn="0" w:lastColumn="0" w:oddVBand="1" w:evenVBand="0" w:oddHBand="0" w:evenHBand="0" w:firstRowFirstColumn="0" w:firstRowLastColumn="0" w:lastRowFirstColumn="0" w:lastRowLastColumn="0"/>
            <w:tcW w:w="3453" w:type="pct"/>
            <w:shd w:val="clear" w:color="auto" w:fill="FFFFFF" w:themeFill="background1"/>
          </w:tcPr>
          <w:p w14:paraId="5EB3B8EB" w14:textId="3D8B01D5" w:rsidR="00942B99" w:rsidRDefault="007E719F" w:rsidP="00942B99">
            <w:pPr>
              <w:autoSpaceDE w:val="0"/>
              <w:autoSpaceDN w:val="0"/>
              <w:rPr>
                <w:rFonts w:cstheme="minorHAnsi"/>
                <w:highlight w:val="yellow"/>
              </w:rPr>
            </w:pPr>
            <w:r w:rsidRPr="007E719F">
              <w:rPr>
                <w:rFonts w:cstheme="minorHAnsi"/>
              </w:rPr>
              <w:t>Vedere paragrafo 9.12.</w:t>
            </w:r>
          </w:p>
        </w:tc>
      </w:tr>
      <w:tr w:rsidR="00942B99" w:rsidRPr="00D436D5" w14:paraId="05586AB0" w14:textId="77777777" w:rsidTr="0094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 w:type="pct"/>
            <w:shd w:val="clear" w:color="auto" w:fill="DBF6B9"/>
          </w:tcPr>
          <w:p w14:paraId="68FF6995" w14:textId="6C7A95B3" w:rsidR="00942B99" w:rsidRPr="0052053C" w:rsidRDefault="00942B99" w:rsidP="00942B99">
            <w:pPr>
              <w:widowControl w:val="0"/>
              <w:suppressAutoHyphens/>
              <w:jc w:val="both"/>
              <w:rPr>
                <w:rFonts w:ascii="Calibri" w:hAnsi="Calibri" w:cs="Arial"/>
                <w:b/>
                <w:bCs/>
                <w:color w:val="000000" w:themeColor="text1"/>
                <w:lang w:eastAsia="it-IT"/>
              </w:rPr>
            </w:pPr>
            <w:r w:rsidRPr="0052053C">
              <w:rPr>
                <w:rFonts w:ascii="Calibri" w:hAnsi="Calibri" w:cs="Arial"/>
                <w:b/>
                <w:bCs/>
                <w:color w:val="000000" w:themeColor="text1"/>
                <w:lang w:eastAsia="it-IT"/>
              </w:rPr>
              <w:t>19</w:t>
            </w:r>
          </w:p>
        </w:tc>
        <w:tc>
          <w:tcPr>
            <w:cnfStyle w:val="000010000000" w:firstRow="0" w:lastRow="0" w:firstColumn="0" w:lastColumn="0" w:oddVBand="1" w:evenVBand="0" w:oddHBand="0" w:evenHBand="0" w:firstRowFirstColumn="0" w:firstRowLastColumn="0" w:lastRowFirstColumn="0" w:lastRowLastColumn="0"/>
            <w:tcW w:w="193" w:type="pct"/>
            <w:shd w:val="clear" w:color="auto" w:fill="FFFFFF" w:themeFill="background1"/>
          </w:tcPr>
          <w:p w14:paraId="29825EE2" w14:textId="77777777" w:rsidR="00942B99" w:rsidRPr="0052053C" w:rsidRDefault="00942B99" w:rsidP="00942B99">
            <w:pPr>
              <w:widowControl w:val="0"/>
              <w:suppressAutoHyphens/>
              <w:jc w:val="both"/>
              <w:rPr>
                <w:rFonts w:ascii="Calibri" w:hAnsi="Calibri" w:cs="Arial"/>
                <w:i/>
                <w:iCs/>
                <w:color w:val="000000" w:themeColor="text1"/>
                <w:lang w:eastAsia="it-IT"/>
              </w:rPr>
            </w:pPr>
          </w:p>
        </w:tc>
        <w:tc>
          <w:tcPr>
            <w:tcW w:w="1140" w:type="pct"/>
            <w:shd w:val="clear" w:color="auto" w:fill="FFFFFF" w:themeFill="background1"/>
          </w:tcPr>
          <w:p w14:paraId="49B1FB06" w14:textId="77777777" w:rsidR="00942B99" w:rsidRPr="00881AF4" w:rsidRDefault="00942B99" w:rsidP="00942B9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Arial"/>
                <w:lang w:eastAsia="it-IT"/>
              </w:rPr>
            </w:pPr>
            <w:r w:rsidRPr="00881AF4">
              <w:rPr>
                <w:rFonts w:ascii="Calibri" w:hAnsi="Calibri" w:cs="Arial"/>
                <w:lang w:eastAsia="it-IT"/>
              </w:rPr>
              <w:t xml:space="preserve">Monitoraggio dei tempi procedimentali </w:t>
            </w:r>
          </w:p>
          <w:p w14:paraId="097ED135" w14:textId="77777777" w:rsidR="00942B99" w:rsidRPr="00881AF4" w:rsidRDefault="00942B99" w:rsidP="00942B9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Arial"/>
                <w:lang w:eastAsia="it-IT"/>
              </w:rPr>
            </w:pPr>
          </w:p>
        </w:tc>
        <w:tc>
          <w:tcPr>
            <w:cnfStyle w:val="000010000000" w:firstRow="0" w:lastRow="0" w:firstColumn="0" w:lastColumn="0" w:oddVBand="1" w:evenVBand="0" w:oddHBand="0" w:evenHBand="0" w:firstRowFirstColumn="0" w:firstRowLastColumn="0" w:lastRowFirstColumn="0" w:lastRowLastColumn="0"/>
            <w:tcW w:w="3453" w:type="pct"/>
            <w:shd w:val="clear" w:color="auto" w:fill="FFFFFF" w:themeFill="background1"/>
          </w:tcPr>
          <w:p w14:paraId="612C8E35" w14:textId="7908FF7C" w:rsidR="00942B99" w:rsidRPr="00CA628B" w:rsidRDefault="00942B99" w:rsidP="00942B99">
            <w:pPr>
              <w:spacing w:before="60"/>
              <w:jc w:val="both"/>
              <w:rPr>
                <w:rFonts w:ascii="Calibri" w:hAnsi="Calibri" w:cs="BellMT"/>
                <w:lang w:eastAsia="it-IT"/>
              </w:rPr>
            </w:pPr>
            <w:r>
              <w:rPr>
                <w:rFonts w:ascii="Calibri" w:hAnsi="Calibri" w:cs="BellMT"/>
                <w:lang w:eastAsia="it-IT"/>
              </w:rPr>
              <w:t>E’</w:t>
            </w:r>
            <w:r w:rsidRPr="00CA628B">
              <w:rPr>
                <w:rFonts w:ascii="Calibri" w:hAnsi="Calibri" w:cs="BellMT"/>
                <w:lang w:eastAsia="it-IT"/>
              </w:rPr>
              <w:t xml:space="preserve"> st</w:t>
            </w:r>
            <w:r>
              <w:rPr>
                <w:rFonts w:ascii="Calibri" w:hAnsi="Calibri" w:cs="BellMT"/>
                <w:lang w:eastAsia="it-IT"/>
              </w:rPr>
              <w:t>ato</w:t>
            </w:r>
            <w:r w:rsidRPr="00CA628B">
              <w:rPr>
                <w:rFonts w:ascii="Calibri" w:hAnsi="Calibri" w:cs="BellMT"/>
                <w:lang w:eastAsia="it-IT"/>
              </w:rPr>
              <w:t xml:space="preserve"> effettuato </w:t>
            </w:r>
            <w:r>
              <w:rPr>
                <w:rFonts w:ascii="Calibri" w:hAnsi="Calibri" w:cs="BellMT"/>
                <w:lang w:eastAsia="it-IT"/>
              </w:rPr>
              <w:t xml:space="preserve">il monitoraggio riguardante il 1°sem ed è pubblicato in AT al seguente link; </w:t>
            </w:r>
            <w:hyperlink r:id="rId23" w:history="1">
              <w:r w:rsidRPr="00CD4F4E">
                <w:rPr>
                  <w:rStyle w:val="Collegamentoipertestuale"/>
                  <w:rFonts w:ascii="Calibri" w:hAnsi="Calibri" w:cs="BellMT"/>
                  <w:lang w:eastAsia="it-IT"/>
                </w:rPr>
                <w:t>https://trasparenza.regione.emilia-romagna.it/attivita-e-procedimenti/monitoraggio-tempi-procedimentali</w:t>
              </w:r>
            </w:hyperlink>
            <w:r w:rsidRPr="00430CD8">
              <w:rPr>
                <w:rFonts w:ascii="Calibri" w:hAnsi="Calibri" w:cs="BellMT"/>
                <w:lang w:eastAsia="it-IT"/>
              </w:rPr>
              <w:t xml:space="preserve"> </w:t>
            </w:r>
          </w:p>
        </w:tc>
      </w:tr>
      <w:tr w:rsidR="00942B99" w:rsidRPr="00D436D5" w14:paraId="3765CD15" w14:textId="77777777" w:rsidTr="00942B99">
        <w:tc>
          <w:tcPr>
            <w:cnfStyle w:val="001000000000" w:firstRow="0" w:lastRow="0" w:firstColumn="1" w:lastColumn="0" w:oddVBand="0" w:evenVBand="0" w:oddHBand="0" w:evenHBand="0" w:firstRowFirstColumn="0" w:firstRowLastColumn="0" w:lastRowFirstColumn="0" w:lastRowLastColumn="0"/>
            <w:tcW w:w="214" w:type="pct"/>
            <w:shd w:val="clear" w:color="auto" w:fill="DBF6B9"/>
          </w:tcPr>
          <w:p w14:paraId="4AB9D97C" w14:textId="3579174A" w:rsidR="00942B99" w:rsidRPr="0052053C" w:rsidRDefault="00942B99" w:rsidP="00942B99">
            <w:pPr>
              <w:widowControl w:val="0"/>
              <w:suppressAutoHyphens/>
              <w:jc w:val="both"/>
              <w:rPr>
                <w:rFonts w:ascii="Calibri" w:hAnsi="Calibri" w:cs="Arial"/>
                <w:b/>
                <w:bCs/>
                <w:color w:val="000000" w:themeColor="text1"/>
                <w:lang w:eastAsia="it-IT"/>
              </w:rPr>
            </w:pPr>
            <w:r w:rsidRPr="0052053C">
              <w:rPr>
                <w:rFonts w:ascii="Calibri" w:hAnsi="Calibri" w:cs="Arial"/>
                <w:b/>
                <w:bCs/>
                <w:color w:val="000000" w:themeColor="text1"/>
                <w:lang w:eastAsia="it-IT"/>
              </w:rPr>
              <w:lastRenderedPageBreak/>
              <w:t>20</w:t>
            </w:r>
          </w:p>
        </w:tc>
        <w:tc>
          <w:tcPr>
            <w:cnfStyle w:val="000010000000" w:firstRow="0" w:lastRow="0" w:firstColumn="0" w:lastColumn="0" w:oddVBand="1" w:evenVBand="0" w:oddHBand="0" w:evenHBand="0" w:firstRowFirstColumn="0" w:firstRowLastColumn="0" w:lastRowFirstColumn="0" w:lastRowLastColumn="0"/>
            <w:tcW w:w="193" w:type="pct"/>
            <w:shd w:val="clear" w:color="auto" w:fill="FFFFFF" w:themeFill="background1"/>
          </w:tcPr>
          <w:p w14:paraId="56D93A4B" w14:textId="77777777" w:rsidR="00942B99" w:rsidRPr="0052053C" w:rsidRDefault="00942B99" w:rsidP="00942B99">
            <w:pPr>
              <w:widowControl w:val="0"/>
              <w:suppressAutoHyphens/>
              <w:jc w:val="both"/>
              <w:rPr>
                <w:rFonts w:ascii="Calibri" w:hAnsi="Calibri" w:cs="Arial"/>
                <w:i/>
                <w:iCs/>
                <w:color w:val="000000" w:themeColor="text1"/>
                <w:lang w:eastAsia="it-IT"/>
              </w:rPr>
            </w:pPr>
          </w:p>
        </w:tc>
        <w:tc>
          <w:tcPr>
            <w:tcW w:w="1140" w:type="pct"/>
            <w:shd w:val="clear" w:color="auto" w:fill="FFFFFF" w:themeFill="background1"/>
          </w:tcPr>
          <w:p w14:paraId="577960CA" w14:textId="77777777" w:rsidR="00942B99" w:rsidRPr="00430CD8" w:rsidRDefault="00942B99" w:rsidP="00942B9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lang w:eastAsia="it-IT"/>
              </w:rPr>
            </w:pPr>
            <w:r w:rsidRPr="00430CD8">
              <w:rPr>
                <w:rFonts w:ascii="Calibri" w:hAnsi="Calibri" w:cs="Arial"/>
                <w:lang w:eastAsia="it-IT"/>
              </w:rPr>
              <w:t>Altre misure specifiche dei singoli processi – rinvio allegato 2 “Registro dei rischi e delle misure”</w:t>
            </w:r>
          </w:p>
          <w:p w14:paraId="669E3DB0" w14:textId="77777777" w:rsidR="00942B99" w:rsidRPr="00881AF4" w:rsidRDefault="00942B99" w:rsidP="00942B9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lang w:eastAsia="it-IT"/>
              </w:rPr>
            </w:pPr>
          </w:p>
        </w:tc>
        <w:tc>
          <w:tcPr>
            <w:cnfStyle w:val="000010000000" w:firstRow="0" w:lastRow="0" w:firstColumn="0" w:lastColumn="0" w:oddVBand="1" w:evenVBand="0" w:oddHBand="0" w:evenHBand="0" w:firstRowFirstColumn="0" w:firstRowLastColumn="0" w:lastRowFirstColumn="0" w:lastRowLastColumn="0"/>
            <w:tcW w:w="3453" w:type="pct"/>
            <w:shd w:val="clear" w:color="auto" w:fill="FFFFFF" w:themeFill="background1"/>
          </w:tcPr>
          <w:p w14:paraId="5FB17F19" w14:textId="5E33E15C" w:rsidR="00942B99" w:rsidRDefault="00942B99" w:rsidP="00942B99">
            <w:pPr>
              <w:spacing w:before="60"/>
              <w:jc w:val="both"/>
              <w:rPr>
                <w:rFonts w:ascii="Calibri" w:hAnsi="Calibri" w:cs="BellMT"/>
                <w:lang w:eastAsia="it-IT"/>
              </w:rPr>
            </w:pPr>
            <w:r>
              <w:rPr>
                <w:rFonts w:ascii="Calibri" w:hAnsi="Calibri" w:cs="BellMT"/>
                <w:lang w:eastAsia="it-IT"/>
              </w:rPr>
              <w:t>In occasione della valutazione dei rischi corruttivi sono state riviste e monitorate le misure</w:t>
            </w:r>
            <w:r>
              <w:rPr>
                <w:sz w:val="24"/>
                <w:szCs w:val="24"/>
              </w:rPr>
              <w:t xml:space="preserve"> </w:t>
            </w:r>
            <w:r w:rsidRPr="007000DB">
              <w:rPr>
                <w:rFonts w:ascii="Calibri" w:hAnsi="Calibri" w:cs="BellMT"/>
                <w:lang w:eastAsia="it-IT"/>
              </w:rPr>
              <w:t xml:space="preserve">specifiche già in essere per mitigare i rischi corruttivi </w:t>
            </w:r>
            <w:r>
              <w:rPr>
                <w:rFonts w:ascii="Calibri" w:hAnsi="Calibri" w:cs="BellMT"/>
                <w:lang w:eastAsia="it-IT"/>
              </w:rPr>
              <w:t>e in alcuni casi sono ste implementate misure aggiuntive.</w:t>
            </w:r>
          </w:p>
        </w:tc>
      </w:tr>
    </w:tbl>
    <w:p w14:paraId="04022750" w14:textId="77777777" w:rsidR="00484CED" w:rsidRPr="00A11318" w:rsidRDefault="00484CED" w:rsidP="00A11318">
      <w:pPr>
        <w:spacing w:before="240" w:after="0" w:line="240" w:lineRule="auto"/>
        <w:jc w:val="both"/>
        <w:rPr>
          <w:rFonts w:ascii="Calibri" w:eastAsia="Times New Roman" w:hAnsi="Calibri" w:cs="Tahoma"/>
          <w:sz w:val="24"/>
          <w:szCs w:val="24"/>
          <w:lang w:eastAsia="it-IT"/>
        </w:rPr>
      </w:pPr>
      <w:bookmarkStart w:id="70" w:name="_Toc59562750"/>
      <w:bookmarkEnd w:id="68"/>
    </w:p>
    <w:p w14:paraId="36A513E5" w14:textId="5C1383E4" w:rsidR="00D436D5" w:rsidRPr="00EE145C" w:rsidRDefault="00D436D5" w:rsidP="00610BC2">
      <w:pPr>
        <w:pStyle w:val="Stile1"/>
        <w:ind w:left="709" w:hanging="425"/>
        <w:rPr>
          <w:b w:val="0"/>
          <w:szCs w:val="28"/>
        </w:rPr>
      </w:pPr>
      <w:bookmarkStart w:id="71" w:name="_Toc92704180"/>
      <w:r w:rsidRPr="00EE145C">
        <w:rPr>
          <w:szCs w:val="28"/>
        </w:rPr>
        <w:t>DAGLI OBIETTIVI STRATEGICI ALLE MISURE GENERALI E TRASVERSALI DI PREVENZIONE DELLA CORRUZIONE</w:t>
      </w:r>
      <w:bookmarkEnd w:id="70"/>
      <w:bookmarkEnd w:id="71"/>
    </w:p>
    <w:p w14:paraId="4A3A39AF" w14:textId="2C35B632" w:rsidR="00577AF6" w:rsidRPr="007E719F" w:rsidRDefault="00577AF6" w:rsidP="00577AF6">
      <w:pPr>
        <w:spacing w:before="240" w:after="0" w:line="240" w:lineRule="auto"/>
        <w:jc w:val="both"/>
        <w:rPr>
          <w:rFonts w:ascii="Calibri" w:eastAsia="Times New Roman" w:hAnsi="Calibri" w:cs="Times New Roman"/>
          <w:sz w:val="24"/>
          <w:szCs w:val="24"/>
          <w:lang w:eastAsia="it-IT"/>
        </w:rPr>
      </w:pPr>
      <w:r w:rsidRPr="007E719F">
        <w:rPr>
          <w:rFonts w:ascii="Calibri" w:eastAsia="Times New Roman" w:hAnsi="Calibri" w:cs="Times New Roman"/>
          <w:sz w:val="24"/>
          <w:szCs w:val="24"/>
          <w:lang w:eastAsia="it-IT"/>
        </w:rPr>
        <w:t xml:space="preserve">Sono indicate di seguito le misure </w:t>
      </w:r>
      <w:r w:rsidR="00E83A40" w:rsidRPr="007E719F">
        <w:rPr>
          <w:rFonts w:ascii="Calibri" w:eastAsia="Times New Roman" w:hAnsi="Calibri" w:cs="Times New Roman"/>
          <w:sz w:val="24"/>
          <w:szCs w:val="24"/>
          <w:lang w:eastAsia="it-IT"/>
        </w:rPr>
        <w:t xml:space="preserve">generali e </w:t>
      </w:r>
      <w:r w:rsidRPr="007E719F">
        <w:rPr>
          <w:rFonts w:ascii="Calibri" w:eastAsia="Times New Roman" w:hAnsi="Calibri" w:cs="Times New Roman"/>
          <w:sz w:val="24"/>
          <w:szCs w:val="24"/>
          <w:lang w:eastAsia="it-IT"/>
        </w:rPr>
        <w:t xml:space="preserve">trasversali nelle quali si declina la strategia di prevenzione della corruzione dell’Assemblea legislativa. </w:t>
      </w:r>
    </w:p>
    <w:p w14:paraId="36C3BAC7" w14:textId="49C03B70" w:rsidR="00577AF6" w:rsidRPr="007E719F" w:rsidRDefault="00577AF6" w:rsidP="00577AF6">
      <w:pPr>
        <w:spacing w:before="240" w:after="0" w:line="240" w:lineRule="auto"/>
        <w:jc w:val="both"/>
        <w:rPr>
          <w:rFonts w:ascii="Calibri" w:eastAsia="Times New Roman" w:hAnsi="Calibri" w:cs="Times New Roman"/>
          <w:sz w:val="24"/>
          <w:szCs w:val="24"/>
          <w:lang w:eastAsia="it-IT"/>
        </w:rPr>
      </w:pPr>
      <w:r w:rsidRPr="007E719F">
        <w:rPr>
          <w:rFonts w:ascii="Calibri" w:eastAsia="Times New Roman" w:hAnsi="Calibri" w:cs="Times New Roman"/>
          <w:sz w:val="24"/>
          <w:szCs w:val="24"/>
          <w:lang w:eastAsia="it-IT"/>
        </w:rPr>
        <w:t xml:space="preserve">In particolare, sono descritte le modalità di attuazione delle misure obbligatorie previste dalla l. 190/2012, dal PNA e da successivi provvedimenti normativi, nonché le altre misure che l’Assemblea ha scelto di attivare in considerazione del proprio contesto organizzativo e funzionale. </w:t>
      </w:r>
    </w:p>
    <w:p w14:paraId="3385B9D9" w14:textId="77777777" w:rsidR="0020480C" w:rsidRPr="007E719F" w:rsidRDefault="00E83A40" w:rsidP="0020480C">
      <w:pPr>
        <w:spacing w:before="240" w:after="0" w:line="240" w:lineRule="auto"/>
        <w:jc w:val="both"/>
        <w:rPr>
          <w:rFonts w:ascii="Calibri" w:eastAsia="Times New Roman" w:hAnsi="Calibri" w:cs="Times New Roman"/>
          <w:sz w:val="24"/>
          <w:szCs w:val="24"/>
          <w:lang w:eastAsia="it-IT"/>
        </w:rPr>
      </w:pPr>
      <w:r w:rsidRPr="007E719F">
        <w:rPr>
          <w:rFonts w:ascii="Calibri" w:eastAsia="Times New Roman" w:hAnsi="Calibri" w:cs="Times New Roman"/>
          <w:sz w:val="24"/>
          <w:szCs w:val="24"/>
          <w:lang w:eastAsia="it-IT"/>
        </w:rPr>
        <w:t xml:space="preserve">Le </w:t>
      </w:r>
      <w:r w:rsidR="00E75399" w:rsidRPr="007E719F">
        <w:rPr>
          <w:rFonts w:ascii="Calibri" w:eastAsia="Times New Roman" w:hAnsi="Calibri" w:cs="Times New Roman"/>
          <w:sz w:val="24"/>
          <w:szCs w:val="24"/>
          <w:lang w:eastAsia="it-IT"/>
        </w:rPr>
        <w:t>misure obbligatorie sono illustrate partendo da</w:t>
      </w:r>
      <w:r w:rsidR="007470F1" w:rsidRPr="007E719F">
        <w:rPr>
          <w:rFonts w:ascii="Calibri" w:eastAsia="Times New Roman" w:hAnsi="Calibri" w:cs="Times New Roman"/>
          <w:sz w:val="24"/>
          <w:szCs w:val="24"/>
          <w:lang w:eastAsia="it-IT"/>
        </w:rPr>
        <w:t xml:space="preserve"> quelle che costituiscono i pilastri fondanti e necessari per una buona gestione del rischio</w:t>
      </w:r>
      <w:r w:rsidR="0065705D" w:rsidRPr="007E719F">
        <w:rPr>
          <w:rFonts w:ascii="Calibri" w:eastAsia="Times New Roman" w:hAnsi="Calibri" w:cs="Times New Roman"/>
          <w:sz w:val="24"/>
          <w:szCs w:val="24"/>
          <w:lang w:eastAsia="it-IT"/>
        </w:rPr>
        <w:t xml:space="preserve">, cioè conoscere in dettaglio le nostre attività per arrivare a riconoscere </w:t>
      </w:r>
      <w:r w:rsidR="00290E5A" w:rsidRPr="007E719F">
        <w:rPr>
          <w:rFonts w:ascii="Calibri" w:eastAsia="Times New Roman" w:hAnsi="Calibri" w:cs="Times New Roman"/>
          <w:sz w:val="24"/>
          <w:szCs w:val="24"/>
          <w:lang w:eastAsia="it-IT"/>
        </w:rPr>
        <w:t xml:space="preserve">i probabili rischi e infine a progettare le misure più idonee </w:t>
      </w:r>
      <w:r w:rsidR="0020480C" w:rsidRPr="007E719F">
        <w:rPr>
          <w:rFonts w:ascii="Calibri" w:eastAsia="Times New Roman" w:hAnsi="Calibri" w:cs="Times New Roman"/>
          <w:sz w:val="24"/>
          <w:szCs w:val="24"/>
          <w:lang w:eastAsia="it-IT"/>
        </w:rPr>
        <w:t>per attenualo o contenerlo.</w:t>
      </w:r>
      <w:bookmarkStart w:id="72" w:name="_Toc59562751"/>
    </w:p>
    <w:p w14:paraId="77A64852" w14:textId="69FB236F" w:rsidR="006C73DC" w:rsidRPr="00E03970" w:rsidRDefault="00254E5A" w:rsidP="00E03970">
      <w:pPr>
        <w:keepNext/>
        <w:keepLines/>
        <w:spacing w:before="480"/>
        <w:ind w:left="284"/>
        <w:outlineLvl w:val="2"/>
        <w:rPr>
          <w:rFonts w:ascii="Calibri" w:eastAsia="Times New Roman" w:hAnsi="Calibri" w:cs="Times New Roman"/>
          <w:b/>
          <w:color w:val="2E74B5"/>
          <w:sz w:val="28"/>
          <w:szCs w:val="32"/>
        </w:rPr>
      </w:pPr>
      <w:bookmarkStart w:id="73" w:name="_Toc92704181"/>
      <w:r w:rsidRPr="00E03970">
        <w:rPr>
          <w:rFonts w:ascii="Calibri" w:eastAsia="Times New Roman" w:hAnsi="Calibri" w:cs="Times New Roman"/>
          <w:b/>
          <w:color w:val="2E74B5"/>
          <w:sz w:val="28"/>
          <w:szCs w:val="32"/>
        </w:rPr>
        <w:t>8</w:t>
      </w:r>
      <w:r w:rsidR="006C73DC" w:rsidRPr="00E03970">
        <w:rPr>
          <w:rFonts w:ascii="Calibri" w:eastAsia="Times New Roman" w:hAnsi="Calibri" w:cs="Times New Roman"/>
          <w:b/>
          <w:color w:val="2E74B5"/>
          <w:sz w:val="28"/>
          <w:szCs w:val="32"/>
        </w:rPr>
        <w:t>.1</w:t>
      </w:r>
      <w:r w:rsidR="006C73DC" w:rsidRPr="00E03970">
        <w:rPr>
          <w:rFonts w:ascii="Calibri" w:eastAsia="Times New Roman" w:hAnsi="Calibri" w:cs="Times New Roman"/>
          <w:b/>
          <w:color w:val="2E74B5"/>
          <w:sz w:val="28"/>
          <w:szCs w:val="32"/>
        </w:rPr>
        <w:tab/>
        <w:t xml:space="preserve">Mappatura dei processi dell’Assemblea legislativa </w:t>
      </w:r>
      <w:r w:rsidR="006C73DC" w:rsidRPr="00E03970">
        <w:rPr>
          <w:rFonts w:ascii="Calibri" w:hAnsi="Calibri" w:cs="Times New Roman"/>
          <w:b/>
          <w:color w:val="2E74B5"/>
          <w:sz w:val="28"/>
          <w:szCs w:val="32"/>
        </w:rPr>
        <w:t xml:space="preserve">e </w:t>
      </w:r>
      <w:r w:rsidR="006C73DC" w:rsidRPr="00E03970">
        <w:rPr>
          <w:rFonts w:ascii="Calibri" w:eastAsia="Times New Roman" w:hAnsi="Calibri" w:cs="Times New Roman"/>
          <w:b/>
          <w:color w:val="2E74B5"/>
          <w:sz w:val="28"/>
          <w:szCs w:val="32"/>
        </w:rPr>
        <w:t>valutazione del rischio</w:t>
      </w:r>
      <w:bookmarkEnd w:id="72"/>
      <w:bookmarkEnd w:id="73"/>
      <w:r w:rsidR="00D0681B" w:rsidRPr="00E03970">
        <w:rPr>
          <w:rFonts w:ascii="Calibri" w:hAnsi="Calibri" w:cs="Times New Roman"/>
          <w:b/>
          <w:color w:val="2E74B5"/>
          <w:sz w:val="28"/>
          <w:szCs w:val="32"/>
        </w:rPr>
        <w:t xml:space="preserve"> </w:t>
      </w:r>
    </w:p>
    <w:p w14:paraId="75182A21" w14:textId="6FFB4585" w:rsidR="000F0EF0" w:rsidRPr="007E719F" w:rsidRDefault="0072737B" w:rsidP="0072737B">
      <w:pPr>
        <w:pBdr>
          <w:top w:val="triple" w:sz="4" w:space="1" w:color="auto"/>
          <w:left w:val="triple" w:sz="4" w:space="4" w:color="auto"/>
          <w:bottom w:val="triple" w:sz="4" w:space="1" w:color="auto"/>
          <w:right w:val="triple" w:sz="4" w:space="4" w:color="auto"/>
        </w:pBdr>
        <w:shd w:val="clear" w:color="auto" w:fill="D9E2F3" w:themeFill="accent1" w:themeFillTint="33"/>
        <w:spacing w:before="240" w:after="0" w:line="240" w:lineRule="auto"/>
        <w:jc w:val="both"/>
        <w:rPr>
          <w:rFonts w:ascii="Calibri" w:eastAsia="Times New Roman" w:hAnsi="Calibri" w:cs="Tahoma"/>
          <w:sz w:val="24"/>
          <w:szCs w:val="24"/>
          <w:lang w:eastAsia="it-IT"/>
        </w:rPr>
      </w:pPr>
      <w:r>
        <w:rPr>
          <w:rFonts w:ascii="Calibri" w:eastAsia="Times New Roman" w:hAnsi="Calibri" w:cs="Tahoma"/>
          <w:b/>
          <w:bCs/>
          <w:sz w:val="24"/>
          <w:szCs w:val="24"/>
          <w:lang w:eastAsia="it-IT"/>
        </w:rPr>
        <w:t>BOX PIAO --</w:t>
      </w:r>
      <w:r w:rsidR="000F0EF0" w:rsidRPr="0072737B">
        <w:rPr>
          <w:rFonts w:ascii="Calibri" w:eastAsia="Times New Roman" w:hAnsi="Calibri" w:cs="Tahoma"/>
          <w:b/>
          <w:bCs/>
          <w:sz w:val="24"/>
          <w:szCs w:val="24"/>
          <w:lang w:eastAsia="it-IT"/>
        </w:rPr>
        <w:t>Mappatura dei processi sensibili</w:t>
      </w:r>
      <w:r w:rsidR="000F0EF0" w:rsidRPr="0072737B">
        <w:rPr>
          <w:rFonts w:ascii="Calibri" w:eastAsia="Times New Roman" w:hAnsi="Calibri" w:cs="Tahoma"/>
          <w:sz w:val="24"/>
          <w:szCs w:val="24"/>
          <w:lang w:eastAsia="it-IT"/>
        </w:rPr>
        <w:t xml:space="preserve"> al fine di identificare le criticità che, in ragione della natura e delle peculiarità dell’attività stessa, espongono l’amministrazione a rischi corruttivi con focus sui processi per il raggiungimento degli obiettivi di performance volti a incrementare il valore </w:t>
      </w:r>
      <w:r w:rsidR="000F0EF0" w:rsidRPr="007E719F">
        <w:rPr>
          <w:rFonts w:ascii="Calibri" w:eastAsia="Times New Roman" w:hAnsi="Calibri" w:cs="Tahoma"/>
          <w:sz w:val="24"/>
          <w:szCs w:val="24"/>
          <w:lang w:eastAsia="it-IT"/>
        </w:rPr>
        <w:t>pubblico.</w:t>
      </w:r>
    </w:p>
    <w:p w14:paraId="35AA75FD" w14:textId="342F2629" w:rsidR="00EB3716" w:rsidRPr="007E719F" w:rsidRDefault="007D3188" w:rsidP="00F52AFF">
      <w:pPr>
        <w:shd w:val="clear" w:color="auto" w:fill="D9E2F3" w:themeFill="accent1" w:themeFillTint="33"/>
        <w:jc w:val="both"/>
      </w:pPr>
      <w:r w:rsidRPr="007E719F">
        <w:t xml:space="preserve">L’analisi dei processi gestiti dall’Assemblea legislativa ha tenuto in considerazione </w:t>
      </w:r>
      <w:r w:rsidR="00EB3716" w:rsidRPr="007E719F">
        <w:t>vari fattori:</w:t>
      </w:r>
    </w:p>
    <w:p w14:paraId="2DB8D402" w14:textId="4458830B" w:rsidR="003F41DE" w:rsidRPr="007E719F" w:rsidRDefault="00E4651B" w:rsidP="0020325C">
      <w:pPr>
        <w:pStyle w:val="Paragrafoelenco"/>
        <w:numPr>
          <w:ilvl w:val="0"/>
          <w:numId w:val="73"/>
        </w:numPr>
        <w:shd w:val="clear" w:color="auto" w:fill="D9E2F3" w:themeFill="accent1" w:themeFillTint="33"/>
        <w:spacing w:before="240" w:after="0" w:line="240" w:lineRule="auto"/>
        <w:jc w:val="both"/>
      </w:pPr>
      <w:r w:rsidRPr="007E719F">
        <w:t xml:space="preserve">il </w:t>
      </w:r>
      <w:r w:rsidR="002C7814" w:rsidRPr="007E719F">
        <w:rPr>
          <w:b/>
          <w:bCs/>
        </w:rPr>
        <w:t>contesto esterno</w:t>
      </w:r>
      <w:r w:rsidR="00EB3716" w:rsidRPr="007E719F">
        <w:t xml:space="preserve"> </w:t>
      </w:r>
      <w:r w:rsidR="003F41DE" w:rsidRPr="007E719F">
        <w:t xml:space="preserve">in cui si trova a operare </w:t>
      </w:r>
      <w:r w:rsidR="00EB3716" w:rsidRPr="007E719F">
        <w:t>l’Amministrazione</w:t>
      </w:r>
      <w:r w:rsidR="00E67492" w:rsidRPr="007E719F">
        <w:t>;</w:t>
      </w:r>
    </w:p>
    <w:p w14:paraId="0D2690D3" w14:textId="12A80468" w:rsidR="001E2262" w:rsidRPr="007E719F" w:rsidRDefault="00E4651B" w:rsidP="0020325C">
      <w:pPr>
        <w:pStyle w:val="Paragrafoelenco"/>
        <w:numPr>
          <w:ilvl w:val="0"/>
          <w:numId w:val="73"/>
        </w:numPr>
        <w:shd w:val="clear" w:color="auto" w:fill="D9E2F3" w:themeFill="accent1" w:themeFillTint="33"/>
        <w:spacing w:before="240" w:after="0" w:line="240" w:lineRule="auto"/>
        <w:jc w:val="both"/>
        <w:rPr>
          <w:rFonts w:ascii="Calibri" w:hAnsi="Calibri" w:cs="Tahoma"/>
          <w:sz w:val="24"/>
          <w:szCs w:val="24"/>
          <w:lang w:eastAsia="it-IT"/>
        </w:rPr>
      </w:pPr>
      <w:r w:rsidRPr="007E719F">
        <w:t xml:space="preserve">il </w:t>
      </w:r>
      <w:r w:rsidR="006B6E15" w:rsidRPr="007E719F">
        <w:rPr>
          <w:b/>
          <w:bCs/>
        </w:rPr>
        <w:t>c</w:t>
      </w:r>
      <w:r w:rsidR="003F41DE" w:rsidRPr="007E719F">
        <w:rPr>
          <w:b/>
          <w:bCs/>
        </w:rPr>
        <w:t>ontesto interno</w:t>
      </w:r>
      <w:r w:rsidR="003F41DE" w:rsidRPr="007E719F">
        <w:t xml:space="preserve"> dell’Assemblea </w:t>
      </w:r>
      <w:r w:rsidR="006B6E15" w:rsidRPr="007E719F">
        <w:t xml:space="preserve">con specifico riferimento all’organizzazione funzionale della stessa, alle misure </w:t>
      </w:r>
      <w:r w:rsidR="001E2262" w:rsidRPr="007E719F">
        <w:t>organizzative attuate nel corso degli anni per contenere il livello di rischio, come per esempio, segregazione di funzioni, ecc.</w:t>
      </w:r>
      <w:r w:rsidR="00E67492" w:rsidRPr="007E719F">
        <w:t>;</w:t>
      </w:r>
    </w:p>
    <w:p w14:paraId="3A36EB7B" w14:textId="63B8B116" w:rsidR="00D22C2C" w:rsidRPr="007E719F" w:rsidRDefault="00E4651B" w:rsidP="0020325C">
      <w:pPr>
        <w:pStyle w:val="Paragrafoelenco"/>
        <w:numPr>
          <w:ilvl w:val="0"/>
          <w:numId w:val="73"/>
        </w:numPr>
        <w:shd w:val="clear" w:color="auto" w:fill="D9E2F3" w:themeFill="accent1" w:themeFillTint="33"/>
        <w:spacing w:before="240" w:after="0" w:line="240" w:lineRule="auto"/>
        <w:jc w:val="both"/>
        <w:rPr>
          <w:rFonts w:ascii="Calibri" w:hAnsi="Calibri" w:cs="Tahoma"/>
          <w:sz w:val="24"/>
          <w:szCs w:val="24"/>
          <w:lang w:eastAsia="it-IT"/>
        </w:rPr>
      </w:pPr>
      <w:r w:rsidRPr="007E719F">
        <w:t xml:space="preserve">la </w:t>
      </w:r>
      <w:r w:rsidRPr="007E719F">
        <w:rPr>
          <w:b/>
          <w:bCs/>
        </w:rPr>
        <w:t xml:space="preserve">nozione di </w:t>
      </w:r>
      <w:r w:rsidR="002C7814" w:rsidRPr="007E719F">
        <w:rPr>
          <w:b/>
          <w:bCs/>
        </w:rPr>
        <w:t>corruzione indicata dall’ANAC</w:t>
      </w:r>
      <w:r w:rsidR="002C7814" w:rsidRPr="007E719F">
        <w:t xml:space="preserve">, che comprende </w:t>
      </w:r>
      <w:r w:rsidRPr="007E719F">
        <w:t>un significato più esteso di quello strettamente connesso ai reati ex artt. 318, 319 e 319 ter c.p., riguardant</w:t>
      </w:r>
      <w:r w:rsidR="00D22C2C" w:rsidRPr="007E719F">
        <w:t>e</w:t>
      </w:r>
      <w:r w:rsidRPr="007E719F">
        <w:t xml:space="preserve"> i delitti dei pubblici ufficiali contro la </w:t>
      </w:r>
      <w:r w:rsidR="001B3BB1" w:rsidRPr="007E719F">
        <w:t>Pa</w:t>
      </w:r>
      <w:r w:rsidRPr="007E719F">
        <w:t xml:space="preserve"> di cui al Titolo II, Capo I, c.p., ma anche </w:t>
      </w:r>
      <w:r w:rsidR="00D22C2C" w:rsidRPr="007E719F">
        <w:t>l</w:t>
      </w:r>
      <w:r w:rsidRPr="007E719F">
        <w:t>e situazioni in cui - a prescindere dalla rilevanza penale – venga in evidenza un malfunzionamento dell’amministrazione a causa dell’uso a fini privati delle funzioni attribuite oppure l’inquinamento dell’azione amministrativa ab externo, sia che tale azione abbia successo sia nel caso in cui rimanga a livello di tentativo</w:t>
      </w:r>
      <w:r w:rsidR="001A39FB" w:rsidRPr="007E719F">
        <w:t>;</w:t>
      </w:r>
    </w:p>
    <w:p w14:paraId="33BCE815" w14:textId="77777777" w:rsidR="00BC3FDE" w:rsidRPr="007E719F" w:rsidRDefault="001A39FB" w:rsidP="0020325C">
      <w:pPr>
        <w:pStyle w:val="Paragrafoelenco"/>
        <w:numPr>
          <w:ilvl w:val="0"/>
          <w:numId w:val="73"/>
        </w:numPr>
        <w:shd w:val="clear" w:color="auto" w:fill="D9E2F3" w:themeFill="accent1" w:themeFillTint="33"/>
        <w:spacing w:before="240" w:after="0" w:line="240" w:lineRule="auto"/>
        <w:jc w:val="both"/>
        <w:rPr>
          <w:b/>
          <w:bCs/>
        </w:rPr>
      </w:pPr>
      <w:r w:rsidRPr="007E719F">
        <w:t>la</w:t>
      </w:r>
      <w:r w:rsidRPr="007E719F">
        <w:rPr>
          <w:b/>
          <w:bCs/>
        </w:rPr>
        <w:t xml:space="preserve"> probabilità che si verifichi un evento riconducibile alla citata nozione di corruzione</w:t>
      </w:r>
      <w:r w:rsidR="00BC3FDE" w:rsidRPr="007E719F">
        <w:rPr>
          <w:b/>
          <w:bCs/>
        </w:rPr>
        <w:t>;</w:t>
      </w:r>
    </w:p>
    <w:p w14:paraId="22146062" w14:textId="00D97C53" w:rsidR="001C438E" w:rsidRPr="007E719F" w:rsidRDefault="00B81FEF" w:rsidP="0020325C">
      <w:pPr>
        <w:pStyle w:val="Paragrafoelenco"/>
        <w:numPr>
          <w:ilvl w:val="0"/>
          <w:numId w:val="73"/>
        </w:numPr>
        <w:shd w:val="clear" w:color="auto" w:fill="D9E2F3" w:themeFill="accent1" w:themeFillTint="33"/>
        <w:spacing w:before="240" w:after="0" w:line="240" w:lineRule="auto"/>
        <w:jc w:val="both"/>
      </w:pPr>
      <w:r w:rsidRPr="007E719F">
        <w:t xml:space="preserve">la </w:t>
      </w:r>
      <w:r w:rsidRPr="007E719F">
        <w:rPr>
          <w:b/>
          <w:bCs/>
        </w:rPr>
        <w:t xml:space="preserve">mappatura </w:t>
      </w:r>
      <w:r w:rsidR="00CA27A5" w:rsidRPr="007E719F">
        <w:rPr>
          <w:b/>
          <w:bCs/>
        </w:rPr>
        <w:t>dei processi</w:t>
      </w:r>
      <w:r w:rsidR="003A4C48" w:rsidRPr="007E719F">
        <w:rPr>
          <w:b/>
          <w:bCs/>
        </w:rPr>
        <w:t xml:space="preserve"> esistente</w:t>
      </w:r>
      <w:r w:rsidR="001C438E" w:rsidRPr="007E719F">
        <w:t xml:space="preserve">. La mappatura </w:t>
      </w:r>
      <w:r w:rsidR="00CD5CE9" w:rsidRPr="007E719F">
        <w:t xml:space="preserve">dei processi gestiti dall’Assemblea </w:t>
      </w:r>
      <w:r w:rsidR="001C438E" w:rsidRPr="007E719F">
        <w:t>viene regolarmente aggiornata ogni anno, dal</w:t>
      </w:r>
      <w:r w:rsidR="0049113E" w:rsidRPr="007E719F">
        <w:t xml:space="preserve"> 2014</w:t>
      </w:r>
      <w:r w:rsidR="006B1BC8" w:rsidRPr="007E719F">
        <w:t xml:space="preserve"> </w:t>
      </w:r>
      <w:r w:rsidR="001C438E" w:rsidRPr="007E719F">
        <w:t xml:space="preserve"> in cui fu effettuata per la prima volta per le aree a rischio obbligatorie; nel corso degli anni</w:t>
      </w:r>
      <w:r w:rsidR="003E7E16" w:rsidRPr="007E719F">
        <w:t xml:space="preserve"> è stat</w:t>
      </w:r>
      <w:r w:rsidR="002C5D5E" w:rsidRPr="007E719F">
        <w:t>a</w:t>
      </w:r>
      <w:r w:rsidR="003E7E16" w:rsidRPr="007E719F">
        <w:t xml:space="preserve"> estesa a</w:t>
      </w:r>
      <w:r w:rsidR="001C438E" w:rsidRPr="007E719F">
        <w:t xml:space="preserve"> tutti i processi, con la consapevolezza che si tratta di un lavoro dinamico, in progress, che va costantemente rivisto alla luce dei cambiamenti organizzativi e normativi che incidono sull</w:t>
      </w:r>
      <w:r w:rsidR="006B1BC8" w:rsidRPr="007E719F">
        <w:t>’A</w:t>
      </w:r>
      <w:r w:rsidR="001C438E" w:rsidRPr="007E719F">
        <w:t>mministrazione</w:t>
      </w:r>
      <w:r w:rsidR="00E67492" w:rsidRPr="007E719F">
        <w:t>;</w:t>
      </w:r>
    </w:p>
    <w:p w14:paraId="39C31DD1" w14:textId="381F7DAA" w:rsidR="00672299" w:rsidRPr="007E719F" w:rsidRDefault="00B918AD" w:rsidP="0020325C">
      <w:pPr>
        <w:pStyle w:val="Paragrafoelenco"/>
        <w:numPr>
          <w:ilvl w:val="0"/>
          <w:numId w:val="73"/>
        </w:numPr>
        <w:shd w:val="clear" w:color="auto" w:fill="D9E2F3" w:themeFill="accent1" w:themeFillTint="33"/>
        <w:spacing w:before="240" w:after="0" w:line="240" w:lineRule="auto"/>
        <w:jc w:val="both"/>
      </w:pPr>
      <w:r w:rsidRPr="007E719F">
        <w:lastRenderedPageBreak/>
        <w:t>la</w:t>
      </w:r>
      <w:r w:rsidRPr="007E719F">
        <w:rPr>
          <w:b/>
          <w:bCs/>
        </w:rPr>
        <w:t xml:space="preserve"> </w:t>
      </w:r>
      <w:r w:rsidR="00D66F93" w:rsidRPr="007E719F">
        <w:rPr>
          <w:b/>
          <w:bCs/>
        </w:rPr>
        <w:t xml:space="preserve">nuova </w:t>
      </w:r>
      <w:r w:rsidRPr="007E719F">
        <w:rPr>
          <w:b/>
          <w:bCs/>
        </w:rPr>
        <w:t xml:space="preserve">metodologia indicata da </w:t>
      </w:r>
      <w:r w:rsidR="003E7E16" w:rsidRPr="007E719F">
        <w:rPr>
          <w:b/>
          <w:bCs/>
        </w:rPr>
        <w:t>ANAC con il PNA 2019</w:t>
      </w:r>
      <w:r w:rsidR="003E7E16" w:rsidRPr="007E719F">
        <w:t xml:space="preserve"> (delibera n. 1064 del 13 novembre 2019)</w:t>
      </w:r>
      <w:r w:rsidR="006B1BC8" w:rsidRPr="007E719F">
        <w:t>,</w:t>
      </w:r>
      <w:r w:rsidR="003E7E16" w:rsidRPr="007E719F">
        <w:t xml:space="preserve"> per la gestione dei rischi corruttivi</w:t>
      </w:r>
      <w:r w:rsidR="00D66F93" w:rsidRPr="007E719F">
        <w:t xml:space="preserve">, </w:t>
      </w:r>
      <w:r w:rsidR="006B1BC8" w:rsidRPr="007E719F">
        <w:t xml:space="preserve">è </w:t>
      </w:r>
      <w:r w:rsidR="009F4EBB" w:rsidRPr="007E719F">
        <w:t xml:space="preserve">caratterizzata da un approccio di tipo qualitativo, mentre </w:t>
      </w:r>
      <w:r w:rsidR="00672299" w:rsidRPr="007E719F">
        <w:t xml:space="preserve">finora si era utilizzato quello </w:t>
      </w:r>
      <w:r w:rsidR="00D66F93" w:rsidRPr="007E719F">
        <w:t xml:space="preserve">di tipo </w:t>
      </w:r>
      <w:r w:rsidR="00915529" w:rsidRPr="007E719F">
        <w:t>quantitativo tipico</w:t>
      </w:r>
      <w:r w:rsidR="009F4EBB" w:rsidRPr="007E719F">
        <w:t xml:space="preserve"> dell’allegato </w:t>
      </w:r>
      <w:r w:rsidR="00D66F93" w:rsidRPr="007E719F">
        <w:t>5</w:t>
      </w:r>
      <w:r w:rsidR="009F4EBB" w:rsidRPr="007E719F">
        <w:t xml:space="preserve"> </w:t>
      </w:r>
      <w:r w:rsidR="00672299" w:rsidRPr="007E719F">
        <w:t xml:space="preserve">della </w:t>
      </w:r>
      <w:r w:rsidR="009F4EBB" w:rsidRPr="007E719F">
        <w:t>determinazione ANAC n. 12 del 28 ottobre 2015</w:t>
      </w:r>
      <w:r w:rsidR="00672299" w:rsidRPr="007E719F">
        <w:t>;</w:t>
      </w:r>
    </w:p>
    <w:p w14:paraId="7E066F3B" w14:textId="36813494" w:rsidR="00274CFF" w:rsidRPr="007E719F" w:rsidRDefault="00D66F93" w:rsidP="0020325C">
      <w:pPr>
        <w:pStyle w:val="Paragrafoelenco"/>
        <w:numPr>
          <w:ilvl w:val="0"/>
          <w:numId w:val="73"/>
        </w:numPr>
        <w:shd w:val="clear" w:color="auto" w:fill="D9E2F3" w:themeFill="accent1" w:themeFillTint="33"/>
        <w:spacing w:before="240" w:after="0" w:line="240" w:lineRule="auto"/>
        <w:jc w:val="both"/>
      </w:pPr>
      <w:r w:rsidRPr="007E719F">
        <w:t>il</w:t>
      </w:r>
      <w:r w:rsidRPr="007E719F">
        <w:rPr>
          <w:b/>
          <w:bCs/>
        </w:rPr>
        <w:t xml:space="preserve"> nuovo modello di scheda di valutazione del rischio </w:t>
      </w:r>
      <w:r w:rsidR="00B918AD" w:rsidRPr="007E719F">
        <w:t xml:space="preserve">definita dal Gruppo di lavoro interregionale degli RPCT presso la </w:t>
      </w:r>
      <w:r w:rsidR="00B918AD" w:rsidRPr="007E719F">
        <w:rPr>
          <w:b/>
          <w:bCs/>
        </w:rPr>
        <w:t>Conferenza dei Presidenti delle Assemblee legislative regionali e delle Province autonome</w:t>
      </w:r>
      <w:r w:rsidR="00B918AD" w:rsidRPr="007E719F">
        <w:t xml:space="preserve">, che </w:t>
      </w:r>
      <w:r w:rsidR="006B1BC8" w:rsidRPr="007E719F">
        <w:t xml:space="preserve">ha </w:t>
      </w:r>
      <w:r w:rsidR="00B918AD" w:rsidRPr="007E719F">
        <w:t>affina</w:t>
      </w:r>
      <w:r w:rsidR="006B1BC8" w:rsidRPr="007E719F">
        <w:t>to</w:t>
      </w:r>
      <w:r w:rsidR="00B918AD" w:rsidRPr="007E719F">
        <w:t xml:space="preserve"> il </w:t>
      </w:r>
      <w:r w:rsidRPr="007E719F">
        <w:t xml:space="preserve">modello </w:t>
      </w:r>
      <w:r w:rsidR="00B918AD" w:rsidRPr="007E719F">
        <w:t>adottato precedentemente</w:t>
      </w:r>
      <w:r w:rsidR="00E67492" w:rsidRPr="007E719F">
        <w:t>;</w:t>
      </w:r>
      <w:r w:rsidR="0050211E" w:rsidRPr="007E719F">
        <w:t xml:space="preserve"> </w:t>
      </w:r>
    </w:p>
    <w:p w14:paraId="01A58F58" w14:textId="50902171" w:rsidR="00EA4A4F" w:rsidRPr="007E719F" w:rsidRDefault="00274CFF" w:rsidP="0020325C">
      <w:pPr>
        <w:pStyle w:val="Paragrafoelenco"/>
        <w:numPr>
          <w:ilvl w:val="0"/>
          <w:numId w:val="73"/>
        </w:numPr>
        <w:shd w:val="clear" w:color="auto" w:fill="D9E2F3" w:themeFill="accent1" w:themeFillTint="33"/>
        <w:spacing w:before="240" w:after="0" w:line="240" w:lineRule="auto"/>
        <w:jc w:val="both"/>
      </w:pPr>
      <w:r w:rsidRPr="007E719F">
        <w:t>la</w:t>
      </w:r>
      <w:r w:rsidRPr="007E719F">
        <w:rPr>
          <w:b/>
          <w:bCs/>
        </w:rPr>
        <w:t xml:space="preserve"> valutazione del rischio</w:t>
      </w:r>
      <w:r w:rsidRPr="007E719F">
        <w:t xml:space="preserve"> è sinteticamente riassunta in ALTO, MEDIO e BASSO</w:t>
      </w:r>
      <w:r w:rsidR="00AD29C9" w:rsidRPr="007E719F">
        <w:t>;</w:t>
      </w:r>
    </w:p>
    <w:p w14:paraId="40FE876C" w14:textId="77777777" w:rsidR="007442E7" w:rsidRPr="007E719F" w:rsidRDefault="00EA4A4F" w:rsidP="0020325C">
      <w:pPr>
        <w:pStyle w:val="Paragrafoelenco"/>
        <w:numPr>
          <w:ilvl w:val="0"/>
          <w:numId w:val="73"/>
        </w:numPr>
        <w:shd w:val="clear" w:color="auto" w:fill="D9E2F3" w:themeFill="accent1" w:themeFillTint="33"/>
        <w:spacing w:before="240" w:after="0" w:line="240" w:lineRule="auto"/>
        <w:jc w:val="both"/>
      </w:pPr>
      <w:r w:rsidRPr="007E719F">
        <w:t>l’</w:t>
      </w:r>
      <w:r w:rsidRPr="007E719F">
        <w:rPr>
          <w:b/>
          <w:bCs/>
        </w:rPr>
        <w:t>interconnessione dei processi</w:t>
      </w:r>
      <w:r w:rsidR="00472014" w:rsidRPr="007E719F">
        <w:t xml:space="preserve"> e dei</w:t>
      </w:r>
      <w:r w:rsidRPr="007E719F">
        <w:t xml:space="preserve"> relativi Responsabili/gestori dell’attività </w:t>
      </w:r>
      <w:r w:rsidR="00472014" w:rsidRPr="007E719F">
        <w:t xml:space="preserve">con </w:t>
      </w:r>
      <w:r w:rsidR="00472014" w:rsidRPr="007E719F">
        <w:rPr>
          <w:b/>
          <w:bCs/>
        </w:rPr>
        <w:t>il criterio della rotazione ordinaria/straordinaria che confluisce nel Piano della rotazione</w:t>
      </w:r>
      <w:r w:rsidR="007442E7" w:rsidRPr="007E719F">
        <w:rPr>
          <w:b/>
          <w:bCs/>
        </w:rPr>
        <w:t>;</w:t>
      </w:r>
    </w:p>
    <w:p w14:paraId="18689C2D" w14:textId="749A37A7" w:rsidR="00472014" w:rsidRPr="007E719F" w:rsidRDefault="007442E7" w:rsidP="0020325C">
      <w:pPr>
        <w:pStyle w:val="Paragrafoelenco"/>
        <w:numPr>
          <w:ilvl w:val="0"/>
          <w:numId w:val="73"/>
        </w:numPr>
        <w:shd w:val="clear" w:color="auto" w:fill="D9E2F3" w:themeFill="accent1" w:themeFillTint="33"/>
        <w:spacing w:before="240" w:after="0" w:line="240" w:lineRule="auto"/>
        <w:jc w:val="both"/>
      </w:pPr>
      <w:r w:rsidRPr="007E719F">
        <w:t>l</w:t>
      </w:r>
      <w:r w:rsidRPr="007E719F">
        <w:rPr>
          <w:b/>
          <w:bCs/>
        </w:rPr>
        <w:t>’integrazione della mappatura con tutti i sistemi di gestione</w:t>
      </w:r>
      <w:r w:rsidRPr="007E719F">
        <w:t xml:space="preserve"> già presenti in Assemblea (controllo di gestione, sistema di auditing e sistemi di gestione per la qualità, sistem</w:t>
      </w:r>
      <w:r w:rsidR="006B1BC8" w:rsidRPr="007E719F">
        <w:t>a</w:t>
      </w:r>
      <w:r w:rsidRPr="007E719F">
        <w:t xml:space="preserve"> d</w:t>
      </w:r>
      <w:r w:rsidR="00FD2828" w:rsidRPr="007E719F">
        <w:t>elle</w:t>
      </w:r>
      <w:r w:rsidRPr="007E719F">
        <w:t xml:space="preserve"> performance</w:t>
      </w:r>
      <w:r w:rsidR="00FD2828" w:rsidRPr="007E719F">
        <w:t>, Piani di attività</w:t>
      </w:r>
      <w:r w:rsidR="00D35218" w:rsidRPr="007E719F">
        <w:t>).</w:t>
      </w:r>
    </w:p>
    <w:p w14:paraId="211B2529" w14:textId="77777777" w:rsidR="004153DB" w:rsidRPr="007E719F" w:rsidRDefault="004153DB" w:rsidP="0072737B">
      <w:pPr>
        <w:shd w:val="clear" w:color="auto" w:fill="D9E2F3" w:themeFill="accent1" w:themeFillTint="33"/>
        <w:jc w:val="both"/>
      </w:pPr>
    </w:p>
    <w:p w14:paraId="2D8A321D" w14:textId="132C366D" w:rsidR="00FE1CC3" w:rsidRPr="0021042B" w:rsidRDefault="00C37C5D" w:rsidP="0072737B">
      <w:pPr>
        <w:shd w:val="clear" w:color="auto" w:fill="D9E2F3" w:themeFill="accent1" w:themeFillTint="33"/>
        <w:jc w:val="both"/>
        <w:rPr>
          <w:rFonts w:ascii="Calibri" w:hAnsi="Calibri" w:cs="Arial"/>
        </w:rPr>
      </w:pPr>
      <w:r w:rsidRPr="007E719F">
        <w:rPr>
          <w:rFonts w:ascii="Calibri" w:hAnsi="Calibri" w:cs="Arial"/>
        </w:rPr>
        <w:t>Il RPCT, i</w:t>
      </w:r>
      <w:r w:rsidR="00FE1CC3" w:rsidRPr="007E719F">
        <w:rPr>
          <w:rFonts w:ascii="Calibri" w:hAnsi="Calibri" w:cs="Arial"/>
        </w:rPr>
        <w:t>n stretto collegamento con la struttura della Direzione generale che sovrintende e coordina il sistema di gestione della qualità (SGQ)</w:t>
      </w:r>
      <w:r w:rsidRPr="007E719F">
        <w:rPr>
          <w:rFonts w:ascii="Calibri" w:hAnsi="Calibri" w:cs="Arial"/>
        </w:rPr>
        <w:t xml:space="preserve"> e </w:t>
      </w:r>
      <w:r w:rsidR="00FE1CC3" w:rsidRPr="007E719F">
        <w:rPr>
          <w:rFonts w:ascii="Calibri" w:hAnsi="Calibri" w:cs="Arial"/>
        </w:rPr>
        <w:t xml:space="preserve">con la collaborazione dei Dirigenti e dei </w:t>
      </w:r>
      <w:r w:rsidRPr="007E719F">
        <w:rPr>
          <w:rFonts w:ascii="Calibri" w:hAnsi="Calibri" w:cs="Arial"/>
        </w:rPr>
        <w:t>R</w:t>
      </w:r>
      <w:r w:rsidR="00FE1CC3" w:rsidRPr="007E719F">
        <w:rPr>
          <w:rFonts w:ascii="Calibri" w:hAnsi="Calibri" w:cs="Arial"/>
        </w:rPr>
        <w:t>eferenti anticorruzione, ha predispost</w:t>
      </w:r>
      <w:r w:rsidRPr="007E719F">
        <w:rPr>
          <w:rFonts w:ascii="Calibri" w:hAnsi="Calibri" w:cs="Arial"/>
        </w:rPr>
        <w:t xml:space="preserve">o dal 2014 e </w:t>
      </w:r>
      <w:r w:rsidR="00FE1CC3" w:rsidRPr="007E719F">
        <w:rPr>
          <w:rFonts w:ascii="Calibri" w:hAnsi="Calibri" w:cs="Arial"/>
        </w:rPr>
        <w:t xml:space="preserve">aggiornato nel </w:t>
      </w:r>
      <w:r w:rsidRPr="007E719F">
        <w:rPr>
          <w:rFonts w:ascii="Calibri" w:hAnsi="Calibri" w:cs="Arial"/>
        </w:rPr>
        <w:t xml:space="preserve">corso degli anni </w:t>
      </w:r>
      <w:r w:rsidR="00FE1CC3" w:rsidRPr="007E719F">
        <w:rPr>
          <w:rFonts w:ascii="Calibri" w:hAnsi="Calibri" w:cs="Arial"/>
        </w:rPr>
        <w:t xml:space="preserve">tutte le schede descrittive dei processi. L’ultimo aggiornamento è del </w:t>
      </w:r>
      <w:r w:rsidR="00FE1CC3" w:rsidRPr="007E719F">
        <w:rPr>
          <w:rFonts w:ascii="Calibri" w:hAnsi="Calibri" w:cs="Arial"/>
          <w:b/>
        </w:rPr>
        <w:t xml:space="preserve">30 novembre </w:t>
      </w:r>
      <w:r w:rsidR="00FE1CC3" w:rsidRPr="007E719F">
        <w:rPr>
          <w:rFonts w:ascii="Calibri" w:hAnsi="Calibri" w:cs="Arial"/>
          <w:b/>
          <w:bCs/>
        </w:rPr>
        <w:t>2021</w:t>
      </w:r>
      <w:r w:rsidR="00FE1CC3" w:rsidRPr="007E719F">
        <w:rPr>
          <w:rFonts w:ascii="Calibri" w:hAnsi="Calibri" w:cs="Arial"/>
        </w:rPr>
        <w:t>. Le schede descrittive come</w:t>
      </w:r>
      <w:r w:rsidR="00FE1CC3" w:rsidRPr="007E719F">
        <w:rPr>
          <w:rFonts w:ascii="Calibri" w:hAnsi="Calibri" w:cs="Arial"/>
          <w:strike/>
        </w:rPr>
        <w:t xml:space="preserve"> </w:t>
      </w:r>
      <w:r w:rsidR="00FE1CC3" w:rsidRPr="007E719F">
        <w:rPr>
          <w:rFonts w:ascii="Calibri" w:hAnsi="Calibri" w:cs="Arial"/>
        </w:rPr>
        <w:t xml:space="preserve">aggiornate e validate dai Responsabili di servizio e dal Direttore generale sono agli atti del RPCT e dell’Area SGQ in apposita cartella condivisa in </w:t>
      </w:r>
      <w:hyperlink r:id="rId24" w:history="1">
        <w:r w:rsidR="008203A9" w:rsidRPr="0021042B">
          <w:rPr>
            <w:rFonts w:ascii="Calibri" w:hAnsi="Calibri" w:cs="Arial"/>
          </w:rPr>
          <w:t>01_Procedure_IO_2022</w:t>
        </w:r>
      </w:hyperlink>
      <w:r w:rsidR="0021042B">
        <w:rPr>
          <w:rFonts w:ascii="Calibri" w:hAnsi="Calibri" w:cs="Arial"/>
        </w:rPr>
        <w:t>.</w:t>
      </w:r>
    </w:p>
    <w:p w14:paraId="0F749720" w14:textId="4D9B2860" w:rsidR="00FE1CC3" w:rsidRPr="003D439B" w:rsidRDefault="00FE1CC3" w:rsidP="0072737B">
      <w:pPr>
        <w:shd w:val="clear" w:color="auto" w:fill="D9E2F3" w:themeFill="accent1" w:themeFillTint="33"/>
        <w:spacing w:before="120" w:after="0" w:line="257" w:lineRule="auto"/>
        <w:jc w:val="both"/>
        <w:rPr>
          <w:rFonts w:ascii="Calibri" w:eastAsia="Calibri" w:hAnsi="Calibri" w:cs="Times New Roman"/>
          <w:b/>
          <w:bCs/>
        </w:rPr>
      </w:pPr>
      <w:r w:rsidRPr="003D439B">
        <w:rPr>
          <w:rFonts w:ascii="Calibri" w:hAnsi="Calibri" w:cs="Times New Roman"/>
        </w:rPr>
        <w:t>I</w:t>
      </w:r>
      <w:r w:rsidR="00DF6CD4" w:rsidRPr="003D439B">
        <w:rPr>
          <w:rFonts w:ascii="Calibri" w:hAnsi="Calibri" w:cs="Times New Roman"/>
        </w:rPr>
        <w:t xml:space="preserve">I processi/sottoprocessi individuati in Assemblea sono </w:t>
      </w:r>
      <w:r w:rsidR="00AD29C9" w:rsidRPr="009C0BE2">
        <w:rPr>
          <w:rFonts w:ascii="Calibri" w:hAnsi="Calibri" w:cs="Times New Roman"/>
        </w:rPr>
        <w:t xml:space="preserve">complessivamente </w:t>
      </w:r>
      <w:r w:rsidRPr="009C0BE2">
        <w:rPr>
          <w:rFonts w:ascii="Calibri" w:hAnsi="Calibri" w:cs="Times New Roman"/>
        </w:rPr>
        <w:t>8</w:t>
      </w:r>
      <w:r w:rsidR="00DF6CD4" w:rsidRPr="009C0BE2">
        <w:rPr>
          <w:rFonts w:ascii="Calibri" w:hAnsi="Calibri" w:cs="Times New Roman"/>
        </w:rPr>
        <w:t>1 e</w:t>
      </w:r>
      <w:r w:rsidRPr="009C0BE2">
        <w:rPr>
          <w:rFonts w:ascii="Calibri" w:hAnsi="Calibri" w:cs="Times New Roman"/>
        </w:rPr>
        <w:t xml:space="preserve"> sono </w:t>
      </w:r>
      <w:r w:rsidRPr="003D439B">
        <w:rPr>
          <w:rFonts w:ascii="Calibri" w:hAnsi="Calibri" w:cs="Times New Roman"/>
        </w:rPr>
        <w:t xml:space="preserve">inquadrati nelle seguenti </w:t>
      </w:r>
      <w:r w:rsidRPr="003D439B">
        <w:rPr>
          <w:rFonts w:ascii="Calibri" w:eastAsia="Calibri" w:hAnsi="Calibri" w:cs="Times New Roman"/>
          <w:b/>
          <w:bCs/>
        </w:rPr>
        <w:t>Aree di rischio indicate dal PNA</w:t>
      </w:r>
      <w:r w:rsidR="00DF6CD4" w:rsidRPr="003D439B">
        <w:rPr>
          <w:rFonts w:ascii="Calibri" w:eastAsia="Calibri" w:hAnsi="Calibri" w:cs="Times New Roman"/>
          <w:b/>
          <w:bCs/>
        </w:rPr>
        <w:t xml:space="preserve"> </w:t>
      </w:r>
      <w:r w:rsidR="00987CB9" w:rsidRPr="003D439B">
        <w:rPr>
          <w:rFonts w:ascii="Calibri" w:eastAsia="Calibri" w:hAnsi="Calibri" w:cs="Times New Roman"/>
          <w:b/>
          <w:bCs/>
        </w:rPr>
        <w:t>2015</w:t>
      </w:r>
      <w:r w:rsidRPr="003D439B">
        <w:rPr>
          <w:rFonts w:ascii="Calibri" w:eastAsia="Calibri" w:hAnsi="Calibri" w:cs="Times New Roman"/>
          <w:b/>
          <w:bCs/>
        </w:rPr>
        <w:t>:</w:t>
      </w:r>
    </w:p>
    <w:p w14:paraId="06D66665" w14:textId="77777777" w:rsidR="00FE1CC3" w:rsidRPr="00E67492" w:rsidRDefault="00FE1CC3" w:rsidP="0020325C">
      <w:pPr>
        <w:pStyle w:val="Paragrafoelenco"/>
        <w:numPr>
          <w:ilvl w:val="0"/>
          <w:numId w:val="74"/>
        </w:numPr>
        <w:shd w:val="clear" w:color="auto" w:fill="D9E2F3" w:themeFill="accent1" w:themeFillTint="33"/>
        <w:tabs>
          <w:tab w:val="left" w:pos="840"/>
          <w:tab w:val="left" w:pos="1843"/>
        </w:tabs>
        <w:jc w:val="both"/>
        <w:rPr>
          <w:rFonts w:ascii="Calibri" w:hAnsi="Calibri" w:cs="Times New Roman"/>
          <w:b/>
          <w:sz w:val="22"/>
          <w:szCs w:val="22"/>
        </w:rPr>
      </w:pPr>
      <w:r w:rsidRPr="00E67492">
        <w:rPr>
          <w:rFonts w:ascii="Calibri" w:hAnsi="Calibri" w:cs="Times New Roman"/>
          <w:b/>
          <w:sz w:val="22"/>
          <w:szCs w:val="22"/>
        </w:rPr>
        <w:t xml:space="preserve">Area A: </w:t>
      </w:r>
      <w:r w:rsidRPr="00E67492">
        <w:rPr>
          <w:rFonts w:ascii="Calibri" w:hAnsi="Calibri" w:cs="Times New Roman"/>
          <w:b/>
          <w:sz w:val="22"/>
          <w:szCs w:val="22"/>
        </w:rPr>
        <w:tab/>
        <w:t>Acquisizione e progressione del personale</w:t>
      </w:r>
    </w:p>
    <w:p w14:paraId="6A22D3E8" w14:textId="77777777" w:rsidR="00FE1CC3" w:rsidRPr="00E67492" w:rsidRDefault="00FE1CC3" w:rsidP="0020325C">
      <w:pPr>
        <w:pStyle w:val="Paragrafoelenco"/>
        <w:numPr>
          <w:ilvl w:val="0"/>
          <w:numId w:val="74"/>
        </w:numPr>
        <w:shd w:val="clear" w:color="auto" w:fill="D9E2F3" w:themeFill="accent1" w:themeFillTint="33"/>
        <w:tabs>
          <w:tab w:val="left" w:pos="840"/>
          <w:tab w:val="left" w:pos="1843"/>
        </w:tabs>
        <w:jc w:val="both"/>
        <w:rPr>
          <w:rFonts w:ascii="Calibri" w:hAnsi="Calibri" w:cs="Times New Roman"/>
          <w:b/>
          <w:sz w:val="22"/>
          <w:szCs w:val="22"/>
        </w:rPr>
      </w:pPr>
      <w:r w:rsidRPr="00E67492">
        <w:rPr>
          <w:rFonts w:ascii="Calibri" w:hAnsi="Calibri" w:cs="Times New Roman"/>
          <w:b/>
          <w:sz w:val="22"/>
          <w:szCs w:val="22"/>
        </w:rPr>
        <w:t xml:space="preserve">Area B: </w:t>
      </w:r>
      <w:r w:rsidRPr="00E67492">
        <w:rPr>
          <w:rFonts w:ascii="Calibri" w:hAnsi="Calibri" w:cs="Times New Roman"/>
          <w:b/>
          <w:sz w:val="22"/>
          <w:szCs w:val="22"/>
        </w:rPr>
        <w:tab/>
        <w:t xml:space="preserve">Contratti pubblici di lavori, servizi e forniture </w:t>
      </w:r>
    </w:p>
    <w:p w14:paraId="5528535B" w14:textId="77777777" w:rsidR="00FE1CC3" w:rsidRPr="00E67492" w:rsidRDefault="00FE1CC3" w:rsidP="0020325C">
      <w:pPr>
        <w:pStyle w:val="Paragrafoelenco"/>
        <w:numPr>
          <w:ilvl w:val="0"/>
          <w:numId w:val="74"/>
        </w:numPr>
        <w:shd w:val="clear" w:color="auto" w:fill="D9E2F3" w:themeFill="accent1" w:themeFillTint="33"/>
        <w:tabs>
          <w:tab w:val="left" w:pos="1843"/>
        </w:tabs>
        <w:jc w:val="both"/>
        <w:rPr>
          <w:rFonts w:ascii="Calibri" w:hAnsi="Calibri" w:cs="Times New Roman"/>
          <w:b/>
          <w:sz w:val="22"/>
          <w:szCs w:val="22"/>
        </w:rPr>
      </w:pPr>
      <w:r w:rsidRPr="00E67492">
        <w:rPr>
          <w:rFonts w:ascii="Calibri" w:hAnsi="Calibri" w:cs="Times New Roman"/>
          <w:b/>
          <w:sz w:val="22"/>
          <w:szCs w:val="22"/>
        </w:rPr>
        <w:t xml:space="preserve">Area C: </w:t>
      </w:r>
      <w:r w:rsidRPr="00E67492">
        <w:rPr>
          <w:rFonts w:ascii="Calibri" w:hAnsi="Calibri" w:cs="Times New Roman"/>
          <w:b/>
          <w:sz w:val="22"/>
          <w:szCs w:val="22"/>
        </w:rPr>
        <w:tab/>
        <w:t>Provvedimenti ampliativi della sfera giuridica dei destinatari privi di effetto economico diretto ed immediato per il destinatario</w:t>
      </w:r>
    </w:p>
    <w:p w14:paraId="0712AF5E" w14:textId="77777777" w:rsidR="00FE1CC3" w:rsidRPr="00E67492" w:rsidRDefault="00FE1CC3" w:rsidP="0020325C">
      <w:pPr>
        <w:pStyle w:val="Paragrafoelenco"/>
        <w:numPr>
          <w:ilvl w:val="0"/>
          <w:numId w:val="74"/>
        </w:numPr>
        <w:shd w:val="clear" w:color="auto" w:fill="D9E2F3" w:themeFill="accent1" w:themeFillTint="33"/>
        <w:tabs>
          <w:tab w:val="left" w:pos="1843"/>
        </w:tabs>
        <w:jc w:val="both"/>
        <w:rPr>
          <w:rFonts w:ascii="Calibri" w:hAnsi="Calibri" w:cs="Times New Roman"/>
          <w:b/>
          <w:sz w:val="22"/>
          <w:szCs w:val="22"/>
        </w:rPr>
      </w:pPr>
      <w:r w:rsidRPr="00E67492">
        <w:rPr>
          <w:rFonts w:ascii="Calibri" w:hAnsi="Calibri" w:cs="Times New Roman"/>
          <w:b/>
          <w:sz w:val="22"/>
          <w:szCs w:val="22"/>
        </w:rPr>
        <w:t xml:space="preserve">Area D: </w:t>
      </w:r>
      <w:r w:rsidRPr="00E67492">
        <w:rPr>
          <w:rFonts w:ascii="Calibri" w:hAnsi="Calibri" w:cs="Times New Roman"/>
          <w:b/>
          <w:sz w:val="22"/>
          <w:szCs w:val="22"/>
        </w:rPr>
        <w:tab/>
        <w:t>Provvedimenti ampliativi della sfera giuridica dei destinatari con effetto economico diretto ed immediato per il destinatario</w:t>
      </w:r>
    </w:p>
    <w:p w14:paraId="72DE4C70" w14:textId="77777777" w:rsidR="00FE1CC3" w:rsidRPr="00E67492" w:rsidRDefault="00FE1CC3" w:rsidP="0020325C">
      <w:pPr>
        <w:pStyle w:val="Paragrafoelenco"/>
        <w:numPr>
          <w:ilvl w:val="0"/>
          <w:numId w:val="74"/>
        </w:numPr>
        <w:shd w:val="clear" w:color="auto" w:fill="D9E2F3" w:themeFill="accent1" w:themeFillTint="33"/>
        <w:tabs>
          <w:tab w:val="left" w:pos="840"/>
          <w:tab w:val="left" w:pos="1843"/>
        </w:tabs>
        <w:jc w:val="both"/>
        <w:rPr>
          <w:rFonts w:ascii="Calibri" w:hAnsi="Calibri" w:cs="Times New Roman"/>
          <w:b/>
          <w:sz w:val="22"/>
          <w:szCs w:val="22"/>
        </w:rPr>
      </w:pPr>
      <w:r w:rsidRPr="00E67492">
        <w:rPr>
          <w:rFonts w:ascii="Calibri" w:hAnsi="Calibri" w:cs="Times New Roman"/>
          <w:b/>
          <w:sz w:val="22"/>
          <w:szCs w:val="22"/>
        </w:rPr>
        <w:t xml:space="preserve">Area E: </w:t>
      </w:r>
      <w:r w:rsidRPr="00E67492">
        <w:rPr>
          <w:rFonts w:ascii="Calibri" w:hAnsi="Calibri" w:cs="Times New Roman"/>
          <w:b/>
          <w:sz w:val="22"/>
          <w:szCs w:val="22"/>
        </w:rPr>
        <w:tab/>
        <w:t>Gestione delle Entrate, delle spese e del patrimonio</w:t>
      </w:r>
    </w:p>
    <w:p w14:paraId="552753BB" w14:textId="77777777" w:rsidR="00FE1CC3" w:rsidRPr="00E67492" w:rsidRDefault="00FE1CC3" w:rsidP="0020325C">
      <w:pPr>
        <w:pStyle w:val="Paragrafoelenco"/>
        <w:numPr>
          <w:ilvl w:val="0"/>
          <w:numId w:val="74"/>
        </w:numPr>
        <w:shd w:val="clear" w:color="auto" w:fill="D9E2F3" w:themeFill="accent1" w:themeFillTint="33"/>
        <w:tabs>
          <w:tab w:val="left" w:pos="840"/>
          <w:tab w:val="left" w:pos="1843"/>
        </w:tabs>
        <w:jc w:val="both"/>
        <w:rPr>
          <w:rFonts w:ascii="Calibri" w:hAnsi="Calibri" w:cs="Times New Roman"/>
          <w:b/>
          <w:sz w:val="22"/>
          <w:szCs w:val="22"/>
        </w:rPr>
      </w:pPr>
      <w:r w:rsidRPr="00E67492">
        <w:rPr>
          <w:rFonts w:ascii="Calibri" w:hAnsi="Calibri" w:cs="Times New Roman"/>
          <w:b/>
          <w:sz w:val="22"/>
          <w:szCs w:val="22"/>
        </w:rPr>
        <w:t xml:space="preserve">Area F: </w:t>
      </w:r>
      <w:r w:rsidRPr="00E67492">
        <w:rPr>
          <w:rFonts w:ascii="Calibri" w:hAnsi="Calibri" w:cs="Times New Roman"/>
          <w:b/>
          <w:sz w:val="22"/>
          <w:szCs w:val="22"/>
        </w:rPr>
        <w:tab/>
        <w:t>Controlli verifiche, ispezioni e sanzioni</w:t>
      </w:r>
    </w:p>
    <w:p w14:paraId="60C40E44" w14:textId="77777777" w:rsidR="00FE1CC3" w:rsidRPr="00E67492" w:rsidRDefault="00FE1CC3" w:rsidP="0020325C">
      <w:pPr>
        <w:pStyle w:val="Paragrafoelenco"/>
        <w:numPr>
          <w:ilvl w:val="0"/>
          <w:numId w:val="74"/>
        </w:numPr>
        <w:shd w:val="clear" w:color="auto" w:fill="D9E2F3" w:themeFill="accent1" w:themeFillTint="33"/>
        <w:tabs>
          <w:tab w:val="left" w:pos="840"/>
          <w:tab w:val="left" w:pos="1843"/>
        </w:tabs>
        <w:jc w:val="both"/>
        <w:rPr>
          <w:rFonts w:ascii="Calibri" w:hAnsi="Calibri" w:cs="Times New Roman"/>
          <w:b/>
          <w:sz w:val="22"/>
          <w:szCs w:val="22"/>
        </w:rPr>
      </w:pPr>
      <w:r w:rsidRPr="00E67492">
        <w:rPr>
          <w:rFonts w:ascii="Calibri" w:hAnsi="Calibri" w:cs="Times New Roman"/>
          <w:b/>
          <w:sz w:val="22"/>
          <w:szCs w:val="22"/>
        </w:rPr>
        <w:t xml:space="preserve">Area G: </w:t>
      </w:r>
      <w:r w:rsidRPr="00E67492">
        <w:rPr>
          <w:rFonts w:ascii="Calibri" w:hAnsi="Calibri" w:cs="Times New Roman"/>
          <w:b/>
          <w:sz w:val="22"/>
          <w:szCs w:val="22"/>
        </w:rPr>
        <w:tab/>
        <w:t>Incarichi e nomine</w:t>
      </w:r>
    </w:p>
    <w:p w14:paraId="5C641EAB" w14:textId="7DB2D213" w:rsidR="00FE1CC3" w:rsidRPr="00E67492" w:rsidRDefault="00FE1CC3" w:rsidP="0020325C">
      <w:pPr>
        <w:pStyle w:val="Paragrafoelenco"/>
        <w:numPr>
          <w:ilvl w:val="0"/>
          <w:numId w:val="74"/>
        </w:numPr>
        <w:shd w:val="clear" w:color="auto" w:fill="D9E2F3" w:themeFill="accent1" w:themeFillTint="33"/>
        <w:tabs>
          <w:tab w:val="left" w:pos="840"/>
          <w:tab w:val="left" w:pos="1843"/>
        </w:tabs>
        <w:jc w:val="both"/>
        <w:rPr>
          <w:rFonts w:ascii="Calibri" w:hAnsi="Calibri" w:cs="Times New Roman"/>
          <w:b/>
          <w:sz w:val="22"/>
          <w:szCs w:val="22"/>
        </w:rPr>
      </w:pPr>
      <w:r w:rsidRPr="00E67492">
        <w:rPr>
          <w:rFonts w:ascii="Calibri" w:hAnsi="Calibri" w:cs="Times New Roman"/>
          <w:b/>
          <w:sz w:val="22"/>
          <w:szCs w:val="22"/>
        </w:rPr>
        <w:t xml:space="preserve">Area H: </w:t>
      </w:r>
      <w:r w:rsidRPr="00E67492">
        <w:rPr>
          <w:rFonts w:ascii="Calibri" w:hAnsi="Calibri" w:cs="Times New Roman"/>
          <w:b/>
          <w:sz w:val="22"/>
          <w:szCs w:val="22"/>
        </w:rPr>
        <w:tab/>
        <w:t>Affari legali e contenzioso</w:t>
      </w:r>
      <w:r w:rsidR="005C6F99">
        <w:rPr>
          <w:rFonts w:ascii="Calibri" w:hAnsi="Calibri" w:cs="Times New Roman"/>
          <w:b/>
          <w:sz w:val="22"/>
          <w:szCs w:val="22"/>
        </w:rPr>
        <w:t>.</w:t>
      </w:r>
    </w:p>
    <w:p w14:paraId="07F96968" w14:textId="679D69D1" w:rsidR="00FE1CC3" w:rsidRPr="005C6F99" w:rsidRDefault="00FE1CC3" w:rsidP="0072737B">
      <w:pPr>
        <w:shd w:val="clear" w:color="auto" w:fill="D9E2F3" w:themeFill="accent1" w:themeFillTint="33"/>
        <w:spacing w:after="0" w:line="256" w:lineRule="auto"/>
        <w:jc w:val="both"/>
        <w:rPr>
          <w:rFonts w:ascii="Calibri" w:hAnsi="Calibri" w:cs="Times New Roman"/>
        </w:rPr>
      </w:pPr>
      <w:r w:rsidRPr="005C6F99">
        <w:rPr>
          <w:rFonts w:ascii="Calibri" w:eastAsia="Calibri" w:hAnsi="Calibri" w:cs="Times New Roman"/>
        </w:rPr>
        <w:t xml:space="preserve">A </w:t>
      </w:r>
      <w:r w:rsidR="008203A9" w:rsidRPr="005C6F99">
        <w:rPr>
          <w:rFonts w:ascii="Calibri" w:eastAsia="Calibri" w:hAnsi="Calibri" w:cs="Times New Roman"/>
        </w:rPr>
        <w:t>questi</w:t>
      </w:r>
      <w:r w:rsidRPr="005C6F99">
        <w:rPr>
          <w:rFonts w:ascii="Calibri" w:eastAsia="Calibri" w:hAnsi="Calibri" w:cs="Times New Roman"/>
        </w:rPr>
        <w:t xml:space="preserve"> si aggiunge l’Area di rischio “specifica” per l’Assemblea legislativa, </w:t>
      </w:r>
      <w:r w:rsidRPr="005C6F99">
        <w:rPr>
          <w:rFonts w:ascii="Calibri" w:hAnsi="Calibri" w:cs="Times New Roman"/>
        </w:rPr>
        <w:t>nella quale confluiscono i processi riguardanti attività connesse alle finalità istituzionali delle Assemblee regionali e degli organi od organismi assembleari, quali ad esempio le attività del Comitato regionale per le comunicazioni (CORECOM), dei Garanti nominati dall’Assemblea legislativa e della Consulta di Garanzia statutaria:</w:t>
      </w:r>
    </w:p>
    <w:p w14:paraId="064D61BF" w14:textId="77777777" w:rsidR="00FE1CC3" w:rsidRPr="00E67492" w:rsidRDefault="00FE1CC3" w:rsidP="0020325C">
      <w:pPr>
        <w:pStyle w:val="Paragrafoelenco"/>
        <w:numPr>
          <w:ilvl w:val="0"/>
          <w:numId w:val="74"/>
        </w:numPr>
        <w:shd w:val="clear" w:color="auto" w:fill="D9E2F3" w:themeFill="accent1" w:themeFillTint="33"/>
        <w:tabs>
          <w:tab w:val="left" w:pos="840"/>
          <w:tab w:val="left" w:pos="1843"/>
        </w:tabs>
        <w:jc w:val="both"/>
        <w:rPr>
          <w:rFonts w:ascii="Calibri" w:hAnsi="Calibri" w:cs="Times New Roman"/>
          <w:b/>
          <w:sz w:val="22"/>
          <w:szCs w:val="22"/>
        </w:rPr>
      </w:pPr>
      <w:r w:rsidRPr="00E67492">
        <w:rPr>
          <w:rFonts w:ascii="Calibri" w:hAnsi="Calibri" w:cs="Times New Roman"/>
          <w:b/>
          <w:sz w:val="22"/>
          <w:szCs w:val="22"/>
        </w:rPr>
        <w:t xml:space="preserve">Area Z: </w:t>
      </w:r>
      <w:r w:rsidRPr="00E67492">
        <w:rPr>
          <w:rFonts w:ascii="Calibri" w:hAnsi="Calibri" w:cs="Times New Roman"/>
          <w:b/>
          <w:sz w:val="22"/>
          <w:szCs w:val="22"/>
        </w:rPr>
        <w:tab/>
        <w:t>Attività inerenti alle finalità istituzionali dell’Assemblea legislativa regionale e degli organi od organismi assembleari.</w:t>
      </w:r>
    </w:p>
    <w:p w14:paraId="01193CE0" w14:textId="7BBD4D15" w:rsidR="00E31AA1" w:rsidRPr="009C0BE2" w:rsidRDefault="00E912F5" w:rsidP="0072737B">
      <w:pPr>
        <w:shd w:val="clear" w:color="auto" w:fill="D9E2F3" w:themeFill="accent1" w:themeFillTint="33"/>
        <w:spacing w:before="60" w:after="0" w:line="240" w:lineRule="auto"/>
        <w:jc w:val="both"/>
        <w:rPr>
          <w:rFonts w:ascii="Calibri" w:eastAsia="Times New Roman" w:hAnsi="Calibri" w:cs="Arial"/>
        </w:rPr>
      </w:pPr>
      <w:r w:rsidRPr="009C0BE2">
        <w:rPr>
          <w:rFonts w:ascii="Calibri" w:eastAsia="Times New Roman" w:hAnsi="Calibri" w:cs="Arial"/>
        </w:rPr>
        <w:t>I risultati d</w:t>
      </w:r>
      <w:r w:rsidR="00131A73" w:rsidRPr="009C0BE2">
        <w:rPr>
          <w:rFonts w:ascii="Calibri" w:eastAsia="Times New Roman" w:hAnsi="Calibri" w:cs="Arial"/>
        </w:rPr>
        <w:t xml:space="preserve">el lavoro di aggiornamento dei processi </w:t>
      </w:r>
      <w:r w:rsidRPr="009C0BE2">
        <w:rPr>
          <w:rFonts w:ascii="Calibri" w:eastAsia="Times New Roman" w:hAnsi="Calibri" w:cs="Arial"/>
        </w:rPr>
        <w:t>sono riportati sinteticamente nell’allegato 1 del presente PTPCT</w:t>
      </w:r>
      <w:r w:rsidR="00537482" w:rsidRPr="009C0BE2">
        <w:rPr>
          <w:rFonts w:ascii="Calibri" w:eastAsia="Times New Roman" w:hAnsi="Calibri" w:cs="Arial"/>
        </w:rPr>
        <w:t xml:space="preserve"> che </w:t>
      </w:r>
      <w:r w:rsidR="00E96025" w:rsidRPr="009C0BE2">
        <w:rPr>
          <w:rFonts w:ascii="Calibri" w:eastAsia="Times New Roman" w:hAnsi="Calibri" w:cs="Arial"/>
        </w:rPr>
        <w:t>riporta il “Quadro dei processi dell'Assemblea legislativa”</w:t>
      </w:r>
      <w:r w:rsidR="00E31AA1" w:rsidRPr="009C0BE2">
        <w:rPr>
          <w:rFonts w:ascii="Calibri" w:eastAsia="Times New Roman" w:hAnsi="Calibri" w:cs="Arial"/>
        </w:rPr>
        <w:t>,</w:t>
      </w:r>
      <w:r w:rsidR="00E31AA1" w:rsidRPr="009C0BE2">
        <w:rPr>
          <w:rFonts w:ascii="Calibri" w:eastAsia="Times New Roman" w:hAnsi="Calibri" w:cs="Times New Roman"/>
          <w:sz w:val="24"/>
          <w:szCs w:val="24"/>
          <w:lang w:eastAsia="it-IT"/>
        </w:rPr>
        <w:t xml:space="preserve"> </w:t>
      </w:r>
      <w:r w:rsidR="00E31AA1" w:rsidRPr="009C0BE2">
        <w:rPr>
          <w:rFonts w:ascii="Calibri" w:eastAsia="Times New Roman" w:hAnsi="Calibri" w:cs="Arial"/>
        </w:rPr>
        <w:t>parte integrante e sostanziale del presente Piano.</w:t>
      </w:r>
    </w:p>
    <w:p w14:paraId="01A67696" w14:textId="6B7A2FF0" w:rsidR="00E8689F" w:rsidRPr="009C0BE2" w:rsidRDefault="00012C89" w:rsidP="0072737B">
      <w:pPr>
        <w:shd w:val="clear" w:color="auto" w:fill="D9E2F3" w:themeFill="accent1" w:themeFillTint="33"/>
        <w:spacing w:before="240" w:after="0" w:line="240" w:lineRule="auto"/>
        <w:jc w:val="both"/>
        <w:rPr>
          <w:rFonts w:ascii="Calibri" w:eastAsia="Times New Roman" w:hAnsi="Calibri" w:cs="Arial"/>
        </w:rPr>
      </w:pPr>
      <w:r w:rsidRPr="009C0BE2">
        <w:rPr>
          <w:rFonts w:ascii="Calibri" w:eastAsia="Times New Roman" w:hAnsi="Calibri" w:cs="Arial"/>
        </w:rPr>
        <w:t xml:space="preserve">Ogni processo </w:t>
      </w:r>
      <w:r w:rsidR="00E708E9" w:rsidRPr="009C0BE2">
        <w:rPr>
          <w:rFonts w:ascii="Calibri" w:eastAsia="Times New Roman" w:hAnsi="Calibri" w:cs="Arial"/>
        </w:rPr>
        <w:t>è stato</w:t>
      </w:r>
      <w:r w:rsidRPr="009C0BE2">
        <w:rPr>
          <w:rFonts w:ascii="Calibri" w:eastAsia="Times New Roman" w:hAnsi="Calibri" w:cs="Arial"/>
        </w:rPr>
        <w:t xml:space="preserve"> </w:t>
      </w:r>
      <w:r w:rsidR="0078242C" w:rsidRPr="009C0BE2">
        <w:rPr>
          <w:rFonts w:ascii="Calibri" w:eastAsia="Times New Roman" w:hAnsi="Calibri" w:cs="Arial"/>
        </w:rPr>
        <w:t>inquadrato</w:t>
      </w:r>
      <w:r w:rsidRPr="009C0BE2">
        <w:rPr>
          <w:rFonts w:ascii="Calibri" w:eastAsia="Times New Roman" w:hAnsi="Calibri" w:cs="Arial"/>
        </w:rPr>
        <w:t xml:space="preserve"> </w:t>
      </w:r>
      <w:r w:rsidR="008203A9" w:rsidRPr="009C0BE2">
        <w:rPr>
          <w:rFonts w:ascii="Calibri" w:eastAsia="Times New Roman" w:hAnsi="Calibri" w:cs="Arial"/>
        </w:rPr>
        <w:t xml:space="preserve">come sopra specificato </w:t>
      </w:r>
      <w:r w:rsidR="0078242C" w:rsidRPr="009C0BE2">
        <w:rPr>
          <w:rFonts w:ascii="Calibri" w:eastAsia="Times New Roman" w:hAnsi="Calibri" w:cs="Arial"/>
        </w:rPr>
        <w:t xml:space="preserve">nell’Area di rischio, </w:t>
      </w:r>
      <w:r w:rsidR="00A044C1" w:rsidRPr="009C0BE2">
        <w:rPr>
          <w:rFonts w:ascii="Calibri" w:eastAsia="Times New Roman" w:hAnsi="Calibri" w:cs="Arial"/>
        </w:rPr>
        <w:t>nel relativo M</w:t>
      </w:r>
      <w:r w:rsidRPr="009C0BE2">
        <w:rPr>
          <w:rFonts w:ascii="Calibri" w:eastAsia="Times New Roman" w:hAnsi="Calibri" w:cs="Arial"/>
        </w:rPr>
        <w:t>acroprocess</w:t>
      </w:r>
      <w:r w:rsidR="0078242C" w:rsidRPr="009C0BE2">
        <w:rPr>
          <w:rFonts w:ascii="Calibri" w:eastAsia="Times New Roman" w:hAnsi="Calibri" w:cs="Arial"/>
        </w:rPr>
        <w:t xml:space="preserve">o, </w:t>
      </w:r>
      <w:r w:rsidR="00A044C1" w:rsidRPr="009C0BE2">
        <w:rPr>
          <w:rFonts w:ascii="Calibri" w:eastAsia="Times New Roman" w:hAnsi="Calibri" w:cs="Arial"/>
        </w:rPr>
        <w:t xml:space="preserve">con l’individuazione di eventuali sottoprocessi o Istruzioni operative </w:t>
      </w:r>
      <w:r w:rsidR="00E8689F" w:rsidRPr="009C0BE2">
        <w:rPr>
          <w:rFonts w:ascii="Calibri" w:eastAsia="Times New Roman" w:hAnsi="Calibri" w:cs="Arial"/>
        </w:rPr>
        <w:t>e della struttura che lo gestisce.</w:t>
      </w:r>
    </w:p>
    <w:p w14:paraId="1C885375" w14:textId="4C426F2B" w:rsidR="002F6803" w:rsidRPr="009C0BE2" w:rsidRDefault="002F6803" w:rsidP="0072737B">
      <w:pPr>
        <w:shd w:val="clear" w:color="auto" w:fill="D9E2F3" w:themeFill="accent1" w:themeFillTint="33"/>
        <w:spacing w:after="0" w:line="240" w:lineRule="auto"/>
        <w:jc w:val="both"/>
        <w:rPr>
          <w:rFonts w:ascii="Calibri" w:eastAsia="Times New Roman" w:hAnsi="Calibri" w:cs="Times New Roman"/>
          <w:lang w:eastAsia="it-IT"/>
        </w:rPr>
      </w:pPr>
      <w:r w:rsidRPr="009C0BE2">
        <w:rPr>
          <w:rFonts w:ascii="Calibri" w:eastAsia="Times New Roman" w:hAnsi="Calibri" w:cs="Times New Roman"/>
          <w:lang w:eastAsia="it-IT"/>
        </w:rPr>
        <w:t xml:space="preserve">Per ogni processo sono state </w:t>
      </w:r>
      <w:r w:rsidR="008203A9" w:rsidRPr="009C0BE2">
        <w:rPr>
          <w:rFonts w:ascii="Calibri" w:eastAsia="Times New Roman" w:hAnsi="Calibri" w:cs="Times New Roman"/>
          <w:lang w:eastAsia="it-IT"/>
        </w:rPr>
        <w:t>precisate</w:t>
      </w:r>
      <w:r w:rsidRPr="009C0BE2">
        <w:rPr>
          <w:rFonts w:ascii="Calibri" w:eastAsia="Times New Roman" w:hAnsi="Calibri" w:cs="Times New Roman"/>
          <w:lang w:eastAsia="it-IT"/>
        </w:rPr>
        <w:t xml:space="preserve"> le fasi rilevanti e successivamente sono </w:t>
      </w:r>
      <w:r w:rsidR="00131A73" w:rsidRPr="009C0BE2">
        <w:rPr>
          <w:rFonts w:ascii="Calibri" w:eastAsia="Times New Roman" w:hAnsi="Calibri" w:cs="Times New Roman"/>
          <w:lang w:eastAsia="it-IT"/>
        </w:rPr>
        <w:t>s</w:t>
      </w:r>
      <w:r w:rsidRPr="009C0BE2">
        <w:rPr>
          <w:rFonts w:ascii="Calibri" w:eastAsia="Times New Roman" w:hAnsi="Calibri" w:cs="Times New Roman"/>
          <w:lang w:eastAsia="it-IT"/>
        </w:rPr>
        <w:t xml:space="preserve">tati </w:t>
      </w:r>
      <w:r w:rsidR="00E708E9" w:rsidRPr="009C0BE2">
        <w:rPr>
          <w:rFonts w:ascii="Calibri" w:eastAsia="Times New Roman" w:hAnsi="Calibri" w:cs="Times New Roman"/>
          <w:lang w:eastAsia="it-IT"/>
        </w:rPr>
        <w:t>indentificati</w:t>
      </w:r>
      <w:r w:rsidRPr="009C0BE2">
        <w:rPr>
          <w:rFonts w:ascii="Calibri" w:eastAsia="Times New Roman" w:hAnsi="Calibri" w:cs="Times New Roman"/>
          <w:lang w:eastAsia="it-IT"/>
        </w:rPr>
        <w:t xml:space="preserve"> i possibili eventi rischiosi </w:t>
      </w:r>
      <w:r w:rsidR="00E708E9" w:rsidRPr="009C0BE2">
        <w:rPr>
          <w:rFonts w:ascii="Calibri" w:eastAsia="Times New Roman" w:hAnsi="Calibri" w:cs="Times New Roman"/>
          <w:lang w:eastAsia="it-IT"/>
        </w:rPr>
        <w:t xml:space="preserve">riguardanti </w:t>
      </w:r>
      <w:r w:rsidRPr="009C0BE2">
        <w:rPr>
          <w:rFonts w:ascii="Calibri" w:eastAsia="Times New Roman" w:hAnsi="Calibri" w:cs="Times New Roman"/>
          <w:lang w:eastAsia="it-IT"/>
        </w:rPr>
        <w:t xml:space="preserve">ciascuna fase e </w:t>
      </w:r>
      <w:r w:rsidR="00767131" w:rsidRPr="009C0BE2">
        <w:rPr>
          <w:rFonts w:ascii="Calibri" w:eastAsia="Times New Roman" w:hAnsi="Calibri" w:cs="Times New Roman"/>
          <w:lang w:eastAsia="it-IT"/>
        </w:rPr>
        <w:t xml:space="preserve">sono state </w:t>
      </w:r>
      <w:r w:rsidRPr="009C0BE2">
        <w:rPr>
          <w:rFonts w:ascii="Calibri" w:eastAsia="Times New Roman" w:hAnsi="Calibri" w:cs="Times New Roman"/>
          <w:lang w:eastAsia="it-IT"/>
        </w:rPr>
        <w:t>programm</w:t>
      </w:r>
      <w:r w:rsidR="001F5EAD" w:rsidRPr="009C0BE2">
        <w:rPr>
          <w:rFonts w:ascii="Calibri" w:eastAsia="Times New Roman" w:hAnsi="Calibri" w:cs="Times New Roman"/>
          <w:lang w:eastAsia="it-IT"/>
        </w:rPr>
        <w:t>a</w:t>
      </w:r>
      <w:r w:rsidRPr="009C0BE2">
        <w:rPr>
          <w:rFonts w:ascii="Calibri" w:eastAsia="Times New Roman" w:hAnsi="Calibri" w:cs="Times New Roman"/>
          <w:lang w:eastAsia="it-IT"/>
        </w:rPr>
        <w:t>te le più idonee misure di prevenzione.</w:t>
      </w:r>
    </w:p>
    <w:p w14:paraId="36060AFF" w14:textId="77777777" w:rsidR="00837472" w:rsidRPr="009C0BE2" w:rsidRDefault="00837472" w:rsidP="0072737B">
      <w:pPr>
        <w:shd w:val="clear" w:color="auto" w:fill="D9E2F3" w:themeFill="accent1" w:themeFillTint="33"/>
        <w:spacing w:before="120" w:after="0" w:line="240" w:lineRule="auto"/>
        <w:jc w:val="both"/>
        <w:rPr>
          <w:b/>
          <w:bCs/>
        </w:rPr>
      </w:pPr>
      <w:r w:rsidRPr="009C0BE2">
        <w:rPr>
          <w:b/>
          <w:bCs/>
        </w:rPr>
        <w:t>Natura e peculiarità dell’attività dell’Assemblea</w:t>
      </w:r>
    </w:p>
    <w:p w14:paraId="1C0F2F4C" w14:textId="116ACC01" w:rsidR="00915529" w:rsidRPr="009C0BE2" w:rsidRDefault="0075007C" w:rsidP="0072737B">
      <w:pPr>
        <w:shd w:val="clear" w:color="auto" w:fill="D9E2F3" w:themeFill="accent1" w:themeFillTint="33"/>
        <w:spacing w:after="0" w:line="240" w:lineRule="auto"/>
        <w:jc w:val="both"/>
      </w:pPr>
      <w:r w:rsidRPr="009C0BE2">
        <w:t xml:space="preserve">L'assetto istituzionale e </w:t>
      </w:r>
      <w:r w:rsidR="00A6430F" w:rsidRPr="009C0BE2">
        <w:t xml:space="preserve">quello </w:t>
      </w:r>
      <w:r w:rsidRPr="009C0BE2">
        <w:t>organizzativo del</w:t>
      </w:r>
      <w:r w:rsidR="002D6844" w:rsidRPr="009C0BE2">
        <w:t>l’Assemblea legislativa</w:t>
      </w:r>
      <w:r w:rsidRPr="009C0BE2">
        <w:t xml:space="preserve"> </w:t>
      </w:r>
      <w:r w:rsidR="002D6844" w:rsidRPr="009C0BE2">
        <w:t xml:space="preserve">rappresentano </w:t>
      </w:r>
      <w:r w:rsidRPr="009C0BE2">
        <w:t xml:space="preserve">il contesto </w:t>
      </w:r>
      <w:r w:rsidR="008C7B8B" w:rsidRPr="009C0BE2">
        <w:t xml:space="preserve">interno </w:t>
      </w:r>
      <w:r w:rsidR="002D6844" w:rsidRPr="009C0BE2">
        <w:t xml:space="preserve">attraverso cui </w:t>
      </w:r>
      <w:r w:rsidR="008C7B8B" w:rsidRPr="009C0BE2">
        <w:t xml:space="preserve">l’organo rappresentativo della comunità regionale esercita le proprie funzioni </w:t>
      </w:r>
      <w:r w:rsidRPr="009C0BE2">
        <w:t xml:space="preserve">e la funzione legislativa attribuita dalla Costituzione, concorre alla determinazione dell’indirizzo politico regionale e svolge </w:t>
      </w:r>
      <w:r w:rsidRPr="009C0BE2">
        <w:lastRenderedPageBreak/>
        <w:t>le funzioni di controllo sull’attività della Giunta, nonché ogni altra funzione conferitagli da norme costituzionali, statutarie e da leggi dello Stato e della Regione.</w:t>
      </w:r>
    </w:p>
    <w:p w14:paraId="6EFAFA56" w14:textId="16FCFEE9" w:rsidR="00C22AB7" w:rsidRPr="009C0BE2" w:rsidRDefault="00320703" w:rsidP="0072737B">
      <w:pPr>
        <w:shd w:val="clear" w:color="auto" w:fill="D9E2F3" w:themeFill="accent1" w:themeFillTint="33"/>
        <w:spacing w:before="240" w:after="0" w:line="240" w:lineRule="auto"/>
        <w:jc w:val="both"/>
      </w:pPr>
      <w:r w:rsidRPr="009C0BE2">
        <w:t xml:space="preserve">Il potere provvedimentale è suddiviso tra l’Ufficio di </w:t>
      </w:r>
      <w:r w:rsidR="0084283E" w:rsidRPr="009C0BE2">
        <w:t>P</w:t>
      </w:r>
      <w:r w:rsidRPr="009C0BE2">
        <w:t>residenza, per gli atti definiti dalla legge e da</w:t>
      </w:r>
      <w:r w:rsidR="0084283E" w:rsidRPr="009C0BE2">
        <w:t>i</w:t>
      </w:r>
      <w:r w:rsidRPr="009C0BE2">
        <w:t xml:space="preserve"> Regolament</w:t>
      </w:r>
      <w:r w:rsidR="0084283E" w:rsidRPr="009C0BE2">
        <w:t>i</w:t>
      </w:r>
      <w:r w:rsidRPr="009C0BE2">
        <w:t xml:space="preserve">, il Direttore generale e i dirigenti in base alle rispettive competenze per materia. </w:t>
      </w:r>
      <w:r w:rsidR="00E81FBD" w:rsidRPr="009C0BE2">
        <w:t>Secondo le indicazioni della deli</w:t>
      </w:r>
      <w:r w:rsidR="00006C80" w:rsidRPr="009C0BE2">
        <w:t>b</w:t>
      </w:r>
      <w:r w:rsidR="00E81FBD" w:rsidRPr="009C0BE2">
        <w:t>era UP n. 31/2016 a</w:t>
      </w:r>
      <w:r w:rsidRPr="009C0BE2">
        <w:t xml:space="preserve">i dirigenti </w:t>
      </w:r>
      <w:r w:rsidR="00846E2E" w:rsidRPr="009C0BE2">
        <w:t xml:space="preserve">e alle </w:t>
      </w:r>
      <w:r w:rsidR="00FE5972" w:rsidRPr="009C0BE2">
        <w:t>Po</w:t>
      </w:r>
      <w:r w:rsidR="00846E2E" w:rsidRPr="009C0BE2">
        <w:t xml:space="preserve">sizioni organizzative </w:t>
      </w:r>
      <w:r w:rsidR="00FE5972" w:rsidRPr="009C0BE2">
        <w:t xml:space="preserve">con delega di </w:t>
      </w:r>
      <w:r w:rsidR="00846E2E" w:rsidRPr="009C0BE2">
        <w:t xml:space="preserve">funzioni dirigenziali </w:t>
      </w:r>
      <w:r w:rsidRPr="009C0BE2">
        <w:t xml:space="preserve">spetta la verifica di regolarità amministrativa degli atti; il parere di regolarità contabile è di competenza del </w:t>
      </w:r>
      <w:r w:rsidR="00C311E5" w:rsidRPr="009C0BE2">
        <w:t xml:space="preserve">Responsabile del </w:t>
      </w:r>
      <w:r w:rsidRPr="009C0BE2">
        <w:t xml:space="preserve">Servizio </w:t>
      </w:r>
      <w:r w:rsidR="00E45C3B" w:rsidRPr="009C0BE2">
        <w:t>Funzionamento e gestione</w:t>
      </w:r>
      <w:r w:rsidRPr="009C0BE2">
        <w:t xml:space="preserve">. </w:t>
      </w:r>
    </w:p>
    <w:p w14:paraId="0FE35228" w14:textId="3F73EECC" w:rsidR="00A42887" w:rsidRPr="009C0BE2" w:rsidRDefault="00C910AE" w:rsidP="0072737B">
      <w:pPr>
        <w:shd w:val="clear" w:color="auto" w:fill="D9E2F3" w:themeFill="accent1" w:themeFillTint="33"/>
        <w:spacing w:before="240" w:after="0" w:line="240" w:lineRule="auto"/>
        <w:jc w:val="both"/>
      </w:pPr>
      <w:r w:rsidRPr="009C0BE2">
        <w:rPr>
          <w:rFonts w:ascii="Calibri" w:eastAsia="Times New Roman" w:hAnsi="Calibri" w:cs="Tahoma"/>
          <w:lang w:eastAsia="it-IT"/>
        </w:rPr>
        <w:t xml:space="preserve">Per meglio evidenziare l’attività dell’Assemblea si può far riferimento al </w:t>
      </w:r>
      <w:hyperlink r:id="rId25">
        <w:r w:rsidRPr="72D6A9E3">
          <w:rPr>
            <w:rStyle w:val="Collegamentoipertestuale"/>
          </w:rPr>
          <w:t>19° Rapporto sulla legislazione regionale</w:t>
        </w:r>
      </w:hyperlink>
      <w:r w:rsidRPr="009C0BE2">
        <w:rPr>
          <w:rFonts w:ascii="Calibri" w:eastAsia="Times New Roman" w:hAnsi="Calibri" w:cs="Tahoma"/>
          <w:lang w:eastAsia="it-IT"/>
        </w:rPr>
        <w:t>, in cui sono</w:t>
      </w:r>
      <w:r w:rsidRPr="009C0BE2">
        <w:t xml:space="preserve"> analizzati i principali dati inerenti l’attività di produzione normativa, </w:t>
      </w:r>
      <w:r w:rsidR="00987CB9" w:rsidRPr="009C0BE2">
        <w:t>nonché</w:t>
      </w:r>
      <w:r w:rsidRPr="009C0BE2">
        <w:t xml:space="preserve"> l’attività amministrativa e di controllo svolta annualmente in Regione, al fine di individuarne le principali tendenze evolutive.</w:t>
      </w:r>
    </w:p>
    <w:p w14:paraId="5EA81C4D" w14:textId="47E79FCE" w:rsidR="00C910AE" w:rsidRPr="009C0BE2" w:rsidRDefault="00C910AE" w:rsidP="0072737B">
      <w:pPr>
        <w:shd w:val="clear" w:color="auto" w:fill="D9E2F3" w:themeFill="accent1" w:themeFillTint="33"/>
        <w:spacing w:before="240" w:after="0" w:line="240" w:lineRule="auto"/>
        <w:jc w:val="both"/>
      </w:pPr>
      <w:r w:rsidRPr="009C0BE2">
        <w:t xml:space="preserve">Vale la pena in sintesi ricordare alcune delle principali tendenze emerse nell’anno 2020 di avvio della XI legislatura e che possono ritenersi valide anche per l’anno 2021: a) il sensibile calo del numero delle leggi approvate; b) la costante esiguità della produzione regolamentare regionale; c) il maggior numero di </w:t>
      </w:r>
      <w:r w:rsidR="001B495B" w:rsidRPr="009C0BE2">
        <w:t>p</w:t>
      </w:r>
      <w:r w:rsidRPr="009C0BE2">
        <w:t xml:space="preserve">rogetti di legge di iniziativa della Giunta; d) il ricorso costante alle udienze conoscitive e alle audizioni quali strumenti di partecipazione popolare al procedimento legislativo; e) la superiore capacità emendatrice dei </w:t>
      </w:r>
      <w:r w:rsidR="001B495B" w:rsidRPr="009C0BE2">
        <w:t>p</w:t>
      </w:r>
      <w:r w:rsidRPr="009C0BE2">
        <w:t>rogetti di legge propria delle Commissioni rispetto all’Aula; f) i n relazione agli atti di indirizzo</w:t>
      </w:r>
      <w:r w:rsidR="001B495B" w:rsidRPr="009C0BE2">
        <w:t xml:space="preserve"> politico</w:t>
      </w:r>
      <w:r w:rsidRPr="009C0BE2">
        <w:t xml:space="preserve"> e all’attività di sindacato ispettivo si registra un sensibile aumento rispetto ai dati degli anni precedenti; g) si mantiene alto anche il numero delle istanze di accesso presentate ex art. 30 dello Statuto</w:t>
      </w:r>
      <w:r w:rsidR="001B495B" w:rsidRPr="009C0BE2">
        <w:t xml:space="preserve"> da arte dei Consiglieri</w:t>
      </w:r>
      <w:r w:rsidRPr="009C0BE2">
        <w:t>.</w:t>
      </w:r>
    </w:p>
    <w:p w14:paraId="72528CA9" w14:textId="56FA1DEB" w:rsidR="00C910AE" w:rsidRPr="009C0BE2" w:rsidRDefault="00C910AE" w:rsidP="0072737B">
      <w:pPr>
        <w:shd w:val="clear" w:color="auto" w:fill="D9E2F3" w:themeFill="accent1" w:themeFillTint="33"/>
        <w:spacing w:before="240" w:after="0" w:line="240" w:lineRule="auto"/>
        <w:jc w:val="both"/>
      </w:pPr>
      <w:r w:rsidRPr="009C0BE2">
        <w:t>Questi elementi di tendenza dell’attività istituzionale hanno ovviamente condizionato e influenzano tutta l’attività de</w:t>
      </w:r>
      <w:r w:rsidR="002F5ED3" w:rsidRPr="009C0BE2">
        <w:t xml:space="preserve">lle Strutture </w:t>
      </w:r>
      <w:r w:rsidR="00A830B8" w:rsidRPr="009C0BE2">
        <w:t xml:space="preserve"> a</w:t>
      </w:r>
      <w:r w:rsidRPr="009C0BE2">
        <w:t xml:space="preserve"> supporto degli Organi politici e degli </w:t>
      </w:r>
      <w:r w:rsidR="00A830B8" w:rsidRPr="009C0BE2">
        <w:t>O</w:t>
      </w:r>
      <w:r w:rsidRPr="009C0BE2">
        <w:t>rgani di Garanzia presenti in Assemblea.</w:t>
      </w:r>
    </w:p>
    <w:p w14:paraId="35F776EA" w14:textId="77777777" w:rsidR="00837472" w:rsidRPr="009C0BE2" w:rsidRDefault="00837472" w:rsidP="0072737B">
      <w:pPr>
        <w:shd w:val="clear" w:color="auto" w:fill="D9E2F3" w:themeFill="accent1" w:themeFillTint="33"/>
        <w:spacing w:before="120" w:after="0" w:line="240" w:lineRule="auto"/>
        <w:jc w:val="both"/>
        <w:rPr>
          <w:b/>
          <w:bCs/>
        </w:rPr>
      </w:pPr>
      <w:r w:rsidRPr="009C0BE2">
        <w:rPr>
          <w:b/>
          <w:bCs/>
        </w:rPr>
        <w:t>Soluzioni per le criticità</w:t>
      </w:r>
    </w:p>
    <w:p w14:paraId="417C38EA" w14:textId="5A5B40BD" w:rsidR="002F6803" w:rsidRPr="009C0BE2" w:rsidRDefault="002F6803" w:rsidP="0072737B">
      <w:pPr>
        <w:shd w:val="clear" w:color="auto" w:fill="D9E2F3" w:themeFill="accent1" w:themeFillTint="33"/>
        <w:spacing w:after="0" w:line="240" w:lineRule="auto"/>
        <w:jc w:val="both"/>
        <w:rPr>
          <w:rFonts w:ascii="Calibri" w:eastAsia="Times New Roman" w:hAnsi="Calibri" w:cs="Times New Roman"/>
          <w:sz w:val="24"/>
          <w:szCs w:val="24"/>
          <w:lang w:eastAsia="it-IT"/>
        </w:rPr>
      </w:pPr>
      <w:r w:rsidRPr="009C0BE2">
        <w:t xml:space="preserve">Per l’Area di rischio inerente ai contratti pubblici di lavori, servizi e forniture si </w:t>
      </w:r>
      <w:r w:rsidR="00820775" w:rsidRPr="009C0BE2">
        <w:t xml:space="preserve">è </w:t>
      </w:r>
      <w:r w:rsidRPr="009C0BE2">
        <w:t xml:space="preserve">prestata particolare attenzione alle indicazioni ANAC </w:t>
      </w:r>
      <w:r w:rsidR="00FA783B" w:rsidRPr="009C0BE2">
        <w:t xml:space="preserve"> per </w:t>
      </w:r>
      <w:r w:rsidRPr="009C0BE2">
        <w:t>la predisposizione e gestione di misure specifiche di prevenzione della corruzione. Tali indicazioni hanno portato a scomporre il sistema di affidamento in varie fasi:</w:t>
      </w:r>
    </w:p>
    <w:p w14:paraId="55A04638" w14:textId="77777777" w:rsidR="002F6803" w:rsidRPr="009C0BE2" w:rsidRDefault="002F6803" w:rsidP="0072737B">
      <w:pPr>
        <w:shd w:val="clear" w:color="auto" w:fill="D9E2F3" w:themeFill="accent1" w:themeFillTint="33"/>
        <w:spacing w:after="0" w:line="240" w:lineRule="auto"/>
        <w:ind w:left="709"/>
        <w:jc w:val="both"/>
        <w:rPr>
          <w:rFonts w:ascii="Calibri" w:eastAsia="Times New Roman" w:hAnsi="Calibri" w:cs="Times New Roman"/>
          <w:lang w:eastAsia="it-IT"/>
        </w:rPr>
      </w:pPr>
      <w:r w:rsidRPr="009C0BE2">
        <w:rPr>
          <w:rFonts w:ascii="Calibri" w:eastAsia="Times New Roman" w:hAnsi="Calibri" w:cs="Times New Roman"/>
          <w:sz w:val="24"/>
          <w:szCs w:val="24"/>
          <w:lang w:eastAsia="it-IT"/>
        </w:rPr>
        <w:t>1</w:t>
      </w:r>
      <w:r w:rsidRPr="009C0BE2">
        <w:rPr>
          <w:rFonts w:ascii="Calibri" w:eastAsia="Times New Roman" w:hAnsi="Calibri" w:cs="Times New Roman"/>
          <w:lang w:eastAsia="it-IT"/>
        </w:rPr>
        <w:t>. programmazione</w:t>
      </w:r>
    </w:p>
    <w:p w14:paraId="00B2AAB0" w14:textId="77777777" w:rsidR="002F6803" w:rsidRPr="009C0BE2" w:rsidRDefault="002F6803" w:rsidP="0072737B">
      <w:pPr>
        <w:shd w:val="clear" w:color="auto" w:fill="D9E2F3" w:themeFill="accent1" w:themeFillTint="33"/>
        <w:spacing w:after="0" w:line="240" w:lineRule="auto"/>
        <w:ind w:left="709"/>
        <w:jc w:val="both"/>
        <w:rPr>
          <w:rFonts w:ascii="Calibri" w:eastAsia="Times New Roman" w:hAnsi="Calibri" w:cs="Times New Roman"/>
          <w:lang w:eastAsia="it-IT"/>
        </w:rPr>
      </w:pPr>
      <w:r w:rsidRPr="009C0BE2">
        <w:rPr>
          <w:rFonts w:ascii="Calibri" w:eastAsia="Times New Roman" w:hAnsi="Calibri" w:cs="Times New Roman"/>
          <w:lang w:eastAsia="it-IT"/>
        </w:rPr>
        <w:t>2. progettazione della gara</w:t>
      </w:r>
    </w:p>
    <w:p w14:paraId="614ADB55" w14:textId="77777777" w:rsidR="002F6803" w:rsidRPr="009C0BE2" w:rsidRDefault="002F6803" w:rsidP="0072737B">
      <w:pPr>
        <w:shd w:val="clear" w:color="auto" w:fill="D9E2F3" w:themeFill="accent1" w:themeFillTint="33"/>
        <w:spacing w:after="0" w:line="240" w:lineRule="auto"/>
        <w:ind w:left="709"/>
        <w:jc w:val="both"/>
        <w:rPr>
          <w:rFonts w:ascii="Calibri" w:eastAsia="Times New Roman" w:hAnsi="Calibri" w:cs="Times New Roman"/>
          <w:lang w:eastAsia="it-IT"/>
        </w:rPr>
      </w:pPr>
      <w:r w:rsidRPr="009C0BE2">
        <w:rPr>
          <w:rFonts w:ascii="Calibri" w:eastAsia="Times New Roman" w:hAnsi="Calibri" w:cs="Times New Roman"/>
          <w:lang w:eastAsia="it-IT"/>
        </w:rPr>
        <w:t>3. selezione del contraente</w:t>
      </w:r>
    </w:p>
    <w:p w14:paraId="0FCD2AF8" w14:textId="77777777" w:rsidR="002F6803" w:rsidRPr="009C0BE2" w:rsidRDefault="002F6803" w:rsidP="0072737B">
      <w:pPr>
        <w:shd w:val="clear" w:color="auto" w:fill="D9E2F3" w:themeFill="accent1" w:themeFillTint="33"/>
        <w:spacing w:after="0" w:line="240" w:lineRule="auto"/>
        <w:ind w:left="709"/>
        <w:jc w:val="both"/>
        <w:rPr>
          <w:rFonts w:ascii="Calibri" w:eastAsia="Times New Roman" w:hAnsi="Calibri" w:cs="Times New Roman"/>
          <w:lang w:eastAsia="it-IT"/>
        </w:rPr>
      </w:pPr>
      <w:r w:rsidRPr="009C0BE2">
        <w:rPr>
          <w:rFonts w:ascii="Calibri" w:eastAsia="Times New Roman" w:hAnsi="Calibri" w:cs="Times New Roman"/>
          <w:lang w:eastAsia="it-IT"/>
        </w:rPr>
        <w:t>4. verifica dell’aggiudicazione e stipula del contratto</w:t>
      </w:r>
    </w:p>
    <w:p w14:paraId="4CF617ED" w14:textId="010A7E26" w:rsidR="002F6803" w:rsidRPr="009C0BE2" w:rsidRDefault="002F6803" w:rsidP="0072737B">
      <w:pPr>
        <w:shd w:val="clear" w:color="auto" w:fill="D9E2F3" w:themeFill="accent1" w:themeFillTint="33"/>
        <w:spacing w:after="0" w:line="240" w:lineRule="auto"/>
        <w:ind w:left="709"/>
        <w:jc w:val="both"/>
        <w:rPr>
          <w:rFonts w:ascii="Calibri" w:eastAsia="Times New Roman" w:hAnsi="Calibri" w:cs="Times New Roman"/>
          <w:lang w:eastAsia="it-IT"/>
        </w:rPr>
      </w:pPr>
      <w:r w:rsidRPr="009C0BE2">
        <w:rPr>
          <w:rFonts w:ascii="Calibri" w:eastAsia="Times New Roman" w:hAnsi="Calibri" w:cs="Times New Roman"/>
          <w:lang w:eastAsia="it-IT"/>
        </w:rPr>
        <w:t>5. esecuzione e rendicontazione</w:t>
      </w:r>
      <w:r w:rsidR="00391269" w:rsidRPr="009C0BE2">
        <w:rPr>
          <w:rFonts w:ascii="Calibri" w:eastAsia="Times New Roman" w:hAnsi="Calibri" w:cs="Times New Roman"/>
          <w:lang w:eastAsia="it-IT"/>
        </w:rPr>
        <w:t>.</w:t>
      </w:r>
    </w:p>
    <w:p w14:paraId="719CAB65" w14:textId="63D41C82" w:rsidR="0096545C" w:rsidRPr="009C0BE2" w:rsidRDefault="009763E4" w:rsidP="0072737B">
      <w:pPr>
        <w:shd w:val="clear" w:color="auto" w:fill="D9E2F3" w:themeFill="accent1" w:themeFillTint="33"/>
        <w:spacing w:after="0" w:line="240" w:lineRule="auto"/>
        <w:jc w:val="both"/>
      </w:pPr>
      <w:r w:rsidRPr="009C0BE2">
        <w:rPr>
          <w:rFonts w:ascii="Calibri" w:eastAsia="Times New Roman" w:hAnsi="Calibri" w:cs="Times New Roman"/>
        </w:rPr>
        <w:t xml:space="preserve">Per tale </w:t>
      </w:r>
      <w:r w:rsidR="00436C24" w:rsidRPr="009C0BE2">
        <w:rPr>
          <w:rFonts w:ascii="Calibri" w:eastAsia="Times New Roman" w:hAnsi="Calibri" w:cs="Times New Roman"/>
        </w:rPr>
        <w:t>Area</w:t>
      </w:r>
      <w:r w:rsidR="00D25904" w:rsidRPr="009C0BE2">
        <w:rPr>
          <w:rFonts w:ascii="Calibri" w:eastAsia="Times New Roman" w:hAnsi="Calibri" w:cs="Times New Roman"/>
        </w:rPr>
        <w:t>,</w:t>
      </w:r>
      <w:r w:rsidRPr="009C0BE2">
        <w:rPr>
          <w:rFonts w:ascii="Calibri" w:eastAsia="Times New Roman" w:hAnsi="Calibri" w:cs="Times New Roman"/>
        </w:rPr>
        <w:t xml:space="preserve"> sulla base d</w:t>
      </w:r>
      <w:r w:rsidR="00D25904" w:rsidRPr="009C0BE2">
        <w:rPr>
          <w:rFonts w:ascii="Calibri" w:eastAsia="Times New Roman" w:hAnsi="Calibri" w:cs="Times New Roman"/>
        </w:rPr>
        <w:t>elle</w:t>
      </w:r>
      <w:r w:rsidRPr="009C0BE2">
        <w:rPr>
          <w:rFonts w:ascii="Calibri" w:eastAsia="Times New Roman" w:hAnsi="Calibri" w:cs="Times New Roman"/>
        </w:rPr>
        <w:t xml:space="preserve"> esigenze organizzative </w:t>
      </w:r>
      <w:r w:rsidR="00D25904" w:rsidRPr="009C0BE2">
        <w:rPr>
          <w:rFonts w:ascii="Calibri" w:eastAsia="Times New Roman" w:hAnsi="Calibri" w:cs="Times New Roman"/>
        </w:rPr>
        <w:t xml:space="preserve">finalizzate a </w:t>
      </w:r>
      <w:r w:rsidRPr="009C0BE2">
        <w:rPr>
          <w:rFonts w:ascii="Calibri" w:eastAsia="Times New Roman" w:hAnsi="Calibri" w:cs="Times New Roman"/>
        </w:rPr>
        <w:t>centralizzazione e</w:t>
      </w:r>
      <w:r w:rsidR="00D25904" w:rsidRPr="009C0BE2">
        <w:rPr>
          <w:rFonts w:ascii="Calibri" w:eastAsia="Times New Roman" w:hAnsi="Calibri" w:cs="Times New Roman"/>
        </w:rPr>
        <w:t xml:space="preserve"> rendere</w:t>
      </w:r>
      <w:r w:rsidRPr="009C0BE2">
        <w:rPr>
          <w:rFonts w:ascii="Calibri" w:eastAsia="Times New Roman" w:hAnsi="Calibri" w:cs="Times New Roman"/>
        </w:rPr>
        <w:t xml:space="preserve"> trasversa</w:t>
      </w:r>
      <w:r w:rsidR="00D25904" w:rsidRPr="009C0BE2">
        <w:rPr>
          <w:rFonts w:ascii="Calibri" w:eastAsia="Times New Roman" w:hAnsi="Calibri" w:cs="Times New Roman"/>
        </w:rPr>
        <w:t xml:space="preserve">le </w:t>
      </w:r>
      <w:r w:rsidRPr="009C0BE2">
        <w:rPr>
          <w:rFonts w:ascii="Calibri" w:eastAsia="Times New Roman" w:hAnsi="Calibri" w:cs="Times New Roman"/>
        </w:rPr>
        <w:t>la conduzione delle procedure di acquisto, nonché, in un’ottica di necessaria separazione delle responsabilità</w:t>
      </w:r>
      <w:r w:rsidR="00D25904" w:rsidRPr="009C0BE2">
        <w:rPr>
          <w:rFonts w:ascii="Calibri" w:eastAsia="Times New Roman" w:hAnsi="Calibri" w:cs="Times New Roman"/>
        </w:rPr>
        <w:t>,</w:t>
      </w:r>
      <w:r w:rsidR="00436C24" w:rsidRPr="009C0BE2">
        <w:rPr>
          <w:rFonts w:ascii="Calibri" w:eastAsia="Times New Roman" w:hAnsi="Calibri" w:cs="Times New Roman"/>
        </w:rPr>
        <w:t xml:space="preserve"> </w:t>
      </w:r>
      <w:r w:rsidR="00D25904" w:rsidRPr="009C0BE2">
        <w:t>si è separata da giugno 2019</w:t>
      </w:r>
      <w:r w:rsidR="0096545C" w:rsidRPr="009C0BE2">
        <w:t>:</w:t>
      </w:r>
    </w:p>
    <w:p w14:paraId="115F066D" w14:textId="5DE2EC02" w:rsidR="0096545C" w:rsidRPr="009C0BE2" w:rsidRDefault="00D25904" w:rsidP="0020325C">
      <w:pPr>
        <w:pStyle w:val="Paragrafoelenco"/>
        <w:numPr>
          <w:ilvl w:val="0"/>
          <w:numId w:val="74"/>
        </w:numPr>
        <w:shd w:val="clear" w:color="auto" w:fill="D9E2F3" w:themeFill="accent1" w:themeFillTint="33"/>
        <w:spacing w:after="0" w:line="240" w:lineRule="auto"/>
        <w:jc w:val="both"/>
        <w:rPr>
          <w:sz w:val="22"/>
          <w:szCs w:val="22"/>
        </w:rPr>
      </w:pPr>
      <w:r w:rsidRPr="009C0BE2">
        <w:rPr>
          <w:sz w:val="22"/>
          <w:szCs w:val="22"/>
        </w:rPr>
        <w:t xml:space="preserve">la consulenza giuridica e </w:t>
      </w:r>
      <w:r w:rsidRPr="009C0BE2">
        <w:rPr>
          <w:rFonts w:eastAsiaTheme="minorHAnsi"/>
          <w:sz w:val="22"/>
          <w:szCs w:val="22"/>
        </w:rPr>
        <w:t xml:space="preserve">di supporto per l’analisi e la risoluzione di questioni giuridiche di natura complessa, ivi compreso il supporto per la conclusione degli accordi tra enti e amministrazioni aggiudicatrici nell’ambito del settore pubblico (Servizio Affari </w:t>
      </w:r>
      <w:r w:rsidRPr="009C0BE2">
        <w:rPr>
          <w:sz w:val="22"/>
          <w:szCs w:val="22"/>
        </w:rPr>
        <w:t>legislativi</w:t>
      </w:r>
      <w:r w:rsidRPr="009C0BE2">
        <w:rPr>
          <w:rFonts w:eastAsiaTheme="minorHAnsi"/>
          <w:sz w:val="22"/>
          <w:szCs w:val="22"/>
        </w:rPr>
        <w:t xml:space="preserve"> </w:t>
      </w:r>
      <w:r w:rsidR="00F23669" w:rsidRPr="009C0BE2">
        <w:rPr>
          <w:rFonts w:eastAsiaTheme="minorHAnsi"/>
          <w:sz w:val="22"/>
          <w:szCs w:val="22"/>
        </w:rPr>
        <w:t>e coordinamento</w:t>
      </w:r>
      <w:r w:rsidRPr="009C0BE2">
        <w:rPr>
          <w:rFonts w:eastAsiaTheme="minorHAnsi"/>
          <w:sz w:val="22"/>
          <w:szCs w:val="22"/>
        </w:rPr>
        <w:t xml:space="preserve"> </w:t>
      </w:r>
      <w:r w:rsidR="00F23669" w:rsidRPr="009C0BE2">
        <w:rPr>
          <w:rFonts w:eastAsiaTheme="minorHAnsi"/>
          <w:sz w:val="22"/>
          <w:szCs w:val="22"/>
        </w:rPr>
        <w:t xml:space="preserve">delle </w:t>
      </w:r>
      <w:r w:rsidRPr="009C0BE2">
        <w:rPr>
          <w:rFonts w:eastAsiaTheme="minorHAnsi"/>
          <w:sz w:val="22"/>
          <w:szCs w:val="22"/>
        </w:rPr>
        <w:t>Commissioni assembleari)</w:t>
      </w:r>
      <w:r w:rsidR="00F23669" w:rsidRPr="009C0BE2">
        <w:rPr>
          <w:rFonts w:eastAsiaTheme="minorHAnsi"/>
          <w:sz w:val="22"/>
          <w:szCs w:val="22"/>
        </w:rPr>
        <w:t>;</w:t>
      </w:r>
      <w:r w:rsidRPr="009C0BE2">
        <w:rPr>
          <w:rFonts w:eastAsiaTheme="minorHAnsi"/>
          <w:sz w:val="22"/>
          <w:szCs w:val="22"/>
        </w:rPr>
        <w:t xml:space="preserve"> </w:t>
      </w:r>
    </w:p>
    <w:p w14:paraId="0A7434A3" w14:textId="366A03C3" w:rsidR="0096545C" w:rsidRPr="009C0BE2" w:rsidRDefault="00D25904" w:rsidP="0020325C">
      <w:pPr>
        <w:pStyle w:val="Paragrafoelenco"/>
        <w:numPr>
          <w:ilvl w:val="0"/>
          <w:numId w:val="74"/>
        </w:numPr>
        <w:shd w:val="clear" w:color="auto" w:fill="D9E2F3" w:themeFill="accent1" w:themeFillTint="33"/>
        <w:spacing w:after="0" w:line="240" w:lineRule="auto"/>
        <w:jc w:val="both"/>
        <w:rPr>
          <w:rFonts w:ascii="Calibri" w:hAnsi="Calibri" w:cs="Times New Roman"/>
          <w:sz w:val="22"/>
          <w:szCs w:val="22"/>
        </w:rPr>
      </w:pPr>
      <w:r w:rsidRPr="009C0BE2">
        <w:rPr>
          <w:rFonts w:eastAsiaTheme="minorHAnsi"/>
          <w:sz w:val="22"/>
          <w:szCs w:val="22"/>
        </w:rPr>
        <w:t xml:space="preserve">dall’attività operativa </w:t>
      </w:r>
      <w:r w:rsidR="0096545C" w:rsidRPr="009C0BE2">
        <w:rPr>
          <w:sz w:val="22"/>
          <w:szCs w:val="22"/>
        </w:rPr>
        <w:t>riguardante</w:t>
      </w:r>
      <w:r w:rsidR="00F23669" w:rsidRPr="009C0BE2">
        <w:rPr>
          <w:sz w:val="22"/>
          <w:szCs w:val="22"/>
        </w:rPr>
        <w:t xml:space="preserve"> </w:t>
      </w:r>
      <w:r w:rsidR="0096545C" w:rsidRPr="009C0BE2">
        <w:rPr>
          <w:sz w:val="22"/>
          <w:szCs w:val="22"/>
        </w:rPr>
        <w:t>la</w:t>
      </w:r>
      <w:r w:rsidR="00436C24" w:rsidRPr="009C0BE2">
        <w:rPr>
          <w:rFonts w:ascii="Calibri" w:hAnsi="Calibri" w:cs="Times New Roman"/>
          <w:sz w:val="22"/>
          <w:szCs w:val="22"/>
        </w:rPr>
        <w:t xml:space="preserve"> programmazione, progettazione, selezione del contraente, verifica e stipula (assegnate all’Area contratti</w:t>
      </w:r>
      <w:r w:rsidR="0096545C" w:rsidRPr="009C0BE2">
        <w:rPr>
          <w:rFonts w:ascii="Calibri" w:hAnsi="Calibri" w:cs="Times New Roman"/>
          <w:sz w:val="22"/>
          <w:szCs w:val="22"/>
        </w:rPr>
        <w:t xml:space="preserve"> del Servizio </w:t>
      </w:r>
      <w:r w:rsidR="00F23669" w:rsidRPr="009C0BE2">
        <w:rPr>
          <w:rFonts w:ascii="Calibri" w:hAnsi="Calibri" w:cs="Times New Roman"/>
          <w:sz w:val="22"/>
          <w:szCs w:val="22"/>
        </w:rPr>
        <w:t>Funzionamento</w:t>
      </w:r>
      <w:r w:rsidR="0096545C" w:rsidRPr="009C0BE2">
        <w:rPr>
          <w:rFonts w:ascii="Calibri" w:hAnsi="Calibri" w:cs="Times New Roman"/>
          <w:sz w:val="22"/>
          <w:szCs w:val="22"/>
        </w:rPr>
        <w:t xml:space="preserve"> e gestione)</w:t>
      </w:r>
      <w:r w:rsidR="00F23669" w:rsidRPr="009C0BE2">
        <w:rPr>
          <w:rFonts w:ascii="Calibri" w:hAnsi="Calibri" w:cs="Times New Roman"/>
          <w:sz w:val="22"/>
          <w:szCs w:val="22"/>
        </w:rPr>
        <w:t>;</w:t>
      </w:r>
      <w:r w:rsidR="00436C24" w:rsidRPr="009C0BE2">
        <w:rPr>
          <w:rFonts w:ascii="Calibri" w:hAnsi="Calibri" w:cs="Times New Roman"/>
          <w:sz w:val="22"/>
          <w:szCs w:val="22"/>
        </w:rPr>
        <w:t xml:space="preserve"> </w:t>
      </w:r>
    </w:p>
    <w:p w14:paraId="0BEA653E" w14:textId="5ED59572" w:rsidR="00436C24" w:rsidRPr="009C0BE2" w:rsidRDefault="0096545C" w:rsidP="0020325C">
      <w:pPr>
        <w:pStyle w:val="Paragrafoelenco"/>
        <w:numPr>
          <w:ilvl w:val="0"/>
          <w:numId w:val="74"/>
        </w:numPr>
        <w:shd w:val="clear" w:color="auto" w:fill="D9E2F3" w:themeFill="accent1" w:themeFillTint="33"/>
        <w:spacing w:after="0" w:line="240" w:lineRule="auto"/>
        <w:jc w:val="both"/>
        <w:rPr>
          <w:rFonts w:ascii="Calibri" w:hAnsi="Calibri" w:cs="Times New Roman"/>
          <w:sz w:val="22"/>
          <w:szCs w:val="22"/>
        </w:rPr>
      </w:pPr>
      <w:r w:rsidRPr="009C0BE2">
        <w:rPr>
          <w:rFonts w:ascii="Calibri" w:hAnsi="Calibri" w:cs="Times New Roman"/>
          <w:sz w:val="22"/>
          <w:szCs w:val="22"/>
        </w:rPr>
        <w:t xml:space="preserve">dalle </w:t>
      </w:r>
      <w:r w:rsidR="00436C24" w:rsidRPr="009C0BE2">
        <w:rPr>
          <w:rFonts w:ascii="Calibri" w:hAnsi="Calibri" w:cs="Times New Roman"/>
          <w:sz w:val="22"/>
          <w:szCs w:val="22"/>
        </w:rPr>
        <w:t xml:space="preserve">fasi </w:t>
      </w:r>
      <w:r w:rsidRPr="009C0BE2">
        <w:rPr>
          <w:rFonts w:ascii="Calibri" w:hAnsi="Calibri" w:cs="Times New Roman"/>
          <w:sz w:val="22"/>
          <w:szCs w:val="22"/>
        </w:rPr>
        <w:t xml:space="preserve">di </w:t>
      </w:r>
      <w:r w:rsidRPr="009C0BE2">
        <w:rPr>
          <w:sz w:val="22"/>
          <w:szCs w:val="22"/>
        </w:rPr>
        <w:t xml:space="preserve">programmazione del fabbisogno, scelta del fornitore come </w:t>
      </w:r>
      <w:r w:rsidRPr="00F67D71">
        <w:rPr>
          <w:sz w:val="22"/>
          <w:szCs w:val="22"/>
        </w:rPr>
        <w:t>richiesto nell’allegato A</w:t>
      </w:r>
      <w:r w:rsidRPr="009C0BE2">
        <w:rPr>
          <w:sz w:val="22"/>
          <w:szCs w:val="22"/>
        </w:rPr>
        <w:t>,  redazione dei capitolati di gara e dei DUVRI, esecuzione del contratto</w:t>
      </w:r>
      <w:r w:rsidRPr="009C0BE2">
        <w:rPr>
          <w:rFonts w:ascii="Calibri" w:hAnsi="Calibri" w:cs="Times New Roman"/>
          <w:sz w:val="22"/>
          <w:szCs w:val="22"/>
        </w:rPr>
        <w:t xml:space="preserve"> </w:t>
      </w:r>
      <w:r w:rsidR="00436C24" w:rsidRPr="009C0BE2">
        <w:rPr>
          <w:rFonts w:ascii="Calibri" w:hAnsi="Calibri" w:cs="Times New Roman"/>
          <w:sz w:val="22"/>
          <w:szCs w:val="22"/>
        </w:rPr>
        <w:t>e rendicontazione dei costi (</w:t>
      </w:r>
      <w:r w:rsidRPr="009C0BE2">
        <w:rPr>
          <w:rFonts w:ascii="Calibri" w:hAnsi="Calibri" w:cs="Times New Roman"/>
          <w:sz w:val="22"/>
          <w:szCs w:val="22"/>
        </w:rPr>
        <w:t xml:space="preserve">che restano in capo al </w:t>
      </w:r>
      <w:r w:rsidR="00436C24" w:rsidRPr="009C0BE2">
        <w:rPr>
          <w:rFonts w:ascii="Calibri" w:hAnsi="Calibri" w:cs="Times New Roman"/>
          <w:sz w:val="22"/>
          <w:szCs w:val="22"/>
        </w:rPr>
        <w:t xml:space="preserve"> Servizio su cui grava il relativo centro di costo e la competenza sulle obbligazioni nascenti dal contratto). </w:t>
      </w:r>
    </w:p>
    <w:p w14:paraId="3D39080D" w14:textId="4997F501" w:rsidR="00F66779" w:rsidRPr="009C0BE2" w:rsidRDefault="00A525A9" w:rsidP="00F66779">
      <w:pPr>
        <w:shd w:val="clear" w:color="auto" w:fill="D9E2F3" w:themeFill="accent1" w:themeFillTint="33"/>
        <w:spacing w:after="0" w:line="240" w:lineRule="auto"/>
        <w:contextualSpacing/>
        <w:jc w:val="both"/>
      </w:pPr>
      <w:r w:rsidRPr="009C0BE2">
        <w:t>In ragione della natura e delle peculiarità dell’attività</w:t>
      </w:r>
      <w:r w:rsidR="00015826" w:rsidRPr="009C0BE2">
        <w:t xml:space="preserve"> </w:t>
      </w:r>
      <w:r w:rsidR="00C04967" w:rsidRPr="009C0BE2">
        <w:t>svolta dai Servizi a supporto dell’Assemblea e degli Organi di Garanzia</w:t>
      </w:r>
      <w:r w:rsidRPr="009C0BE2">
        <w:t xml:space="preserve"> i principali processi su cui si evidenziano rischi </w:t>
      </w:r>
      <w:r w:rsidR="007C72AA" w:rsidRPr="009C0BE2">
        <w:t xml:space="preserve">corruttivi </w:t>
      </w:r>
      <w:r w:rsidR="00F66779" w:rsidRPr="009C0BE2">
        <w:t>-seppure di livello contenuto -</w:t>
      </w:r>
      <w:r w:rsidRPr="009C0BE2">
        <w:t>riguardano:</w:t>
      </w:r>
    </w:p>
    <w:p w14:paraId="45FB4FAD" w14:textId="0955CC0A" w:rsidR="00F66779" w:rsidRPr="009C0BE2" w:rsidRDefault="00A525A9" w:rsidP="0020325C">
      <w:pPr>
        <w:pStyle w:val="Paragrafoelenco"/>
        <w:numPr>
          <w:ilvl w:val="0"/>
          <w:numId w:val="75"/>
        </w:numPr>
        <w:shd w:val="clear" w:color="auto" w:fill="D9E2F3" w:themeFill="accent1" w:themeFillTint="33"/>
        <w:spacing w:after="0" w:line="240" w:lineRule="auto"/>
        <w:jc w:val="both"/>
        <w:rPr>
          <w:sz w:val="22"/>
          <w:szCs w:val="22"/>
        </w:rPr>
      </w:pPr>
      <w:r w:rsidRPr="009C0BE2">
        <w:rPr>
          <w:sz w:val="22"/>
          <w:szCs w:val="22"/>
        </w:rPr>
        <w:t xml:space="preserve"> </w:t>
      </w:r>
      <w:r w:rsidR="00FA783B" w:rsidRPr="009C0BE2">
        <w:rPr>
          <w:sz w:val="22"/>
          <w:szCs w:val="22"/>
        </w:rPr>
        <w:t xml:space="preserve">l’Area A: </w:t>
      </w:r>
      <w:r w:rsidR="00F66779" w:rsidRPr="009C0BE2">
        <w:rPr>
          <w:sz w:val="22"/>
          <w:szCs w:val="22"/>
        </w:rPr>
        <w:t>A</w:t>
      </w:r>
      <w:r w:rsidR="00FA783B" w:rsidRPr="009C0BE2">
        <w:rPr>
          <w:sz w:val="22"/>
          <w:szCs w:val="22"/>
        </w:rPr>
        <w:t>cquisizione e progressione del personale</w:t>
      </w:r>
      <w:r w:rsidR="00F66779" w:rsidRPr="009C0BE2">
        <w:rPr>
          <w:sz w:val="22"/>
          <w:szCs w:val="22"/>
        </w:rPr>
        <w:t>;</w:t>
      </w:r>
      <w:r w:rsidR="00FA783B" w:rsidRPr="009C0BE2">
        <w:rPr>
          <w:sz w:val="22"/>
          <w:szCs w:val="22"/>
        </w:rPr>
        <w:t xml:space="preserve"> </w:t>
      </w:r>
    </w:p>
    <w:p w14:paraId="24A1797E" w14:textId="3BB36265" w:rsidR="00F66779" w:rsidRPr="009C0BE2" w:rsidRDefault="008A3A62" w:rsidP="0020325C">
      <w:pPr>
        <w:pStyle w:val="Paragrafoelenco"/>
        <w:numPr>
          <w:ilvl w:val="0"/>
          <w:numId w:val="75"/>
        </w:numPr>
        <w:shd w:val="clear" w:color="auto" w:fill="D9E2F3" w:themeFill="accent1" w:themeFillTint="33"/>
        <w:spacing w:before="240" w:after="0" w:line="240" w:lineRule="auto"/>
        <w:jc w:val="both"/>
        <w:rPr>
          <w:sz w:val="22"/>
          <w:szCs w:val="22"/>
        </w:rPr>
      </w:pPr>
      <w:r w:rsidRPr="009C0BE2">
        <w:rPr>
          <w:sz w:val="22"/>
          <w:szCs w:val="22"/>
        </w:rPr>
        <w:t>l’Area B: Contratti pubblici di lavori, servizi e forniture</w:t>
      </w:r>
      <w:r w:rsidR="00F66779" w:rsidRPr="009C0BE2">
        <w:rPr>
          <w:sz w:val="22"/>
          <w:szCs w:val="22"/>
        </w:rPr>
        <w:t>;</w:t>
      </w:r>
      <w:r w:rsidRPr="009C0BE2">
        <w:rPr>
          <w:sz w:val="22"/>
          <w:szCs w:val="22"/>
        </w:rPr>
        <w:t xml:space="preserve"> </w:t>
      </w:r>
    </w:p>
    <w:p w14:paraId="69A75E6E" w14:textId="699F8408" w:rsidR="00F66779" w:rsidRPr="009C0BE2" w:rsidRDefault="008A3A62" w:rsidP="0020325C">
      <w:pPr>
        <w:pStyle w:val="Paragrafoelenco"/>
        <w:numPr>
          <w:ilvl w:val="0"/>
          <w:numId w:val="75"/>
        </w:numPr>
        <w:shd w:val="clear" w:color="auto" w:fill="D9E2F3" w:themeFill="accent1" w:themeFillTint="33"/>
        <w:spacing w:before="240" w:after="0" w:line="240" w:lineRule="auto"/>
        <w:jc w:val="both"/>
        <w:rPr>
          <w:sz w:val="22"/>
          <w:szCs w:val="22"/>
        </w:rPr>
      </w:pPr>
      <w:r w:rsidRPr="009C0BE2">
        <w:rPr>
          <w:sz w:val="22"/>
          <w:szCs w:val="22"/>
        </w:rPr>
        <w:lastRenderedPageBreak/>
        <w:t>l’Area D</w:t>
      </w:r>
      <w:r w:rsidR="00F66779" w:rsidRPr="009C0BE2">
        <w:rPr>
          <w:sz w:val="22"/>
          <w:szCs w:val="22"/>
        </w:rPr>
        <w:t xml:space="preserve">: </w:t>
      </w:r>
      <w:r w:rsidRPr="009C0BE2">
        <w:rPr>
          <w:sz w:val="22"/>
          <w:szCs w:val="22"/>
        </w:rPr>
        <w:t>Provvedimenti ampliativi della sfera giuridica dei destinatari con effetto economico diretto ed immediato per il destinatario</w:t>
      </w:r>
      <w:r w:rsidR="00F66779" w:rsidRPr="009C0BE2">
        <w:rPr>
          <w:sz w:val="22"/>
          <w:szCs w:val="22"/>
        </w:rPr>
        <w:t>;</w:t>
      </w:r>
    </w:p>
    <w:p w14:paraId="54BAFA97" w14:textId="61BEA406" w:rsidR="00455B5D" w:rsidRPr="009C0BE2" w:rsidRDefault="00EA64D2" w:rsidP="0020325C">
      <w:pPr>
        <w:pStyle w:val="Paragrafoelenco"/>
        <w:numPr>
          <w:ilvl w:val="0"/>
          <w:numId w:val="75"/>
        </w:numPr>
        <w:shd w:val="clear" w:color="auto" w:fill="D9E2F3" w:themeFill="accent1" w:themeFillTint="33"/>
        <w:spacing w:before="240" w:after="0" w:line="240" w:lineRule="auto"/>
        <w:jc w:val="both"/>
        <w:rPr>
          <w:sz w:val="22"/>
          <w:szCs w:val="22"/>
        </w:rPr>
      </w:pPr>
      <w:r w:rsidRPr="009C0BE2">
        <w:rPr>
          <w:sz w:val="22"/>
          <w:szCs w:val="22"/>
        </w:rPr>
        <w:t xml:space="preserve">l’Area Z </w:t>
      </w:r>
      <w:r w:rsidR="00FB4D7D" w:rsidRPr="009C0BE2">
        <w:rPr>
          <w:sz w:val="22"/>
          <w:szCs w:val="22"/>
        </w:rPr>
        <w:t>Attività inerenti alle finalità istituzionali dell’Assemblea legislativa regionale e degli organi od organismi assembleari</w:t>
      </w:r>
      <w:r w:rsidRPr="009C0BE2">
        <w:rPr>
          <w:sz w:val="22"/>
          <w:szCs w:val="22"/>
        </w:rPr>
        <w:t>.</w:t>
      </w:r>
    </w:p>
    <w:p w14:paraId="331B97BE" w14:textId="77777777" w:rsidR="001B6BB7" w:rsidRPr="009C0BE2" w:rsidRDefault="001B6BB7" w:rsidP="0072737B">
      <w:pPr>
        <w:shd w:val="clear" w:color="auto" w:fill="D9E2F3" w:themeFill="accent1" w:themeFillTint="33"/>
        <w:spacing w:after="0" w:line="240" w:lineRule="auto"/>
        <w:jc w:val="both"/>
      </w:pPr>
    </w:p>
    <w:p w14:paraId="5F18AD35" w14:textId="7F2F6467" w:rsidR="001B6BB7" w:rsidRPr="006A6245" w:rsidRDefault="00D900C8" w:rsidP="0072737B">
      <w:pPr>
        <w:shd w:val="clear" w:color="auto" w:fill="D9E2F3" w:themeFill="accent1" w:themeFillTint="33"/>
        <w:spacing w:after="0" w:line="240" w:lineRule="auto"/>
        <w:jc w:val="both"/>
      </w:pPr>
      <w:r w:rsidRPr="006A6245">
        <w:t xml:space="preserve">Tale </w:t>
      </w:r>
      <w:r w:rsidR="00074DB1" w:rsidRPr="006A6245">
        <w:t xml:space="preserve">individuazione trova conferma anche dalle seguenti considerazioni. </w:t>
      </w:r>
      <w:r w:rsidR="001B6BB7" w:rsidRPr="006A6245">
        <w:t>Sulla base della classificazione delle determinazioni dirigenziali</w:t>
      </w:r>
      <w:r w:rsidR="00F66779" w:rsidRPr="006A6245">
        <w:t xml:space="preserve"> </w:t>
      </w:r>
      <w:r w:rsidR="001B6BB7" w:rsidRPr="006A6245">
        <w:t xml:space="preserve">attualmente utilizzata per la </w:t>
      </w:r>
      <w:r w:rsidR="00987CB9" w:rsidRPr="006A6245">
        <w:t>“</w:t>
      </w:r>
      <w:r w:rsidR="001B6BB7" w:rsidRPr="006A6245">
        <w:t>Scrivania degli atti” e per il controllo di regolarità amministrativa in fase successiva</w:t>
      </w:r>
      <w:r w:rsidR="00F66779" w:rsidRPr="006A6245">
        <w:t xml:space="preserve"> - </w:t>
      </w:r>
      <w:r w:rsidR="001B6BB7" w:rsidRPr="006A6245">
        <w:t xml:space="preserve">l’attività provvedimentale dei dirigenti nell’anno 2021 </w:t>
      </w:r>
      <w:r w:rsidR="00455B5D" w:rsidRPr="006A6245">
        <w:t>ha riguardato principalmente alcuni ambiti</w:t>
      </w:r>
      <w:r w:rsidR="008B4DFE" w:rsidRPr="006A6245">
        <w:t xml:space="preserve">: </w:t>
      </w:r>
    </w:p>
    <w:p w14:paraId="0087D3FA" w14:textId="577C96C2" w:rsidR="001B6BB7" w:rsidRPr="006A6245" w:rsidRDefault="008B4DFE" w:rsidP="0020325C">
      <w:pPr>
        <w:pStyle w:val="Paragrafoelenco"/>
        <w:numPr>
          <w:ilvl w:val="0"/>
          <w:numId w:val="75"/>
        </w:numPr>
        <w:shd w:val="clear" w:color="auto" w:fill="D9E2F3" w:themeFill="accent1" w:themeFillTint="33"/>
        <w:spacing w:after="0" w:line="240" w:lineRule="auto"/>
        <w:contextualSpacing w:val="0"/>
        <w:jc w:val="both"/>
        <w:rPr>
          <w:sz w:val="22"/>
          <w:szCs w:val="22"/>
        </w:rPr>
      </w:pPr>
      <w:r w:rsidRPr="006A6245">
        <w:rPr>
          <w:sz w:val="22"/>
          <w:szCs w:val="22"/>
        </w:rPr>
        <w:t xml:space="preserve">acquisizione </w:t>
      </w:r>
      <w:r w:rsidR="001B6BB7" w:rsidRPr="006A6245">
        <w:rPr>
          <w:sz w:val="22"/>
          <w:szCs w:val="22"/>
        </w:rPr>
        <w:t xml:space="preserve">e </w:t>
      </w:r>
      <w:r w:rsidRPr="006A6245">
        <w:rPr>
          <w:sz w:val="22"/>
          <w:szCs w:val="22"/>
        </w:rPr>
        <w:t>gestione del personale</w:t>
      </w:r>
    </w:p>
    <w:p w14:paraId="05FCEADD" w14:textId="7751E5C8" w:rsidR="001B6BB7" w:rsidRPr="006A6245" w:rsidRDefault="008B4DFE" w:rsidP="0020325C">
      <w:pPr>
        <w:pStyle w:val="Paragrafoelenco"/>
        <w:numPr>
          <w:ilvl w:val="0"/>
          <w:numId w:val="75"/>
        </w:numPr>
        <w:shd w:val="clear" w:color="auto" w:fill="D9E2F3" w:themeFill="accent1" w:themeFillTint="33"/>
        <w:spacing w:before="240" w:after="0" w:line="240" w:lineRule="auto"/>
        <w:jc w:val="both"/>
        <w:rPr>
          <w:sz w:val="22"/>
          <w:szCs w:val="22"/>
        </w:rPr>
      </w:pPr>
      <w:r w:rsidRPr="006A6245">
        <w:rPr>
          <w:sz w:val="22"/>
          <w:szCs w:val="22"/>
        </w:rPr>
        <w:t>acquisizione di servizi</w:t>
      </w:r>
    </w:p>
    <w:p w14:paraId="0D2BEDBF" w14:textId="3653D21E" w:rsidR="001B6BB7" w:rsidRPr="006A6245" w:rsidRDefault="001B6BB7" w:rsidP="0020325C">
      <w:pPr>
        <w:pStyle w:val="Paragrafoelenco"/>
        <w:numPr>
          <w:ilvl w:val="0"/>
          <w:numId w:val="75"/>
        </w:numPr>
        <w:shd w:val="clear" w:color="auto" w:fill="D9E2F3" w:themeFill="accent1" w:themeFillTint="33"/>
        <w:spacing w:before="240" w:after="0" w:line="240" w:lineRule="auto"/>
        <w:jc w:val="both"/>
        <w:rPr>
          <w:sz w:val="22"/>
          <w:szCs w:val="22"/>
        </w:rPr>
      </w:pPr>
      <w:r w:rsidRPr="006A6245">
        <w:rPr>
          <w:sz w:val="22"/>
          <w:szCs w:val="22"/>
        </w:rPr>
        <w:t>acquisizione</w:t>
      </w:r>
      <w:r w:rsidR="008B4DFE" w:rsidRPr="006A6245">
        <w:rPr>
          <w:sz w:val="22"/>
          <w:szCs w:val="22"/>
        </w:rPr>
        <w:t xml:space="preserve"> di forniture e beni</w:t>
      </w:r>
    </w:p>
    <w:p w14:paraId="3B90DC22" w14:textId="085CC144" w:rsidR="001B6BB7" w:rsidRPr="006A6245" w:rsidRDefault="001B6BB7" w:rsidP="0020325C">
      <w:pPr>
        <w:pStyle w:val="Paragrafoelenco"/>
        <w:numPr>
          <w:ilvl w:val="0"/>
          <w:numId w:val="75"/>
        </w:numPr>
        <w:shd w:val="clear" w:color="auto" w:fill="D9E2F3" w:themeFill="accent1" w:themeFillTint="33"/>
        <w:spacing w:before="240" w:after="0" w:line="240" w:lineRule="auto"/>
        <w:jc w:val="both"/>
        <w:rPr>
          <w:sz w:val="22"/>
          <w:szCs w:val="22"/>
        </w:rPr>
      </w:pPr>
      <w:r w:rsidRPr="006A6245">
        <w:rPr>
          <w:sz w:val="22"/>
          <w:szCs w:val="22"/>
        </w:rPr>
        <w:t xml:space="preserve">contributi, finanziamenti e simili </w:t>
      </w:r>
    </w:p>
    <w:p w14:paraId="3AFB0042" w14:textId="213F0EB9" w:rsidR="001B6BB7" w:rsidRPr="006A6245" w:rsidRDefault="001B6BB7" w:rsidP="0020325C">
      <w:pPr>
        <w:pStyle w:val="Paragrafoelenco"/>
        <w:numPr>
          <w:ilvl w:val="0"/>
          <w:numId w:val="75"/>
        </w:numPr>
        <w:shd w:val="clear" w:color="auto" w:fill="D9E2F3" w:themeFill="accent1" w:themeFillTint="33"/>
        <w:spacing w:before="240" w:after="0" w:line="240" w:lineRule="auto"/>
        <w:jc w:val="both"/>
        <w:rPr>
          <w:sz w:val="22"/>
          <w:szCs w:val="22"/>
        </w:rPr>
      </w:pPr>
      <w:r w:rsidRPr="006A6245">
        <w:rPr>
          <w:sz w:val="22"/>
          <w:szCs w:val="22"/>
        </w:rPr>
        <w:t>la categoria residuale denominata “altro” in cui sono classificati gli atti non rientranti nelle categorie principali.</w:t>
      </w:r>
    </w:p>
    <w:p w14:paraId="7D4EC354" w14:textId="455DBF67" w:rsidR="00987CB9" w:rsidRPr="00F67D71" w:rsidRDefault="001B6BB7" w:rsidP="0072737B">
      <w:pPr>
        <w:shd w:val="clear" w:color="auto" w:fill="D9E2F3" w:themeFill="accent1" w:themeFillTint="33"/>
        <w:spacing w:before="240" w:after="0" w:line="240" w:lineRule="auto"/>
        <w:jc w:val="both"/>
      </w:pPr>
      <w:r w:rsidRPr="00F67D71">
        <w:t xml:space="preserve">Sono </w:t>
      </w:r>
      <w:r w:rsidR="0091309C" w:rsidRPr="00F67D71">
        <w:t>appunto questi i processi su cui si è focalizzata maggiormente l’attenzione nella fase di rivisitazione dei processi</w:t>
      </w:r>
      <w:r w:rsidR="00C04967" w:rsidRPr="00F67D71">
        <w:t xml:space="preserve"> e soprattutto </w:t>
      </w:r>
      <w:r w:rsidR="00987CB9" w:rsidRPr="00F67D71">
        <w:t>per l’individuazione delle misure più adeguate a contenere il rischio e per il monitoraggio sull’attuazione delle stesse.</w:t>
      </w:r>
    </w:p>
    <w:p w14:paraId="56F9168D" w14:textId="31D9CA19" w:rsidR="001073F3" w:rsidRPr="00F67D71" w:rsidRDefault="00B227E0" w:rsidP="0072737B">
      <w:pPr>
        <w:shd w:val="clear" w:color="auto" w:fill="D9E2F3" w:themeFill="accent1" w:themeFillTint="33"/>
        <w:spacing w:before="120" w:after="0" w:line="240" w:lineRule="auto"/>
        <w:jc w:val="both"/>
        <w:rPr>
          <w:b/>
          <w:bCs/>
        </w:rPr>
      </w:pPr>
      <w:r w:rsidRPr="00F67D71">
        <w:rPr>
          <w:b/>
          <w:bCs/>
        </w:rPr>
        <w:t>F</w:t>
      </w:r>
      <w:r w:rsidR="001073F3" w:rsidRPr="00F67D71">
        <w:rPr>
          <w:b/>
          <w:bCs/>
        </w:rPr>
        <w:t>ocus sui processi per il raggiungimento degli obiettivi di performance volti a incrementare il valore pubblico</w:t>
      </w:r>
    </w:p>
    <w:p w14:paraId="41356A16" w14:textId="0C0E661B" w:rsidR="00331EDF" w:rsidRPr="006A6245" w:rsidRDefault="00FF0171" w:rsidP="0072737B">
      <w:pPr>
        <w:shd w:val="clear" w:color="auto" w:fill="D9E2F3" w:themeFill="accent1" w:themeFillTint="33"/>
        <w:spacing w:before="240" w:after="0" w:line="240" w:lineRule="auto"/>
        <w:jc w:val="both"/>
      </w:pPr>
      <w:r w:rsidRPr="006A6245">
        <w:t xml:space="preserve">L’Ufficio di Presidenza ha definito, per il triennio 2020-2022, le priorità politiche </w:t>
      </w:r>
      <w:r w:rsidR="000A32E6" w:rsidRPr="006A6245">
        <w:t>(Deliberazione U</w:t>
      </w:r>
      <w:r w:rsidR="0002472B" w:rsidRPr="006A6245">
        <w:t>P</w:t>
      </w:r>
      <w:r w:rsidR="000A32E6" w:rsidRPr="006A6245">
        <w:t xml:space="preserve"> n. </w:t>
      </w:r>
      <w:r w:rsidR="0002472B" w:rsidRPr="006A6245">
        <w:t>37</w:t>
      </w:r>
      <w:r w:rsidR="00CC7B31" w:rsidRPr="006A6245">
        <w:t>/2020)</w:t>
      </w:r>
      <w:r w:rsidR="000A32E6" w:rsidRPr="006A6245">
        <w:t xml:space="preserve"> </w:t>
      </w:r>
      <w:r w:rsidRPr="006A6245">
        <w:t>che rappresentano la base per la definizione</w:t>
      </w:r>
      <w:r w:rsidR="004111EC" w:rsidRPr="006A6245">
        <w:t xml:space="preserve"> </w:t>
      </w:r>
      <w:r w:rsidR="00F977DA" w:rsidRPr="006A6245">
        <w:t xml:space="preserve">degli obiettivi strategici con valenza triennale a loro volta declinati in obiettivi operativi annuali </w:t>
      </w:r>
      <w:r w:rsidR="00331EDF" w:rsidRPr="006A6245">
        <w:t>(Delibera UP n</w:t>
      </w:r>
      <w:r w:rsidR="00CC7B31" w:rsidRPr="006A6245">
        <w:t>.</w:t>
      </w:r>
      <w:r w:rsidR="00331EDF" w:rsidRPr="006A6245">
        <w:t xml:space="preserve"> 7</w:t>
      </w:r>
      <w:r w:rsidR="00B46700" w:rsidRPr="006A6245">
        <w:t>/</w:t>
      </w:r>
      <w:r w:rsidR="00331EDF" w:rsidRPr="006A6245">
        <w:t>2021</w:t>
      </w:r>
      <w:r w:rsidR="00F977DA" w:rsidRPr="006A6245">
        <w:t>)</w:t>
      </w:r>
      <w:r w:rsidR="0000375F" w:rsidRPr="006A6245">
        <w:t>.</w:t>
      </w:r>
    </w:p>
    <w:p w14:paraId="21176E7A" w14:textId="17A90063" w:rsidR="0000375F" w:rsidRPr="006A6245" w:rsidRDefault="0000375F" w:rsidP="0072737B">
      <w:pPr>
        <w:shd w:val="clear" w:color="auto" w:fill="D9E2F3" w:themeFill="accent1" w:themeFillTint="33"/>
        <w:spacing w:before="240" w:after="0" w:line="240" w:lineRule="auto"/>
        <w:jc w:val="both"/>
      </w:pPr>
      <w:r w:rsidRPr="006A6245">
        <w:t xml:space="preserve">Nelle more di un aggiornamento delle priorità politiche </w:t>
      </w:r>
      <w:r w:rsidR="00480F42" w:rsidRPr="006A6245">
        <w:t xml:space="preserve">da parte dell’UP </w:t>
      </w:r>
      <w:r w:rsidRPr="006A6245">
        <w:t xml:space="preserve">si </w:t>
      </w:r>
      <w:r w:rsidR="008737EF" w:rsidRPr="006A6245">
        <w:t>continua a</w:t>
      </w:r>
      <w:r w:rsidRPr="006A6245">
        <w:t xml:space="preserve"> fare riferimento alle </w:t>
      </w:r>
      <w:r w:rsidR="004D6D6D" w:rsidRPr="006A6245">
        <w:t>priorità individuate nel 20</w:t>
      </w:r>
      <w:r w:rsidR="00B46700" w:rsidRPr="006A6245">
        <w:t>20</w:t>
      </w:r>
      <w:r w:rsidR="004D6D6D" w:rsidRPr="006A6245">
        <w:t xml:space="preserve"> per il triennio 2020-2022 </w:t>
      </w:r>
    </w:p>
    <w:p w14:paraId="7B278AF1" w14:textId="7D1CA0BF" w:rsidR="00480F42" w:rsidRPr="006A6245" w:rsidRDefault="00EB0276" w:rsidP="0072737B">
      <w:pPr>
        <w:shd w:val="clear" w:color="auto" w:fill="D9E2F3" w:themeFill="accent1" w:themeFillTint="33"/>
        <w:spacing w:before="240" w:after="0" w:line="240" w:lineRule="auto"/>
        <w:jc w:val="both"/>
      </w:pPr>
      <w:r w:rsidRPr="006A6245">
        <w:t xml:space="preserve">Per </w:t>
      </w:r>
      <w:r w:rsidR="00E93715" w:rsidRPr="006A6245">
        <w:t>“</w:t>
      </w:r>
      <w:r w:rsidRPr="006A6245">
        <w:t>Valore Pubblico</w:t>
      </w:r>
      <w:r w:rsidR="00E93715" w:rsidRPr="006A6245">
        <w:t>”</w:t>
      </w:r>
      <w:r w:rsidR="002F5065" w:rsidRPr="006A6245">
        <w:rPr>
          <w:rStyle w:val="Rimandonotaapidipagina"/>
        </w:rPr>
        <w:footnoteReference w:id="18"/>
      </w:r>
      <w:r w:rsidRPr="006A6245">
        <w:t xml:space="preserve"> s</w:t>
      </w:r>
      <w:r w:rsidR="009A37BB" w:rsidRPr="006A6245">
        <w:t>i intende</w:t>
      </w:r>
      <w:r w:rsidRPr="006A6245">
        <w:t>: il livello di benessere economico-sociale-ambientale, della collettività di riferimento di un’amministrazione, e più precisamente dei destinatari di una sua politica o di un suo servizio</w:t>
      </w:r>
      <w:r w:rsidR="008737EF" w:rsidRPr="006A6245">
        <w:t>. Una PA genera Valore Pubblico quando il livello di benessere dei suoi utenti e stakeholder e il proprio livello di salute, grazie al miglioramento delle performance dell’ente, sono superiori rispetto alle condizioni di partenza delle politiche dell’ente</w:t>
      </w:r>
      <w:r w:rsidR="00F57FDA" w:rsidRPr="006A6245">
        <w:t>.</w:t>
      </w:r>
      <w:r w:rsidR="00480F42" w:rsidRPr="006A6245">
        <w:t xml:space="preserve"> </w:t>
      </w:r>
    </w:p>
    <w:p w14:paraId="7B98EE90" w14:textId="63CFD6F4" w:rsidR="00A42A2E" w:rsidRPr="006A6245" w:rsidRDefault="00792566" w:rsidP="0072737B">
      <w:pPr>
        <w:shd w:val="clear" w:color="auto" w:fill="D9E2F3" w:themeFill="accent1" w:themeFillTint="33"/>
        <w:spacing w:before="240" w:after="0" w:line="240" w:lineRule="auto"/>
        <w:jc w:val="both"/>
      </w:pPr>
      <w:r w:rsidRPr="006A6245">
        <w:t>Analizzando i</w:t>
      </w:r>
      <w:r w:rsidR="008737EF" w:rsidRPr="006A6245">
        <w:t>n ques</w:t>
      </w:r>
      <w:r w:rsidRPr="006A6245">
        <w:t>t</w:t>
      </w:r>
      <w:r w:rsidR="00480F42" w:rsidRPr="006A6245">
        <w:t>’</w:t>
      </w:r>
      <w:r w:rsidR="008737EF" w:rsidRPr="006A6245">
        <w:t xml:space="preserve">ottica </w:t>
      </w:r>
      <w:r w:rsidRPr="006A6245">
        <w:t>gli obiettivi strategici individuati da</w:t>
      </w:r>
      <w:r w:rsidR="00F57FDA" w:rsidRPr="006A6245">
        <w:t>ll’Ufficio di P</w:t>
      </w:r>
      <w:r w:rsidR="005D607C" w:rsidRPr="006A6245">
        <w:t>r</w:t>
      </w:r>
      <w:r w:rsidR="00F57FDA" w:rsidRPr="006A6245">
        <w:t>esidenza</w:t>
      </w:r>
      <w:r w:rsidRPr="006A6245">
        <w:t xml:space="preserve"> si p</w:t>
      </w:r>
      <w:r w:rsidR="002B2F57" w:rsidRPr="006A6245">
        <w:t xml:space="preserve">ossono </w:t>
      </w:r>
      <w:r w:rsidRPr="006A6245">
        <w:t xml:space="preserve">ravvisare </w:t>
      </w:r>
      <w:r w:rsidR="002B2F57" w:rsidRPr="006A6245">
        <w:t xml:space="preserve">alcuni processi </w:t>
      </w:r>
      <w:r w:rsidR="00A42A2E" w:rsidRPr="006A6245">
        <w:t>a cui punta l’Amministrazione capaci di creare “Valore Pubblico”:</w:t>
      </w:r>
    </w:p>
    <w:p w14:paraId="58E4F256" w14:textId="1FCED2F1" w:rsidR="008D71EA" w:rsidRPr="006A6245" w:rsidRDefault="00B839EB" w:rsidP="0020325C">
      <w:pPr>
        <w:pStyle w:val="Default"/>
        <w:numPr>
          <w:ilvl w:val="0"/>
          <w:numId w:val="76"/>
        </w:numPr>
        <w:shd w:val="clear" w:color="auto" w:fill="D9E2F3" w:themeFill="accent1" w:themeFillTint="33"/>
        <w:jc w:val="both"/>
        <w:rPr>
          <w:rFonts w:asciiTheme="minorHAnsi" w:hAnsiTheme="minorHAnsi" w:cstheme="minorHAnsi"/>
          <w:color w:val="auto"/>
          <w:sz w:val="22"/>
          <w:szCs w:val="22"/>
        </w:rPr>
      </w:pPr>
      <w:r w:rsidRPr="006A6245">
        <w:rPr>
          <w:rFonts w:asciiTheme="minorHAnsi" w:hAnsiTheme="minorHAnsi" w:cstheme="minorHAnsi"/>
          <w:color w:val="auto"/>
          <w:sz w:val="22"/>
          <w:szCs w:val="22"/>
        </w:rPr>
        <w:t>il</w:t>
      </w:r>
      <w:r w:rsidR="005475B1" w:rsidRPr="006A6245">
        <w:rPr>
          <w:rFonts w:asciiTheme="minorHAnsi" w:hAnsiTheme="minorHAnsi" w:cstheme="minorHAnsi"/>
          <w:color w:val="auto"/>
          <w:sz w:val="22"/>
          <w:szCs w:val="22"/>
        </w:rPr>
        <w:t xml:space="preserve"> processo legislativo, amministrativo e di indirizzo politico, </w:t>
      </w:r>
      <w:r w:rsidR="00800617" w:rsidRPr="006A6245">
        <w:rPr>
          <w:rFonts w:asciiTheme="minorHAnsi" w:hAnsiTheme="minorHAnsi" w:cstheme="minorHAnsi"/>
          <w:color w:val="auto"/>
          <w:sz w:val="22"/>
          <w:szCs w:val="22"/>
        </w:rPr>
        <w:t>che rappresenta il cor</w:t>
      </w:r>
      <w:r w:rsidR="00134867" w:rsidRPr="006A6245">
        <w:rPr>
          <w:rFonts w:asciiTheme="minorHAnsi" w:hAnsiTheme="minorHAnsi" w:cstheme="minorHAnsi"/>
          <w:color w:val="auto"/>
          <w:sz w:val="22"/>
          <w:szCs w:val="22"/>
        </w:rPr>
        <w:t>e</w:t>
      </w:r>
      <w:r w:rsidR="00800617" w:rsidRPr="006A6245">
        <w:rPr>
          <w:rFonts w:asciiTheme="minorHAnsi" w:hAnsiTheme="minorHAnsi" w:cstheme="minorHAnsi"/>
          <w:color w:val="auto"/>
          <w:sz w:val="22"/>
          <w:szCs w:val="22"/>
        </w:rPr>
        <w:t xml:space="preserve"> busin</w:t>
      </w:r>
      <w:r w:rsidR="00D14381" w:rsidRPr="006A6245">
        <w:rPr>
          <w:rFonts w:asciiTheme="minorHAnsi" w:hAnsiTheme="minorHAnsi" w:cstheme="minorHAnsi"/>
          <w:color w:val="auto"/>
          <w:sz w:val="22"/>
          <w:szCs w:val="22"/>
        </w:rPr>
        <w:t>ess</w:t>
      </w:r>
      <w:r w:rsidR="00800617" w:rsidRPr="006A6245">
        <w:rPr>
          <w:rFonts w:asciiTheme="minorHAnsi" w:hAnsiTheme="minorHAnsi" w:cstheme="minorHAnsi"/>
          <w:color w:val="auto"/>
          <w:sz w:val="22"/>
          <w:szCs w:val="22"/>
        </w:rPr>
        <w:t xml:space="preserve"> dell’Organo istituzionale </w:t>
      </w:r>
      <w:r w:rsidR="00D14381" w:rsidRPr="006A6245">
        <w:rPr>
          <w:rFonts w:asciiTheme="minorHAnsi" w:hAnsiTheme="minorHAnsi" w:cstheme="minorHAnsi"/>
          <w:color w:val="auto"/>
          <w:sz w:val="22"/>
          <w:szCs w:val="22"/>
        </w:rPr>
        <w:t xml:space="preserve">da sempre teso con </w:t>
      </w:r>
      <w:r w:rsidR="007C01AF" w:rsidRPr="006A6245">
        <w:rPr>
          <w:rFonts w:asciiTheme="minorHAnsi" w:hAnsiTheme="minorHAnsi" w:cstheme="minorHAnsi"/>
          <w:color w:val="auto"/>
          <w:sz w:val="22"/>
          <w:szCs w:val="22"/>
        </w:rPr>
        <w:t xml:space="preserve">innumerevoli </w:t>
      </w:r>
      <w:r w:rsidRPr="006A6245">
        <w:rPr>
          <w:rFonts w:asciiTheme="minorHAnsi" w:hAnsiTheme="minorHAnsi" w:cstheme="minorHAnsi"/>
          <w:color w:val="auto"/>
          <w:sz w:val="22"/>
          <w:szCs w:val="22"/>
        </w:rPr>
        <w:t xml:space="preserve">iniziative </w:t>
      </w:r>
      <w:r w:rsidR="007C01AF" w:rsidRPr="006A6245">
        <w:rPr>
          <w:rFonts w:asciiTheme="minorHAnsi" w:hAnsiTheme="minorHAnsi" w:cstheme="minorHAnsi"/>
          <w:color w:val="auto"/>
          <w:sz w:val="22"/>
          <w:szCs w:val="22"/>
        </w:rPr>
        <w:t xml:space="preserve">verso la </w:t>
      </w:r>
      <w:r w:rsidRPr="006A6245">
        <w:rPr>
          <w:rFonts w:asciiTheme="minorHAnsi" w:hAnsiTheme="minorHAnsi" w:cstheme="minorHAnsi"/>
          <w:color w:val="auto"/>
          <w:sz w:val="22"/>
          <w:szCs w:val="22"/>
        </w:rPr>
        <w:t>“qualità” della legislazione</w:t>
      </w:r>
      <w:r w:rsidR="00D14381" w:rsidRPr="006A6245">
        <w:rPr>
          <w:rFonts w:asciiTheme="minorHAnsi" w:hAnsiTheme="minorHAnsi" w:cstheme="minorHAnsi"/>
          <w:color w:val="auto"/>
          <w:sz w:val="22"/>
          <w:szCs w:val="22"/>
        </w:rPr>
        <w:t xml:space="preserve">” e </w:t>
      </w:r>
      <w:r w:rsidR="007C01AF" w:rsidRPr="006A6245">
        <w:rPr>
          <w:rFonts w:asciiTheme="minorHAnsi" w:hAnsiTheme="minorHAnsi" w:cstheme="minorHAnsi"/>
          <w:color w:val="auto"/>
          <w:sz w:val="22"/>
          <w:szCs w:val="22"/>
        </w:rPr>
        <w:t>la</w:t>
      </w:r>
      <w:r w:rsidR="00D14381" w:rsidRPr="006A6245">
        <w:rPr>
          <w:rFonts w:asciiTheme="minorHAnsi" w:hAnsiTheme="minorHAnsi" w:cstheme="minorHAnsi"/>
          <w:color w:val="auto"/>
          <w:sz w:val="22"/>
          <w:szCs w:val="22"/>
        </w:rPr>
        <w:t xml:space="preserve"> </w:t>
      </w:r>
      <w:r w:rsidR="008D71EA" w:rsidRPr="006A6245">
        <w:rPr>
          <w:rFonts w:asciiTheme="minorHAnsi" w:hAnsiTheme="minorHAnsi" w:cstheme="minorHAnsi"/>
          <w:color w:val="auto"/>
          <w:sz w:val="22"/>
          <w:szCs w:val="22"/>
        </w:rPr>
        <w:t>delegificazione;</w:t>
      </w:r>
    </w:p>
    <w:p w14:paraId="49BAA25F" w14:textId="5A5C438A" w:rsidR="00066B72" w:rsidRPr="006A6245" w:rsidRDefault="007C01AF" w:rsidP="0020325C">
      <w:pPr>
        <w:pStyle w:val="Default"/>
        <w:numPr>
          <w:ilvl w:val="0"/>
          <w:numId w:val="76"/>
        </w:numPr>
        <w:shd w:val="clear" w:color="auto" w:fill="D9E2F3" w:themeFill="accent1" w:themeFillTint="33"/>
        <w:jc w:val="both"/>
        <w:rPr>
          <w:rFonts w:asciiTheme="minorHAnsi" w:hAnsiTheme="minorHAnsi" w:cstheme="minorHAnsi"/>
          <w:color w:val="auto"/>
          <w:sz w:val="22"/>
          <w:szCs w:val="22"/>
        </w:rPr>
      </w:pPr>
      <w:r w:rsidRPr="006A6245">
        <w:rPr>
          <w:rFonts w:asciiTheme="minorHAnsi" w:hAnsiTheme="minorHAnsi" w:cstheme="minorHAnsi"/>
          <w:color w:val="auto"/>
          <w:sz w:val="22"/>
          <w:szCs w:val="22"/>
        </w:rPr>
        <w:t xml:space="preserve">i </w:t>
      </w:r>
      <w:r w:rsidR="00140BB8" w:rsidRPr="006A6245">
        <w:rPr>
          <w:rFonts w:asciiTheme="minorHAnsi" w:hAnsiTheme="minorHAnsi" w:cstheme="minorHAnsi"/>
          <w:color w:val="auto"/>
          <w:sz w:val="22"/>
          <w:szCs w:val="22"/>
        </w:rPr>
        <w:t xml:space="preserve">processi riguardanti gli Organi di garanzia </w:t>
      </w:r>
      <w:r w:rsidR="00BC3914" w:rsidRPr="006A6245">
        <w:rPr>
          <w:rFonts w:asciiTheme="minorHAnsi" w:hAnsiTheme="minorHAnsi" w:cstheme="minorHAnsi"/>
          <w:color w:val="auto"/>
          <w:sz w:val="22"/>
          <w:szCs w:val="22"/>
        </w:rPr>
        <w:t xml:space="preserve">(Difensore civico, Corecom, Garante dei detenuti, </w:t>
      </w:r>
      <w:r w:rsidR="00DD13BF" w:rsidRPr="006A6245">
        <w:rPr>
          <w:rFonts w:asciiTheme="minorHAnsi" w:hAnsiTheme="minorHAnsi" w:cstheme="minorHAnsi"/>
          <w:color w:val="auto"/>
          <w:sz w:val="22"/>
          <w:szCs w:val="22"/>
        </w:rPr>
        <w:t xml:space="preserve">Garante per l’infanzia e l’adolescenza, Consulta degli emiliani romagnoli nel mondo, </w:t>
      </w:r>
      <w:r w:rsidR="00F43F40" w:rsidRPr="006A6245">
        <w:rPr>
          <w:rFonts w:asciiTheme="minorHAnsi" w:hAnsiTheme="minorHAnsi" w:cstheme="minorHAnsi"/>
          <w:color w:val="auto"/>
          <w:sz w:val="22"/>
          <w:szCs w:val="22"/>
        </w:rPr>
        <w:t>C</w:t>
      </w:r>
      <w:r w:rsidR="005D607C" w:rsidRPr="006A6245">
        <w:rPr>
          <w:rFonts w:asciiTheme="minorHAnsi" w:hAnsiTheme="minorHAnsi" w:cstheme="minorHAnsi"/>
          <w:color w:val="auto"/>
          <w:sz w:val="22"/>
          <w:szCs w:val="22"/>
        </w:rPr>
        <w:t>o</w:t>
      </w:r>
      <w:r w:rsidR="00F43F40" w:rsidRPr="006A6245">
        <w:rPr>
          <w:rFonts w:asciiTheme="minorHAnsi" w:hAnsiTheme="minorHAnsi" w:cstheme="minorHAnsi"/>
          <w:color w:val="auto"/>
          <w:sz w:val="22"/>
          <w:szCs w:val="22"/>
        </w:rPr>
        <w:t xml:space="preserve">nsigliera di parità, Consulta di garanzia </w:t>
      </w:r>
      <w:r w:rsidRPr="006A6245">
        <w:rPr>
          <w:rFonts w:asciiTheme="minorHAnsi" w:hAnsiTheme="minorHAnsi" w:cstheme="minorHAnsi"/>
          <w:color w:val="auto"/>
          <w:sz w:val="22"/>
          <w:szCs w:val="22"/>
        </w:rPr>
        <w:t>statutaria</w:t>
      </w:r>
      <w:r w:rsidR="00F43F40" w:rsidRPr="006A6245">
        <w:rPr>
          <w:rFonts w:asciiTheme="minorHAnsi" w:hAnsiTheme="minorHAnsi" w:cstheme="minorHAnsi"/>
          <w:color w:val="auto"/>
          <w:sz w:val="22"/>
          <w:szCs w:val="22"/>
        </w:rPr>
        <w:t>)</w:t>
      </w:r>
      <w:r w:rsidR="00623E79" w:rsidRPr="006A6245">
        <w:rPr>
          <w:rFonts w:asciiTheme="minorHAnsi" w:hAnsiTheme="minorHAnsi" w:cstheme="minorHAnsi"/>
          <w:color w:val="auto"/>
          <w:sz w:val="22"/>
          <w:szCs w:val="22"/>
        </w:rPr>
        <w:t xml:space="preserve"> finalizzati a </w:t>
      </w:r>
      <w:r w:rsidR="00B0781D" w:rsidRPr="006A6245">
        <w:rPr>
          <w:rFonts w:asciiTheme="minorHAnsi" w:hAnsiTheme="minorHAnsi" w:cstheme="minorHAnsi"/>
          <w:color w:val="auto"/>
          <w:sz w:val="22"/>
          <w:szCs w:val="22"/>
        </w:rPr>
        <w:t>realizzare iniziative a tutela delle fasce deboli, dei minori e delle persone limitate nelle libertà personali</w:t>
      </w:r>
      <w:r w:rsidR="005D607C" w:rsidRPr="006A6245">
        <w:rPr>
          <w:rFonts w:asciiTheme="minorHAnsi" w:hAnsiTheme="minorHAnsi" w:cstheme="minorHAnsi"/>
          <w:color w:val="auto"/>
          <w:sz w:val="22"/>
          <w:szCs w:val="22"/>
        </w:rPr>
        <w:t>, nonché a</w:t>
      </w:r>
      <w:r w:rsidR="00347A66" w:rsidRPr="006A6245">
        <w:rPr>
          <w:rFonts w:asciiTheme="minorHAnsi" w:hAnsiTheme="minorHAnsi" w:cstheme="minorHAnsi"/>
          <w:color w:val="auto"/>
          <w:sz w:val="22"/>
          <w:szCs w:val="22"/>
        </w:rPr>
        <w:t xml:space="preserve"> </w:t>
      </w:r>
      <w:r w:rsidR="005D607C" w:rsidRPr="006A6245">
        <w:rPr>
          <w:rFonts w:asciiTheme="minorHAnsi" w:hAnsiTheme="minorHAnsi" w:cstheme="minorHAnsi"/>
          <w:color w:val="auto"/>
          <w:sz w:val="22"/>
          <w:szCs w:val="22"/>
        </w:rPr>
        <w:t>promuovere</w:t>
      </w:r>
      <w:r w:rsidR="00347A66" w:rsidRPr="006A6245">
        <w:rPr>
          <w:rFonts w:asciiTheme="minorHAnsi" w:hAnsiTheme="minorHAnsi" w:cstheme="minorHAnsi"/>
          <w:color w:val="auto"/>
          <w:sz w:val="22"/>
          <w:szCs w:val="22"/>
        </w:rPr>
        <w:t xml:space="preserve"> l</w:t>
      </w:r>
      <w:r w:rsidR="00CF7A2C" w:rsidRPr="006A6245">
        <w:rPr>
          <w:rFonts w:asciiTheme="minorHAnsi" w:hAnsiTheme="minorHAnsi" w:cstheme="minorHAnsi"/>
          <w:color w:val="auto"/>
          <w:sz w:val="22"/>
          <w:szCs w:val="22"/>
        </w:rPr>
        <w:t>a parità di genere e azioni di contrasto alle</w:t>
      </w:r>
      <w:r w:rsidR="00347A66" w:rsidRPr="006A6245">
        <w:rPr>
          <w:rFonts w:asciiTheme="minorHAnsi" w:hAnsiTheme="minorHAnsi" w:cstheme="minorHAnsi"/>
          <w:color w:val="auto"/>
          <w:sz w:val="22"/>
          <w:szCs w:val="22"/>
        </w:rPr>
        <w:t xml:space="preserve"> </w:t>
      </w:r>
      <w:r w:rsidR="00CF7A2C" w:rsidRPr="006A6245">
        <w:rPr>
          <w:rFonts w:asciiTheme="minorHAnsi" w:hAnsiTheme="minorHAnsi" w:cstheme="minorHAnsi"/>
          <w:color w:val="auto"/>
          <w:sz w:val="22"/>
          <w:szCs w:val="22"/>
        </w:rPr>
        <w:t>discriminazioni</w:t>
      </w:r>
      <w:r w:rsidR="00347A66" w:rsidRPr="006A6245">
        <w:rPr>
          <w:rFonts w:asciiTheme="minorHAnsi" w:hAnsiTheme="minorHAnsi" w:cstheme="minorHAnsi"/>
          <w:color w:val="auto"/>
          <w:sz w:val="22"/>
          <w:szCs w:val="22"/>
        </w:rPr>
        <w:t xml:space="preserve">; </w:t>
      </w:r>
      <w:r w:rsidR="005D607C" w:rsidRPr="006A6245">
        <w:rPr>
          <w:rFonts w:asciiTheme="minorHAnsi" w:hAnsiTheme="minorHAnsi" w:cstheme="minorHAnsi"/>
          <w:color w:val="auto"/>
          <w:sz w:val="22"/>
          <w:szCs w:val="22"/>
        </w:rPr>
        <w:t>infine a</w:t>
      </w:r>
      <w:r w:rsidR="00347A66" w:rsidRPr="006A6245">
        <w:rPr>
          <w:rFonts w:asciiTheme="minorHAnsi" w:hAnsiTheme="minorHAnsi" w:cstheme="minorHAnsi"/>
          <w:color w:val="auto"/>
          <w:sz w:val="22"/>
          <w:szCs w:val="22"/>
        </w:rPr>
        <w:t xml:space="preserve"> </w:t>
      </w:r>
      <w:r w:rsidR="0073460D" w:rsidRPr="006A6245">
        <w:rPr>
          <w:rFonts w:asciiTheme="minorHAnsi" w:hAnsiTheme="minorHAnsi" w:cstheme="minorHAnsi"/>
          <w:color w:val="auto"/>
          <w:sz w:val="22"/>
          <w:szCs w:val="22"/>
        </w:rPr>
        <w:t>f</w:t>
      </w:r>
      <w:r w:rsidR="00066B72" w:rsidRPr="006A6245">
        <w:rPr>
          <w:rFonts w:asciiTheme="minorHAnsi" w:hAnsiTheme="minorHAnsi" w:cstheme="minorHAnsi"/>
          <w:color w:val="auto"/>
          <w:sz w:val="22"/>
          <w:szCs w:val="22"/>
        </w:rPr>
        <w:t>acilitare l’accesso dei cittadini a</w:t>
      </w:r>
      <w:r w:rsidR="00EA5E41" w:rsidRPr="006A6245">
        <w:rPr>
          <w:rFonts w:asciiTheme="minorHAnsi" w:hAnsiTheme="minorHAnsi" w:cstheme="minorHAnsi"/>
          <w:color w:val="auto"/>
          <w:sz w:val="22"/>
          <w:szCs w:val="22"/>
        </w:rPr>
        <w:t xml:space="preserve"> tali</w:t>
      </w:r>
      <w:r w:rsidR="00066B72" w:rsidRPr="006A6245">
        <w:rPr>
          <w:rFonts w:asciiTheme="minorHAnsi" w:hAnsiTheme="minorHAnsi" w:cstheme="minorHAnsi"/>
          <w:color w:val="auto"/>
          <w:sz w:val="22"/>
          <w:szCs w:val="22"/>
        </w:rPr>
        <w:t xml:space="preserve"> servizi</w:t>
      </w:r>
      <w:r w:rsidR="00EA5E41" w:rsidRPr="006A6245">
        <w:rPr>
          <w:rFonts w:asciiTheme="minorHAnsi" w:hAnsiTheme="minorHAnsi" w:cstheme="minorHAnsi"/>
          <w:color w:val="auto"/>
          <w:sz w:val="22"/>
          <w:szCs w:val="22"/>
        </w:rPr>
        <w:t>;</w:t>
      </w:r>
      <w:r w:rsidR="00066B72" w:rsidRPr="006A6245">
        <w:rPr>
          <w:rFonts w:asciiTheme="minorHAnsi" w:hAnsiTheme="minorHAnsi" w:cstheme="minorHAnsi"/>
          <w:color w:val="auto"/>
          <w:sz w:val="22"/>
          <w:szCs w:val="22"/>
        </w:rPr>
        <w:t xml:space="preserve"> </w:t>
      </w:r>
    </w:p>
    <w:p w14:paraId="5784F474" w14:textId="0A8B9FAA" w:rsidR="00415791" w:rsidRPr="006A6245" w:rsidRDefault="004644DF" w:rsidP="0020325C">
      <w:pPr>
        <w:pStyle w:val="Default"/>
        <w:numPr>
          <w:ilvl w:val="0"/>
          <w:numId w:val="76"/>
        </w:numPr>
        <w:shd w:val="clear" w:color="auto" w:fill="D9E2F3" w:themeFill="accent1" w:themeFillTint="33"/>
        <w:jc w:val="both"/>
        <w:rPr>
          <w:rFonts w:asciiTheme="minorHAnsi" w:hAnsiTheme="minorHAnsi" w:cstheme="minorHAnsi"/>
          <w:color w:val="auto"/>
          <w:sz w:val="22"/>
          <w:szCs w:val="22"/>
        </w:rPr>
      </w:pPr>
      <w:r w:rsidRPr="006A6245">
        <w:rPr>
          <w:rFonts w:asciiTheme="minorHAnsi" w:hAnsiTheme="minorHAnsi" w:cstheme="minorHAnsi"/>
          <w:color w:val="auto"/>
          <w:sz w:val="22"/>
          <w:szCs w:val="22"/>
        </w:rPr>
        <w:t xml:space="preserve">il processo </w:t>
      </w:r>
      <w:r w:rsidR="00F6052F" w:rsidRPr="006A6245">
        <w:rPr>
          <w:rFonts w:asciiTheme="minorHAnsi" w:hAnsiTheme="minorHAnsi" w:cstheme="minorHAnsi"/>
          <w:color w:val="auto"/>
          <w:sz w:val="22"/>
          <w:szCs w:val="22"/>
        </w:rPr>
        <w:t xml:space="preserve">per promuovere la legge sulla partecipazione </w:t>
      </w:r>
      <w:r w:rsidR="007C36B3" w:rsidRPr="006A6245">
        <w:rPr>
          <w:rFonts w:asciiTheme="minorHAnsi" w:hAnsiTheme="minorHAnsi" w:cstheme="minorHAnsi"/>
          <w:color w:val="auto"/>
          <w:sz w:val="22"/>
          <w:szCs w:val="22"/>
        </w:rPr>
        <w:t xml:space="preserve">che ha l’obiettivo di </w:t>
      </w:r>
      <w:r w:rsidR="00F6052F" w:rsidRPr="006A6245">
        <w:rPr>
          <w:rFonts w:asciiTheme="minorHAnsi" w:hAnsiTheme="minorHAnsi" w:cstheme="minorHAnsi"/>
          <w:color w:val="auto"/>
          <w:sz w:val="22"/>
          <w:szCs w:val="22"/>
        </w:rPr>
        <w:t>potenzia</w:t>
      </w:r>
      <w:r w:rsidR="007C36B3" w:rsidRPr="006A6245">
        <w:rPr>
          <w:rFonts w:asciiTheme="minorHAnsi" w:hAnsiTheme="minorHAnsi" w:cstheme="minorHAnsi"/>
          <w:color w:val="auto"/>
          <w:sz w:val="22"/>
          <w:szCs w:val="22"/>
        </w:rPr>
        <w:t xml:space="preserve">re </w:t>
      </w:r>
      <w:r w:rsidR="00F6052F" w:rsidRPr="006A6245">
        <w:rPr>
          <w:rFonts w:asciiTheme="minorHAnsi" w:hAnsiTheme="minorHAnsi" w:cstheme="minorHAnsi"/>
          <w:color w:val="auto"/>
          <w:sz w:val="22"/>
          <w:szCs w:val="22"/>
        </w:rPr>
        <w:t xml:space="preserve">i processi partecipativi diffusi sul territorio </w:t>
      </w:r>
      <w:r w:rsidR="007C36B3" w:rsidRPr="006A6245">
        <w:rPr>
          <w:rFonts w:asciiTheme="minorHAnsi" w:hAnsiTheme="minorHAnsi" w:cstheme="minorHAnsi"/>
          <w:color w:val="auto"/>
          <w:sz w:val="22"/>
          <w:szCs w:val="22"/>
        </w:rPr>
        <w:t>di legare maggiormente la partecipazione al tema della legalità;</w:t>
      </w:r>
    </w:p>
    <w:p w14:paraId="6B607D61" w14:textId="2C05F2CD" w:rsidR="006D4957" w:rsidRPr="006A6245" w:rsidRDefault="00DB57D1" w:rsidP="0020325C">
      <w:pPr>
        <w:pStyle w:val="Default"/>
        <w:numPr>
          <w:ilvl w:val="0"/>
          <w:numId w:val="76"/>
        </w:numPr>
        <w:shd w:val="clear" w:color="auto" w:fill="D9E2F3" w:themeFill="accent1" w:themeFillTint="33"/>
        <w:jc w:val="both"/>
        <w:rPr>
          <w:rFonts w:asciiTheme="minorHAnsi" w:hAnsiTheme="minorHAnsi" w:cstheme="minorHAnsi"/>
          <w:color w:val="auto"/>
          <w:sz w:val="22"/>
          <w:szCs w:val="22"/>
        </w:rPr>
      </w:pPr>
      <w:r w:rsidRPr="006A6245">
        <w:rPr>
          <w:rFonts w:asciiTheme="minorHAnsi" w:hAnsiTheme="minorHAnsi" w:cstheme="minorHAnsi"/>
          <w:color w:val="auto"/>
          <w:sz w:val="22"/>
          <w:szCs w:val="22"/>
        </w:rPr>
        <w:t>il</w:t>
      </w:r>
      <w:r w:rsidR="0043419D" w:rsidRPr="006A6245">
        <w:rPr>
          <w:rFonts w:asciiTheme="minorHAnsi" w:hAnsiTheme="minorHAnsi" w:cstheme="minorHAnsi"/>
          <w:color w:val="auto"/>
          <w:sz w:val="22"/>
          <w:szCs w:val="22"/>
        </w:rPr>
        <w:t xml:space="preserve"> process</w:t>
      </w:r>
      <w:r w:rsidR="005D607C" w:rsidRPr="006A6245">
        <w:rPr>
          <w:rFonts w:asciiTheme="minorHAnsi" w:hAnsiTheme="minorHAnsi" w:cstheme="minorHAnsi"/>
          <w:color w:val="auto"/>
          <w:sz w:val="22"/>
          <w:szCs w:val="22"/>
        </w:rPr>
        <w:t>o</w:t>
      </w:r>
      <w:r w:rsidR="0043419D" w:rsidRPr="006A6245">
        <w:rPr>
          <w:rFonts w:asciiTheme="minorHAnsi" w:hAnsiTheme="minorHAnsi" w:cstheme="minorHAnsi"/>
          <w:color w:val="auto"/>
          <w:sz w:val="22"/>
          <w:szCs w:val="22"/>
        </w:rPr>
        <w:t xml:space="preserve"> legato alla promozione e sviluppo della Cittadinanza</w:t>
      </w:r>
      <w:r w:rsidR="006D4957" w:rsidRPr="006A6245">
        <w:rPr>
          <w:rFonts w:asciiTheme="minorHAnsi" w:hAnsiTheme="minorHAnsi" w:cstheme="minorHAnsi"/>
          <w:color w:val="auto"/>
          <w:sz w:val="22"/>
          <w:szCs w:val="22"/>
        </w:rPr>
        <w:t xml:space="preserve"> attiva</w:t>
      </w:r>
      <w:r w:rsidR="005D607C" w:rsidRPr="006A6245">
        <w:rPr>
          <w:rFonts w:asciiTheme="minorHAnsi" w:hAnsiTheme="minorHAnsi" w:cstheme="minorHAnsi"/>
          <w:color w:val="auto"/>
          <w:sz w:val="22"/>
          <w:szCs w:val="22"/>
        </w:rPr>
        <w:t>, ai percorsi della memoria</w:t>
      </w:r>
      <w:r w:rsidR="008C6EC4" w:rsidRPr="006A6245">
        <w:rPr>
          <w:rFonts w:asciiTheme="minorHAnsi" w:hAnsiTheme="minorHAnsi" w:cstheme="minorHAnsi"/>
          <w:color w:val="auto"/>
          <w:sz w:val="22"/>
          <w:szCs w:val="22"/>
        </w:rPr>
        <w:t>;</w:t>
      </w:r>
      <w:r w:rsidR="0043419D" w:rsidRPr="006A6245">
        <w:rPr>
          <w:rFonts w:asciiTheme="minorHAnsi" w:hAnsiTheme="minorHAnsi" w:cstheme="minorHAnsi"/>
          <w:color w:val="auto"/>
          <w:sz w:val="22"/>
          <w:szCs w:val="22"/>
        </w:rPr>
        <w:t xml:space="preserve"> </w:t>
      </w:r>
    </w:p>
    <w:p w14:paraId="0D9CF327" w14:textId="5BEB6685" w:rsidR="003D5ED4" w:rsidRPr="006A6245" w:rsidRDefault="00DB57D1" w:rsidP="0020325C">
      <w:pPr>
        <w:pStyle w:val="Default"/>
        <w:numPr>
          <w:ilvl w:val="0"/>
          <w:numId w:val="76"/>
        </w:numPr>
        <w:shd w:val="clear" w:color="auto" w:fill="D9E2F3" w:themeFill="accent1" w:themeFillTint="33"/>
        <w:jc w:val="both"/>
        <w:rPr>
          <w:rFonts w:asciiTheme="minorHAnsi" w:hAnsiTheme="minorHAnsi" w:cstheme="minorHAnsi"/>
          <w:color w:val="auto"/>
          <w:sz w:val="22"/>
          <w:szCs w:val="22"/>
        </w:rPr>
      </w:pPr>
      <w:r w:rsidRPr="006A6245">
        <w:rPr>
          <w:rFonts w:asciiTheme="minorHAnsi" w:hAnsiTheme="minorHAnsi" w:cstheme="minorHAnsi"/>
          <w:color w:val="auto"/>
          <w:sz w:val="22"/>
          <w:szCs w:val="22"/>
        </w:rPr>
        <w:lastRenderedPageBreak/>
        <w:t xml:space="preserve">i processi inerenti </w:t>
      </w:r>
      <w:r w:rsidR="007C36B3" w:rsidRPr="006A6245">
        <w:rPr>
          <w:rFonts w:asciiTheme="minorHAnsi" w:hAnsiTheme="minorHAnsi" w:cstheme="minorHAnsi"/>
          <w:color w:val="auto"/>
          <w:sz w:val="22"/>
          <w:szCs w:val="22"/>
        </w:rPr>
        <w:t>all’informazione</w:t>
      </w:r>
      <w:r w:rsidR="00721E53" w:rsidRPr="006A6245">
        <w:rPr>
          <w:rFonts w:asciiTheme="minorHAnsi" w:hAnsiTheme="minorHAnsi" w:cstheme="minorHAnsi"/>
          <w:color w:val="auto"/>
          <w:sz w:val="22"/>
          <w:szCs w:val="22"/>
        </w:rPr>
        <w:t xml:space="preserve"> </w:t>
      </w:r>
      <w:r w:rsidRPr="006A6245">
        <w:rPr>
          <w:rFonts w:asciiTheme="minorHAnsi" w:hAnsiTheme="minorHAnsi" w:cstheme="minorHAnsi"/>
          <w:color w:val="auto"/>
          <w:sz w:val="22"/>
          <w:szCs w:val="22"/>
        </w:rPr>
        <w:t xml:space="preserve">e comunicazione </w:t>
      </w:r>
      <w:r w:rsidR="00721E53" w:rsidRPr="006A6245">
        <w:rPr>
          <w:rFonts w:asciiTheme="minorHAnsi" w:hAnsiTheme="minorHAnsi" w:cstheme="minorHAnsi"/>
          <w:color w:val="auto"/>
          <w:sz w:val="22"/>
          <w:szCs w:val="22"/>
        </w:rPr>
        <w:t>istituzionale</w:t>
      </w:r>
      <w:r w:rsidRPr="006A6245">
        <w:rPr>
          <w:rFonts w:asciiTheme="minorHAnsi" w:hAnsiTheme="minorHAnsi" w:cstheme="minorHAnsi"/>
          <w:color w:val="auto"/>
          <w:sz w:val="22"/>
          <w:szCs w:val="22"/>
        </w:rPr>
        <w:t xml:space="preserve"> tesi a garantire maggiore visibilità all’attività di indirizzo e controllo dell’Assemblea legislativa verso la Giunta, nonché all’attuazione delle leggi e alla valutazione dei loro effetti</w:t>
      </w:r>
      <w:r w:rsidR="007C36B3" w:rsidRPr="006A6245">
        <w:rPr>
          <w:rFonts w:asciiTheme="minorHAnsi" w:hAnsiTheme="minorHAnsi" w:cstheme="minorHAnsi"/>
          <w:color w:val="auto"/>
          <w:sz w:val="22"/>
          <w:szCs w:val="22"/>
        </w:rPr>
        <w:t>;</w:t>
      </w:r>
    </w:p>
    <w:p w14:paraId="41553A4B" w14:textId="680CD61E" w:rsidR="008C6EC4" w:rsidRPr="006A6245" w:rsidRDefault="00C9341D" w:rsidP="0020325C">
      <w:pPr>
        <w:pStyle w:val="Default"/>
        <w:numPr>
          <w:ilvl w:val="0"/>
          <w:numId w:val="76"/>
        </w:numPr>
        <w:shd w:val="clear" w:color="auto" w:fill="D9E2F3" w:themeFill="accent1" w:themeFillTint="33"/>
        <w:jc w:val="both"/>
        <w:rPr>
          <w:rFonts w:asciiTheme="minorHAnsi" w:hAnsiTheme="minorHAnsi" w:cstheme="minorHAnsi"/>
          <w:color w:val="auto"/>
          <w:sz w:val="22"/>
          <w:szCs w:val="22"/>
        </w:rPr>
      </w:pPr>
      <w:r w:rsidRPr="006A6245">
        <w:rPr>
          <w:rFonts w:asciiTheme="minorHAnsi" w:hAnsiTheme="minorHAnsi" w:cstheme="minorHAnsi"/>
          <w:color w:val="auto"/>
          <w:sz w:val="22"/>
          <w:szCs w:val="22"/>
        </w:rPr>
        <w:t xml:space="preserve">il processo relativo al </w:t>
      </w:r>
      <w:r w:rsidR="0076045F" w:rsidRPr="006A6245">
        <w:rPr>
          <w:rFonts w:asciiTheme="minorHAnsi" w:hAnsiTheme="minorHAnsi" w:cstheme="minorHAnsi"/>
          <w:color w:val="auto"/>
          <w:sz w:val="22"/>
          <w:szCs w:val="22"/>
        </w:rPr>
        <w:t>contrasto al riciclaggio dei proventi di attività criminose e per il finanziamento del terrorismo;</w:t>
      </w:r>
    </w:p>
    <w:p w14:paraId="4284234A" w14:textId="3EFEC57F" w:rsidR="0072737B" w:rsidRPr="006A6245" w:rsidRDefault="00900A52" w:rsidP="0020325C">
      <w:pPr>
        <w:pStyle w:val="Default"/>
        <w:numPr>
          <w:ilvl w:val="0"/>
          <w:numId w:val="76"/>
        </w:numPr>
        <w:shd w:val="clear" w:color="auto" w:fill="D9E2F3" w:themeFill="accent1" w:themeFillTint="33"/>
        <w:jc w:val="both"/>
        <w:rPr>
          <w:rFonts w:asciiTheme="minorHAnsi" w:hAnsiTheme="minorHAnsi" w:cstheme="minorHAnsi"/>
          <w:color w:val="auto"/>
          <w:sz w:val="22"/>
          <w:szCs w:val="22"/>
        </w:rPr>
      </w:pPr>
      <w:r w:rsidRPr="006A6245">
        <w:rPr>
          <w:rFonts w:asciiTheme="minorHAnsi" w:hAnsiTheme="minorHAnsi" w:cstheme="minorHAnsi"/>
          <w:color w:val="auto"/>
          <w:sz w:val="22"/>
          <w:szCs w:val="22"/>
        </w:rPr>
        <w:t xml:space="preserve">le attività </w:t>
      </w:r>
      <w:r w:rsidR="00C27A34" w:rsidRPr="006A6245">
        <w:rPr>
          <w:rFonts w:asciiTheme="minorHAnsi" w:hAnsiTheme="minorHAnsi" w:cstheme="minorHAnsi"/>
          <w:color w:val="auto"/>
          <w:sz w:val="22"/>
          <w:szCs w:val="22"/>
        </w:rPr>
        <w:t xml:space="preserve">trasversali </w:t>
      </w:r>
      <w:r w:rsidR="005B077D" w:rsidRPr="006A6245">
        <w:rPr>
          <w:rFonts w:asciiTheme="minorHAnsi" w:hAnsiTheme="minorHAnsi" w:cstheme="minorHAnsi"/>
          <w:color w:val="auto"/>
          <w:sz w:val="22"/>
          <w:szCs w:val="22"/>
        </w:rPr>
        <w:t>tes</w:t>
      </w:r>
      <w:r w:rsidRPr="006A6245">
        <w:rPr>
          <w:rFonts w:asciiTheme="minorHAnsi" w:hAnsiTheme="minorHAnsi" w:cstheme="minorHAnsi"/>
          <w:color w:val="auto"/>
          <w:sz w:val="22"/>
          <w:szCs w:val="22"/>
        </w:rPr>
        <w:t>e</w:t>
      </w:r>
      <w:r w:rsidR="005B077D" w:rsidRPr="006A6245">
        <w:rPr>
          <w:rFonts w:asciiTheme="minorHAnsi" w:hAnsiTheme="minorHAnsi" w:cstheme="minorHAnsi"/>
          <w:color w:val="auto"/>
          <w:sz w:val="22"/>
          <w:szCs w:val="22"/>
        </w:rPr>
        <w:t xml:space="preserve"> al </w:t>
      </w:r>
      <w:r w:rsidR="000C7C58" w:rsidRPr="006A6245">
        <w:rPr>
          <w:rFonts w:asciiTheme="minorHAnsi" w:hAnsiTheme="minorHAnsi" w:cstheme="minorHAnsi"/>
          <w:color w:val="auto"/>
          <w:sz w:val="22"/>
          <w:szCs w:val="22"/>
        </w:rPr>
        <w:t>completamento della</w:t>
      </w:r>
      <w:r w:rsidR="0000375F" w:rsidRPr="006A6245">
        <w:rPr>
          <w:rFonts w:asciiTheme="minorHAnsi" w:hAnsiTheme="minorHAnsi" w:cstheme="minorHAnsi"/>
          <w:color w:val="auto"/>
          <w:sz w:val="22"/>
          <w:szCs w:val="22"/>
        </w:rPr>
        <w:t xml:space="preserve"> “digitalizzazione”</w:t>
      </w:r>
      <w:r w:rsidR="000C7C58" w:rsidRPr="006A6245">
        <w:rPr>
          <w:rFonts w:asciiTheme="minorHAnsi" w:hAnsiTheme="minorHAnsi" w:cstheme="minorHAnsi"/>
          <w:color w:val="auto"/>
          <w:sz w:val="22"/>
          <w:szCs w:val="22"/>
        </w:rPr>
        <w:t xml:space="preserve"> nei processi di lavoro</w:t>
      </w:r>
      <w:r w:rsidR="0000375F" w:rsidRPr="006A6245">
        <w:rPr>
          <w:rFonts w:asciiTheme="minorHAnsi" w:hAnsiTheme="minorHAnsi" w:cstheme="minorHAnsi"/>
          <w:color w:val="auto"/>
          <w:sz w:val="22"/>
          <w:szCs w:val="22"/>
        </w:rPr>
        <w:t xml:space="preserve">, </w:t>
      </w:r>
      <w:r w:rsidR="00AE1203" w:rsidRPr="006A6245">
        <w:rPr>
          <w:rFonts w:asciiTheme="minorHAnsi" w:hAnsiTheme="minorHAnsi" w:cstheme="minorHAnsi"/>
          <w:color w:val="auto"/>
          <w:sz w:val="22"/>
          <w:szCs w:val="22"/>
        </w:rPr>
        <w:t>a</w:t>
      </w:r>
      <w:r w:rsidR="0000375F" w:rsidRPr="006A6245">
        <w:rPr>
          <w:rFonts w:asciiTheme="minorHAnsi" w:hAnsiTheme="minorHAnsi" w:cstheme="minorHAnsi"/>
          <w:color w:val="auto"/>
          <w:sz w:val="22"/>
          <w:szCs w:val="22"/>
        </w:rPr>
        <w:t xml:space="preserve"> cui l</w:t>
      </w:r>
      <w:r w:rsidR="00A42A2E" w:rsidRPr="006A6245">
        <w:rPr>
          <w:rFonts w:asciiTheme="minorHAnsi" w:hAnsiTheme="minorHAnsi" w:cstheme="minorHAnsi"/>
          <w:color w:val="auto"/>
          <w:sz w:val="22"/>
          <w:szCs w:val="22"/>
        </w:rPr>
        <w:t>’</w:t>
      </w:r>
      <w:r w:rsidR="008C6EC4" w:rsidRPr="006A6245">
        <w:rPr>
          <w:rFonts w:asciiTheme="minorHAnsi" w:hAnsiTheme="minorHAnsi" w:cstheme="minorHAnsi"/>
          <w:color w:val="auto"/>
          <w:sz w:val="22"/>
          <w:szCs w:val="22"/>
        </w:rPr>
        <w:t>Ente</w:t>
      </w:r>
      <w:r w:rsidR="00A42A2E" w:rsidRPr="006A6245">
        <w:rPr>
          <w:rFonts w:asciiTheme="minorHAnsi" w:hAnsiTheme="minorHAnsi" w:cstheme="minorHAnsi"/>
          <w:color w:val="auto"/>
          <w:sz w:val="22"/>
          <w:szCs w:val="22"/>
        </w:rPr>
        <w:t xml:space="preserve"> ha </w:t>
      </w:r>
      <w:r w:rsidR="002C6495" w:rsidRPr="006A6245">
        <w:rPr>
          <w:rFonts w:asciiTheme="minorHAnsi" w:hAnsiTheme="minorHAnsi" w:cstheme="minorHAnsi"/>
          <w:color w:val="auto"/>
          <w:sz w:val="22"/>
          <w:szCs w:val="22"/>
        </w:rPr>
        <w:t xml:space="preserve">sempre </w:t>
      </w:r>
      <w:r w:rsidR="00A42A2E" w:rsidRPr="006A6245">
        <w:rPr>
          <w:rFonts w:asciiTheme="minorHAnsi" w:hAnsiTheme="minorHAnsi" w:cstheme="minorHAnsi"/>
          <w:color w:val="auto"/>
          <w:sz w:val="22"/>
          <w:szCs w:val="22"/>
        </w:rPr>
        <w:t>puntato nel corso degli anni</w:t>
      </w:r>
      <w:r w:rsidR="008C6EC4" w:rsidRPr="006A6245">
        <w:rPr>
          <w:rFonts w:asciiTheme="minorHAnsi" w:hAnsiTheme="minorHAnsi" w:cstheme="minorHAnsi"/>
          <w:color w:val="auto"/>
          <w:sz w:val="22"/>
          <w:szCs w:val="22"/>
        </w:rPr>
        <w:t>;</w:t>
      </w:r>
      <w:r w:rsidR="00D94D98" w:rsidRPr="006A6245">
        <w:rPr>
          <w:rFonts w:asciiTheme="minorHAnsi" w:hAnsiTheme="minorHAnsi" w:cstheme="minorHAnsi"/>
          <w:color w:val="auto"/>
          <w:sz w:val="22"/>
          <w:szCs w:val="22"/>
        </w:rPr>
        <w:t xml:space="preserve"> a questo si aggiunge </w:t>
      </w:r>
      <w:r w:rsidR="004B1E2F" w:rsidRPr="006A6245">
        <w:rPr>
          <w:rFonts w:asciiTheme="minorHAnsi" w:hAnsiTheme="minorHAnsi" w:cstheme="minorHAnsi"/>
          <w:color w:val="auto"/>
          <w:sz w:val="22"/>
          <w:szCs w:val="22"/>
        </w:rPr>
        <w:t xml:space="preserve">come obiettivo </w:t>
      </w:r>
      <w:r w:rsidR="003C604E" w:rsidRPr="006A6245">
        <w:rPr>
          <w:rFonts w:asciiTheme="minorHAnsi" w:hAnsiTheme="minorHAnsi" w:cstheme="minorHAnsi"/>
          <w:color w:val="auto"/>
          <w:sz w:val="22"/>
          <w:szCs w:val="22"/>
        </w:rPr>
        <w:t xml:space="preserve">una maggiore “informatizzazione” e </w:t>
      </w:r>
      <w:r w:rsidR="0000375F" w:rsidRPr="006A6245">
        <w:rPr>
          <w:rFonts w:asciiTheme="minorHAnsi" w:hAnsiTheme="minorHAnsi" w:cstheme="minorHAnsi"/>
          <w:color w:val="auto"/>
          <w:sz w:val="22"/>
          <w:szCs w:val="22"/>
        </w:rPr>
        <w:t>“semplificazione</w:t>
      </w:r>
      <w:r w:rsidR="004B1E2F" w:rsidRPr="006A6245">
        <w:rPr>
          <w:rFonts w:asciiTheme="minorHAnsi" w:hAnsiTheme="minorHAnsi" w:cstheme="minorHAnsi"/>
          <w:color w:val="auto"/>
          <w:sz w:val="22"/>
          <w:szCs w:val="22"/>
        </w:rPr>
        <w:t>”</w:t>
      </w:r>
      <w:r w:rsidR="0000375F" w:rsidRPr="006A6245">
        <w:rPr>
          <w:rFonts w:asciiTheme="minorHAnsi" w:hAnsiTheme="minorHAnsi" w:cstheme="minorHAnsi"/>
          <w:color w:val="auto"/>
          <w:sz w:val="22"/>
          <w:szCs w:val="22"/>
        </w:rPr>
        <w:t xml:space="preserve"> </w:t>
      </w:r>
      <w:r w:rsidR="004B1E2F" w:rsidRPr="006A6245">
        <w:rPr>
          <w:rFonts w:asciiTheme="minorHAnsi" w:hAnsiTheme="minorHAnsi" w:cstheme="minorHAnsi"/>
          <w:color w:val="auto"/>
          <w:sz w:val="22"/>
          <w:szCs w:val="22"/>
        </w:rPr>
        <w:t xml:space="preserve">dei processi che </w:t>
      </w:r>
      <w:r w:rsidR="008306F5" w:rsidRPr="006A6245">
        <w:rPr>
          <w:rFonts w:asciiTheme="minorHAnsi" w:hAnsiTheme="minorHAnsi" w:cstheme="minorHAnsi"/>
          <w:color w:val="auto"/>
          <w:sz w:val="22"/>
          <w:szCs w:val="22"/>
        </w:rPr>
        <w:t>consentiranno</w:t>
      </w:r>
      <w:r w:rsidR="00FA7B52" w:rsidRPr="006A6245">
        <w:rPr>
          <w:rFonts w:asciiTheme="minorHAnsi" w:hAnsiTheme="minorHAnsi" w:cstheme="minorHAnsi"/>
          <w:color w:val="auto"/>
          <w:sz w:val="22"/>
          <w:szCs w:val="22"/>
        </w:rPr>
        <w:t xml:space="preserve"> un miglioramento </w:t>
      </w:r>
      <w:r w:rsidR="000808C9" w:rsidRPr="006A6245">
        <w:rPr>
          <w:rFonts w:asciiTheme="minorHAnsi" w:hAnsiTheme="minorHAnsi" w:cstheme="minorHAnsi"/>
          <w:color w:val="auto"/>
          <w:sz w:val="22"/>
          <w:szCs w:val="22"/>
        </w:rPr>
        <w:t>delle</w:t>
      </w:r>
      <w:r w:rsidR="00FA7B52" w:rsidRPr="006A6245">
        <w:rPr>
          <w:rFonts w:asciiTheme="minorHAnsi" w:hAnsiTheme="minorHAnsi" w:cstheme="minorHAnsi"/>
          <w:color w:val="auto"/>
          <w:sz w:val="22"/>
          <w:szCs w:val="22"/>
        </w:rPr>
        <w:t xml:space="preserve"> performa</w:t>
      </w:r>
      <w:r w:rsidR="00FB459E" w:rsidRPr="006A6245">
        <w:rPr>
          <w:rFonts w:asciiTheme="minorHAnsi" w:hAnsiTheme="minorHAnsi" w:cstheme="minorHAnsi"/>
          <w:color w:val="auto"/>
          <w:sz w:val="22"/>
          <w:szCs w:val="22"/>
        </w:rPr>
        <w:t>n</w:t>
      </w:r>
      <w:r w:rsidR="00FA7B52" w:rsidRPr="006A6245">
        <w:rPr>
          <w:rFonts w:asciiTheme="minorHAnsi" w:hAnsiTheme="minorHAnsi" w:cstheme="minorHAnsi"/>
          <w:color w:val="auto"/>
          <w:sz w:val="22"/>
          <w:szCs w:val="22"/>
        </w:rPr>
        <w:t xml:space="preserve">ce </w:t>
      </w:r>
      <w:r w:rsidR="008306F5" w:rsidRPr="006A6245">
        <w:rPr>
          <w:rFonts w:asciiTheme="minorHAnsi" w:hAnsiTheme="minorHAnsi" w:cstheme="minorHAnsi"/>
          <w:color w:val="auto"/>
          <w:sz w:val="22"/>
          <w:szCs w:val="22"/>
        </w:rPr>
        <w:t xml:space="preserve">assicurando al contempo un’attività funzionale anche </w:t>
      </w:r>
      <w:r w:rsidR="006A2E04" w:rsidRPr="006A6245">
        <w:rPr>
          <w:rFonts w:asciiTheme="minorHAnsi" w:hAnsiTheme="minorHAnsi" w:cstheme="minorHAnsi"/>
          <w:color w:val="auto"/>
          <w:sz w:val="22"/>
          <w:szCs w:val="22"/>
        </w:rPr>
        <w:t xml:space="preserve">rispetto alle </w:t>
      </w:r>
      <w:r w:rsidR="00FC3C90" w:rsidRPr="006A6245">
        <w:rPr>
          <w:rFonts w:asciiTheme="minorHAnsi" w:hAnsiTheme="minorHAnsi" w:cstheme="minorHAnsi"/>
          <w:color w:val="auto"/>
          <w:sz w:val="22"/>
          <w:szCs w:val="22"/>
        </w:rPr>
        <w:t>modalità di lavoro agile a distanza.</w:t>
      </w:r>
      <w:r w:rsidR="00FA7B52" w:rsidRPr="006A6245">
        <w:rPr>
          <w:rFonts w:asciiTheme="minorHAnsi" w:hAnsiTheme="minorHAnsi" w:cstheme="minorHAnsi"/>
          <w:color w:val="auto"/>
          <w:sz w:val="22"/>
          <w:szCs w:val="22"/>
        </w:rPr>
        <w:t xml:space="preserve"> </w:t>
      </w:r>
    </w:p>
    <w:p w14:paraId="4EEB5E85" w14:textId="77777777" w:rsidR="0072737B" w:rsidRPr="006A6245" w:rsidRDefault="0072737B" w:rsidP="0072737B">
      <w:pPr>
        <w:pStyle w:val="Default"/>
        <w:jc w:val="both"/>
        <w:rPr>
          <w:rFonts w:asciiTheme="minorHAnsi" w:hAnsiTheme="minorHAnsi" w:cstheme="minorHAnsi"/>
          <w:color w:val="auto"/>
          <w:sz w:val="22"/>
          <w:szCs w:val="22"/>
        </w:rPr>
      </w:pPr>
    </w:p>
    <w:p w14:paraId="23EF313E" w14:textId="6E1185D2" w:rsidR="000448E7" w:rsidRPr="00F67D71" w:rsidRDefault="0072737B" w:rsidP="0072737B">
      <w:pPr>
        <w:pBdr>
          <w:top w:val="triple" w:sz="4" w:space="1" w:color="auto"/>
          <w:left w:val="triple" w:sz="4" w:space="0" w:color="auto"/>
          <w:bottom w:val="triple" w:sz="4" w:space="1" w:color="auto"/>
          <w:right w:val="triple" w:sz="4" w:space="4" w:color="auto"/>
        </w:pBdr>
        <w:shd w:val="clear" w:color="auto" w:fill="D9E2F3" w:themeFill="accent1" w:themeFillTint="33"/>
        <w:spacing w:before="240" w:after="0" w:line="240" w:lineRule="auto"/>
        <w:jc w:val="both"/>
        <w:rPr>
          <w:rFonts w:ascii="Calibri" w:eastAsia="Times New Roman" w:hAnsi="Calibri" w:cs="Tahoma"/>
          <w:sz w:val="24"/>
          <w:szCs w:val="24"/>
          <w:lang w:eastAsia="it-IT"/>
        </w:rPr>
      </w:pPr>
      <w:r w:rsidRPr="0072737B">
        <w:rPr>
          <w:rFonts w:ascii="Calibri" w:eastAsia="Times New Roman" w:hAnsi="Calibri" w:cs="Tahoma"/>
          <w:b/>
          <w:bCs/>
          <w:sz w:val="24"/>
          <w:szCs w:val="24"/>
          <w:lang w:eastAsia="it-IT"/>
        </w:rPr>
        <w:t xml:space="preserve">Box </w:t>
      </w:r>
      <w:r>
        <w:rPr>
          <w:rFonts w:ascii="Calibri" w:eastAsia="Times New Roman" w:hAnsi="Calibri" w:cs="Tahoma"/>
          <w:b/>
          <w:bCs/>
          <w:sz w:val="24"/>
          <w:szCs w:val="24"/>
          <w:lang w:eastAsia="it-IT"/>
        </w:rPr>
        <w:t xml:space="preserve">PIAO - </w:t>
      </w:r>
      <w:r w:rsidR="000448E7" w:rsidRPr="0072737B">
        <w:rPr>
          <w:rFonts w:ascii="Calibri" w:eastAsia="Times New Roman" w:hAnsi="Calibri" w:cs="Tahoma"/>
          <w:b/>
          <w:bCs/>
          <w:sz w:val="24"/>
          <w:szCs w:val="24"/>
          <w:lang w:eastAsia="it-IT"/>
        </w:rPr>
        <w:t xml:space="preserve">Identificazione e valutazione dei rischi corruttivi potenziali e concreti </w:t>
      </w:r>
      <w:r w:rsidR="000448E7" w:rsidRPr="0072737B">
        <w:rPr>
          <w:rFonts w:ascii="Calibri" w:eastAsia="Times New Roman" w:hAnsi="Calibri" w:cs="Tahoma"/>
          <w:sz w:val="24"/>
          <w:szCs w:val="24"/>
          <w:lang w:eastAsia="it-IT"/>
        </w:rPr>
        <w:t xml:space="preserve">(quindi analizzati </w:t>
      </w:r>
      <w:r w:rsidR="000448E7" w:rsidRPr="00F67D71">
        <w:rPr>
          <w:rFonts w:ascii="Calibri" w:eastAsia="Times New Roman" w:hAnsi="Calibri" w:cs="Tahoma"/>
          <w:sz w:val="24"/>
          <w:szCs w:val="24"/>
          <w:lang w:eastAsia="it-IT"/>
        </w:rPr>
        <w:t>e ponderati con esiti positivo).</w:t>
      </w:r>
    </w:p>
    <w:p w14:paraId="004CF84E" w14:textId="29C90AAD" w:rsidR="00B37D3E" w:rsidRPr="00F67D71" w:rsidRDefault="00B37D3E" w:rsidP="0072737B">
      <w:pPr>
        <w:shd w:val="clear" w:color="auto" w:fill="D9E2F3" w:themeFill="accent1" w:themeFillTint="33"/>
        <w:jc w:val="both"/>
      </w:pPr>
      <w:r w:rsidRPr="00F67D71">
        <w:t xml:space="preserve">L’Assemblea già dal 2018 aveva iniziato un percorso di revisione dell’approccio di analisi del rischio partecipando alle attività del Gruppo di lavoro interregionale dei RPCT costituito presso la Conferenza dei Presidenti delle Assemblee legislative delle Regioni e delle Province autonome. Tale Gruppo di lavoro fin dal 2018, prima ancora dell’indicazione dell’ANAC, si era posto l’obiettivo di sviluppare una metodologia di analisi del rischio di illecito più aderente alle realtà assembleari di quella standard proposta nel PNA 2013 per tutte le pubbliche amministrazioni. Si era raggiunto il risultato di individuare misure più adeguate agli eventi rischiosi che possono caratterizzare le funzioni delle Assemblee legislative. </w:t>
      </w:r>
    </w:p>
    <w:p w14:paraId="2600C785" w14:textId="11A75BE5" w:rsidR="00900A52" w:rsidRPr="00F67D71" w:rsidRDefault="00900A52" w:rsidP="0072737B">
      <w:pPr>
        <w:shd w:val="clear" w:color="auto" w:fill="D9E2F3" w:themeFill="accent1" w:themeFillTint="33"/>
        <w:tabs>
          <w:tab w:val="left" w:pos="851"/>
        </w:tabs>
        <w:spacing w:after="120" w:line="264" w:lineRule="auto"/>
        <w:jc w:val="both"/>
        <w:rPr>
          <w:rFonts w:ascii="Calibri" w:eastAsia="Times New Roman" w:hAnsi="Calibri" w:cs="Arial"/>
        </w:rPr>
      </w:pPr>
      <w:r w:rsidRPr="00F67D71">
        <w:rPr>
          <w:rFonts w:ascii="Calibri" w:eastAsia="Times New Roman" w:hAnsi="Calibri" w:cs="Arial"/>
        </w:rPr>
        <w:t>Per fornire una breve descrizione della</w:t>
      </w:r>
      <w:r w:rsidR="008A05EE" w:rsidRPr="00F67D71">
        <w:rPr>
          <w:rFonts w:ascii="Calibri" w:eastAsia="Times New Roman" w:hAnsi="Calibri" w:cs="Arial"/>
        </w:rPr>
        <w:t xml:space="preserve"> </w:t>
      </w:r>
      <w:r w:rsidR="00C00D27" w:rsidRPr="00F67D71">
        <w:rPr>
          <w:rFonts w:ascii="Calibri" w:eastAsia="Times New Roman" w:hAnsi="Calibri" w:cs="Arial"/>
        </w:rPr>
        <w:t>nuova scheda</w:t>
      </w:r>
      <w:r w:rsidRPr="00F67D71">
        <w:rPr>
          <w:rFonts w:ascii="Calibri" w:eastAsia="Times New Roman" w:hAnsi="Calibri" w:cs="Arial"/>
        </w:rPr>
        <w:t xml:space="preserve"> utilizzata si sottolinea che riporta tutti gli elementi utili per la descrizione dei processi come evidenziati nel Box 4 dell’allegato metodologico al PNA  2019:</w:t>
      </w:r>
    </w:p>
    <w:p w14:paraId="06F30752" w14:textId="77777777" w:rsidR="00900A52" w:rsidRPr="00F67D71" w:rsidRDefault="00900A52" w:rsidP="0020325C">
      <w:pPr>
        <w:pStyle w:val="Paragrafoelenco"/>
        <w:numPr>
          <w:ilvl w:val="0"/>
          <w:numId w:val="72"/>
        </w:numPr>
        <w:shd w:val="clear" w:color="auto" w:fill="D9E2F3" w:themeFill="accent1" w:themeFillTint="33"/>
        <w:jc w:val="both"/>
        <w:rPr>
          <w:rFonts w:ascii="Calibri" w:hAnsi="Calibri" w:cs="Arial"/>
          <w:sz w:val="22"/>
          <w:szCs w:val="22"/>
        </w:rPr>
      </w:pPr>
      <w:r w:rsidRPr="00F67D71">
        <w:rPr>
          <w:rFonts w:ascii="Calibri" w:hAnsi="Calibri" w:cs="Arial"/>
          <w:sz w:val="22"/>
          <w:szCs w:val="22"/>
        </w:rPr>
        <w:t>la prima parte contiene un inquadramento del processo con una breve descrizione dello stesso ed una analisi del contesto interno ed esterno;</w:t>
      </w:r>
    </w:p>
    <w:p w14:paraId="346C8BA3" w14:textId="77777777" w:rsidR="00900A52" w:rsidRPr="00F67D71" w:rsidRDefault="00900A52" w:rsidP="0020325C">
      <w:pPr>
        <w:pStyle w:val="Paragrafoelenco"/>
        <w:numPr>
          <w:ilvl w:val="0"/>
          <w:numId w:val="72"/>
        </w:numPr>
        <w:shd w:val="clear" w:color="auto" w:fill="D9E2F3" w:themeFill="accent1" w:themeFillTint="33"/>
        <w:jc w:val="both"/>
        <w:rPr>
          <w:rFonts w:ascii="Calibri" w:hAnsi="Calibri" w:cs="Arial"/>
          <w:sz w:val="22"/>
          <w:szCs w:val="22"/>
        </w:rPr>
      </w:pPr>
      <w:r w:rsidRPr="00F67D71">
        <w:rPr>
          <w:rFonts w:ascii="Calibri" w:hAnsi="Calibri" w:cs="Arial"/>
          <w:sz w:val="22"/>
          <w:szCs w:val="22"/>
        </w:rPr>
        <w:t>la seconda parte riguarda l’analisi del rischio corruttivo per ogni fase del processo ed una sua ponderazione.</w:t>
      </w:r>
    </w:p>
    <w:p w14:paraId="4335C48E" w14:textId="77777777" w:rsidR="00900A52" w:rsidRPr="00F67D71" w:rsidRDefault="00900A52" w:rsidP="0020325C">
      <w:pPr>
        <w:pStyle w:val="Paragrafoelenco"/>
        <w:numPr>
          <w:ilvl w:val="0"/>
          <w:numId w:val="72"/>
        </w:numPr>
        <w:shd w:val="clear" w:color="auto" w:fill="D9E2F3" w:themeFill="accent1" w:themeFillTint="33"/>
        <w:jc w:val="both"/>
        <w:rPr>
          <w:rFonts w:ascii="Calibri" w:hAnsi="Calibri" w:cs="Arial"/>
          <w:sz w:val="22"/>
          <w:szCs w:val="22"/>
        </w:rPr>
      </w:pPr>
      <w:r w:rsidRPr="00F67D71">
        <w:rPr>
          <w:rFonts w:ascii="Calibri" w:hAnsi="Calibri" w:cs="Arial"/>
          <w:sz w:val="22"/>
          <w:szCs w:val="22"/>
        </w:rPr>
        <w:t>la terza parte relativa al trattamento del rischio con l’indicazione delle misure di contenimento e il monitoraggio dell’attuazione delle stesse.</w:t>
      </w:r>
    </w:p>
    <w:p w14:paraId="00C25B59" w14:textId="4FE3C499" w:rsidR="00900A52" w:rsidRPr="00F67D71" w:rsidRDefault="00900A52" w:rsidP="0072737B">
      <w:pPr>
        <w:shd w:val="clear" w:color="auto" w:fill="D9E2F3" w:themeFill="accent1" w:themeFillTint="33"/>
        <w:jc w:val="both"/>
        <w:rPr>
          <w:rFonts w:ascii="Calibri" w:eastAsia="Times New Roman" w:hAnsi="Calibri" w:cs="Arial"/>
        </w:rPr>
      </w:pPr>
      <w:r w:rsidRPr="00F67D71">
        <w:rPr>
          <w:rFonts w:ascii="Calibri" w:eastAsia="Times New Roman" w:hAnsi="Calibri" w:cs="Arial"/>
        </w:rPr>
        <w:t>Per ogni fase in cui sono stati identificati dei rischi viene dato un valore al rischio stesso (</w:t>
      </w:r>
      <w:r w:rsidRPr="00F67D71">
        <w:rPr>
          <w:rFonts w:ascii="Calibri" w:eastAsia="Times New Roman" w:hAnsi="Calibri" w:cs="Arial"/>
          <w:b/>
          <w:bCs/>
        </w:rPr>
        <w:t>alto, medio o basso)</w:t>
      </w:r>
      <w:r w:rsidRPr="00F67D71">
        <w:rPr>
          <w:rFonts w:ascii="Calibri" w:eastAsia="Times New Roman" w:hAnsi="Calibri" w:cs="Arial"/>
        </w:rPr>
        <w:t xml:space="preserve"> sulla base di indicatori di rischio e indici di attenuazione. Viene inoltre assegnato al processo un grado complessivo di rischio residuo a cui si aggiunge l’esplicitazione di un giudizio motivazionale sul livello di esposizione al rischio (</w:t>
      </w:r>
      <w:r w:rsidR="00FF1CB7" w:rsidRPr="00F67D71">
        <w:rPr>
          <w:rFonts w:ascii="Calibri" w:eastAsia="Times New Roman" w:hAnsi="Calibri" w:cs="Arial"/>
          <w:b/>
          <w:bCs/>
        </w:rPr>
        <w:t xml:space="preserve">inerente e </w:t>
      </w:r>
      <w:r w:rsidRPr="00F67D71">
        <w:rPr>
          <w:rFonts w:ascii="Calibri" w:eastAsia="Times New Roman" w:hAnsi="Calibri" w:cs="Arial"/>
          <w:b/>
          <w:bCs/>
        </w:rPr>
        <w:t>residuo</w:t>
      </w:r>
      <w:r w:rsidRPr="00F67D71">
        <w:rPr>
          <w:rFonts w:ascii="Calibri" w:eastAsia="Times New Roman" w:hAnsi="Calibri" w:cs="Arial"/>
        </w:rPr>
        <w:t>) che tiene in considerazione le misure adottate per il contenimento.</w:t>
      </w:r>
    </w:p>
    <w:p w14:paraId="673F68DE" w14:textId="655FC0AE" w:rsidR="00E861BA" w:rsidRPr="00F67D71" w:rsidRDefault="00592EBB" w:rsidP="0072737B">
      <w:pPr>
        <w:shd w:val="clear" w:color="auto" w:fill="D9E2F3" w:themeFill="accent1" w:themeFillTint="33"/>
        <w:jc w:val="both"/>
        <w:rPr>
          <w:rFonts w:ascii="Calibri" w:eastAsia="Times New Roman" w:hAnsi="Calibri" w:cs="Arial"/>
        </w:rPr>
      </w:pPr>
      <w:r w:rsidRPr="00F67D71">
        <w:rPr>
          <w:rFonts w:ascii="Calibri" w:eastAsia="Times New Roman" w:hAnsi="Calibri" w:cs="Arial"/>
        </w:rPr>
        <w:t>Quindi nella scheda v</w:t>
      </w:r>
      <w:r w:rsidR="00FF1CB7" w:rsidRPr="00F67D71">
        <w:rPr>
          <w:rFonts w:ascii="Calibri" w:eastAsia="Times New Roman" w:hAnsi="Calibri" w:cs="Arial"/>
        </w:rPr>
        <w:t xml:space="preserve">engono </w:t>
      </w:r>
      <w:r w:rsidRPr="00F67D71">
        <w:rPr>
          <w:rFonts w:ascii="Calibri" w:eastAsia="Times New Roman" w:hAnsi="Calibri" w:cs="Arial"/>
        </w:rPr>
        <w:t>mess</w:t>
      </w:r>
      <w:r w:rsidR="00FF1CB7" w:rsidRPr="00F67D71">
        <w:rPr>
          <w:rFonts w:ascii="Calibri" w:eastAsia="Times New Roman" w:hAnsi="Calibri" w:cs="Arial"/>
        </w:rPr>
        <w:t>i</w:t>
      </w:r>
      <w:r w:rsidRPr="00F67D71">
        <w:rPr>
          <w:rFonts w:ascii="Calibri" w:eastAsia="Times New Roman" w:hAnsi="Calibri" w:cs="Arial"/>
        </w:rPr>
        <w:t xml:space="preserve"> in luce </w:t>
      </w:r>
      <w:r w:rsidR="00E861BA" w:rsidRPr="00F67D71">
        <w:rPr>
          <w:rFonts w:ascii="Calibri" w:eastAsia="Times New Roman" w:hAnsi="Calibri" w:cs="Arial"/>
        </w:rPr>
        <w:t>due concetti fondanti la gestione del rischio corruttivo:</w:t>
      </w:r>
    </w:p>
    <w:p w14:paraId="33C96A6F" w14:textId="4E9E512B" w:rsidR="00E861BA" w:rsidRPr="00F67D71" w:rsidRDefault="0027095E" w:rsidP="00F67D71">
      <w:pPr>
        <w:pStyle w:val="Paragrafoelenco"/>
        <w:numPr>
          <w:ilvl w:val="0"/>
          <w:numId w:val="72"/>
        </w:numPr>
        <w:shd w:val="clear" w:color="auto" w:fill="D9E2F3" w:themeFill="accent1" w:themeFillTint="33"/>
        <w:jc w:val="both"/>
        <w:rPr>
          <w:rFonts w:ascii="Calibri" w:hAnsi="Calibri" w:cs="Arial"/>
          <w:sz w:val="22"/>
          <w:szCs w:val="22"/>
        </w:rPr>
      </w:pPr>
      <w:r w:rsidRPr="00F67D71">
        <w:rPr>
          <w:rFonts w:ascii="Calibri" w:hAnsi="Calibri" w:cs="Arial"/>
          <w:sz w:val="22"/>
          <w:szCs w:val="22"/>
        </w:rPr>
        <w:t>rischio inerente</w:t>
      </w:r>
      <w:r w:rsidR="00E861BA" w:rsidRPr="00F67D71">
        <w:rPr>
          <w:rFonts w:ascii="Calibri" w:hAnsi="Calibri" w:cs="Arial"/>
          <w:sz w:val="22"/>
          <w:szCs w:val="22"/>
        </w:rPr>
        <w:t>, cioè l</w:t>
      </w:r>
      <w:r w:rsidR="00592EBB" w:rsidRPr="00F67D71">
        <w:rPr>
          <w:rFonts w:ascii="Calibri" w:hAnsi="Calibri" w:cs="Arial"/>
          <w:sz w:val="22"/>
          <w:szCs w:val="22"/>
        </w:rPr>
        <w:t xml:space="preserve">a probabilità che si verifichi un evento riconducibile alla nozione di corruzione. </w:t>
      </w:r>
      <w:r w:rsidR="00FF1CB7" w:rsidRPr="00F67D71">
        <w:rPr>
          <w:rFonts w:ascii="Calibri" w:hAnsi="Calibri" w:cs="Arial"/>
          <w:sz w:val="22"/>
          <w:szCs w:val="22"/>
        </w:rPr>
        <w:t xml:space="preserve">rischio </w:t>
      </w:r>
      <w:r w:rsidR="00592EBB" w:rsidRPr="00F67D71">
        <w:rPr>
          <w:rFonts w:ascii="Calibri" w:hAnsi="Calibri" w:cs="Arial"/>
          <w:sz w:val="22"/>
          <w:szCs w:val="22"/>
        </w:rPr>
        <w:t>che grava sul processo in assenza di misure di contenimento</w:t>
      </w:r>
      <w:r w:rsidR="00E861BA" w:rsidRPr="00F67D71">
        <w:rPr>
          <w:rFonts w:ascii="Calibri" w:hAnsi="Calibri" w:cs="Arial"/>
          <w:sz w:val="22"/>
          <w:szCs w:val="22"/>
        </w:rPr>
        <w:t>;</w:t>
      </w:r>
    </w:p>
    <w:p w14:paraId="32880383" w14:textId="0951999C" w:rsidR="00F80634" w:rsidRPr="00F67D71" w:rsidRDefault="00E861BA" w:rsidP="00F67D71">
      <w:pPr>
        <w:pStyle w:val="Paragrafoelenco"/>
        <w:numPr>
          <w:ilvl w:val="0"/>
          <w:numId w:val="72"/>
        </w:numPr>
        <w:shd w:val="clear" w:color="auto" w:fill="D9E2F3" w:themeFill="accent1" w:themeFillTint="33"/>
        <w:jc w:val="both"/>
        <w:rPr>
          <w:rFonts w:ascii="Calibri" w:hAnsi="Calibri" w:cs="Arial"/>
          <w:sz w:val="22"/>
          <w:szCs w:val="22"/>
        </w:rPr>
      </w:pPr>
      <w:r w:rsidRPr="00F67D71">
        <w:rPr>
          <w:rFonts w:ascii="Calibri" w:hAnsi="Calibri" w:cs="Arial"/>
          <w:sz w:val="22"/>
          <w:szCs w:val="22"/>
        </w:rPr>
        <w:t>rischio residuo</w:t>
      </w:r>
      <w:r w:rsidR="00B14EC4" w:rsidRPr="00F67D71">
        <w:rPr>
          <w:rFonts w:ascii="Calibri" w:hAnsi="Calibri" w:cs="Arial"/>
          <w:sz w:val="22"/>
          <w:szCs w:val="22"/>
        </w:rPr>
        <w:t>, cioè la quota di r</w:t>
      </w:r>
      <w:r w:rsidR="00954F65" w:rsidRPr="00F67D71">
        <w:rPr>
          <w:rFonts w:ascii="Calibri" w:hAnsi="Calibri" w:cs="Arial"/>
          <w:sz w:val="22"/>
          <w:szCs w:val="22"/>
        </w:rPr>
        <w:t>i</w:t>
      </w:r>
      <w:r w:rsidR="00B14EC4" w:rsidRPr="00F67D71">
        <w:rPr>
          <w:rFonts w:ascii="Calibri" w:hAnsi="Calibri" w:cs="Arial"/>
          <w:sz w:val="22"/>
          <w:szCs w:val="22"/>
        </w:rPr>
        <w:t xml:space="preserve">schio che comunque permane </w:t>
      </w:r>
      <w:r w:rsidR="00954F65" w:rsidRPr="00F67D71">
        <w:rPr>
          <w:rFonts w:ascii="Calibri" w:hAnsi="Calibri" w:cs="Arial"/>
          <w:sz w:val="22"/>
          <w:szCs w:val="22"/>
        </w:rPr>
        <w:t>sul processo a f</w:t>
      </w:r>
      <w:r w:rsidR="00227296">
        <w:rPr>
          <w:rFonts w:ascii="Calibri" w:hAnsi="Calibri" w:cs="Arial"/>
          <w:sz w:val="22"/>
          <w:szCs w:val="22"/>
        </w:rPr>
        <w:t>ro</w:t>
      </w:r>
      <w:r w:rsidR="00954F65" w:rsidRPr="00F67D71">
        <w:rPr>
          <w:rFonts w:ascii="Calibri" w:hAnsi="Calibri" w:cs="Arial"/>
          <w:sz w:val="22"/>
          <w:szCs w:val="22"/>
        </w:rPr>
        <w:t xml:space="preserve">nte delle misure </w:t>
      </w:r>
      <w:r w:rsidR="00F80634" w:rsidRPr="00F67D71">
        <w:rPr>
          <w:rFonts w:ascii="Calibri" w:hAnsi="Calibri" w:cs="Arial"/>
          <w:sz w:val="22"/>
          <w:szCs w:val="22"/>
        </w:rPr>
        <w:t>generali e specifiche applicate</w:t>
      </w:r>
      <w:r w:rsidR="00F67D71">
        <w:rPr>
          <w:rFonts w:ascii="Calibri" w:hAnsi="Calibri" w:cs="Arial"/>
          <w:sz w:val="22"/>
          <w:szCs w:val="22"/>
        </w:rPr>
        <w:t>.</w:t>
      </w:r>
    </w:p>
    <w:p w14:paraId="4E7D8937" w14:textId="6ECC7921" w:rsidR="00E31AA1" w:rsidRPr="00F67D71" w:rsidRDefault="003F7782" w:rsidP="0072737B">
      <w:pPr>
        <w:shd w:val="clear" w:color="auto" w:fill="D9E2F3" w:themeFill="accent1" w:themeFillTint="33"/>
        <w:spacing w:before="60" w:after="0" w:line="240" w:lineRule="auto"/>
        <w:jc w:val="both"/>
      </w:pPr>
      <w:r w:rsidRPr="00F67D71">
        <w:t xml:space="preserve">Sono state aggiornate con la nuova metodologia di valutazione del rischio corruttivo </w:t>
      </w:r>
      <w:r w:rsidR="005057F7" w:rsidRPr="00F67D71">
        <w:t xml:space="preserve">81 </w:t>
      </w:r>
      <w:r w:rsidR="00900A52" w:rsidRPr="00F67D71">
        <w:t xml:space="preserve">schede </w:t>
      </w:r>
      <w:r w:rsidR="005057F7" w:rsidRPr="00F67D71">
        <w:t xml:space="preserve">riguardanti i processi </w:t>
      </w:r>
      <w:r w:rsidRPr="00F67D71">
        <w:t>attualmente gestiti nell’Amministrazione</w:t>
      </w:r>
      <w:r w:rsidR="0051489C" w:rsidRPr="00F67D71">
        <w:t>. Tali schede s</w:t>
      </w:r>
      <w:r w:rsidR="008A05EE" w:rsidRPr="00F67D71">
        <w:t xml:space="preserve">ono agli atti del RPCT </w:t>
      </w:r>
      <w:r w:rsidR="00C00D27" w:rsidRPr="00F67D71">
        <w:t xml:space="preserve">e i risultati sono </w:t>
      </w:r>
      <w:r w:rsidR="005057F7" w:rsidRPr="00F67D71">
        <w:t xml:space="preserve">sintetizzati nell’allegato 2 </w:t>
      </w:r>
      <w:r w:rsidR="007727DE" w:rsidRPr="00F67D71">
        <w:t>“Registro dei rischi e delle misure”</w:t>
      </w:r>
      <w:r w:rsidR="00E31AA1" w:rsidRPr="00F67D71">
        <w:t>, parte integrante e sostanziale del presente Piano.</w:t>
      </w:r>
    </w:p>
    <w:p w14:paraId="1F7C3957" w14:textId="77777777" w:rsidR="0020480C" w:rsidRPr="00F67D71" w:rsidRDefault="0020480C" w:rsidP="004D643E">
      <w:pPr>
        <w:spacing w:before="240" w:after="0" w:line="240" w:lineRule="auto"/>
        <w:jc w:val="both"/>
        <w:rPr>
          <w:rFonts w:ascii="Calibri" w:eastAsia="Times New Roman" w:hAnsi="Calibri" w:cs="Tahoma"/>
          <w:sz w:val="24"/>
          <w:szCs w:val="24"/>
          <w:lang w:eastAsia="it-IT"/>
        </w:rPr>
      </w:pPr>
    </w:p>
    <w:p w14:paraId="0963D182" w14:textId="07435007" w:rsidR="007F15B3" w:rsidRPr="00F67D71" w:rsidRDefault="007F15B3" w:rsidP="00FC49E9">
      <w:pPr>
        <w:pBdr>
          <w:top w:val="triple" w:sz="4" w:space="1" w:color="auto"/>
          <w:left w:val="triple" w:sz="4" w:space="0" w:color="auto"/>
          <w:bottom w:val="triple" w:sz="4" w:space="1" w:color="auto"/>
          <w:right w:val="triple" w:sz="4" w:space="4" w:color="auto"/>
        </w:pBdr>
        <w:shd w:val="clear" w:color="auto" w:fill="D9E2F3" w:themeFill="accent1" w:themeFillTint="33"/>
        <w:spacing w:before="240" w:after="0" w:line="240" w:lineRule="auto"/>
        <w:jc w:val="both"/>
      </w:pPr>
      <w:r>
        <w:rPr>
          <w:rFonts w:ascii="Calibri" w:eastAsia="Times New Roman" w:hAnsi="Calibri" w:cs="Tahoma"/>
          <w:b/>
          <w:bCs/>
          <w:sz w:val="24"/>
          <w:szCs w:val="24"/>
          <w:lang w:eastAsia="it-IT"/>
        </w:rPr>
        <w:lastRenderedPageBreak/>
        <w:t xml:space="preserve">BOX PIAO - </w:t>
      </w:r>
      <w:r w:rsidR="0020480C" w:rsidRPr="007F15B3">
        <w:rPr>
          <w:rFonts w:ascii="Calibri" w:eastAsia="Times New Roman" w:hAnsi="Calibri" w:cs="Tahoma"/>
          <w:b/>
          <w:bCs/>
          <w:sz w:val="24"/>
          <w:szCs w:val="24"/>
          <w:lang w:eastAsia="it-IT"/>
        </w:rPr>
        <w:t>Progettazione di misure organizzative per il trattamento del rischio. Individuati i rischi corruttivi le amministrazioni programmano le misure sia generali, previste dalla legge 190/2012, che specifiche per contenere i rischi corruttivi individuati. Le misure specifiche sono progettate in modo adeguato rispetto allo specifico rischio, calibrate sulla base del miglior rapporto costi benefici e sostenibili dal punto di vista economico e organizzativo. Devono essere privilegiate le misure volte a raggiungere più finalità, prime fra tutte quelli di semplificazione, efficacia, efficienza ed economicità. Particolare favore va rivolto alla predisposizione di misure di digitalizzazione</w:t>
      </w:r>
      <w:r w:rsidR="0020480C" w:rsidRPr="00F67D71">
        <w:rPr>
          <w:rFonts w:ascii="Calibri" w:eastAsia="Times New Roman" w:hAnsi="Calibri" w:cs="Tahoma"/>
          <w:b/>
          <w:bCs/>
          <w:sz w:val="24"/>
          <w:szCs w:val="24"/>
          <w:lang w:eastAsia="it-IT"/>
        </w:rPr>
        <w:t>.</w:t>
      </w:r>
    </w:p>
    <w:p w14:paraId="39DD56A5" w14:textId="19EF5716" w:rsidR="007F15B3" w:rsidRPr="00F67D71" w:rsidRDefault="007F15B3" w:rsidP="007F15B3">
      <w:pPr>
        <w:shd w:val="clear" w:color="auto" w:fill="D9E2F3" w:themeFill="accent1" w:themeFillTint="33"/>
        <w:jc w:val="both"/>
      </w:pPr>
      <w:r w:rsidRPr="00F67D71">
        <w:t>E’ opportuno precisare che</w:t>
      </w:r>
      <w:r w:rsidR="00366DB0" w:rsidRPr="00F67D71">
        <w:t>,</w:t>
      </w:r>
      <w:r w:rsidRPr="00F67D71">
        <w:t xml:space="preserve"> nell’Allegato 2 “Registro dei rischi e delle misure”</w:t>
      </w:r>
      <w:r w:rsidR="00366DB0" w:rsidRPr="00F67D71">
        <w:t>,</w:t>
      </w:r>
      <w:r w:rsidRPr="00F67D71">
        <w:t xml:space="preserve"> sono evidenziate le misure in atto </w:t>
      </w:r>
      <w:r w:rsidR="001C5336" w:rsidRPr="00F67D71">
        <w:t xml:space="preserve">per contenere </w:t>
      </w:r>
      <w:r w:rsidR="00366DB0" w:rsidRPr="00F67D71">
        <w:t>o</w:t>
      </w:r>
      <w:r w:rsidR="001C5336" w:rsidRPr="00F67D71">
        <w:t xml:space="preserve"> </w:t>
      </w:r>
      <w:r w:rsidR="009C22AD" w:rsidRPr="00F67D71">
        <w:t xml:space="preserve">ridurre i rischi corruttivi </w:t>
      </w:r>
      <w:r w:rsidR="005676C1" w:rsidRPr="00F67D71">
        <w:t xml:space="preserve">individuati per ogni processo </w:t>
      </w:r>
      <w:r w:rsidR="006C57CC" w:rsidRPr="00F67D71">
        <w:t xml:space="preserve">e che sono </w:t>
      </w:r>
      <w:r w:rsidR="008C6373" w:rsidRPr="00F67D71">
        <w:t>state</w:t>
      </w:r>
      <w:r w:rsidR="006C57CC" w:rsidRPr="00F67D71">
        <w:t xml:space="preserve"> oggetto di monitoraggio</w:t>
      </w:r>
      <w:r w:rsidRPr="00F67D71">
        <w:t xml:space="preserve"> alla data del 30 novembre 2021. </w:t>
      </w:r>
    </w:p>
    <w:p w14:paraId="26A70F46" w14:textId="77777777" w:rsidR="004B1E52" w:rsidRPr="00F67D71" w:rsidRDefault="007F15B3" w:rsidP="007F15B3">
      <w:pPr>
        <w:shd w:val="clear" w:color="auto" w:fill="D9E2F3" w:themeFill="accent1" w:themeFillTint="33"/>
        <w:jc w:val="both"/>
      </w:pPr>
      <w:r w:rsidRPr="00F67D71">
        <w:t xml:space="preserve">Le misure di contenimento del rischio sono </w:t>
      </w:r>
      <w:r w:rsidR="004B1E52" w:rsidRPr="00F67D71">
        <w:t>di due tipologie:</w:t>
      </w:r>
    </w:p>
    <w:p w14:paraId="6371E639" w14:textId="077C721C" w:rsidR="0033684B" w:rsidRPr="00F67D71" w:rsidRDefault="0033684B" w:rsidP="0033684B">
      <w:pPr>
        <w:shd w:val="clear" w:color="auto" w:fill="D9E2F3" w:themeFill="accent1" w:themeFillTint="33"/>
        <w:ind w:firstLine="851"/>
        <w:jc w:val="both"/>
      </w:pPr>
      <w:r w:rsidRPr="00F67D71">
        <w:t xml:space="preserve">- </w:t>
      </w:r>
      <w:r w:rsidR="001151EE" w:rsidRPr="00F67D71">
        <w:t>generali o obbligatorie</w:t>
      </w:r>
      <w:r w:rsidR="00480928" w:rsidRPr="00F67D71">
        <w:t xml:space="preserve"> individuate da Anac</w:t>
      </w:r>
      <w:r w:rsidRPr="00F67D71">
        <w:t xml:space="preserve">, in quanto sono </w:t>
      </w:r>
      <w:r w:rsidR="007F15B3" w:rsidRPr="00F67D71">
        <w:t>trasversali su tutta l’organizzazion</w:t>
      </w:r>
      <w:r w:rsidR="006C57CC" w:rsidRPr="00F67D71">
        <w:t>e</w:t>
      </w:r>
    </w:p>
    <w:p w14:paraId="0B5A294F" w14:textId="02BA2B9E" w:rsidR="007F15B3" w:rsidRPr="00F67D71" w:rsidRDefault="004F684F" w:rsidP="0033684B">
      <w:pPr>
        <w:shd w:val="clear" w:color="auto" w:fill="D9E2F3" w:themeFill="accent1" w:themeFillTint="33"/>
        <w:ind w:firstLine="851"/>
        <w:jc w:val="both"/>
      </w:pPr>
      <w:r w:rsidRPr="00F67D71">
        <w:t>-</w:t>
      </w:r>
      <w:r w:rsidR="007F15B3" w:rsidRPr="00F67D71">
        <w:t xml:space="preserve"> specifiche</w:t>
      </w:r>
      <w:r w:rsidR="007A2E57" w:rsidRPr="00F67D71">
        <w:t xml:space="preserve">, in </w:t>
      </w:r>
      <w:r w:rsidR="008C6373" w:rsidRPr="00F67D71">
        <w:t>quanto</w:t>
      </w:r>
      <w:r w:rsidR="007A2E57" w:rsidRPr="00F67D71">
        <w:t xml:space="preserve"> sono ulteriori rispetto a quelle </w:t>
      </w:r>
      <w:r w:rsidR="00480928" w:rsidRPr="00F67D71">
        <w:t xml:space="preserve">generali </w:t>
      </w:r>
      <w:r w:rsidR="008C6373" w:rsidRPr="00F67D71">
        <w:t>e</w:t>
      </w:r>
      <w:r w:rsidR="007F15B3" w:rsidRPr="00F67D71">
        <w:t xml:space="preserve"> mirano a fornire la risposta a</w:t>
      </w:r>
      <w:r w:rsidR="008C6373" w:rsidRPr="00F67D71">
        <w:t xml:space="preserve"> </w:t>
      </w:r>
      <w:r w:rsidR="007F15B3" w:rsidRPr="00F67D71">
        <w:t xml:space="preserve">particolari rischi rilevati sul processo. </w:t>
      </w:r>
    </w:p>
    <w:p w14:paraId="31349D52" w14:textId="69C1F526" w:rsidR="007F15B3" w:rsidRPr="00F67D71" w:rsidRDefault="007F15B3" w:rsidP="007F15B3">
      <w:pPr>
        <w:shd w:val="clear" w:color="auto" w:fill="D9E2F3" w:themeFill="accent1" w:themeFillTint="33"/>
        <w:jc w:val="both"/>
        <w:rPr>
          <w:rFonts w:ascii="Calibri" w:eastAsia="Times New Roman" w:hAnsi="Calibri" w:cs="Arial"/>
        </w:rPr>
      </w:pPr>
      <w:r w:rsidRPr="00F67D71">
        <w:t xml:space="preserve">Come raccomandato dall’ANAC si è evitato di </w:t>
      </w:r>
      <w:r w:rsidR="001E7299" w:rsidRPr="00F67D71">
        <w:t xml:space="preserve">aggiungere </w:t>
      </w:r>
      <w:r w:rsidR="0079661B" w:rsidRPr="00F67D71">
        <w:t>ulteriori</w:t>
      </w:r>
      <w:r w:rsidRPr="00F67D71">
        <w:t xml:space="preserve"> misure che potrebbero rimanere inapplicate, ma si è piuttosto cercato di perfezionare quelle già in essere. Solo in pochi casi sono state individuate nuove misure, programmandone l’implementazione nel 2022.</w:t>
      </w:r>
      <w:r w:rsidRPr="00F67D71">
        <w:rPr>
          <w:rFonts w:ascii="Calibri" w:eastAsia="Times New Roman" w:hAnsi="Calibri" w:cs="Arial"/>
        </w:rPr>
        <w:t xml:space="preserve"> </w:t>
      </w:r>
    </w:p>
    <w:p w14:paraId="63FC7DD2" w14:textId="2D19F377" w:rsidR="007D62AF" w:rsidRPr="00F67D71" w:rsidRDefault="004C1F8B" w:rsidP="007F15B3">
      <w:pPr>
        <w:shd w:val="clear" w:color="auto" w:fill="D9E2F3" w:themeFill="accent1" w:themeFillTint="33"/>
        <w:jc w:val="both"/>
        <w:rPr>
          <w:rFonts w:ascii="Calibri" w:eastAsia="Times New Roman" w:hAnsi="Calibri" w:cs="Arial"/>
        </w:rPr>
      </w:pPr>
      <w:r w:rsidRPr="00F67D71">
        <w:rPr>
          <w:rFonts w:ascii="Calibri" w:eastAsia="Times New Roman" w:hAnsi="Calibri" w:cs="Arial"/>
        </w:rPr>
        <w:t>La fase di confronto e monitoraggio realizzat</w:t>
      </w:r>
      <w:r w:rsidR="008C6373" w:rsidRPr="00F67D71">
        <w:rPr>
          <w:rFonts w:ascii="Calibri" w:eastAsia="Times New Roman" w:hAnsi="Calibri" w:cs="Arial"/>
        </w:rPr>
        <w:t>o (durante novembre 2021)</w:t>
      </w:r>
      <w:r w:rsidRPr="00F67D71">
        <w:rPr>
          <w:rFonts w:ascii="Calibri" w:eastAsia="Times New Roman" w:hAnsi="Calibri" w:cs="Arial"/>
        </w:rPr>
        <w:t xml:space="preserve"> con i gestori di processo, i loro collaboratori, i Responsabili di Servizio e il Direttore generale è sta</w:t>
      </w:r>
      <w:r w:rsidR="00DD60DD" w:rsidRPr="00F67D71">
        <w:rPr>
          <w:rFonts w:ascii="Calibri" w:eastAsia="Times New Roman" w:hAnsi="Calibri" w:cs="Arial"/>
        </w:rPr>
        <w:t xml:space="preserve">ta </w:t>
      </w:r>
      <w:r w:rsidRPr="00F67D71">
        <w:rPr>
          <w:rFonts w:ascii="Calibri" w:eastAsia="Times New Roman" w:hAnsi="Calibri" w:cs="Arial"/>
        </w:rPr>
        <w:t xml:space="preserve">particolarmente positiva sia per </w:t>
      </w:r>
      <w:r w:rsidR="008C6373" w:rsidRPr="00F67D71">
        <w:rPr>
          <w:rFonts w:ascii="Calibri" w:eastAsia="Times New Roman" w:hAnsi="Calibri" w:cs="Arial"/>
        </w:rPr>
        <w:t>l’alto</w:t>
      </w:r>
      <w:r w:rsidRPr="00F67D71">
        <w:rPr>
          <w:rFonts w:ascii="Calibri" w:eastAsia="Times New Roman" w:hAnsi="Calibri" w:cs="Arial"/>
        </w:rPr>
        <w:t xml:space="preserve"> livello di collaborazione, sia perché  è </w:t>
      </w:r>
      <w:r w:rsidR="00DD60DD" w:rsidRPr="00F67D71">
        <w:rPr>
          <w:rFonts w:ascii="Calibri" w:eastAsia="Times New Roman" w:hAnsi="Calibri" w:cs="Arial"/>
        </w:rPr>
        <w:t>aumentato il livello di consapevolezza delle singole persone su</w:t>
      </w:r>
      <w:r w:rsidR="0070280D" w:rsidRPr="00F67D71">
        <w:rPr>
          <w:rFonts w:ascii="Calibri" w:eastAsia="Times New Roman" w:hAnsi="Calibri" w:cs="Arial"/>
        </w:rPr>
        <w:t>ll’</w:t>
      </w:r>
      <w:r w:rsidR="00DD60DD" w:rsidRPr="00F67D71">
        <w:rPr>
          <w:rFonts w:ascii="Calibri" w:eastAsia="Times New Roman" w:hAnsi="Calibri" w:cs="Arial"/>
        </w:rPr>
        <w:t xml:space="preserve"> interconnessi</w:t>
      </w:r>
      <w:r w:rsidR="0070280D" w:rsidRPr="00F67D71">
        <w:rPr>
          <w:rFonts w:ascii="Calibri" w:eastAsia="Times New Roman" w:hAnsi="Calibri" w:cs="Arial"/>
        </w:rPr>
        <w:t>one dei temi legati all’</w:t>
      </w:r>
      <w:r w:rsidR="00DD60DD" w:rsidRPr="00F67D71">
        <w:rPr>
          <w:rFonts w:ascii="Calibri" w:eastAsia="Times New Roman" w:hAnsi="Calibri" w:cs="Arial"/>
        </w:rPr>
        <w:t xml:space="preserve">anticorruzione, trasparenza e accesso. In tali momenti è stato </w:t>
      </w:r>
      <w:r w:rsidR="002E4128" w:rsidRPr="00F67D71">
        <w:rPr>
          <w:rFonts w:ascii="Calibri" w:eastAsia="Times New Roman" w:hAnsi="Calibri" w:cs="Arial"/>
        </w:rPr>
        <w:t xml:space="preserve">significativo l’apporto delle strutture </w:t>
      </w:r>
      <w:r w:rsidR="00312C3E" w:rsidRPr="00F67D71">
        <w:rPr>
          <w:rFonts w:ascii="Calibri" w:eastAsia="Times New Roman" w:hAnsi="Calibri" w:cs="Arial"/>
        </w:rPr>
        <w:t xml:space="preserve">per valutare e calibrare le misure di contenimento del rischio, </w:t>
      </w:r>
      <w:r w:rsidR="00CB7265" w:rsidRPr="00F67D71">
        <w:rPr>
          <w:rFonts w:ascii="Calibri" w:eastAsia="Times New Roman" w:hAnsi="Calibri" w:cs="Arial"/>
        </w:rPr>
        <w:t xml:space="preserve">nonché </w:t>
      </w:r>
      <w:r w:rsidR="00312C3E" w:rsidRPr="00F67D71">
        <w:rPr>
          <w:rFonts w:ascii="Calibri" w:eastAsia="Times New Roman" w:hAnsi="Calibri" w:cs="Arial"/>
        </w:rPr>
        <w:t xml:space="preserve">per </w:t>
      </w:r>
      <w:r w:rsidR="00673656" w:rsidRPr="00F67D71">
        <w:rPr>
          <w:rFonts w:ascii="Calibri" w:eastAsia="Times New Roman" w:hAnsi="Calibri" w:cs="Arial"/>
        </w:rPr>
        <w:t xml:space="preserve">stimare la loro sostenibilità in termini di </w:t>
      </w:r>
      <w:r w:rsidR="007D62AF" w:rsidRPr="00F67D71">
        <w:rPr>
          <w:rFonts w:ascii="Calibri" w:eastAsia="Times New Roman" w:hAnsi="Calibri" w:cs="Arial"/>
        </w:rPr>
        <w:t>rapporto costi benefici e</w:t>
      </w:r>
      <w:r w:rsidR="00673656" w:rsidRPr="00F67D71">
        <w:rPr>
          <w:rFonts w:ascii="Calibri" w:eastAsia="Times New Roman" w:hAnsi="Calibri" w:cs="Arial"/>
        </w:rPr>
        <w:t xml:space="preserve">, non meno importante, </w:t>
      </w:r>
      <w:r w:rsidR="00FC49E9" w:rsidRPr="00F67D71">
        <w:rPr>
          <w:rFonts w:ascii="Calibri" w:eastAsia="Times New Roman" w:hAnsi="Calibri" w:cs="Arial"/>
        </w:rPr>
        <w:t xml:space="preserve">valutare le misure dal punto di </w:t>
      </w:r>
      <w:r w:rsidR="00673656" w:rsidRPr="00F67D71">
        <w:rPr>
          <w:rFonts w:ascii="Calibri" w:eastAsia="Times New Roman" w:hAnsi="Calibri" w:cs="Arial"/>
        </w:rPr>
        <w:t xml:space="preserve">vista </w:t>
      </w:r>
      <w:r w:rsidR="007D62AF" w:rsidRPr="00F67D71">
        <w:rPr>
          <w:rFonts w:ascii="Calibri" w:eastAsia="Times New Roman" w:hAnsi="Calibri" w:cs="Arial"/>
        </w:rPr>
        <w:t>economico e organizzativo</w:t>
      </w:r>
      <w:r w:rsidR="00673656" w:rsidRPr="00F67D71">
        <w:rPr>
          <w:rFonts w:ascii="Calibri" w:eastAsia="Times New Roman" w:hAnsi="Calibri" w:cs="Arial"/>
        </w:rPr>
        <w:t>.</w:t>
      </w:r>
      <w:r w:rsidR="007D62AF" w:rsidRPr="00F67D71">
        <w:rPr>
          <w:rFonts w:ascii="Calibri" w:eastAsia="Times New Roman" w:hAnsi="Calibri" w:cs="Arial"/>
        </w:rPr>
        <w:t xml:space="preserve"> </w:t>
      </w:r>
    </w:p>
    <w:p w14:paraId="1A659DC1" w14:textId="5C3CEAB5" w:rsidR="0099224A" w:rsidRPr="000C4192" w:rsidRDefault="0095242E" w:rsidP="000C4192">
      <w:pPr>
        <w:shd w:val="clear" w:color="auto" w:fill="D9E2F3" w:themeFill="accent1" w:themeFillTint="33"/>
        <w:jc w:val="both"/>
        <w:rPr>
          <w:rFonts w:ascii="Calibri" w:eastAsia="Times New Roman" w:hAnsi="Calibri" w:cs="Arial"/>
        </w:rPr>
      </w:pPr>
      <w:r w:rsidRPr="000C4192">
        <w:rPr>
          <w:rFonts w:ascii="Calibri" w:eastAsia="Times New Roman" w:hAnsi="Calibri" w:cs="Arial"/>
        </w:rPr>
        <w:t xml:space="preserve">Per quanto riguarda la misura trasversale della </w:t>
      </w:r>
      <w:r w:rsidR="00B24CE3" w:rsidRPr="000C4192">
        <w:rPr>
          <w:rFonts w:ascii="Calibri" w:eastAsia="Times New Roman" w:hAnsi="Calibri" w:cs="Arial"/>
        </w:rPr>
        <w:t>digitalizzazione</w:t>
      </w:r>
      <w:r w:rsidRPr="000C4192">
        <w:rPr>
          <w:rFonts w:ascii="Calibri" w:eastAsia="Times New Roman" w:hAnsi="Calibri" w:cs="Arial"/>
        </w:rPr>
        <w:t xml:space="preserve">, si può rinviare allo specifico paragrafo </w:t>
      </w:r>
      <w:r w:rsidR="000C4192" w:rsidRPr="000C4192">
        <w:rPr>
          <w:rFonts w:ascii="Calibri" w:eastAsia="Times New Roman" w:hAnsi="Calibri" w:cs="Arial"/>
        </w:rPr>
        <w:t>8</w:t>
      </w:r>
      <w:r w:rsidR="00774788" w:rsidRPr="000C4192">
        <w:rPr>
          <w:rFonts w:ascii="Calibri" w:eastAsia="Times New Roman" w:hAnsi="Calibri" w:cs="Arial"/>
        </w:rPr>
        <w:t>.5</w:t>
      </w:r>
      <w:r w:rsidR="00B24CE3" w:rsidRPr="000C4192">
        <w:rPr>
          <w:rFonts w:ascii="Calibri" w:eastAsia="Times New Roman" w:hAnsi="Calibri" w:cs="Arial"/>
        </w:rPr>
        <w:t xml:space="preserve">, riportando qui solo alcune brevi considerazioni. </w:t>
      </w:r>
    </w:p>
    <w:p w14:paraId="43355279" w14:textId="50D31410" w:rsidR="00B24CE3" w:rsidRPr="000C4192" w:rsidRDefault="00B24CE3" w:rsidP="000C4192">
      <w:pPr>
        <w:shd w:val="clear" w:color="auto" w:fill="D9E2F3" w:themeFill="accent1" w:themeFillTint="33"/>
        <w:jc w:val="both"/>
        <w:rPr>
          <w:rFonts w:ascii="Calibri" w:eastAsia="Times New Roman" w:hAnsi="Calibri" w:cs="Arial"/>
        </w:rPr>
      </w:pPr>
      <w:r w:rsidRPr="000C4192">
        <w:rPr>
          <w:rFonts w:ascii="Calibri" w:eastAsia="Times New Roman" w:hAnsi="Calibri" w:cs="Arial"/>
        </w:rPr>
        <w:t>A</w:t>
      </w:r>
      <w:r w:rsidR="0099224A" w:rsidRPr="000C4192">
        <w:rPr>
          <w:rFonts w:ascii="Calibri" w:eastAsia="Times New Roman" w:hAnsi="Calibri" w:cs="Arial"/>
        </w:rPr>
        <w:t>d oggi l’Amministrazione beneficia di un’alta dematerializzazione dei process</w:t>
      </w:r>
      <w:r w:rsidR="00FB67A1" w:rsidRPr="000C4192">
        <w:rPr>
          <w:rFonts w:ascii="Calibri" w:eastAsia="Times New Roman" w:hAnsi="Calibri" w:cs="Arial"/>
        </w:rPr>
        <w:t>i</w:t>
      </w:r>
      <w:r w:rsidR="0099224A" w:rsidRPr="000C4192">
        <w:rPr>
          <w:rFonts w:ascii="Calibri" w:eastAsia="Times New Roman" w:hAnsi="Calibri" w:cs="Arial"/>
        </w:rPr>
        <w:t xml:space="preserve"> che </w:t>
      </w:r>
      <w:r w:rsidRPr="000C4192">
        <w:rPr>
          <w:rFonts w:ascii="Calibri" w:eastAsia="Times New Roman" w:hAnsi="Calibri" w:cs="Arial"/>
        </w:rPr>
        <w:t xml:space="preserve">supera il 95% dopo un ulteriore aumento derivante dall’emergenza sanitaria in corso, per cui il documento cartaceo è ormai un’eccezione. Questo risultato è stato reso possibile </w:t>
      </w:r>
      <w:r w:rsidR="0099224A" w:rsidRPr="000C4192">
        <w:rPr>
          <w:rFonts w:ascii="Calibri" w:eastAsia="Times New Roman" w:hAnsi="Calibri" w:cs="Arial"/>
        </w:rPr>
        <w:t xml:space="preserve">grazie a </w:t>
      </w:r>
      <w:r w:rsidRPr="000C4192">
        <w:rPr>
          <w:rFonts w:ascii="Calibri" w:eastAsia="Times New Roman" w:hAnsi="Calibri" w:cs="Arial"/>
        </w:rPr>
        <w:t xml:space="preserve">interventi pluriennali coordinati sia per lo sviluppo di applicativi informatici che per la formazione di tutti gli operatori che utilizzano e trattano i documenti digitali. </w:t>
      </w:r>
    </w:p>
    <w:p w14:paraId="32984489" w14:textId="470C057F" w:rsidR="000074AB" w:rsidRPr="000C4192" w:rsidRDefault="0099224A" w:rsidP="000C4192">
      <w:pPr>
        <w:shd w:val="clear" w:color="auto" w:fill="D9E2F3" w:themeFill="accent1" w:themeFillTint="33"/>
        <w:jc w:val="both"/>
        <w:rPr>
          <w:rFonts w:ascii="Calibri" w:eastAsia="Times New Roman" w:hAnsi="Calibri" w:cs="Arial"/>
        </w:rPr>
      </w:pPr>
      <w:r w:rsidRPr="000C4192">
        <w:rPr>
          <w:rFonts w:ascii="Calibri" w:eastAsia="Times New Roman" w:hAnsi="Calibri" w:cs="Arial"/>
        </w:rPr>
        <w:t xml:space="preserve">Questa </w:t>
      </w:r>
      <w:r w:rsidR="00FB67A1" w:rsidRPr="000C4192">
        <w:rPr>
          <w:rFonts w:ascii="Calibri" w:eastAsia="Times New Roman" w:hAnsi="Calibri" w:cs="Arial"/>
        </w:rPr>
        <w:t>alta</w:t>
      </w:r>
      <w:r w:rsidR="00B00CB0" w:rsidRPr="000C4192">
        <w:rPr>
          <w:rFonts w:ascii="Calibri" w:eastAsia="Times New Roman" w:hAnsi="Calibri" w:cs="Arial"/>
        </w:rPr>
        <w:t xml:space="preserve"> dematerializzazione dei processi ha</w:t>
      </w:r>
      <w:r w:rsidR="00FB67A1" w:rsidRPr="000C4192">
        <w:rPr>
          <w:rFonts w:ascii="Calibri" w:eastAsia="Times New Roman" w:hAnsi="Calibri" w:cs="Arial"/>
        </w:rPr>
        <w:t xml:space="preserve"> consentito, </w:t>
      </w:r>
      <w:r w:rsidR="00571803" w:rsidRPr="000C4192">
        <w:rPr>
          <w:rFonts w:ascii="Calibri" w:eastAsia="Times New Roman" w:hAnsi="Calibri" w:cs="Arial"/>
        </w:rPr>
        <w:t>anche con</w:t>
      </w:r>
      <w:r w:rsidR="00B00CB0" w:rsidRPr="000C4192">
        <w:rPr>
          <w:rFonts w:ascii="Calibri" w:eastAsia="Times New Roman" w:hAnsi="Calibri" w:cs="Arial"/>
        </w:rPr>
        <w:t xml:space="preserve"> </w:t>
      </w:r>
      <w:r w:rsidR="00571803" w:rsidRPr="000C4192">
        <w:rPr>
          <w:rFonts w:ascii="Calibri" w:eastAsia="Times New Roman" w:hAnsi="Calibri" w:cs="Arial"/>
        </w:rPr>
        <w:t xml:space="preserve">avvicendarsi dei vari lockdown, </w:t>
      </w:r>
      <w:r w:rsidR="004377C1" w:rsidRPr="000C4192">
        <w:rPr>
          <w:rFonts w:ascii="Calibri" w:eastAsia="Times New Roman" w:hAnsi="Calibri" w:cs="Arial"/>
        </w:rPr>
        <w:t xml:space="preserve">all’Ente di rispondere in modo </w:t>
      </w:r>
      <w:r w:rsidR="00571803" w:rsidRPr="000C4192">
        <w:rPr>
          <w:rFonts w:ascii="Calibri" w:eastAsia="Times New Roman" w:hAnsi="Calibri" w:cs="Arial"/>
        </w:rPr>
        <w:t xml:space="preserve">molto efficace </w:t>
      </w:r>
      <w:r w:rsidR="00C24025" w:rsidRPr="000C4192">
        <w:rPr>
          <w:rFonts w:ascii="Calibri" w:eastAsia="Times New Roman" w:hAnsi="Calibri" w:cs="Arial"/>
        </w:rPr>
        <w:t xml:space="preserve">tramite il lavoro agile a distanza dalla sede </w:t>
      </w:r>
      <w:r w:rsidR="00BE608A" w:rsidRPr="000C4192">
        <w:rPr>
          <w:rFonts w:ascii="Calibri" w:eastAsia="Times New Roman" w:hAnsi="Calibri" w:cs="Arial"/>
        </w:rPr>
        <w:t xml:space="preserve">utilizzando </w:t>
      </w:r>
      <w:r w:rsidR="000074AB" w:rsidRPr="000C4192">
        <w:rPr>
          <w:rFonts w:ascii="Calibri" w:eastAsia="Times New Roman" w:hAnsi="Calibri" w:cs="Arial"/>
        </w:rPr>
        <w:t xml:space="preserve">anche </w:t>
      </w:r>
      <w:r w:rsidR="00467A2D" w:rsidRPr="000C4192">
        <w:rPr>
          <w:rFonts w:ascii="Calibri" w:eastAsia="Times New Roman" w:hAnsi="Calibri" w:cs="Arial"/>
        </w:rPr>
        <w:t xml:space="preserve">strumenti collaborativi e </w:t>
      </w:r>
      <w:r w:rsidR="000074AB" w:rsidRPr="000C4192">
        <w:rPr>
          <w:rFonts w:ascii="Calibri" w:eastAsia="Times New Roman" w:hAnsi="Calibri" w:cs="Arial"/>
        </w:rPr>
        <w:t>di web conference.</w:t>
      </w:r>
    </w:p>
    <w:p w14:paraId="6FA9D00F" w14:textId="54F8F59C" w:rsidR="00B24CE3" w:rsidRPr="000C4192" w:rsidRDefault="00B24CE3" w:rsidP="000C4192">
      <w:pPr>
        <w:shd w:val="clear" w:color="auto" w:fill="D9E2F3" w:themeFill="accent1" w:themeFillTint="33"/>
        <w:jc w:val="both"/>
        <w:rPr>
          <w:rFonts w:ascii="Calibri" w:eastAsia="Times New Roman" w:hAnsi="Calibri" w:cs="Arial"/>
        </w:rPr>
      </w:pPr>
      <w:r w:rsidRPr="000C4192">
        <w:rPr>
          <w:rFonts w:ascii="Calibri" w:eastAsia="Times New Roman" w:hAnsi="Calibri" w:cs="Arial"/>
        </w:rPr>
        <w:t>Una volta raggiunt</w:t>
      </w:r>
      <w:r w:rsidR="00CB6606" w:rsidRPr="000C4192">
        <w:rPr>
          <w:rFonts w:ascii="Calibri" w:eastAsia="Times New Roman" w:hAnsi="Calibri" w:cs="Arial"/>
        </w:rPr>
        <w:t xml:space="preserve">o questo livello di dematerializzazione </w:t>
      </w:r>
      <w:r w:rsidRPr="000C4192">
        <w:rPr>
          <w:rFonts w:ascii="Calibri" w:eastAsia="Times New Roman" w:hAnsi="Calibri" w:cs="Arial"/>
        </w:rPr>
        <w:t xml:space="preserve">si è focalizzata l’attenzione </w:t>
      </w:r>
      <w:r w:rsidR="0032406A" w:rsidRPr="000C4192">
        <w:rPr>
          <w:rFonts w:ascii="Calibri" w:eastAsia="Times New Roman" w:hAnsi="Calibri" w:cs="Arial"/>
        </w:rPr>
        <w:t>sull’</w:t>
      </w:r>
      <w:r w:rsidRPr="000C4192">
        <w:rPr>
          <w:rFonts w:ascii="Calibri" w:eastAsia="Times New Roman" w:hAnsi="Calibri" w:cs="Arial"/>
        </w:rPr>
        <w:t xml:space="preserve">integrazione dei processi al fine di permettere una gestione dei flussi informativi con documenti informatici in modo più snello e consapevole. </w:t>
      </w:r>
      <w:r w:rsidR="0032406A" w:rsidRPr="000C4192">
        <w:rPr>
          <w:rFonts w:ascii="Calibri" w:eastAsia="Times New Roman" w:hAnsi="Calibri" w:cs="Arial"/>
        </w:rPr>
        <w:t>Sottolineiamo che I</w:t>
      </w:r>
      <w:r w:rsidRPr="000C4192">
        <w:rPr>
          <w:rFonts w:ascii="Calibri" w:eastAsia="Times New Roman" w:hAnsi="Calibri" w:cs="Arial"/>
        </w:rPr>
        <w:t xml:space="preserve"> processi dematerializzati permettono un maggiore verifica delle abilitazioni di accesso e delle operazioni permesse, consentendo un migliore controllo sull’operatività</w:t>
      </w:r>
      <w:r w:rsidR="0032406A" w:rsidRPr="000C4192">
        <w:rPr>
          <w:rFonts w:ascii="Calibri" w:eastAsia="Times New Roman" w:hAnsi="Calibri" w:cs="Arial"/>
        </w:rPr>
        <w:t xml:space="preserve"> e sul tracciamento </w:t>
      </w:r>
      <w:r w:rsidR="0006237D" w:rsidRPr="000C4192">
        <w:rPr>
          <w:rFonts w:ascii="Calibri" w:eastAsia="Times New Roman" w:hAnsi="Calibri" w:cs="Arial"/>
        </w:rPr>
        <w:t>dei documenti.</w:t>
      </w:r>
    </w:p>
    <w:p w14:paraId="32910E29" w14:textId="77777777" w:rsidR="0020480C" w:rsidRPr="00F52AFF" w:rsidRDefault="0020480C" w:rsidP="004D643E">
      <w:pPr>
        <w:spacing w:before="240" w:after="0" w:line="240" w:lineRule="auto"/>
        <w:jc w:val="both"/>
        <w:rPr>
          <w:rFonts w:ascii="Calibri" w:eastAsia="Times New Roman" w:hAnsi="Calibri" w:cs="Tahoma"/>
          <w:sz w:val="24"/>
          <w:szCs w:val="24"/>
          <w:lang w:eastAsia="it-IT"/>
        </w:rPr>
      </w:pPr>
    </w:p>
    <w:p w14:paraId="3351ECD4" w14:textId="4B73BFC7" w:rsidR="00C0271A" w:rsidRPr="000C4192" w:rsidRDefault="009A17E1" w:rsidP="004D643E">
      <w:pPr>
        <w:spacing w:before="240" w:after="0" w:line="240" w:lineRule="auto"/>
        <w:jc w:val="both"/>
        <w:rPr>
          <w:rFonts w:ascii="Calibri" w:eastAsia="Times New Roman" w:hAnsi="Calibri" w:cs="Tahoma"/>
          <w:sz w:val="24"/>
          <w:szCs w:val="24"/>
          <w:lang w:eastAsia="it-IT"/>
        </w:rPr>
      </w:pPr>
      <w:r w:rsidRPr="000C4192">
        <w:rPr>
          <w:rFonts w:ascii="Calibri" w:eastAsia="Times New Roman" w:hAnsi="Calibri" w:cs="Tahoma"/>
          <w:sz w:val="24"/>
          <w:szCs w:val="24"/>
          <w:lang w:eastAsia="it-IT"/>
        </w:rPr>
        <w:lastRenderedPageBreak/>
        <w:t>L’ANAC c</w:t>
      </w:r>
      <w:r w:rsidR="006C73DC" w:rsidRPr="000C4192">
        <w:rPr>
          <w:rFonts w:ascii="Calibri" w:eastAsia="Times New Roman" w:hAnsi="Calibri" w:cs="Tahoma"/>
          <w:sz w:val="24"/>
          <w:szCs w:val="24"/>
          <w:lang w:eastAsia="it-IT"/>
        </w:rPr>
        <w:t xml:space="preserve">on il PNA 2019 (delibera n. 1064 del 13 novembre 2019) </w:t>
      </w:r>
      <w:r w:rsidR="008C658C" w:rsidRPr="000C4192">
        <w:rPr>
          <w:rFonts w:ascii="Calibri" w:eastAsia="Times New Roman" w:hAnsi="Calibri" w:cs="Tahoma"/>
          <w:sz w:val="24"/>
          <w:szCs w:val="24"/>
          <w:lang w:eastAsia="it-IT"/>
        </w:rPr>
        <w:t xml:space="preserve">ha </w:t>
      </w:r>
      <w:r w:rsidRPr="000C4192">
        <w:rPr>
          <w:rFonts w:ascii="Calibri" w:eastAsia="Times New Roman" w:hAnsi="Calibri" w:cs="Tahoma"/>
          <w:sz w:val="24"/>
          <w:szCs w:val="24"/>
          <w:lang w:eastAsia="it-IT"/>
        </w:rPr>
        <w:t xml:space="preserve">fornito nuove </w:t>
      </w:r>
      <w:r w:rsidR="006C73DC" w:rsidRPr="000C4192">
        <w:rPr>
          <w:rFonts w:ascii="Calibri" w:eastAsia="Times New Roman" w:hAnsi="Calibri" w:cs="Tahoma"/>
          <w:sz w:val="24"/>
          <w:szCs w:val="24"/>
          <w:lang w:eastAsia="it-IT"/>
        </w:rPr>
        <w:t>indicazioni metodologiche per la gestione de</w:t>
      </w:r>
      <w:r w:rsidR="00D50F96" w:rsidRPr="000C4192">
        <w:rPr>
          <w:rFonts w:ascii="Calibri" w:eastAsia="Times New Roman" w:hAnsi="Calibri" w:cs="Tahoma"/>
          <w:sz w:val="24"/>
          <w:szCs w:val="24"/>
          <w:lang w:eastAsia="it-IT"/>
        </w:rPr>
        <w:t>i</w:t>
      </w:r>
      <w:r w:rsidR="006C73DC" w:rsidRPr="000C4192">
        <w:rPr>
          <w:rFonts w:ascii="Calibri" w:eastAsia="Times New Roman" w:hAnsi="Calibri" w:cs="Tahoma"/>
          <w:sz w:val="24"/>
          <w:szCs w:val="24"/>
          <w:lang w:eastAsia="it-IT"/>
        </w:rPr>
        <w:t xml:space="preserve"> rischi corruttiv</w:t>
      </w:r>
      <w:r w:rsidR="00D50F96" w:rsidRPr="000C4192">
        <w:rPr>
          <w:rFonts w:ascii="Calibri" w:eastAsia="Times New Roman" w:hAnsi="Calibri" w:cs="Tahoma"/>
          <w:sz w:val="24"/>
          <w:szCs w:val="24"/>
          <w:lang w:eastAsia="it-IT"/>
        </w:rPr>
        <w:t xml:space="preserve">i. Tali indicazioni </w:t>
      </w:r>
      <w:r w:rsidR="006C73DC" w:rsidRPr="000C4192">
        <w:rPr>
          <w:rFonts w:ascii="Calibri" w:eastAsia="Times New Roman" w:hAnsi="Calibri" w:cs="Tahoma"/>
          <w:sz w:val="24"/>
          <w:szCs w:val="24"/>
          <w:lang w:eastAsia="it-IT"/>
        </w:rPr>
        <w:t>costituisc</w:t>
      </w:r>
      <w:r w:rsidR="00D50F96" w:rsidRPr="000C4192">
        <w:rPr>
          <w:rFonts w:ascii="Calibri" w:eastAsia="Times New Roman" w:hAnsi="Calibri" w:cs="Tahoma"/>
          <w:sz w:val="24"/>
          <w:szCs w:val="24"/>
          <w:lang w:eastAsia="it-IT"/>
        </w:rPr>
        <w:t xml:space="preserve">ono </w:t>
      </w:r>
      <w:r w:rsidR="006C73DC" w:rsidRPr="000C4192">
        <w:rPr>
          <w:rFonts w:ascii="Calibri" w:eastAsia="Times New Roman" w:hAnsi="Calibri" w:cs="Tahoma"/>
          <w:sz w:val="24"/>
          <w:szCs w:val="24"/>
          <w:lang w:eastAsia="it-IT"/>
        </w:rPr>
        <w:t>per le pubbliche amministrazioni</w:t>
      </w:r>
      <w:r w:rsidR="00D50F96" w:rsidRPr="000C4192">
        <w:rPr>
          <w:rFonts w:ascii="Calibri" w:eastAsia="Times New Roman" w:hAnsi="Calibri" w:cs="Tahoma"/>
          <w:sz w:val="24"/>
          <w:szCs w:val="24"/>
          <w:lang w:eastAsia="it-IT"/>
        </w:rPr>
        <w:t xml:space="preserve"> </w:t>
      </w:r>
      <w:r w:rsidR="00C0271A" w:rsidRPr="000C4192">
        <w:rPr>
          <w:rFonts w:ascii="Calibri" w:eastAsia="Times New Roman" w:hAnsi="Calibri" w:cs="Tahoma"/>
          <w:sz w:val="24"/>
          <w:szCs w:val="24"/>
          <w:lang w:eastAsia="it-IT"/>
        </w:rPr>
        <w:t xml:space="preserve">il </w:t>
      </w:r>
      <w:r w:rsidR="006C73DC" w:rsidRPr="000C4192">
        <w:rPr>
          <w:rFonts w:ascii="Calibri" w:eastAsia="Times New Roman" w:hAnsi="Calibri" w:cs="Tahoma"/>
          <w:sz w:val="24"/>
          <w:szCs w:val="24"/>
          <w:lang w:eastAsia="it-IT"/>
        </w:rPr>
        <w:t>riferimento metodologico da seguire nella predisposizione del PTPCT</w:t>
      </w:r>
      <w:r w:rsidR="00C0271A" w:rsidRPr="000C4192">
        <w:rPr>
          <w:rFonts w:ascii="Calibri" w:eastAsia="Times New Roman" w:hAnsi="Calibri" w:cs="Tahoma"/>
          <w:sz w:val="24"/>
          <w:szCs w:val="24"/>
          <w:lang w:eastAsia="it-IT"/>
        </w:rPr>
        <w:t xml:space="preserve">. </w:t>
      </w:r>
    </w:p>
    <w:p w14:paraId="0FCD9080" w14:textId="62CDBA9A" w:rsidR="005C0040" w:rsidRPr="000C4192" w:rsidRDefault="005C0040" w:rsidP="005C0040">
      <w:pPr>
        <w:spacing w:before="120" w:after="0" w:line="240" w:lineRule="auto"/>
        <w:jc w:val="both"/>
        <w:rPr>
          <w:rFonts w:ascii="Calibri" w:eastAsia="Times New Roman" w:hAnsi="Calibri" w:cs="Tahoma"/>
          <w:sz w:val="24"/>
          <w:szCs w:val="24"/>
          <w:lang w:eastAsia="it-IT"/>
        </w:rPr>
      </w:pPr>
      <w:r w:rsidRPr="000C4192">
        <w:rPr>
          <w:rFonts w:ascii="Calibri" w:eastAsia="Times New Roman" w:hAnsi="Calibri" w:cs="Tahoma"/>
          <w:sz w:val="24"/>
          <w:szCs w:val="24"/>
          <w:lang w:eastAsia="it-IT"/>
        </w:rPr>
        <w:t xml:space="preserve">La metodologia mantiene la struttura dinamica del precedente sistema prevedendo le seguenti fasi: </w:t>
      </w:r>
    </w:p>
    <w:p w14:paraId="2B907A2B" w14:textId="6B6F783B" w:rsidR="005C0040" w:rsidRPr="000C4192" w:rsidRDefault="005C0040" w:rsidP="0020325C">
      <w:pPr>
        <w:pStyle w:val="Paragrafoelenco"/>
        <w:numPr>
          <w:ilvl w:val="0"/>
          <w:numId w:val="71"/>
        </w:numPr>
        <w:spacing w:before="120" w:after="0" w:line="240" w:lineRule="auto"/>
        <w:jc w:val="both"/>
        <w:rPr>
          <w:rFonts w:ascii="Calibri" w:hAnsi="Calibri" w:cs="Tahoma"/>
          <w:sz w:val="24"/>
          <w:szCs w:val="24"/>
          <w:lang w:eastAsia="it-IT"/>
        </w:rPr>
      </w:pPr>
      <w:r w:rsidRPr="000C4192">
        <w:rPr>
          <w:rFonts w:ascii="Calibri" w:hAnsi="Calibri" w:cs="Tahoma"/>
          <w:sz w:val="24"/>
          <w:szCs w:val="24"/>
          <w:lang w:eastAsia="it-IT"/>
        </w:rPr>
        <w:t>analisi del contesto, interno ed esterno;</w:t>
      </w:r>
    </w:p>
    <w:p w14:paraId="2E9179E9" w14:textId="71918962" w:rsidR="005C0040" w:rsidRPr="000C4192" w:rsidRDefault="005C0040" w:rsidP="0020325C">
      <w:pPr>
        <w:pStyle w:val="Paragrafoelenco"/>
        <w:numPr>
          <w:ilvl w:val="0"/>
          <w:numId w:val="71"/>
        </w:numPr>
        <w:spacing w:before="120" w:after="0" w:line="240" w:lineRule="auto"/>
        <w:jc w:val="both"/>
        <w:rPr>
          <w:rFonts w:ascii="Calibri" w:hAnsi="Calibri" w:cs="Tahoma"/>
          <w:sz w:val="24"/>
          <w:szCs w:val="24"/>
          <w:lang w:eastAsia="it-IT"/>
        </w:rPr>
      </w:pPr>
      <w:r w:rsidRPr="000C4192">
        <w:rPr>
          <w:rFonts w:ascii="Calibri" w:hAnsi="Calibri" w:cs="Tahoma"/>
          <w:sz w:val="24"/>
          <w:szCs w:val="24"/>
          <w:lang w:eastAsia="it-IT"/>
        </w:rPr>
        <w:t>analisi del rischio di corruzione e sua ponderazione</w:t>
      </w:r>
    </w:p>
    <w:p w14:paraId="638FB207" w14:textId="39B15B81" w:rsidR="005C0040" w:rsidRPr="000C4192" w:rsidRDefault="005C0040" w:rsidP="0020325C">
      <w:pPr>
        <w:pStyle w:val="Paragrafoelenco"/>
        <w:numPr>
          <w:ilvl w:val="0"/>
          <w:numId w:val="71"/>
        </w:numPr>
        <w:spacing w:before="120" w:after="0" w:line="240" w:lineRule="auto"/>
        <w:jc w:val="both"/>
        <w:rPr>
          <w:rFonts w:ascii="Calibri" w:hAnsi="Calibri" w:cs="Tahoma"/>
          <w:sz w:val="24"/>
          <w:szCs w:val="24"/>
          <w:lang w:eastAsia="it-IT"/>
        </w:rPr>
      </w:pPr>
      <w:r w:rsidRPr="000C4192">
        <w:rPr>
          <w:rFonts w:ascii="Calibri" w:hAnsi="Calibri" w:cs="Tahoma"/>
          <w:sz w:val="24"/>
          <w:szCs w:val="24"/>
          <w:lang w:eastAsia="it-IT"/>
        </w:rPr>
        <w:t>individuazione delle misure di contenimento</w:t>
      </w:r>
    </w:p>
    <w:p w14:paraId="35B4E0D9" w14:textId="794F9BDA" w:rsidR="005C0040" w:rsidRPr="000C4192" w:rsidRDefault="005C0040" w:rsidP="0020325C">
      <w:pPr>
        <w:pStyle w:val="Paragrafoelenco"/>
        <w:numPr>
          <w:ilvl w:val="0"/>
          <w:numId w:val="71"/>
        </w:numPr>
        <w:spacing w:before="120" w:after="0" w:line="240" w:lineRule="auto"/>
        <w:jc w:val="both"/>
        <w:rPr>
          <w:rFonts w:ascii="Calibri" w:hAnsi="Calibri" w:cs="Tahoma"/>
          <w:sz w:val="24"/>
          <w:szCs w:val="24"/>
          <w:lang w:eastAsia="it-IT"/>
        </w:rPr>
      </w:pPr>
      <w:r w:rsidRPr="000C4192">
        <w:rPr>
          <w:rFonts w:ascii="Calibri" w:hAnsi="Calibri" w:cs="Tahoma"/>
          <w:sz w:val="24"/>
          <w:szCs w:val="24"/>
          <w:lang w:eastAsia="it-IT"/>
        </w:rPr>
        <w:t xml:space="preserve">effettuazione dei controlli e sulla base di questi eventuale successiva revisione. </w:t>
      </w:r>
    </w:p>
    <w:p w14:paraId="217EA88E" w14:textId="58C106E8" w:rsidR="006C73DC" w:rsidRPr="000C4192" w:rsidRDefault="006C73DC" w:rsidP="004D643E">
      <w:pPr>
        <w:spacing w:before="240" w:after="0" w:line="240" w:lineRule="auto"/>
        <w:jc w:val="both"/>
        <w:rPr>
          <w:rFonts w:ascii="Calibri" w:eastAsia="Times New Roman" w:hAnsi="Calibri" w:cs="Tahoma"/>
          <w:i/>
          <w:iCs/>
          <w:sz w:val="24"/>
          <w:szCs w:val="24"/>
          <w:lang w:eastAsia="it-IT"/>
        </w:rPr>
      </w:pPr>
      <w:r w:rsidRPr="000C4192">
        <w:rPr>
          <w:rFonts w:ascii="Calibri" w:eastAsia="Times New Roman" w:hAnsi="Calibri" w:cs="Tahoma"/>
          <w:sz w:val="24"/>
          <w:szCs w:val="24"/>
          <w:lang w:eastAsia="it-IT"/>
        </w:rPr>
        <w:t>Si</w:t>
      </w:r>
      <w:r w:rsidR="004F4794" w:rsidRPr="000C4192">
        <w:rPr>
          <w:rFonts w:ascii="Calibri" w:eastAsia="Times New Roman" w:hAnsi="Calibri" w:cs="Tahoma"/>
          <w:sz w:val="24"/>
          <w:szCs w:val="24"/>
          <w:lang w:eastAsia="it-IT"/>
        </w:rPr>
        <w:t xml:space="preserve"> è</w:t>
      </w:r>
      <w:r w:rsidRPr="000C4192">
        <w:rPr>
          <w:rFonts w:ascii="Calibri" w:eastAsia="Times New Roman" w:hAnsi="Calibri" w:cs="Tahoma"/>
          <w:sz w:val="24"/>
          <w:szCs w:val="24"/>
          <w:lang w:eastAsia="it-IT"/>
        </w:rPr>
        <w:t xml:space="preserve"> passa</w:t>
      </w:r>
      <w:r w:rsidR="004F4794" w:rsidRPr="000C4192">
        <w:rPr>
          <w:rFonts w:ascii="Calibri" w:eastAsia="Times New Roman" w:hAnsi="Calibri" w:cs="Tahoma"/>
          <w:sz w:val="24"/>
          <w:szCs w:val="24"/>
          <w:lang w:eastAsia="it-IT"/>
        </w:rPr>
        <w:t>ti</w:t>
      </w:r>
      <w:r w:rsidRPr="000C4192">
        <w:rPr>
          <w:rFonts w:ascii="Calibri" w:eastAsia="Times New Roman" w:hAnsi="Calibri" w:cs="Tahoma"/>
          <w:sz w:val="24"/>
          <w:szCs w:val="24"/>
          <w:lang w:eastAsia="it-IT"/>
        </w:rPr>
        <w:t xml:space="preserve"> da un approccio di tipo quantitativo, prevalente nell’impostazione data con l’allegato 5, ad un approccio di tipo qualitativo</w:t>
      </w:r>
      <w:r w:rsidR="009F5FF8" w:rsidRPr="000C4192">
        <w:rPr>
          <w:rFonts w:ascii="Calibri" w:eastAsia="Times New Roman" w:hAnsi="Calibri" w:cs="Tahoma"/>
          <w:sz w:val="24"/>
          <w:szCs w:val="24"/>
          <w:lang w:eastAsia="it-IT"/>
        </w:rPr>
        <w:t>.</w:t>
      </w:r>
    </w:p>
    <w:p w14:paraId="2CBAF997" w14:textId="7481BD97" w:rsidR="006C73DC" w:rsidRPr="008B72C3" w:rsidRDefault="009F5FF8" w:rsidP="00A74623">
      <w:pPr>
        <w:spacing w:after="120" w:line="240" w:lineRule="auto"/>
        <w:jc w:val="both"/>
        <w:rPr>
          <w:rFonts w:ascii="Calibri" w:eastAsia="Times New Roman" w:hAnsi="Calibri" w:cs="Tahoma"/>
          <w:sz w:val="24"/>
          <w:szCs w:val="24"/>
          <w:lang w:eastAsia="it-IT"/>
        </w:rPr>
      </w:pPr>
      <w:r w:rsidRPr="000C4192">
        <w:rPr>
          <w:rFonts w:ascii="Calibri" w:eastAsia="Times New Roman" w:hAnsi="Calibri" w:cs="Tahoma"/>
          <w:sz w:val="24"/>
          <w:szCs w:val="24"/>
          <w:lang w:eastAsia="it-IT"/>
        </w:rPr>
        <w:t>L</w:t>
      </w:r>
      <w:r w:rsidR="00980302" w:rsidRPr="000C4192">
        <w:rPr>
          <w:rFonts w:ascii="Calibri" w:eastAsia="Times New Roman" w:hAnsi="Calibri" w:cs="Tahoma"/>
          <w:sz w:val="24"/>
          <w:szCs w:val="24"/>
          <w:lang w:eastAsia="it-IT"/>
        </w:rPr>
        <w:t xml:space="preserve">’attività di </w:t>
      </w:r>
      <w:r w:rsidRPr="000C4192">
        <w:rPr>
          <w:rFonts w:ascii="Calibri" w:eastAsia="Times New Roman" w:hAnsi="Calibri" w:cs="Tahoma"/>
          <w:b/>
          <w:bCs/>
          <w:sz w:val="24"/>
          <w:szCs w:val="24"/>
          <w:lang w:eastAsia="it-IT"/>
        </w:rPr>
        <w:t>“mappatura dei processi” assume un r</w:t>
      </w:r>
      <w:r w:rsidR="006C73DC" w:rsidRPr="000C4192">
        <w:rPr>
          <w:rFonts w:ascii="Calibri" w:eastAsia="Times New Roman" w:hAnsi="Calibri" w:cs="Tahoma"/>
          <w:b/>
          <w:bCs/>
          <w:sz w:val="24"/>
          <w:szCs w:val="24"/>
          <w:lang w:eastAsia="it-IT"/>
        </w:rPr>
        <w:t>uolo fondamentale</w:t>
      </w:r>
      <w:r w:rsidR="00980302" w:rsidRPr="000C4192">
        <w:rPr>
          <w:rFonts w:ascii="Calibri" w:eastAsia="Times New Roman" w:hAnsi="Calibri" w:cs="Tahoma"/>
          <w:b/>
          <w:bCs/>
          <w:sz w:val="24"/>
          <w:szCs w:val="24"/>
          <w:lang w:eastAsia="it-IT"/>
        </w:rPr>
        <w:t xml:space="preserve"> </w:t>
      </w:r>
      <w:r w:rsidR="00980302" w:rsidRPr="000C4192">
        <w:rPr>
          <w:rFonts w:ascii="Calibri" w:eastAsia="Times New Roman" w:hAnsi="Calibri" w:cs="Tahoma"/>
          <w:sz w:val="24"/>
          <w:szCs w:val="24"/>
          <w:lang w:eastAsia="it-IT"/>
        </w:rPr>
        <w:t>per l’</w:t>
      </w:r>
      <w:r w:rsidR="006C73DC" w:rsidRPr="000C4192">
        <w:rPr>
          <w:rFonts w:ascii="Calibri" w:eastAsia="Times New Roman" w:hAnsi="Calibri" w:cs="Tahoma"/>
          <w:sz w:val="24"/>
          <w:szCs w:val="24"/>
          <w:lang w:eastAsia="it-IT"/>
        </w:rPr>
        <w:t xml:space="preserve">individuazione e </w:t>
      </w:r>
      <w:r w:rsidR="00980302" w:rsidRPr="000C4192">
        <w:rPr>
          <w:rFonts w:ascii="Calibri" w:eastAsia="Times New Roman" w:hAnsi="Calibri" w:cs="Tahoma"/>
          <w:sz w:val="24"/>
          <w:szCs w:val="24"/>
          <w:lang w:eastAsia="it-IT"/>
        </w:rPr>
        <w:t>l’a</w:t>
      </w:r>
      <w:r w:rsidR="006C73DC" w:rsidRPr="000C4192">
        <w:rPr>
          <w:rFonts w:ascii="Calibri" w:eastAsia="Times New Roman" w:hAnsi="Calibri" w:cs="Tahoma"/>
          <w:sz w:val="24"/>
          <w:szCs w:val="24"/>
          <w:lang w:eastAsia="it-IT"/>
        </w:rPr>
        <w:t xml:space="preserve">nalisi dei processi organizzativi. </w:t>
      </w:r>
      <w:r w:rsidR="00980302" w:rsidRPr="000C4192">
        <w:rPr>
          <w:rFonts w:ascii="Calibri" w:eastAsia="Times New Roman" w:hAnsi="Calibri" w:cs="Tahoma"/>
          <w:sz w:val="24"/>
          <w:szCs w:val="24"/>
          <w:lang w:eastAsia="it-IT"/>
        </w:rPr>
        <w:t xml:space="preserve">L’Assemblea ha mappato tutti i processi </w:t>
      </w:r>
      <w:r w:rsidR="00D22E2F" w:rsidRPr="000C4192">
        <w:rPr>
          <w:rFonts w:ascii="Calibri" w:eastAsia="Times New Roman" w:hAnsi="Calibri" w:cs="Tahoma"/>
          <w:sz w:val="24"/>
          <w:szCs w:val="24"/>
          <w:lang w:eastAsia="it-IT"/>
        </w:rPr>
        <w:t xml:space="preserve">dell’Amministrazione secondo le indicazioni date da Anac </w:t>
      </w:r>
      <w:r w:rsidR="00484C53" w:rsidRPr="000C4192">
        <w:rPr>
          <w:rFonts w:ascii="Calibri" w:eastAsia="Times New Roman" w:hAnsi="Calibri" w:cs="Tahoma"/>
          <w:sz w:val="24"/>
          <w:szCs w:val="24"/>
          <w:lang w:eastAsia="it-IT"/>
        </w:rPr>
        <w:t xml:space="preserve">con </w:t>
      </w:r>
      <w:r w:rsidR="006C73DC" w:rsidRPr="000C4192">
        <w:rPr>
          <w:rFonts w:ascii="Calibri" w:eastAsia="Times New Roman" w:hAnsi="Calibri" w:cs="Tahoma"/>
          <w:sz w:val="24"/>
          <w:szCs w:val="24"/>
          <w:lang w:eastAsia="it-IT"/>
        </w:rPr>
        <w:t>l’aggior</w:t>
      </w:r>
      <w:r w:rsidR="006C73DC" w:rsidRPr="008B72C3">
        <w:rPr>
          <w:rFonts w:ascii="Calibri" w:eastAsia="Times New Roman" w:hAnsi="Calibri" w:cs="Tahoma"/>
          <w:sz w:val="24"/>
          <w:szCs w:val="24"/>
          <w:lang w:eastAsia="it-IT"/>
        </w:rPr>
        <w:t xml:space="preserve">namento 2015 al PNA (determinazione ANAC n. 12 del 28 ottobre 2015) </w:t>
      </w:r>
      <w:r w:rsidR="00484C53">
        <w:rPr>
          <w:rFonts w:ascii="Calibri" w:eastAsia="Times New Roman" w:hAnsi="Calibri" w:cs="Tahoma"/>
          <w:sz w:val="24"/>
          <w:szCs w:val="24"/>
          <w:lang w:eastAsia="it-IT"/>
        </w:rPr>
        <w:t xml:space="preserve">in cui </w:t>
      </w:r>
      <w:r w:rsidR="006C73DC" w:rsidRPr="008B72C3">
        <w:rPr>
          <w:rFonts w:ascii="Calibri" w:eastAsia="Times New Roman" w:hAnsi="Calibri" w:cs="Tahoma"/>
          <w:sz w:val="24"/>
          <w:szCs w:val="24"/>
          <w:lang w:eastAsia="it-IT"/>
        </w:rPr>
        <w:t xml:space="preserve"> raccomandava che la mappatura dei processi fosse effettuata su tutta l’attività svolta dall’amministrazione o ente e non solamente con riferimento alle c.d. “</w:t>
      </w:r>
      <w:r w:rsidR="006C73DC" w:rsidRPr="008B72C3">
        <w:rPr>
          <w:rFonts w:ascii="Calibri" w:eastAsia="Times New Roman" w:hAnsi="Calibri" w:cs="Tahoma"/>
          <w:i/>
          <w:sz w:val="24"/>
          <w:szCs w:val="24"/>
          <w:lang w:eastAsia="it-IT"/>
        </w:rPr>
        <w:t>aree obbligatorie</w:t>
      </w:r>
      <w:r w:rsidR="006C73DC" w:rsidRPr="008B72C3">
        <w:rPr>
          <w:rFonts w:ascii="Calibri" w:eastAsia="Times New Roman" w:hAnsi="Calibri" w:cs="Tahoma"/>
          <w:sz w:val="24"/>
          <w:szCs w:val="24"/>
          <w:lang w:eastAsia="it-IT"/>
        </w:rPr>
        <w:t xml:space="preserve">”. La stessa ANAC nella determina citata poneva in evidenza il fatto che </w:t>
      </w:r>
      <w:r w:rsidR="006C73DC" w:rsidRPr="008B72C3">
        <w:rPr>
          <w:rFonts w:ascii="Calibri" w:eastAsia="Times New Roman" w:hAnsi="Calibri" w:cs="Tahoma"/>
          <w:i/>
          <w:iCs/>
          <w:sz w:val="24"/>
          <w:szCs w:val="24"/>
          <w:lang w:eastAsia="it-IT"/>
        </w:rPr>
        <w:t>“l’accuratezza e l’esaustività della mappatura dei processi è un requisito indispensabile per la formulazione di adeguate misure di prevenzione e incide sulla qualità dell’analisi complessiva”</w:t>
      </w:r>
      <w:r w:rsidR="006C73DC" w:rsidRPr="008B72C3">
        <w:rPr>
          <w:rFonts w:ascii="Calibri" w:eastAsia="Times New Roman" w:hAnsi="Calibri" w:cs="Tahoma"/>
          <w:sz w:val="24"/>
          <w:szCs w:val="24"/>
          <w:lang w:eastAsia="it-IT"/>
        </w:rPr>
        <w:t>.</w:t>
      </w:r>
    </w:p>
    <w:p w14:paraId="1C05F1B8" w14:textId="3428E2FD" w:rsidR="006C73DC" w:rsidRPr="008B72C3" w:rsidRDefault="006C73DC" w:rsidP="006C73DC">
      <w:pPr>
        <w:spacing w:after="0" w:line="240" w:lineRule="auto"/>
        <w:jc w:val="both"/>
        <w:rPr>
          <w:rFonts w:ascii="Calibri" w:eastAsia="Times New Roman" w:hAnsi="Calibri" w:cs="Tahoma"/>
          <w:sz w:val="24"/>
          <w:szCs w:val="24"/>
          <w:lang w:eastAsia="it-IT"/>
        </w:rPr>
      </w:pPr>
      <w:r w:rsidRPr="008B72C3">
        <w:rPr>
          <w:rFonts w:ascii="Calibri" w:eastAsia="Times New Roman" w:hAnsi="Calibri" w:cs="Tahoma"/>
          <w:sz w:val="24"/>
          <w:szCs w:val="24"/>
          <w:lang w:eastAsia="it-IT"/>
        </w:rPr>
        <w:t xml:space="preserve">L’allegato metodologico al PNA conferma e arricchisce tali raccomandazioni e chiarisce come sia indispensabile che </w:t>
      </w:r>
      <w:r w:rsidRPr="008B72C3">
        <w:rPr>
          <w:rFonts w:ascii="Calibri" w:eastAsia="Times New Roman" w:hAnsi="Calibri" w:cs="Tahoma"/>
          <w:i/>
          <w:iCs/>
          <w:sz w:val="24"/>
          <w:szCs w:val="24"/>
          <w:lang w:eastAsia="it-IT"/>
        </w:rPr>
        <w:t xml:space="preserve">“la </w:t>
      </w:r>
      <w:r w:rsidRPr="00484C53">
        <w:rPr>
          <w:rFonts w:ascii="Calibri" w:eastAsia="Times New Roman" w:hAnsi="Calibri" w:cs="Tahoma"/>
          <w:b/>
          <w:bCs/>
          <w:i/>
          <w:iCs/>
          <w:sz w:val="24"/>
          <w:szCs w:val="24"/>
          <w:lang w:eastAsia="it-IT"/>
        </w:rPr>
        <w:t>mappatura sia integrata con i sistemi di gestione spesso già presenti nelle organizzazioni (controllo di gestione, sistema di auditing e sistemi di gestione per la qualità, sistemi di performance management) secondo il principio guida della integrazione</w:t>
      </w:r>
      <w:r w:rsidRPr="008B72C3">
        <w:rPr>
          <w:rFonts w:ascii="Calibri" w:eastAsia="Times New Roman" w:hAnsi="Calibri" w:cs="Tahoma"/>
          <w:i/>
          <w:iCs/>
          <w:sz w:val="24"/>
          <w:szCs w:val="24"/>
          <w:lang w:eastAsia="it-IT"/>
        </w:rPr>
        <w:t>…”</w:t>
      </w:r>
      <w:r w:rsidR="00924D18" w:rsidRPr="008B72C3">
        <w:rPr>
          <w:rFonts w:ascii="Calibri" w:eastAsia="Times New Roman" w:hAnsi="Calibri" w:cs="Tahoma"/>
          <w:i/>
          <w:iCs/>
          <w:sz w:val="24"/>
          <w:szCs w:val="24"/>
          <w:lang w:eastAsia="it-IT"/>
        </w:rPr>
        <w:t>.</w:t>
      </w:r>
    </w:p>
    <w:p w14:paraId="29AF54AE" w14:textId="77777777" w:rsidR="006C73DC" w:rsidRPr="008B72C3" w:rsidRDefault="006C73DC" w:rsidP="006C73DC">
      <w:pPr>
        <w:spacing w:after="0" w:line="240" w:lineRule="auto"/>
        <w:jc w:val="both"/>
        <w:rPr>
          <w:rFonts w:ascii="Calibri" w:eastAsia="Times New Roman" w:hAnsi="Calibri" w:cs="Tahoma"/>
          <w:sz w:val="24"/>
          <w:szCs w:val="24"/>
          <w:lang w:eastAsia="it-IT"/>
        </w:rPr>
      </w:pPr>
      <w:r w:rsidRPr="008B72C3">
        <w:rPr>
          <w:rFonts w:ascii="Calibri" w:eastAsia="Times New Roman" w:hAnsi="Calibri" w:cs="Tahoma"/>
          <w:sz w:val="24"/>
          <w:szCs w:val="24"/>
          <w:lang w:eastAsia="it-IT"/>
        </w:rPr>
        <w:t xml:space="preserve">A tali precise raccomandazioni si è in questi anni attenuta l’Assemblea legislativa. I precedenti Piani, a cui si rinvia, danno conto di un percorso iniziato già nel 2014, con una prima mappatura dei processi delle aree a rischio obbligatorie e via via estesa, nel corso degli anni, a tutti i processi, con la consapevolezza che si tratta di un lavoro dinamico, </w:t>
      </w:r>
      <w:r w:rsidRPr="008B72C3">
        <w:rPr>
          <w:rFonts w:ascii="Calibri" w:eastAsia="Times New Roman" w:hAnsi="Calibri" w:cs="Tahoma"/>
          <w:i/>
          <w:iCs/>
          <w:sz w:val="24"/>
          <w:szCs w:val="24"/>
          <w:lang w:eastAsia="it-IT"/>
        </w:rPr>
        <w:t>in progress</w:t>
      </w:r>
      <w:r w:rsidRPr="008B72C3">
        <w:rPr>
          <w:rFonts w:ascii="Calibri" w:eastAsia="Times New Roman" w:hAnsi="Calibri" w:cs="Tahoma"/>
          <w:sz w:val="24"/>
          <w:szCs w:val="24"/>
          <w:lang w:eastAsia="it-IT"/>
        </w:rPr>
        <w:t>, che va costantemente rivisto alla luce dei cambiamenti organizzativi e normativi che incidono sulla amministrazione.</w:t>
      </w:r>
    </w:p>
    <w:p w14:paraId="46506F8D" w14:textId="77777777" w:rsidR="006C73DC" w:rsidRPr="00307E28" w:rsidRDefault="006C73DC" w:rsidP="006C73DC">
      <w:pPr>
        <w:spacing w:after="0" w:line="240" w:lineRule="auto"/>
        <w:ind w:firstLine="601"/>
        <w:jc w:val="both"/>
        <w:rPr>
          <w:rFonts w:ascii="Calibri" w:eastAsia="Times New Roman" w:hAnsi="Calibri" w:cs="Tahoma"/>
          <w:sz w:val="16"/>
          <w:szCs w:val="16"/>
          <w:lang w:eastAsia="it-IT"/>
        </w:rPr>
      </w:pPr>
    </w:p>
    <w:p w14:paraId="0DF41288" w14:textId="7DC9D33D" w:rsidR="00A30E66" w:rsidRPr="008B41E0" w:rsidRDefault="00424A05" w:rsidP="004646E0">
      <w:pPr>
        <w:jc w:val="both"/>
        <w:rPr>
          <w:rFonts w:ascii="Calibri" w:eastAsia="Times New Roman" w:hAnsi="Calibri" w:cs="Arial"/>
          <w:sz w:val="24"/>
          <w:szCs w:val="24"/>
        </w:rPr>
      </w:pPr>
      <w:r w:rsidRPr="008B41E0">
        <w:rPr>
          <w:rFonts w:ascii="Calibri" w:eastAsia="Times New Roman" w:hAnsi="Calibri" w:cs="Arial"/>
          <w:sz w:val="24"/>
          <w:szCs w:val="24"/>
        </w:rPr>
        <w:t xml:space="preserve">Quest’anno per la valutazione dei rischi corruttivi è stata utilizzata </w:t>
      </w:r>
      <w:r w:rsidR="00B64D29" w:rsidRPr="008B41E0">
        <w:rPr>
          <w:rFonts w:ascii="Calibri" w:eastAsia="Times New Roman" w:hAnsi="Calibri" w:cs="Arial"/>
          <w:sz w:val="24"/>
          <w:szCs w:val="24"/>
        </w:rPr>
        <w:t>una nuova metodologia</w:t>
      </w:r>
      <w:r w:rsidR="00FE0569" w:rsidRPr="008B41E0">
        <w:rPr>
          <w:rFonts w:ascii="Calibri" w:eastAsia="Times New Roman" w:hAnsi="Calibri" w:cs="Arial"/>
          <w:sz w:val="24"/>
          <w:szCs w:val="24"/>
        </w:rPr>
        <w:t>,</w:t>
      </w:r>
      <w:r w:rsidR="00B64D29" w:rsidRPr="008B41E0">
        <w:rPr>
          <w:rFonts w:ascii="Calibri" w:eastAsia="Times New Roman" w:hAnsi="Calibri" w:cs="Arial"/>
          <w:sz w:val="24"/>
          <w:szCs w:val="24"/>
        </w:rPr>
        <w:t xml:space="preserve"> definita dal Gruppo di lavoro interregionale </w:t>
      </w:r>
      <w:r w:rsidR="00A87CE9" w:rsidRPr="008B41E0">
        <w:rPr>
          <w:rFonts w:ascii="Calibri" w:eastAsia="Times New Roman" w:hAnsi="Calibri" w:cs="Arial"/>
          <w:sz w:val="24"/>
          <w:szCs w:val="24"/>
        </w:rPr>
        <w:t xml:space="preserve">degli RPCT presso la </w:t>
      </w:r>
      <w:r w:rsidR="009D2607" w:rsidRPr="008B41E0">
        <w:rPr>
          <w:rFonts w:ascii="Calibri" w:eastAsia="Times New Roman" w:hAnsi="Calibri" w:cs="Arial"/>
          <w:sz w:val="24"/>
          <w:szCs w:val="24"/>
        </w:rPr>
        <w:t>Conferenza dei Presidenti delle Assemblee legislative regionali e delle Province autonome</w:t>
      </w:r>
      <w:r w:rsidR="00FE0569" w:rsidRPr="008B41E0">
        <w:rPr>
          <w:rFonts w:ascii="Calibri" w:eastAsia="Times New Roman" w:hAnsi="Calibri" w:cs="Arial"/>
          <w:sz w:val="24"/>
          <w:szCs w:val="24"/>
        </w:rPr>
        <w:t>, che affina ulteriorme</w:t>
      </w:r>
      <w:r w:rsidR="007D36F0" w:rsidRPr="008B41E0">
        <w:rPr>
          <w:rFonts w:ascii="Calibri" w:eastAsia="Times New Roman" w:hAnsi="Calibri" w:cs="Arial"/>
          <w:sz w:val="24"/>
          <w:szCs w:val="24"/>
        </w:rPr>
        <w:t>nte il modello di scheda di valutazione del rischio adottato precedentemente</w:t>
      </w:r>
      <w:r w:rsidR="00F12B6C" w:rsidRPr="008B41E0">
        <w:rPr>
          <w:rFonts w:ascii="Calibri" w:eastAsia="Times New Roman" w:hAnsi="Calibri" w:cs="Arial"/>
          <w:sz w:val="24"/>
          <w:szCs w:val="24"/>
        </w:rPr>
        <w:t>.</w:t>
      </w:r>
    </w:p>
    <w:p w14:paraId="02D758A9" w14:textId="74BBC4E0" w:rsidR="004D62C7" w:rsidRPr="008B41E0" w:rsidRDefault="004D62C7" w:rsidP="004D62C7">
      <w:pPr>
        <w:tabs>
          <w:tab w:val="left" w:pos="851"/>
        </w:tabs>
        <w:spacing w:after="120" w:line="264" w:lineRule="auto"/>
        <w:jc w:val="both"/>
        <w:rPr>
          <w:rFonts w:ascii="Calibri" w:eastAsia="Times New Roman" w:hAnsi="Calibri" w:cs="Arial"/>
          <w:sz w:val="24"/>
          <w:szCs w:val="24"/>
        </w:rPr>
      </w:pPr>
      <w:r w:rsidRPr="008B41E0">
        <w:rPr>
          <w:rFonts w:ascii="Calibri" w:eastAsia="Times New Roman" w:hAnsi="Calibri" w:cs="Arial"/>
          <w:sz w:val="24"/>
          <w:szCs w:val="24"/>
        </w:rPr>
        <w:t>Per fornire una breve descrizione della scheda utilizzata si sottolinea che riporta tutti gli elementi utili per la descrizione dei processi come evidenziati nel Box 4 dell’allegato metodologico al PNA  2019:</w:t>
      </w:r>
    </w:p>
    <w:p w14:paraId="42B9D674" w14:textId="0155430D" w:rsidR="00F12B6C" w:rsidRPr="008B41E0" w:rsidRDefault="00D902E5" w:rsidP="0020325C">
      <w:pPr>
        <w:pStyle w:val="Paragrafoelenco"/>
        <w:numPr>
          <w:ilvl w:val="0"/>
          <w:numId w:val="72"/>
        </w:numPr>
        <w:jc w:val="both"/>
        <w:rPr>
          <w:rFonts w:ascii="Calibri" w:hAnsi="Calibri" w:cs="Arial"/>
          <w:sz w:val="24"/>
          <w:szCs w:val="24"/>
        </w:rPr>
      </w:pPr>
      <w:r w:rsidRPr="008B41E0">
        <w:rPr>
          <w:rFonts w:ascii="Calibri" w:hAnsi="Calibri" w:cs="Arial"/>
          <w:sz w:val="24"/>
          <w:szCs w:val="24"/>
        </w:rPr>
        <w:t>la</w:t>
      </w:r>
      <w:r w:rsidR="00F12B6C" w:rsidRPr="008B41E0">
        <w:rPr>
          <w:rFonts w:ascii="Calibri" w:hAnsi="Calibri" w:cs="Arial"/>
          <w:sz w:val="24"/>
          <w:szCs w:val="24"/>
        </w:rPr>
        <w:t xml:space="preserve"> prima parte </w:t>
      </w:r>
      <w:r w:rsidR="00F8669C" w:rsidRPr="008B41E0">
        <w:rPr>
          <w:rFonts w:ascii="Calibri" w:hAnsi="Calibri" w:cs="Arial"/>
          <w:sz w:val="24"/>
          <w:szCs w:val="24"/>
        </w:rPr>
        <w:t xml:space="preserve">contiene un inquadramento del processo con una </w:t>
      </w:r>
      <w:r w:rsidR="00681B02" w:rsidRPr="008B41E0">
        <w:rPr>
          <w:rFonts w:ascii="Calibri" w:hAnsi="Calibri" w:cs="Arial"/>
          <w:sz w:val="24"/>
          <w:szCs w:val="24"/>
        </w:rPr>
        <w:t>breve descrizione dello stesso ed una analisi del contesto interno ed esterno</w:t>
      </w:r>
      <w:r w:rsidRPr="008B41E0">
        <w:rPr>
          <w:rFonts w:ascii="Calibri" w:hAnsi="Calibri" w:cs="Arial"/>
          <w:sz w:val="24"/>
          <w:szCs w:val="24"/>
        </w:rPr>
        <w:t>;</w:t>
      </w:r>
    </w:p>
    <w:p w14:paraId="523F8CC6" w14:textId="5CBAE80B" w:rsidR="00681B02" w:rsidRPr="008B41E0" w:rsidRDefault="00D902E5" w:rsidP="0020325C">
      <w:pPr>
        <w:pStyle w:val="Paragrafoelenco"/>
        <w:numPr>
          <w:ilvl w:val="0"/>
          <w:numId w:val="72"/>
        </w:numPr>
        <w:jc w:val="both"/>
        <w:rPr>
          <w:rFonts w:ascii="Calibri" w:hAnsi="Calibri" w:cs="Arial"/>
          <w:sz w:val="24"/>
          <w:szCs w:val="24"/>
        </w:rPr>
      </w:pPr>
      <w:r w:rsidRPr="008B41E0">
        <w:rPr>
          <w:rFonts w:ascii="Calibri" w:hAnsi="Calibri" w:cs="Arial"/>
          <w:sz w:val="24"/>
          <w:szCs w:val="24"/>
        </w:rPr>
        <w:t>la</w:t>
      </w:r>
      <w:r w:rsidR="00681B02" w:rsidRPr="008B41E0">
        <w:rPr>
          <w:rFonts w:ascii="Calibri" w:hAnsi="Calibri" w:cs="Arial"/>
          <w:sz w:val="24"/>
          <w:szCs w:val="24"/>
        </w:rPr>
        <w:t xml:space="preserve"> seconda parte </w:t>
      </w:r>
      <w:r w:rsidR="00F04DA6" w:rsidRPr="008B41E0">
        <w:rPr>
          <w:rFonts w:ascii="Calibri" w:hAnsi="Calibri" w:cs="Arial"/>
          <w:sz w:val="24"/>
          <w:szCs w:val="24"/>
        </w:rPr>
        <w:t>riguarda l’analisi del rischio corruttivo per ogni fase del processo</w:t>
      </w:r>
      <w:r w:rsidR="00793054" w:rsidRPr="008B41E0">
        <w:rPr>
          <w:rFonts w:ascii="Calibri" w:hAnsi="Calibri" w:cs="Arial"/>
          <w:sz w:val="24"/>
          <w:szCs w:val="24"/>
        </w:rPr>
        <w:t xml:space="preserve"> ed una sua ponderazione.</w:t>
      </w:r>
    </w:p>
    <w:p w14:paraId="5AE5AF0D" w14:textId="69A95A3A" w:rsidR="00793054" w:rsidRPr="008B41E0" w:rsidRDefault="00123FED" w:rsidP="0020325C">
      <w:pPr>
        <w:pStyle w:val="Paragrafoelenco"/>
        <w:numPr>
          <w:ilvl w:val="0"/>
          <w:numId w:val="72"/>
        </w:numPr>
        <w:jc w:val="both"/>
        <w:rPr>
          <w:rFonts w:ascii="Calibri" w:hAnsi="Calibri" w:cs="Arial"/>
          <w:sz w:val="24"/>
          <w:szCs w:val="24"/>
        </w:rPr>
      </w:pPr>
      <w:r w:rsidRPr="008B41E0">
        <w:rPr>
          <w:rFonts w:ascii="Calibri" w:hAnsi="Calibri" w:cs="Arial"/>
          <w:sz w:val="24"/>
          <w:szCs w:val="24"/>
        </w:rPr>
        <w:t xml:space="preserve">la </w:t>
      </w:r>
      <w:r w:rsidR="00D902E5" w:rsidRPr="008B41E0">
        <w:rPr>
          <w:rFonts w:ascii="Calibri" w:hAnsi="Calibri" w:cs="Arial"/>
          <w:sz w:val="24"/>
          <w:szCs w:val="24"/>
        </w:rPr>
        <w:t xml:space="preserve">terza </w:t>
      </w:r>
      <w:r w:rsidRPr="008B41E0">
        <w:rPr>
          <w:rFonts w:ascii="Calibri" w:hAnsi="Calibri" w:cs="Arial"/>
          <w:sz w:val="24"/>
          <w:szCs w:val="24"/>
        </w:rPr>
        <w:t xml:space="preserve">parte relativa al trattamento del rischio con </w:t>
      </w:r>
      <w:r w:rsidR="00793054" w:rsidRPr="008B41E0">
        <w:rPr>
          <w:rFonts w:ascii="Calibri" w:hAnsi="Calibri" w:cs="Arial"/>
          <w:sz w:val="24"/>
          <w:szCs w:val="24"/>
        </w:rPr>
        <w:t xml:space="preserve">l’indicazione delle misure di contenimento </w:t>
      </w:r>
      <w:r w:rsidR="008B2689" w:rsidRPr="008B41E0">
        <w:rPr>
          <w:rFonts w:ascii="Calibri" w:hAnsi="Calibri" w:cs="Arial"/>
          <w:sz w:val="24"/>
          <w:szCs w:val="24"/>
        </w:rPr>
        <w:t xml:space="preserve">e </w:t>
      </w:r>
      <w:r w:rsidRPr="008B41E0">
        <w:rPr>
          <w:rFonts w:ascii="Calibri" w:hAnsi="Calibri" w:cs="Arial"/>
          <w:sz w:val="24"/>
          <w:szCs w:val="24"/>
        </w:rPr>
        <w:t>i</w:t>
      </w:r>
      <w:r w:rsidR="008B2689" w:rsidRPr="008B41E0">
        <w:rPr>
          <w:rFonts w:ascii="Calibri" w:hAnsi="Calibri" w:cs="Arial"/>
          <w:sz w:val="24"/>
          <w:szCs w:val="24"/>
        </w:rPr>
        <w:t>l monitoraggio dell’attuazione delle stesse.</w:t>
      </w:r>
    </w:p>
    <w:p w14:paraId="29BE5BA9" w14:textId="636D10C6" w:rsidR="004035B7" w:rsidRPr="008B41E0" w:rsidRDefault="004035B7" w:rsidP="004646E0">
      <w:pPr>
        <w:jc w:val="both"/>
        <w:rPr>
          <w:rFonts w:ascii="Calibri" w:eastAsia="Times New Roman" w:hAnsi="Calibri" w:cs="Arial"/>
          <w:sz w:val="24"/>
          <w:szCs w:val="24"/>
        </w:rPr>
      </w:pPr>
      <w:r w:rsidRPr="008B41E0">
        <w:rPr>
          <w:rFonts w:ascii="Calibri" w:eastAsia="Times New Roman" w:hAnsi="Calibri" w:cs="Arial"/>
          <w:sz w:val="24"/>
          <w:szCs w:val="24"/>
        </w:rPr>
        <w:t xml:space="preserve">Per ogni fase </w:t>
      </w:r>
      <w:r w:rsidR="00F43175" w:rsidRPr="008B41E0">
        <w:rPr>
          <w:rFonts w:ascii="Calibri" w:eastAsia="Times New Roman" w:hAnsi="Calibri" w:cs="Arial"/>
          <w:sz w:val="24"/>
          <w:szCs w:val="24"/>
        </w:rPr>
        <w:t xml:space="preserve">in cui sono stati identificati dei rischi viene dato un valore al rischio </w:t>
      </w:r>
      <w:r w:rsidR="000C6499" w:rsidRPr="008B41E0">
        <w:rPr>
          <w:rFonts w:ascii="Calibri" w:eastAsia="Times New Roman" w:hAnsi="Calibri" w:cs="Arial"/>
          <w:sz w:val="24"/>
          <w:szCs w:val="24"/>
        </w:rPr>
        <w:t xml:space="preserve">stesso </w:t>
      </w:r>
      <w:r w:rsidR="005F220F" w:rsidRPr="008B41E0">
        <w:rPr>
          <w:rFonts w:ascii="Calibri" w:eastAsia="Times New Roman" w:hAnsi="Calibri" w:cs="Arial"/>
          <w:sz w:val="24"/>
          <w:szCs w:val="24"/>
        </w:rPr>
        <w:t>(</w:t>
      </w:r>
      <w:r w:rsidR="005F220F" w:rsidRPr="008B41E0">
        <w:rPr>
          <w:rFonts w:ascii="Calibri" w:eastAsia="Times New Roman" w:hAnsi="Calibri" w:cs="Arial"/>
          <w:b/>
          <w:bCs/>
          <w:sz w:val="24"/>
          <w:szCs w:val="24"/>
        </w:rPr>
        <w:t>alto, medio o basso)</w:t>
      </w:r>
      <w:r w:rsidR="00737016" w:rsidRPr="008B41E0">
        <w:rPr>
          <w:rFonts w:ascii="Calibri" w:eastAsia="Times New Roman" w:hAnsi="Calibri" w:cs="Arial"/>
          <w:sz w:val="24"/>
          <w:szCs w:val="24"/>
        </w:rPr>
        <w:t xml:space="preserve"> </w:t>
      </w:r>
      <w:r w:rsidR="00F43175" w:rsidRPr="008B41E0">
        <w:rPr>
          <w:rFonts w:ascii="Calibri" w:eastAsia="Times New Roman" w:hAnsi="Calibri" w:cs="Arial"/>
          <w:sz w:val="24"/>
          <w:szCs w:val="24"/>
        </w:rPr>
        <w:t xml:space="preserve">sulla base </w:t>
      </w:r>
      <w:r w:rsidR="00285EAC" w:rsidRPr="008B41E0">
        <w:rPr>
          <w:rFonts w:ascii="Calibri" w:eastAsia="Times New Roman" w:hAnsi="Calibri" w:cs="Arial"/>
          <w:sz w:val="24"/>
          <w:szCs w:val="24"/>
        </w:rPr>
        <w:t>di indicatori di rischio e indici di attenuazione. Viene inoltre</w:t>
      </w:r>
      <w:r w:rsidR="0000153C" w:rsidRPr="008B41E0">
        <w:rPr>
          <w:rFonts w:ascii="Calibri" w:eastAsia="Times New Roman" w:hAnsi="Calibri" w:cs="Arial"/>
          <w:sz w:val="24"/>
          <w:szCs w:val="24"/>
        </w:rPr>
        <w:t xml:space="preserve"> </w:t>
      </w:r>
      <w:r w:rsidR="007170DD" w:rsidRPr="008B41E0">
        <w:rPr>
          <w:rFonts w:ascii="Calibri" w:eastAsia="Times New Roman" w:hAnsi="Calibri" w:cs="Arial"/>
          <w:sz w:val="24"/>
          <w:szCs w:val="24"/>
        </w:rPr>
        <w:t>assegnato al processo un grado complessivo di rischio residuo</w:t>
      </w:r>
      <w:r w:rsidR="00285EAC" w:rsidRPr="008B41E0">
        <w:rPr>
          <w:rFonts w:ascii="Calibri" w:eastAsia="Times New Roman" w:hAnsi="Calibri" w:cs="Arial"/>
          <w:sz w:val="24"/>
          <w:szCs w:val="24"/>
        </w:rPr>
        <w:t xml:space="preserve"> </w:t>
      </w:r>
      <w:r w:rsidR="007170DD" w:rsidRPr="008B41E0">
        <w:rPr>
          <w:rFonts w:ascii="Calibri" w:eastAsia="Times New Roman" w:hAnsi="Calibri" w:cs="Arial"/>
          <w:sz w:val="24"/>
          <w:szCs w:val="24"/>
        </w:rPr>
        <w:t xml:space="preserve">a cui si aggiunge </w:t>
      </w:r>
      <w:r w:rsidR="00432451" w:rsidRPr="008B41E0">
        <w:rPr>
          <w:rFonts w:ascii="Calibri" w:eastAsia="Times New Roman" w:hAnsi="Calibri" w:cs="Arial"/>
          <w:sz w:val="24"/>
          <w:szCs w:val="24"/>
        </w:rPr>
        <w:t xml:space="preserve">l’esplicitazione di un giudizio </w:t>
      </w:r>
      <w:r w:rsidR="00432451" w:rsidRPr="008B41E0">
        <w:rPr>
          <w:rFonts w:ascii="Calibri" w:eastAsia="Times New Roman" w:hAnsi="Calibri" w:cs="Arial"/>
          <w:sz w:val="24"/>
          <w:szCs w:val="24"/>
        </w:rPr>
        <w:lastRenderedPageBreak/>
        <w:t xml:space="preserve">motivazionale </w:t>
      </w:r>
      <w:r w:rsidR="00C17679" w:rsidRPr="008B41E0">
        <w:rPr>
          <w:rFonts w:ascii="Calibri" w:eastAsia="Times New Roman" w:hAnsi="Calibri" w:cs="Arial"/>
          <w:sz w:val="24"/>
          <w:szCs w:val="24"/>
        </w:rPr>
        <w:t>sul livello di esposizione al rischio (</w:t>
      </w:r>
      <w:r w:rsidR="00C17679" w:rsidRPr="008B41E0">
        <w:rPr>
          <w:rFonts w:ascii="Calibri" w:eastAsia="Times New Roman" w:hAnsi="Calibri" w:cs="Arial"/>
          <w:b/>
          <w:bCs/>
          <w:sz w:val="24"/>
          <w:szCs w:val="24"/>
        </w:rPr>
        <w:t>residuo e inerente</w:t>
      </w:r>
      <w:r w:rsidR="00C17679" w:rsidRPr="008B41E0">
        <w:rPr>
          <w:rFonts w:ascii="Calibri" w:eastAsia="Times New Roman" w:hAnsi="Calibri" w:cs="Arial"/>
          <w:sz w:val="24"/>
          <w:szCs w:val="24"/>
        </w:rPr>
        <w:t xml:space="preserve">) </w:t>
      </w:r>
      <w:r w:rsidR="00432451" w:rsidRPr="008B41E0">
        <w:rPr>
          <w:rFonts w:ascii="Calibri" w:eastAsia="Times New Roman" w:hAnsi="Calibri" w:cs="Arial"/>
          <w:sz w:val="24"/>
          <w:szCs w:val="24"/>
        </w:rPr>
        <w:t xml:space="preserve">che tiene in considerazione </w:t>
      </w:r>
      <w:r w:rsidR="00A80061" w:rsidRPr="008B41E0">
        <w:rPr>
          <w:rFonts w:ascii="Calibri" w:eastAsia="Times New Roman" w:hAnsi="Calibri" w:cs="Arial"/>
          <w:sz w:val="24"/>
          <w:szCs w:val="24"/>
        </w:rPr>
        <w:t>le misure adottate per il contenimento.</w:t>
      </w:r>
    </w:p>
    <w:p w14:paraId="0E30FE19" w14:textId="05E95826" w:rsidR="008B41E0" w:rsidRPr="008B41E0" w:rsidRDefault="006C73DC" w:rsidP="008B41E0">
      <w:pPr>
        <w:jc w:val="both"/>
        <w:rPr>
          <w:rFonts w:ascii="Calibri" w:hAnsi="Calibri" w:cs="Arial"/>
        </w:rPr>
      </w:pPr>
      <w:r w:rsidRPr="008B41E0">
        <w:rPr>
          <w:rFonts w:ascii="Calibri" w:eastAsia="Times New Roman" w:hAnsi="Calibri" w:cs="Arial"/>
          <w:sz w:val="24"/>
          <w:szCs w:val="24"/>
        </w:rPr>
        <w:t xml:space="preserve">In stretto collegamento con la struttura della Direzione generale che sovrintende e coordina il sistema di gestione della qualità (SGQ), il RPCT, con la collaborazione dei Dirigenti e dei referenti anticorruzione, </w:t>
      </w:r>
      <w:r w:rsidR="00A74623" w:rsidRPr="008B41E0">
        <w:rPr>
          <w:rFonts w:ascii="Calibri" w:eastAsia="Times New Roman" w:hAnsi="Calibri" w:cs="Arial"/>
          <w:sz w:val="24"/>
          <w:szCs w:val="24"/>
        </w:rPr>
        <w:t xml:space="preserve">ha </w:t>
      </w:r>
      <w:r w:rsidRPr="008B41E0">
        <w:rPr>
          <w:rFonts w:ascii="Calibri" w:eastAsia="Times New Roman" w:hAnsi="Calibri" w:cs="Arial"/>
          <w:sz w:val="24"/>
          <w:szCs w:val="24"/>
        </w:rPr>
        <w:t>via via predisposte e aggiornat</w:t>
      </w:r>
      <w:r w:rsidR="003E6E1B" w:rsidRPr="008B41E0">
        <w:rPr>
          <w:rFonts w:ascii="Calibri" w:eastAsia="Times New Roman" w:hAnsi="Calibri" w:cs="Arial"/>
          <w:sz w:val="24"/>
          <w:szCs w:val="24"/>
        </w:rPr>
        <w:t>o</w:t>
      </w:r>
      <w:r w:rsidRPr="008B41E0">
        <w:rPr>
          <w:rFonts w:ascii="Calibri" w:eastAsia="Times New Roman" w:hAnsi="Calibri" w:cs="Arial"/>
          <w:sz w:val="24"/>
          <w:szCs w:val="24"/>
        </w:rPr>
        <w:t xml:space="preserve"> nel tempo tutte le schede descrittive dei processi. L’ultimo aggiornamento è del </w:t>
      </w:r>
      <w:r w:rsidRPr="008B41E0">
        <w:rPr>
          <w:rFonts w:ascii="Calibri" w:eastAsia="Times New Roman" w:hAnsi="Calibri" w:cs="Arial"/>
          <w:b/>
          <w:sz w:val="24"/>
          <w:szCs w:val="24"/>
        </w:rPr>
        <w:t xml:space="preserve">30 novembre </w:t>
      </w:r>
      <w:r w:rsidRPr="008B41E0">
        <w:rPr>
          <w:rFonts w:ascii="Calibri" w:eastAsia="Times New Roman" w:hAnsi="Calibri" w:cs="Arial"/>
          <w:b/>
          <w:bCs/>
          <w:sz w:val="24"/>
          <w:szCs w:val="24"/>
        </w:rPr>
        <w:t>20</w:t>
      </w:r>
      <w:r w:rsidR="004646E0" w:rsidRPr="008B41E0">
        <w:rPr>
          <w:rFonts w:ascii="Calibri" w:eastAsia="Times New Roman" w:hAnsi="Calibri" w:cs="Arial"/>
          <w:b/>
          <w:bCs/>
          <w:sz w:val="24"/>
          <w:szCs w:val="24"/>
        </w:rPr>
        <w:t>2</w:t>
      </w:r>
      <w:r w:rsidR="005F04B5" w:rsidRPr="008B41E0">
        <w:rPr>
          <w:rFonts w:ascii="Calibri" w:eastAsia="Times New Roman" w:hAnsi="Calibri" w:cs="Arial"/>
          <w:b/>
          <w:bCs/>
          <w:sz w:val="24"/>
          <w:szCs w:val="24"/>
        </w:rPr>
        <w:t>1</w:t>
      </w:r>
      <w:r w:rsidRPr="008B41E0">
        <w:rPr>
          <w:rFonts w:ascii="Calibri" w:eastAsia="Times New Roman" w:hAnsi="Calibri" w:cs="Arial"/>
          <w:sz w:val="24"/>
          <w:szCs w:val="24"/>
        </w:rPr>
        <w:t>. Le schede descrittive</w:t>
      </w:r>
      <w:r w:rsidR="008B41E0" w:rsidRPr="008B41E0">
        <w:rPr>
          <w:rFonts w:ascii="Calibri" w:eastAsia="Times New Roman" w:hAnsi="Calibri" w:cs="Arial"/>
          <w:sz w:val="24"/>
          <w:szCs w:val="24"/>
        </w:rPr>
        <w:t>,</w:t>
      </w:r>
      <w:r w:rsidRPr="008B41E0">
        <w:rPr>
          <w:rFonts w:ascii="Calibri" w:eastAsia="Times New Roman" w:hAnsi="Calibri" w:cs="Arial"/>
          <w:sz w:val="24"/>
          <w:szCs w:val="24"/>
        </w:rPr>
        <w:t xml:space="preserve"> così come aggiornate e validate dai Responsabili di servizio e dal Direttore generale sono agli atti del RPCT</w:t>
      </w:r>
      <w:r w:rsidR="004646E0" w:rsidRPr="008B41E0">
        <w:rPr>
          <w:rFonts w:ascii="Calibri" w:eastAsia="Times New Roman" w:hAnsi="Calibri" w:cs="Arial"/>
          <w:sz w:val="24"/>
          <w:szCs w:val="24"/>
        </w:rPr>
        <w:t xml:space="preserve"> e dell’Area SGQ in apposita cartella condivisa in </w:t>
      </w:r>
      <w:hyperlink r:id="rId26" w:history="1">
        <w:r w:rsidR="008B41E0" w:rsidRPr="008B41E0">
          <w:rPr>
            <w:rFonts w:ascii="Calibri" w:hAnsi="Calibri" w:cs="Arial"/>
          </w:rPr>
          <w:t>01_Procedure_IO_2022</w:t>
        </w:r>
      </w:hyperlink>
      <w:r w:rsidR="008B41E0" w:rsidRPr="008B41E0">
        <w:rPr>
          <w:rFonts w:ascii="Calibri" w:hAnsi="Calibri" w:cs="Arial"/>
        </w:rPr>
        <w:t>.</w:t>
      </w:r>
    </w:p>
    <w:p w14:paraId="5A97E214" w14:textId="3FADEB84" w:rsidR="00B15F01" w:rsidRPr="008B41E0" w:rsidRDefault="00B15F01" w:rsidP="008B41E0">
      <w:pPr>
        <w:jc w:val="both"/>
        <w:rPr>
          <w:rFonts w:ascii="Calibri" w:eastAsia="Times New Roman" w:hAnsi="Calibri" w:cs="Arial"/>
          <w:sz w:val="24"/>
          <w:szCs w:val="24"/>
        </w:rPr>
      </w:pPr>
      <w:r w:rsidRPr="008B41E0">
        <w:rPr>
          <w:rFonts w:ascii="Calibri" w:eastAsia="Times New Roman" w:hAnsi="Calibri" w:cs="Arial"/>
          <w:sz w:val="24"/>
          <w:szCs w:val="24"/>
        </w:rPr>
        <w:t>I risultati di questo lavoro sono riportati sinteticamente negli allegati 1 e 2 del presente PTPCT. Tutte le schede di valutazione validate dai Responsabili di struttura sono agli atti del RPCT.</w:t>
      </w:r>
    </w:p>
    <w:p w14:paraId="0FC8EF96" w14:textId="1CC8F840" w:rsidR="00B15F01" w:rsidRPr="008B41E0" w:rsidRDefault="00002889" w:rsidP="003530E3">
      <w:pPr>
        <w:spacing w:before="120" w:after="0" w:line="257" w:lineRule="auto"/>
        <w:jc w:val="both"/>
        <w:rPr>
          <w:rFonts w:ascii="Calibri" w:eastAsia="Calibri" w:hAnsi="Calibri" w:cs="Times New Roman"/>
          <w:sz w:val="24"/>
          <w:szCs w:val="24"/>
        </w:rPr>
      </w:pPr>
      <w:r w:rsidRPr="008B41E0">
        <w:rPr>
          <w:rFonts w:ascii="Calibri" w:eastAsia="Times New Roman" w:hAnsi="Calibri" w:cs="Times New Roman"/>
          <w:sz w:val="24"/>
          <w:szCs w:val="24"/>
        </w:rPr>
        <w:t>Il nuovo metodo è stato applicato su n. 8</w:t>
      </w:r>
      <w:r w:rsidR="008A05EE" w:rsidRPr="008B41E0">
        <w:rPr>
          <w:rFonts w:ascii="Calibri" w:eastAsia="Times New Roman" w:hAnsi="Calibri" w:cs="Times New Roman"/>
          <w:sz w:val="24"/>
          <w:szCs w:val="24"/>
        </w:rPr>
        <w:t>1</w:t>
      </w:r>
      <w:r w:rsidRPr="008B41E0">
        <w:rPr>
          <w:rFonts w:ascii="Calibri" w:eastAsia="Times New Roman" w:hAnsi="Calibri" w:cs="Times New Roman"/>
          <w:sz w:val="24"/>
          <w:szCs w:val="24"/>
        </w:rPr>
        <w:t xml:space="preserve"> processi/sottoprocessi che sono inquadrati </w:t>
      </w:r>
      <w:r w:rsidR="003530E3" w:rsidRPr="008B41E0">
        <w:rPr>
          <w:rFonts w:ascii="Calibri" w:eastAsia="Times New Roman" w:hAnsi="Calibri" w:cs="Times New Roman"/>
          <w:sz w:val="24"/>
          <w:szCs w:val="24"/>
        </w:rPr>
        <w:t xml:space="preserve">nelle seguenti </w:t>
      </w:r>
      <w:r w:rsidR="00B15F01" w:rsidRPr="008B41E0">
        <w:rPr>
          <w:rFonts w:ascii="Calibri" w:eastAsia="Calibri" w:hAnsi="Calibri" w:cs="Times New Roman"/>
          <w:b/>
          <w:bCs/>
          <w:sz w:val="24"/>
          <w:szCs w:val="24"/>
        </w:rPr>
        <w:t>Aree di rischio indicate dal PNA</w:t>
      </w:r>
      <w:r w:rsidR="00B15F01" w:rsidRPr="008B41E0">
        <w:rPr>
          <w:rFonts w:ascii="Calibri" w:eastAsia="Calibri" w:hAnsi="Calibri" w:cs="Times New Roman"/>
          <w:sz w:val="24"/>
          <w:szCs w:val="24"/>
        </w:rPr>
        <w:t>:</w:t>
      </w:r>
    </w:p>
    <w:p w14:paraId="2A9C0A8F" w14:textId="77777777" w:rsidR="00B15F01" w:rsidRPr="008B41E0" w:rsidRDefault="00B15F01" w:rsidP="00216090">
      <w:pPr>
        <w:tabs>
          <w:tab w:val="left" w:pos="840"/>
          <w:tab w:val="left" w:pos="1843"/>
        </w:tabs>
        <w:spacing w:after="120" w:line="264" w:lineRule="auto"/>
        <w:ind w:left="840" w:firstLine="11"/>
        <w:jc w:val="both"/>
        <w:rPr>
          <w:rFonts w:ascii="Calibri" w:eastAsia="Times New Roman" w:hAnsi="Calibri" w:cs="Times New Roman"/>
          <w:b/>
          <w:sz w:val="24"/>
          <w:szCs w:val="24"/>
        </w:rPr>
      </w:pPr>
      <w:r w:rsidRPr="008B41E0">
        <w:rPr>
          <w:rFonts w:ascii="Calibri" w:eastAsia="Times New Roman" w:hAnsi="Calibri" w:cs="Times New Roman"/>
          <w:b/>
          <w:sz w:val="24"/>
          <w:szCs w:val="24"/>
        </w:rPr>
        <w:t xml:space="preserve">Area A: </w:t>
      </w:r>
      <w:r w:rsidRPr="008B41E0">
        <w:rPr>
          <w:rFonts w:ascii="Calibri" w:eastAsia="Times New Roman" w:hAnsi="Calibri" w:cs="Times New Roman"/>
          <w:b/>
          <w:sz w:val="24"/>
          <w:szCs w:val="24"/>
        </w:rPr>
        <w:tab/>
        <w:t>Acquisizione e progressione del personale</w:t>
      </w:r>
    </w:p>
    <w:p w14:paraId="3F4DEB36" w14:textId="77777777" w:rsidR="00B15F01" w:rsidRPr="008B41E0" w:rsidRDefault="00B15F01" w:rsidP="00216090">
      <w:pPr>
        <w:tabs>
          <w:tab w:val="left" w:pos="840"/>
          <w:tab w:val="left" w:pos="1843"/>
        </w:tabs>
        <w:spacing w:after="120" w:line="264" w:lineRule="auto"/>
        <w:ind w:left="840" w:firstLine="11"/>
        <w:jc w:val="both"/>
        <w:rPr>
          <w:rFonts w:ascii="Calibri" w:eastAsia="Times New Roman" w:hAnsi="Calibri" w:cs="Times New Roman"/>
          <w:b/>
          <w:sz w:val="24"/>
          <w:szCs w:val="24"/>
        </w:rPr>
      </w:pPr>
      <w:r w:rsidRPr="008B41E0">
        <w:rPr>
          <w:rFonts w:ascii="Calibri" w:eastAsia="Times New Roman" w:hAnsi="Calibri" w:cs="Times New Roman"/>
          <w:b/>
          <w:sz w:val="24"/>
          <w:szCs w:val="24"/>
        </w:rPr>
        <w:t xml:space="preserve">Area B: </w:t>
      </w:r>
      <w:r w:rsidRPr="008B41E0">
        <w:rPr>
          <w:rFonts w:ascii="Calibri" w:eastAsia="Times New Roman" w:hAnsi="Calibri" w:cs="Times New Roman"/>
          <w:b/>
          <w:sz w:val="24"/>
          <w:szCs w:val="24"/>
        </w:rPr>
        <w:tab/>
        <w:t xml:space="preserve">Contratti pubblici di lavori, servizi e forniture </w:t>
      </w:r>
    </w:p>
    <w:p w14:paraId="2B455999" w14:textId="77777777" w:rsidR="00B15F01" w:rsidRPr="00DA7CE4" w:rsidRDefault="00B15F01" w:rsidP="00216090">
      <w:pPr>
        <w:tabs>
          <w:tab w:val="left" w:pos="1843"/>
        </w:tabs>
        <w:spacing w:after="120" w:line="264" w:lineRule="auto"/>
        <w:ind w:left="1843" w:hanging="992"/>
        <w:jc w:val="both"/>
        <w:rPr>
          <w:rFonts w:ascii="Calibri" w:eastAsia="Times New Roman" w:hAnsi="Calibri" w:cs="Times New Roman"/>
          <w:b/>
          <w:sz w:val="24"/>
          <w:szCs w:val="24"/>
        </w:rPr>
      </w:pPr>
      <w:r w:rsidRPr="00DA7CE4">
        <w:rPr>
          <w:rFonts w:ascii="Calibri" w:eastAsia="Times New Roman" w:hAnsi="Calibri" w:cs="Times New Roman"/>
          <w:b/>
          <w:sz w:val="24"/>
          <w:szCs w:val="24"/>
        </w:rPr>
        <w:t xml:space="preserve">Area C: </w:t>
      </w:r>
      <w:r w:rsidRPr="00DA7CE4">
        <w:rPr>
          <w:rFonts w:ascii="Calibri" w:eastAsia="Times New Roman" w:hAnsi="Calibri" w:cs="Times New Roman"/>
          <w:b/>
          <w:sz w:val="24"/>
          <w:szCs w:val="24"/>
        </w:rPr>
        <w:tab/>
        <w:t>Provvedimenti ampliativi della sfera giuridica dei destinatari privi di effetto economico diretto ed immediato per il destinatario</w:t>
      </w:r>
    </w:p>
    <w:p w14:paraId="1E8B1A66" w14:textId="77777777" w:rsidR="00B15F01" w:rsidRPr="00DA7CE4" w:rsidRDefault="00B15F01" w:rsidP="00216090">
      <w:pPr>
        <w:tabs>
          <w:tab w:val="left" w:pos="1843"/>
        </w:tabs>
        <w:spacing w:after="120" w:line="264" w:lineRule="auto"/>
        <w:ind w:left="1843" w:hanging="992"/>
        <w:jc w:val="both"/>
        <w:rPr>
          <w:rFonts w:ascii="Calibri" w:eastAsia="Times New Roman" w:hAnsi="Calibri" w:cs="Times New Roman"/>
          <w:b/>
          <w:sz w:val="24"/>
          <w:szCs w:val="24"/>
        </w:rPr>
      </w:pPr>
      <w:r w:rsidRPr="00DA7CE4">
        <w:rPr>
          <w:rFonts w:ascii="Calibri" w:eastAsia="Times New Roman" w:hAnsi="Calibri" w:cs="Times New Roman"/>
          <w:b/>
          <w:sz w:val="24"/>
          <w:szCs w:val="24"/>
        </w:rPr>
        <w:t xml:space="preserve">Area D: </w:t>
      </w:r>
      <w:r w:rsidRPr="00DA7CE4">
        <w:rPr>
          <w:rFonts w:ascii="Calibri" w:eastAsia="Times New Roman" w:hAnsi="Calibri" w:cs="Times New Roman"/>
          <w:b/>
          <w:sz w:val="24"/>
          <w:szCs w:val="24"/>
        </w:rPr>
        <w:tab/>
        <w:t>Provvedimenti ampliativi della sfera giuridica dei destinatari con effetto economico diretto ed immediato per il destinatario</w:t>
      </w:r>
    </w:p>
    <w:p w14:paraId="59809066" w14:textId="77777777" w:rsidR="00B15F01" w:rsidRPr="00DA7CE4" w:rsidRDefault="00B15F01" w:rsidP="00216090">
      <w:pPr>
        <w:tabs>
          <w:tab w:val="left" w:pos="840"/>
          <w:tab w:val="left" w:pos="1843"/>
        </w:tabs>
        <w:spacing w:after="120" w:line="264" w:lineRule="auto"/>
        <w:ind w:left="840" w:firstLine="11"/>
        <w:jc w:val="both"/>
        <w:rPr>
          <w:rFonts w:ascii="Calibri" w:eastAsia="Times New Roman" w:hAnsi="Calibri" w:cs="Times New Roman"/>
          <w:b/>
          <w:sz w:val="24"/>
          <w:szCs w:val="24"/>
        </w:rPr>
      </w:pPr>
      <w:r w:rsidRPr="00DA7CE4">
        <w:rPr>
          <w:rFonts w:ascii="Calibri" w:eastAsia="Times New Roman" w:hAnsi="Calibri" w:cs="Times New Roman"/>
          <w:b/>
          <w:sz w:val="24"/>
          <w:szCs w:val="24"/>
        </w:rPr>
        <w:t xml:space="preserve">Area E: </w:t>
      </w:r>
      <w:r w:rsidRPr="00DA7CE4">
        <w:rPr>
          <w:rFonts w:ascii="Calibri" w:eastAsia="Times New Roman" w:hAnsi="Calibri" w:cs="Times New Roman"/>
          <w:b/>
          <w:sz w:val="24"/>
          <w:szCs w:val="24"/>
        </w:rPr>
        <w:tab/>
        <w:t>Gestione delle Entrate, delle spese e del patrimonio</w:t>
      </w:r>
    </w:p>
    <w:p w14:paraId="34306EA0" w14:textId="77777777" w:rsidR="00B15F01" w:rsidRPr="00DA7CE4" w:rsidRDefault="00B15F01" w:rsidP="00216090">
      <w:pPr>
        <w:tabs>
          <w:tab w:val="left" w:pos="840"/>
          <w:tab w:val="left" w:pos="1843"/>
        </w:tabs>
        <w:spacing w:after="120" w:line="264" w:lineRule="auto"/>
        <w:ind w:left="840" w:firstLine="11"/>
        <w:jc w:val="both"/>
        <w:rPr>
          <w:rFonts w:ascii="Calibri" w:eastAsia="Times New Roman" w:hAnsi="Calibri" w:cs="Times New Roman"/>
          <w:b/>
          <w:sz w:val="24"/>
          <w:szCs w:val="24"/>
        </w:rPr>
      </w:pPr>
      <w:r w:rsidRPr="00DA7CE4">
        <w:rPr>
          <w:rFonts w:ascii="Calibri" w:eastAsia="Times New Roman" w:hAnsi="Calibri" w:cs="Times New Roman"/>
          <w:b/>
          <w:sz w:val="24"/>
          <w:szCs w:val="24"/>
        </w:rPr>
        <w:t xml:space="preserve">Area F: </w:t>
      </w:r>
      <w:r w:rsidRPr="00DA7CE4">
        <w:rPr>
          <w:rFonts w:ascii="Calibri" w:eastAsia="Times New Roman" w:hAnsi="Calibri" w:cs="Times New Roman"/>
          <w:b/>
          <w:sz w:val="24"/>
          <w:szCs w:val="24"/>
        </w:rPr>
        <w:tab/>
        <w:t>Controlli verifiche, ispezioni e sanzioni</w:t>
      </w:r>
    </w:p>
    <w:p w14:paraId="4110B43C" w14:textId="77777777" w:rsidR="00B15F01" w:rsidRPr="00DA7CE4" w:rsidRDefault="00B15F01" w:rsidP="00216090">
      <w:pPr>
        <w:tabs>
          <w:tab w:val="left" w:pos="840"/>
          <w:tab w:val="left" w:pos="1843"/>
        </w:tabs>
        <w:spacing w:after="120" w:line="264" w:lineRule="auto"/>
        <w:ind w:left="840" w:firstLine="11"/>
        <w:jc w:val="both"/>
        <w:rPr>
          <w:rFonts w:ascii="Calibri" w:eastAsia="Times New Roman" w:hAnsi="Calibri" w:cs="Times New Roman"/>
          <w:b/>
          <w:sz w:val="24"/>
          <w:szCs w:val="24"/>
        </w:rPr>
      </w:pPr>
      <w:r w:rsidRPr="00DA7CE4">
        <w:rPr>
          <w:rFonts w:ascii="Calibri" w:eastAsia="Times New Roman" w:hAnsi="Calibri" w:cs="Times New Roman"/>
          <w:b/>
          <w:sz w:val="24"/>
          <w:szCs w:val="24"/>
        </w:rPr>
        <w:t xml:space="preserve">Area G: </w:t>
      </w:r>
      <w:r w:rsidRPr="00DA7CE4">
        <w:rPr>
          <w:rFonts w:ascii="Calibri" w:eastAsia="Times New Roman" w:hAnsi="Calibri" w:cs="Times New Roman"/>
          <w:b/>
          <w:sz w:val="24"/>
          <w:szCs w:val="24"/>
        </w:rPr>
        <w:tab/>
        <w:t>Incarichi e nomine</w:t>
      </w:r>
    </w:p>
    <w:p w14:paraId="38DF3FE8" w14:textId="77777777" w:rsidR="00B15F01" w:rsidRPr="00DA7CE4" w:rsidRDefault="00B15F01" w:rsidP="00216090">
      <w:pPr>
        <w:tabs>
          <w:tab w:val="left" w:pos="840"/>
          <w:tab w:val="left" w:pos="1843"/>
        </w:tabs>
        <w:spacing w:after="120" w:line="264" w:lineRule="auto"/>
        <w:ind w:left="840" w:firstLine="11"/>
        <w:jc w:val="both"/>
        <w:rPr>
          <w:rFonts w:ascii="Calibri" w:eastAsia="Times New Roman" w:hAnsi="Calibri" w:cs="Times New Roman"/>
          <w:b/>
          <w:sz w:val="24"/>
          <w:szCs w:val="24"/>
        </w:rPr>
      </w:pPr>
      <w:r w:rsidRPr="00DA7CE4">
        <w:rPr>
          <w:rFonts w:ascii="Calibri" w:eastAsia="Times New Roman" w:hAnsi="Calibri" w:cs="Times New Roman"/>
          <w:b/>
          <w:sz w:val="24"/>
          <w:szCs w:val="24"/>
        </w:rPr>
        <w:t xml:space="preserve">Area H: </w:t>
      </w:r>
      <w:r w:rsidRPr="00DA7CE4">
        <w:rPr>
          <w:rFonts w:ascii="Calibri" w:eastAsia="Times New Roman" w:hAnsi="Calibri" w:cs="Times New Roman"/>
          <w:b/>
          <w:sz w:val="24"/>
          <w:szCs w:val="24"/>
        </w:rPr>
        <w:tab/>
        <w:t>Affari legali e contenzioso</w:t>
      </w:r>
    </w:p>
    <w:p w14:paraId="537DDCC4" w14:textId="6F171E55" w:rsidR="00AE4E1A" w:rsidRPr="008B41E0" w:rsidRDefault="00293392" w:rsidP="005100C6">
      <w:pPr>
        <w:spacing w:after="0" w:line="256" w:lineRule="auto"/>
        <w:jc w:val="both"/>
        <w:rPr>
          <w:rFonts w:ascii="Calibri" w:eastAsia="Times New Roman" w:hAnsi="Calibri" w:cs="Times New Roman"/>
          <w:sz w:val="24"/>
          <w:szCs w:val="24"/>
        </w:rPr>
      </w:pPr>
      <w:r w:rsidRPr="008B41E0">
        <w:rPr>
          <w:rFonts w:ascii="Calibri" w:eastAsia="Calibri" w:hAnsi="Calibri" w:cs="Times New Roman"/>
          <w:sz w:val="24"/>
          <w:szCs w:val="24"/>
        </w:rPr>
        <w:t xml:space="preserve">A cui si aggiunge </w:t>
      </w:r>
      <w:r w:rsidR="005100C6" w:rsidRPr="008B41E0">
        <w:rPr>
          <w:rFonts w:ascii="Calibri" w:eastAsia="Calibri" w:hAnsi="Calibri" w:cs="Times New Roman"/>
          <w:sz w:val="24"/>
          <w:szCs w:val="24"/>
        </w:rPr>
        <w:t>l’</w:t>
      </w:r>
      <w:r w:rsidR="00B15F01" w:rsidRPr="008B41E0">
        <w:rPr>
          <w:rFonts w:ascii="Calibri" w:eastAsia="Calibri" w:hAnsi="Calibri" w:cs="Times New Roman"/>
          <w:sz w:val="24"/>
          <w:szCs w:val="24"/>
        </w:rPr>
        <w:t>Area di rischio “specifica” per l’Assemblea legislativa</w:t>
      </w:r>
      <w:r w:rsidRPr="008B41E0">
        <w:rPr>
          <w:rFonts w:ascii="Calibri" w:eastAsia="Calibri" w:hAnsi="Calibri" w:cs="Times New Roman"/>
          <w:sz w:val="24"/>
          <w:szCs w:val="24"/>
        </w:rPr>
        <w:t xml:space="preserve">, </w:t>
      </w:r>
      <w:r w:rsidRPr="008B41E0">
        <w:rPr>
          <w:rFonts w:ascii="Calibri" w:eastAsia="Times New Roman" w:hAnsi="Calibri" w:cs="Times New Roman"/>
          <w:sz w:val="24"/>
          <w:szCs w:val="24"/>
        </w:rPr>
        <w:t xml:space="preserve">nella quale confluiscono i processi </w:t>
      </w:r>
      <w:r w:rsidR="00AE4E1A" w:rsidRPr="008B41E0">
        <w:rPr>
          <w:rFonts w:ascii="Calibri" w:eastAsia="Times New Roman" w:hAnsi="Calibri" w:cs="Times New Roman"/>
          <w:sz w:val="24"/>
          <w:szCs w:val="24"/>
        </w:rPr>
        <w:t>riguardanti a</w:t>
      </w:r>
      <w:r w:rsidRPr="008B41E0">
        <w:rPr>
          <w:rFonts w:ascii="Calibri" w:eastAsia="Times New Roman" w:hAnsi="Calibri" w:cs="Times New Roman"/>
          <w:sz w:val="24"/>
          <w:szCs w:val="24"/>
        </w:rPr>
        <w:t>ttività connesse alle finalità istituzionali delle Assemblee regionali e degli organi od organismi assembleari, quali ad esempio le attività del Comitato regionale per le comunicazioni (CORECOM)</w:t>
      </w:r>
      <w:r w:rsidR="00AE4E1A" w:rsidRPr="008B41E0">
        <w:rPr>
          <w:rFonts w:ascii="Calibri" w:eastAsia="Times New Roman" w:hAnsi="Calibri" w:cs="Times New Roman"/>
          <w:sz w:val="24"/>
          <w:szCs w:val="24"/>
        </w:rPr>
        <w:t>, dei Garanti nominati dall’Assemblea legislativa e della Consulta di Garanzia statutaria:</w:t>
      </w:r>
    </w:p>
    <w:p w14:paraId="7BA0432D" w14:textId="233969CD" w:rsidR="005100C6" w:rsidRPr="008B41E0" w:rsidRDefault="005100C6" w:rsidP="00002889">
      <w:pPr>
        <w:tabs>
          <w:tab w:val="left" w:pos="1843"/>
        </w:tabs>
        <w:spacing w:before="120" w:after="0" w:line="264" w:lineRule="auto"/>
        <w:ind w:left="1843" w:hanging="992"/>
        <w:jc w:val="both"/>
        <w:rPr>
          <w:rFonts w:ascii="Calibri" w:eastAsia="Times New Roman" w:hAnsi="Calibri" w:cs="Times New Roman"/>
          <w:b/>
          <w:sz w:val="24"/>
          <w:szCs w:val="24"/>
        </w:rPr>
      </w:pPr>
      <w:r w:rsidRPr="008B41E0">
        <w:rPr>
          <w:rFonts w:ascii="Calibri" w:eastAsia="Times New Roman" w:hAnsi="Calibri" w:cs="Times New Roman"/>
          <w:b/>
          <w:sz w:val="24"/>
          <w:szCs w:val="24"/>
        </w:rPr>
        <w:t xml:space="preserve">Area Z: </w:t>
      </w:r>
      <w:r w:rsidRPr="008B41E0">
        <w:rPr>
          <w:rFonts w:ascii="Calibri" w:eastAsia="Times New Roman" w:hAnsi="Calibri" w:cs="Times New Roman"/>
          <w:b/>
          <w:sz w:val="24"/>
          <w:szCs w:val="24"/>
        </w:rPr>
        <w:tab/>
        <w:t>Attività inerenti alle finalità istituzionali dell’Assemblea legislativa regionale e degli organi od organismi assembleari.</w:t>
      </w:r>
    </w:p>
    <w:p w14:paraId="60779957" w14:textId="4237F066" w:rsidR="00B15F01" w:rsidRPr="008B41E0" w:rsidRDefault="004F286E" w:rsidP="00B15F01">
      <w:pPr>
        <w:spacing w:after="120" w:line="264" w:lineRule="auto"/>
        <w:jc w:val="both"/>
        <w:rPr>
          <w:rFonts w:ascii="Calibri" w:eastAsia="Times New Roman" w:hAnsi="Calibri" w:cs="Times New Roman"/>
          <w:sz w:val="24"/>
          <w:szCs w:val="24"/>
        </w:rPr>
      </w:pPr>
      <w:r w:rsidRPr="008B41E0">
        <w:rPr>
          <w:rFonts w:ascii="Calibri" w:eastAsia="Times New Roman" w:hAnsi="Calibri" w:cs="Times New Roman"/>
          <w:sz w:val="24"/>
          <w:szCs w:val="24"/>
        </w:rPr>
        <w:t>Di seguito si riporta la scheda con la nuova m</w:t>
      </w:r>
      <w:r w:rsidR="007F6EF1" w:rsidRPr="008B41E0">
        <w:rPr>
          <w:rFonts w:ascii="Calibri" w:eastAsia="Times New Roman" w:hAnsi="Calibri" w:cs="Times New Roman"/>
          <w:sz w:val="24"/>
          <w:szCs w:val="24"/>
        </w:rPr>
        <w:t>e</w:t>
      </w:r>
      <w:r w:rsidRPr="008B41E0">
        <w:rPr>
          <w:rFonts w:ascii="Calibri" w:eastAsia="Times New Roman" w:hAnsi="Calibri" w:cs="Times New Roman"/>
          <w:sz w:val="24"/>
          <w:szCs w:val="24"/>
        </w:rPr>
        <w:t xml:space="preserve">todologia di </w:t>
      </w:r>
      <w:r w:rsidR="007F6EF1" w:rsidRPr="008B41E0">
        <w:rPr>
          <w:rFonts w:ascii="Calibri" w:eastAsia="Times New Roman" w:hAnsi="Calibri" w:cs="Times New Roman"/>
          <w:sz w:val="24"/>
          <w:szCs w:val="24"/>
        </w:rPr>
        <w:t>valutazione del rischio</w:t>
      </w:r>
      <w:r w:rsidR="00B93812" w:rsidRPr="008B41E0">
        <w:rPr>
          <w:rFonts w:ascii="Calibri" w:eastAsia="Times New Roman" w:hAnsi="Calibri" w:cs="Times New Roman"/>
          <w:sz w:val="24"/>
          <w:szCs w:val="24"/>
        </w:rPr>
        <w:t>.</w:t>
      </w:r>
    </w:p>
    <w:p w14:paraId="0D355D34" w14:textId="1CBB8A2E" w:rsidR="00B36657" w:rsidRPr="00DA7CE4" w:rsidRDefault="0015240D" w:rsidP="00B15F01">
      <w:pPr>
        <w:spacing w:after="0" w:line="240" w:lineRule="auto"/>
        <w:jc w:val="both"/>
        <w:rPr>
          <w:rFonts w:ascii="Calibri" w:eastAsia="Times New Roman" w:hAnsi="Calibri" w:cs="Arial"/>
          <w:sz w:val="24"/>
          <w:szCs w:val="24"/>
        </w:rPr>
      </w:pPr>
      <w:r>
        <w:rPr>
          <w:rFonts w:ascii="Calibri" w:eastAsia="Times New Roman" w:hAnsi="Calibri" w:cs="Arial"/>
          <w:sz w:val="24"/>
          <w:szCs w:val="24"/>
        </w:rPr>
        <w:br w:type="page"/>
      </w:r>
    </w:p>
    <w:p w14:paraId="08184958" w14:textId="77777777" w:rsidR="0015240D" w:rsidRDefault="0015240D" w:rsidP="00B15F01">
      <w:pPr>
        <w:spacing w:after="0" w:line="240" w:lineRule="auto"/>
        <w:jc w:val="both"/>
        <w:rPr>
          <w:rFonts w:ascii="Calibri" w:eastAsia="Times New Roman" w:hAnsi="Calibri" w:cs="Arial"/>
          <w:sz w:val="24"/>
          <w:szCs w:val="24"/>
        </w:rPr>
        <w:sectPr w:rsidR="0015240D" w:rsidSect="006C73DC">
          <w:footerReference w:type="default" r:id="rId27"/>
          <w:pgSz w:w="11906" w:h="16838"/>
          <w:pgMar w:top="1417" w:right="1134" w:bottom="1134" w:left="1134" w:header="708" w:footer="708" w:gutter="0"/>
          <w:cols w:space="708"/>
          <w:docGrid w:linePitch="360"/>
        </w:sectPr>
      </w:pPr>
    </w:p>
    <w:p w14:paraId="61B0C20D" w14:textId="180F9B8B" w:rsidR="00B36657" w:rsidRPr="00DA7CE4" w:rsidRDefault="0015240D" w:rsidP="00B15F01">
      <w:pPr>
        <w:spacing w:after="0" w:line="240" w:lineRule="auto"/>
        <w:jc w:val="both"/>
        <w:rPr>
          <w:rFonts w:ascii="Calibri" w:eastAsia="Times New Roman" w:hAnsi="Calibri" w:cs="Arial"/>
          <w:sz w:val="24"/>
          <w:szCs w:val="24"/>
        </w:rPr>
      </w:pPr>
      <w:r>
        <w:rPr>
          <w:noProof/>
        </w:rPr>
        <w:lastRenderedPageBreak/>
        <w:drawing>
          <wp:anchor distT="0" distB="0" distL="114300" distR="114300" simplePos="0" relativeHeight="251658241" behindDoc="0" locked="0" layoutInCell="1" allowOverlap="1" wp14:anchorId="159B86AF" wp14:editId="7E84EE62">
            <wp:simplePos x="0" y="0"/>
            <wp:positionH relativeFrom="column">
              <wp:posOffset>-598170</wp:posOffset>
            </wp:positionH>
            <wp:positionV relativeFrom="page">
              <wp:posOffset>182880</wp:posOffset>
            </wp:positionV>
            <wp:extent cx="14752320" cy="10513060"/>
            <wp:effectExtent l="0" t="0" r="0" b="254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52320" cy="10513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5E6161" w14:textId="77777777" w:rsidR="0015240D" w:rsidRDefault="0015240D" w:rsidP="00B36657">
      <w:pPr>
        <w:spacing w:after="0" w:line="240" w:lineRule="auto"/>
        <w:jc w:val="both"/>
        <w:rPr>
          <w:rFonts w:ascii="Calibri" w:eastAsia="Times New Roman" w:hAnsi="Calibri" w:cs="Times New Roman"/>
          <w:sz w:val="24"/>
          <w:szCs w:val="24"/>
          <w:lang w:eastAsia="it-IT"/>
        </w:rPr>
        <w:sectPr w:rsidR="0015240D" w:rsidSect="006C4703">
          <w:pgSz w:w="23811" w:h="16838" w:orient="landscape" w:code="8"/>
          <w:pgMar w:top="1134" w:right="1418" w:bottom="1134" w:left="1134" w:header="709" w:footer="709" w:gutter="0"/>
          <w:cols w:space="708"/>
          <w:docGrid w:linePitch="360"/>
        </w:sectPr>
      </w:pPr>
    </w:p>
    <w:p w14:paraId="7E60C492" w14:textId="31DCBAB3" w:rsidR="00B15F01" w:rsidRPr="008B41E0" w:rsidRDefault="00B36657" w:rsidP="00B36657">
      <w:pPr>
        <w:spacing w:after="0" w:line="240" w:lineRule="auto"/>
        <w:jc w:val="both"/>
        <w:rPr>
          <w:rFonts w:ascii="Calibri" w:eastAsia="Times New Roman" w:hAnsi="Calibri" w:cs="Times New Roman"/>
          <w:sz w:val="24"/>
          <w:szCs w:val="24"/>
          <w:lang w:eastAsia="it-IT"/>
        </w:rPr>
      </w:pPr>
      <w:r w:rsidRPr="008B41E0">
        <w:rPr>
          <w:rFonts w:ascii="Calibri" w:eastAsia="Times New Roman" w:hAnsi="Calibri" w:cs="Times New Roman"/>
          <w:sz w:val="24"/>
          <w:szCs w:val="24"/>
          <w:lang w:eastAsia="it-IT"/>
        </w:rPr>
        <w:lastRenderedPageBreak/>
        <w:t>Di seguit</w:t>
      </w:r>
      <w:r w:rsidR="00B15F01" w:rsidRPr="008B41E0">
        <w:rPr>
          <w:rFonts w:ascii="Calibri" w:eastAsia="Times New Roman" w:hAnsi="Calibri" w:cs="Times New Roman"/>
          <w:sz w:val="24"/>
          <w:szCs w:val="24"/>
          <w:lang w:eastAsia="it-IT"/>
        </w:rPr>
        <w:t>o si riportano le azioni calendarizzate per gli anni 202</w:t>
      </w:r>
      <w:r w:rsidR="00456AEA" w:rsidRPr="008B41E0">
        <w:rPr>
          <w:rFonts w:ascii="Calibri" w:eastAsia="Times New Roman" w:hAnsi="Calibri" w:cs="Times New Roman"/>
          <w:sz w:val="24"/>
          <w:szCs w:val="24"/>
          <w:lang w:eastAsia="it-IT"/>
        </w:rPr>
        <w:t>2</w:t>
      </w:r>
      <w:r w:rsidR="00B15F01" w:rsidRPr="008B41E0">
        <w:rPr>
          <w:rFonts w:ascii="Calibri" w:eastAsia="Times New Roman" w:hAnsi="Calibri" w:cs="Times New Roman"/>
          <w:sz w:val="24"/>
          <w:szCs w:val="24"/>
          <w:lang w:eastAsia="it-IT"/>
        </w:rPr>
        <w:t>-202</w:t>
      </w:r>
      <w:r w:rsidR="00456AEA" w:rsidRPr="008B41E0">
        <w:rPr>
          <w:rFonts w:ascii="Calibri" w:eastAsia="Times New Roman" w:hAnsi="Calibri" w:cs="Times New Roman"/>
          <w:sz w:val="24"/>
          <w:szCs w:val="24"/>
          <w:lang w:eastAsia="it-IT"/>
        </w:rPr>
        <w:t>4</w:t>
      </w:r>
      <w:r w:rsidR="00B15F01" w:rsidRPr="008B41E0">
        <w:rPr>
          <w:rFonts w:ascii="Calibri" w:eastAsia="Times New Roman" w:hAnsi="Calibri" w:cs="Times New Roman"/>
          <w:sz w:val="24"/>
          <w:szCs w:val="24"/>
          <w:lang w:eastAsia="it-IT"/>
        </w:rPr>
        <w:t>:</w:t>
      </w:r>
    </w:p>
    <w:p w14:paraId="3037DFC4" w14:textId="77777777" w:rsidR="00C50985" w:rsidRPr="00DA7CE4" w:rsidRDefault="00C50985" w:rsidP="00B36657">
      <w:pPr>
        <w:spacing w:after="0" w:line="240" w:lineRule="auto"/>
        <w:jc w:val="both"/>
        <w:rPr>
          <w:rFonts w:ascii="Calibri" w:eastAsia="Times New Roman" w:hAnsi="Calibri" w:cs="Times New Roman"/>
          <w:sz w:val="24"/>
          <w:szCs w:val="24"/>
          <w:lang w:eastAsia="it-IT"/>
        </w:rPr>
      </w:pPr>
    </w:p>
    <w:tbl>
      <w:tblPr>
        <w:tblpPr w:leftFromText="141" w:rightFromText="141" w:vertAnchor="text" w:horzAnchor="margin" w:tblpY="33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402"/>
        <w:gridCol w:w="1275"/>
        <w:gridCol w:w="1418"/>
        <w:gridCol w:w="1530"/>
        <w:gridCol w:w="1730"/>
      </w:tblGrid>
      <w:tr w:rsidR="001469AA" w:rsidRPr="008B72C3" w14:paraId="701F0782" w14:textId="77777777" w:rsidTr="00121796">
        <w:tc>
          <w:tcPr>
            <w:tcW w:w="9776" w:type="dxa"/>
            <w:gridSpan w:val="6"/>
            <w:shd w:val="clear" w:color="auto" w:fill="D9D9D9"/>
            <w:vAlign w:val="center"/>
          </w:tcPr>
          <w:p w14:paraId="0B3AF6E9" w14:textId="40733A6C" w:rsidR="001469AA" w:rsidRPr="008B72C3" w:rsidRDefault="001469AA" w:rsidP="00DA51F3">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 xml:space="preserve">Misura: </w:t>
            </w:r>
            <w:r w:rsidRPr="00690940">
              <w:rPr>
                <w:rFonts w:ascii="Calibri" w:eastAsia="Times New Roman" w:hAnsi="Calibri" w:cs="Times New Roman"/>
                <w:b/>
                <w:color w:val="2E74B5"/>
                <w:sz w:val="28"/>
                <w:szCs w:val="32"/>
              </w:rPr>
              <w:t xml:space="preserve"> </w:t>
            </w:r>
            <w:r w:rsidR="00D73F26" w:rsidRPr="001469AA">
              <w:rPr>
                <w:rFonts w:ascii="Calibri" w:eastAsia="Times New Roman" w:hAnsi="Calibri" w:cs="Times New Roman"/>
                <w:b/>
                <w:sz w:val="20"/>
                <w:szCs w:val="20"/>
                <w:lang w:eastAsia="it-IT"/>
              </w:rPr>
              <w:t>MAPPATURA DEI PROCESSI DELL’ASSEMBLEA LEGISLATIVA E VALUTAZIONE DEL RISCHIO</w:t>
            </w:r>
          </w:p>
        </w:tc>
      </w:tr>
      <w:tr w:rsidR="008B72C3" w:rsidRPr="008B72C3" w14:paraId="23948840" w14:textId="77777777" w:rsidTr="00DA51F3">
        <w:tc>
          <w:tcPr>
            <w:tcW w:w="421" w:type="dxa"/>
            <w:shd w:val="clear" w:color="auto" w:fill="D9D9D9"/>
            <w:vAlign w:val="center"/>
          </w:tcPr>
          <w:p w14:paraId="616213F7" w14:textId="77777777" w:rsidR="00B15F01" w:rsidRPr="008B72C3" w:rsidRDefault="00B15F01" w:rsidP="00DA51F3">
            <w:pPr>
              <w:spacing w:after="0" w:line="240" w:lineRule="auto"/>
              <w:jc w:val="center"/>
              <w:rPr>
                <w:rFonts w:ascii="Calibri" w:eastAsia="Times New Roman" w:hAnsi="Calibri" w:cs="Times New Roman"/>
                <w:b/>
                <w:sz w:val="20"/>
                <w:szCs w:val="20"/>
                <w:lang w:eastAsia="it-IT"/>
              </w:rPr>
            </w:pPr>
            <w:r w:rsidRPr="008B72C3">
              <w:rPr>
                <w:rFonts w:ascii="Calibri" w:eastAsia="Times New Roman" w:hAnsi="Calibri" w:cs="Times New Roman"/>
                <w:b/>
                <w:sz w:val="20"/>
                <w:szCs w:val="20"/>
                <w:lang w:eastAsia="it-IT"/>
              </w:rPr>
              <w:t>n.</w:t>
            </w:r>
          </w:p>
        </w:tc>
        <w:tc>
          <w:tcPr>
            <w:tcW w:w="3402" w:type="dxa"/>
            <w:shd w:val="clear" w:color="auto" w:fill="D9D9D9"/>
            <w:vAlign w:val="center"/>
          </w:tcPr>
          <w:p w14:paraId="0AA4DF8C" w14:textId="77777777" w:rsidR="00B15F01" w:rsidRPr="008B72C3" w:rsidRDefault="00B15F01" w:rsidP="00DA51F3">
            <w:pPr>
              <w:spacing w:after="0" w:line="240" w:lineRule="auto"/>
              <w:jc w:val="center"/>
              <w:rPr>
                <w:rFonts w:ascii="Calibri" w:eastAsia="Times New Roman" w:hAnsi="Calibri" w:cs="Times New Roman"/>
                <w:b/>
                <w:sz w:val="20"/>
                <w:szCs w:val="20"/>
                <w:lang w:eastAsia="it-IT"/>
              </w:rPr>
            </w:pPr>
            <w:r w:rsidRPr="008B72C3">
              <w:rPr>
                <w:rFonts w:ascii="Calibri" w:eastAsia="Times New Roman" w:hAnsi="Calibri" w:cs="Times New Roman"/>
                <w:b/>
                <w:sz w:val="20"/>
                <w:szCs w:val="20"/>
                <w:lang w:eastAsia="it-IT"/>
              </w:rPr>
              <w:t>Azioni da implementare</w:t>
            </w:r>
          </w:p>
        </w:tc>
        <w:tc>
          <w:tcPr>
            <w:tcW w:w="1275" w:type="dxa"/>
            <w:shd w:val="clear" w:color="auto" w:fill="D9D9D9"/>
            <w:vAlign w:val="center"/>
          </w:tcPr>
          <w:p w14:paraId="7220B827" w14:textId="77777777" w:rsidR="00B15F01" w:rsidRPr="008B72C3" w:rsidRDefault="00B15F01" w:rsidP="00DA51F3">
            <w:pPr>
              <w:spacing w:after="0" w:line="240" w:lineRule="auto"/>
              <w:jc w:val="center"/>
              <w:rPr>
                <w:rFonts w:ascii="Calibri" w:eastAsia="Times New Roman" w:hAnsi="Calibri" w:cs="Times New Roman"/>
                <w:b/>
                <w:sz w:val="20"/>
                <w:szCs w:val="20"/>
                <w:lang w:eastAsia="it-IT"/>
              </w:rPr>
            </w:pPr>
            <w:r w:rsidRPr="008B72C3">
              <w:rPr>
                <w:rFonts w:ascii="Calibri" w:eastAsia="Times New Roman" w:hAnsi="Calibri" w:cs="Times New Roman"/>
                <w:b/>
                <w:sz w:val="20"/>
                <w:szCs w:val="20"/>
                <w:lang w:eastAsia="it-IT"/>
              </w:rPr>
              <w:t>Soggetti Responsabili</w:t>
            </w:r>
          </w:p>
        </w:tc>
        <w:tc>
          <w:tcPr>
            <w:tcW w:w="1418" w:type="dxa"/>
            <w:shd w:val="clear" w:color="auto" w:fill="D9D9D9"/>
            <w:vAlign w:val="center"/>
          </w:tcPr>
          <w:p w14:paraId="6C459625" w14:textId="77777777" w:rsidR="00B15F01" w:rsidRPr="008B72C3" w:rsidRDefault="00B15F01" w:rsidP="00DA51F3">
            <w:pPr>
              <w:spacing w:after="0" w:line="240" w:lineRule="auto"/>
              <w:jc w:val="center"/>
              <w:rPr>
                <w:rFonts w:ascii="Calibri" w:eastAsia="Times New Roman" w:hAnsi="Calibri" w:cs="Times New Roman"/>
                <w:b/>
                <w:sz w:val="20"/>
                <w:szCs w:val="20"/>
                <w:lang w:eastAsia="it-IT"/>
              </w:rPr>
            </w:pPr>
            <w:r w:rsidRPr="008B72C3">
              <w:rPr>
                <w:rFonts w:ascii="Calibri" w:eastAsia="Times New Roman" w:hAnsi="Calibri" w:cs="Times New Roman"/>
                <w:b/>
                <w:sz w:val="20"/>
                <w:szCs w:val="20"/>
                <w:lang w:eastAsia="it-IT"/>
              </w:rPr>
              <w:t>Termine di attuazione</w:t>
            </w:r>
          </w:p>
        </w:tc>
        <w:tc>
          <w:tcPr>
            <w:tcW w:w="1530" w:type="dxa"/>
            <w:shd w:val="clear" w:color="auto" w:fill="D9D9D9"/>
            <w:vAlign w:val="center"/>
          </w:tcPr>
          <w:p w14:paraId="449DEB86" w14:textId="77777777" w:rsidR="00B15F01" w:rsidRPr="008B72C3" w:rsidRDefault="00B15F01" w:rsidP="00DA51F3">
            <w:pPr>
              <w:spacing w:after="0" w:line="240" w:lineRule="auto"/>
              <w:jc w:val="center"/>
              <w:rPr>
                <w:rFonts w:ascii="Calibri" w:eastAsia="Times New Roman" w:hAnsi="Calibri" w:cs="Times New Roman"/>
                <w:b/>
                <w:sz w:val="20"/>
                <w:szCs w:val="20"/>
                <w:lang w:eastAsia="it-IT"/>
              </w:rPr>
            </w:pPr>
            <w:r w:rsidRPr="008B72C3">
              <w:rPr>
                <w:rFonts w:ascii="Calibri" w:eastAsia="Times New Roman" w:hAnsi="Calibri" w:cs="Times New Roman"/>
                <w:b/>
                <w:sz w:val="20"/>
                <w:szCs w:val="20"/>
                <w:lang w:eastAsia="it-IT"/>
              </w:rPr>
              <w:t>Indicatori di risultato</w:t>
            </w:r>
          </w:p>
        </w:tc>
        <w:tc>
          <w:tcPr>
            <w:tcW w:w="1730" w:type="dxa"/>
            <w:shd w:val="clear" w:color="auto" w:fill="D9D9D9"/>
            <w:vAlign w:val="center"/>
          </w:tcPr>
          <w:p w14:paraId="796144AD" w14:textId="77777777" w:rsidR="00B15F01" w:rsidRPr="008B72C3" w:rsidRDefault="00B15F01" w:rsidP="00DA51F3">
            <w:pPr>
              <w:spacing w:after="0" w:line="240" w:lineRule="auto"/>
              <w:jc w:val="center"/>
              <w:rPr>
                <w:rFonts w:ascii="Calibri" w:eastAsia="Times New Roman" w:hAnsi="Calibri" w:cs="Times New Roman"/>
                <w:b/>
                <w:sz w:val="20"/>
                <w:szCs w:val="20"/>
                <w:lang w:eastAsia="it-IT"/>
              </w:rPr>
            </w:pPr>
            <w:r w:rsidRPr="008B72C3">
              <w:rPr>
                <w:rFonts w:ascii="Calibri" w:eastAsia="Times New Roman" w:hAnsi="Calibri" w:cs="Times New Roman"/>
                <w:b/>
                <w:sz w:val="20"/>
                <w:szCs w:val="20"/>
                <w:lang w:eastAsia="it-IT"/>
              </w:rPr>
              <w:t>Soggetti coinvolti</w:t>
            </w:r>
          </w:p>
        </w:tc>
      </w:tr>
      <w:tr w:rsidR="008B72C3" w:rsidRPr="008B72C3" w14:paraId="56CCD61B" w14:textId="77777777" w:rsidTr="00DA51F3">
        <w:tc>
          <w:tcPr>
            <w:tcW w:w="421" w:type="dxa"/>
            <w:shd w:val="clear" w:color="auto" w:fill="D9D9D9"/>
          </w:tcPr>
          <w:p w14:paraId="143BCC34" w14:textId="77777777" w:rsidR="00B15F01" w:rsidRPr="008B72C3" w:rsidRDefault="00B15F01" w:rsidP="00693A77">
            <w:pPr>
              <w:autoSpaceDE w:val="0"/>
              <w:autoSpaceDN w:val="0"/>
              <w:adjustRightInd w:val="0"/>
              <w:spacing w:after="0" w:line="240" w:lineRule="auto"/>
              <w:jc w:val="center"/>
              <w:rPr>
                <w:rFonts w:ascii="Calibri" w:eastAsia="Times New Roman" w:hAnsi="Calibri" w:cs="Times New Roman"/>
                <w:b/>
                <w:sz w:val="20"/>
                <w:szCs w:val="20"/>
                <w:lang w:eastAsia="it-IT"/>
              </w:rPr>
            </w:pPr>
            <w:r w:rsidRPr="008B72C3">
              <w:rPr>
                <w:rFonts w:ascii="Calibri" w:eastAsia="Times New Roman" w:hAnsi="Calibri" w:cs="Times New Roman"/>
                <w:b/>
                <w:sz w:val="20"/>
                <w:szCs w:val="20"/>
                <w:lang w:eastAsia="it-IT"/>
              </w:rPr>
              <w:t>1</w:t>
            </w:r>
          </w:p>
        </w:tc>
        <w:tc>
          <w:tcPr>
            <w:tcW w:w="3402" w:type="dxa"/>
            <w:shd w:val="clear" w:color="auto" w:fill="auto"/>
            <w:vAlign w:val="center"/>
          </w:tcPr>
          <w:p w14:paraId="5515AF45" w14:textId="77777777" w:rsidR="00B15F01" w:rsidRPr="008B72C3" w:rsidRDefault="00B15F01" w:rsidP="00DA51F3">
            <w:pPr>
              <w:autoSpaceDE w:val="0"/>
              <w:autoSpaceDN w:val="0"/>
              <w:adjustRightInd w:val="0"/>
              <w:spacing w:after="0" w:line="240" w:lineRule="auto"/>
              <w:jc w:val="both"/>
              <w:rPr>
                <w:rFonts w:ascii="Calibri" w:eastAsia="Times New Roman" w:hAnsi="Calibri" w:cs="Times New Roman"/>
                <w:sz w:val="20"/>
                <w:szCs w:val="20"/>
                <w:lang w:eastAsia="it-IT"/>
              </w:rPr>
            </w:pPr>
            <w:r w:rsidRPr="008B72C3">
              <w:rPr>
                <w:rFonts w:ascii="Calibri" w:eastAsia="Times New Roman" w:hAnsi="Calibri" w:cs="Times New Roman"/>
                <w:sz w:val="20"/>
                <w:szCs w:val="20"/>
                <w:lang w:eastAsia="it-IT"/>
              </w:rPr>
              <w:t xml:space="preserve">Verifica periodica della mappatura dei processi dell’AL (quadro processi, schede descrittive, schede valutazione del rischio) per i necessari adeguamenti a cambiamenti normativi e procedurali, al mutato assetto organizzativo e al quadro delle responsabilità. </w:t>
            </w:r>
          </w:p>
          <w:p w14:paraId="3BF1D5BD" w14:textId="361BA2F6" w:rsidR="00B15F01" w:rsidRPr="00BC36E4" w:rsidRDefault="00B15F01" w:rsidP="00DA51F3">
            <w:pPr>
              <w:autoSpaceDE w:val="0"/>
              <w:autoSpaceDN w:val="0"/>
              <w:adjustRightInd w:val="0"/>
              <w:spacing w:after="0" w:line="240" w:lineRule="auto"/>
              <w:jc w:val="both"/>
              <w:rPr>
                <w:rFonts w:ascii="Calibri" w:eastAsia="Times New Roman" w:hAnsi="Calibri" w:cs="Times New Roman"/>
                <w:strike/>
                <w:sz w:val="20"/>
                <w:szCs w:val="20"/>
                <w:lang w:eastAsia="it-IT"/>
              </w:rPr>
            </w:pPr>
          </w:p>
        </w:tc>
        <w:tc>
          <w:tcPr>
            <w:tcW w:w="1275" w:type="dxa"/>
            <w:shd w:val="clear" w:color="auto" w:fill="auto"/>
            <w:vAlign w:val="center"/>
          </w:tcPr>
          <w:p w14:paraId="47A18E2C" w14:textId="77777777" w:rsidR="00B15F01" w:rsidRPr="00DF41F4" w:rsidRDefault="00B15F01" w:rsidP="00DF41F4">
            <w:pPr>
              <w:autoSpaceDE w:val="0"/>
              <w:autoSpaceDN w:val="0"/>
              <w:adjustRightInd w:val="0"/>
              <w:spacing w:after="0" w:line="240" w:lineRule="auto"/>
              <w:jc w:val="center"/>
              <w:rPr>
                <w:rFonts w:ascii="Calibri" w:eastAsia="Times New Roman" w:hAnsi="Calibri" w:cs="BellMT"/>
                <w:sz w:val="20"/>
                <w:szCs w:val="20"/>
                <w:lang w:eastAsia="it-IT"/>
              </w:rPr>
            </w:pPr>
            <w:r w:rsidRPr="00DF41F4">
              <w:rPr>
                <w:rFonts w:ascii="Calibri" w:eastAsia="Times New Roman" w:hAnsi="Calibri" w:cs="BellMT"/>
                <w:sz w:val="20"/>
                <w:szCs w:val="20"/>
                <w:lang w:eastAsia="it-IT"/>
              </w:rPr>
              <w:t>RPCT</w:t>
            </w:r>
          </w:p>
        </w:tc>
        <w:tc>
          <w:tcPr>
            <w:tcW w:w="1418" w:type="dxa"/>
            <w:shd w:val="clear" w:color="auto" w:fill="auto"/>
            <w:vAlign w:val="center"/>
          </w:tcPr>
          <w:p w14:paraId="1BD81803" w14:textId="77777777" w:rsidR="00B15F01" w:rsidRPr="008B72C3" w:rsidRDefault="00B15F01" w:rsidP="00DA51F3">
            <w:pPr>
              <w:autoSpaceDE w:val="0"/>
              <w:autoSpaceDN w:val="0"/>
              <w:adjustRightInd w:val="0"/>
              <w:spacing w:after="0" w:line="240" w:lineRule="auto"/>
              <w:rPr>
                <w:rFonts w:ascii="Calibri" w:eastAsia="Times New Roman" w:hAnsi="Calibri" w:cs="BellMT"/>
                <w:b/>
                <w:sz w:val="20"/>
                <w:szCs w:val="20"/>
                <w:lang w:eastAsia="it-IT"/>
              </w:rPr>
            </w:pPr>
            <w:r w:rsidRPr="008B72C3">
              <w:rPr>
                <w:rFonts w:ascii="Calibri" w:eastAsia="Times New Roman" w:hAnsi="Calibri" w:cs="BellMT"/>
                <w:b/>
                <w:sz w:val="20"/>
                <w:szCs w:val="20"/>
                <w:lang w:eastAsia="it-IT"/>
              </w:rPr>
              <w:t>Entro il</w:t>
            </w:r>
          </w:p>
          <w:p w14:paraId="4C1DDF64" w14:textId="77777777" w:rsidR="00B15F01" w:rsidRPr="008B72C3" w:rsidRDefault="00B15F01" w:rsidP="00DA51F3">
            <w:pPr>
              <w:autoSpaceDE w:val="0"/>
              <w:autoSpaceDN w:val="0"/>
              <w:adjustRightInd w:val="0"/>
              <w:spacing w:after="0" w:line="240" w:lineRule="auto"/>
              <w:rPr>
                <w:rFonts w:ascii="Calibri" w:eastAsia="Times New Roman" w:hAnsi="Calibri" w:cs="BellMT"/>
                <w:b/>
                <w:sz w:val="20"/>
                <w:szCs w:val="20"/>
                <w:lang w:eastAsia="it-IT"/>
              </w:rPr>
            </w:pPr>
            <w:r w:rsidRPr="008B72C3">
              <w:rPr>
                <w:rFonts w:ascii="Calibri" w:eastAsia="Times New Roman" w:hAnsi="Calibri" w:cs="BellMT"/>
                <w:b/>
                <w:sz w:val="20"/>
                <w:szCs w:val="20"/>
                <w:lang w:eastAsia="it-IT"/>
              </w:rPr>
              <w:t>30 novembre di ogni anno</w:t>
            </w:r>
          </w:p>
        </w:tc>
        <w:tc>
          <w:tcPr>
            <w:tcW w:w="1530" w:type="dxa"/>
            <w:shd w:val="clear" w:color="auto" w:fill="auto"/>
            <w:vAlign w:val="center"/>
          </w:tcPr>
          <w:p w14:paraId="310FD0ED" w14:textId="77777777" w:rsidR="00B15F01" w:rsidRPr="008B72C3" w:rsidRDefault="00B15F01" w:rsidP="00DF41F4">
            <w:pPr>
              <w:autoSpaceDE w:val="0"/>
              <w:autoSpaceDN w:val="0"/>
              <w:adjustRightInd w:val="0"/>
              <w:spacing w:after="0" w:line="240" w:lineRule="auto"/>
              <w:jc w:val="center"/>
              <w:rPr>
                <w:rFonts w:ascii="Calibri" w:eastAsia="Times New Roman" w:hAnsi="Calibri" w:cs="BellMT"/>
                <w:sz w:val="20"/>
                <w:szCs w:val="20"/>
                <w:lang w:eastAsia="it-IT"/>
              </w:rPr>
            </w:pPr>
            <w:r w:rsidRPr="008B72C3">
              <w:rPr>
                <w:rFonts w:ascii="Calibri" w:eastAsia="Times New Roman" w:hAnsi="Calibri" w:cs="BellMT"/>
                <w:sz w:val="20"/>
                <w:szCs w:val="20"/>
                <w:lang w:eastAsia="it-IT"/>
              </w:rPr>
              <w:t>Mappatura depositata presso il RPCT</w:t>
            </w:r>
          </w:p>
        </w:tc>
        <w:tc>
          <w:tcPr>
            <w:tcW w:w="1730" w:type="dxa"/>
            <w:shd w:val="clear" w:color="auto" w:fill="auto"/>
            <w:vAlign w:val="center"/>
          </w:tcPr>
          <w:p w14:paraId="46CEE685" w14:textId="77777777" w:rsidR="00B15F01" w:rsidRPr="008B72C3" w:rsidRDefault="00B15F01" w:rsidP="00DA51F3">
            <w:pPr>
              <w:autoSpaceDE w:val="0"/>
              <w:autoSpaceDN w:val="0"/>
              <w:adjustRightInd w:val="0"/>
              <w:spacing w:after="0" w:line="240" w:lineRule="auto"/>
              <w:jc w:val="both"/>
              <w:rPr>
                <w:rFonts w:ascii="Calibri" w:eastAsia="Times New Roman" w:hAnsi="Calibri" w:cs="BellMT"/>
                <w:sz w:val="20"/>
                <w:szCs w:val="20"/>
                <w:lang w:eastAsia="it-IT"/>
              </w:rPr>
            </w:pPr>
            <w:r w:rsidRPr="008B72C3">
              <w:rPr>
                <w:rFonts w:ascii="Calibri" w:eastAsia="Times New Roman" w:hAnsi="Calibri" w:cs="BellMT"/>
                <w:sz w:val="20"/>
                <w:szCs w:val="20"/>
                <w:lang w:eastAsia="it-IT"/>
              </w:rPr>
              <w:t>DG, Dirigenti</w:t>
            </w:r>
          </w:p>
          <w:p w14:paraId="0A6E4EAB" w14:textId="77777777" w:rsidR="00B15F01" w:rsidRPr="008B72C3" w:rsidRDefault="00B15F01" w:rsidP="00DA51F3">
            <w:pPr>
              <w:autoSpaceDE w:val="0"/>
              <w:autoSpaceDN w:val="0"/>
              <w:adjustRightInd w:val="0"/>
              <w:spacing w:after="0" w:line="240" w:lineRule="auto"/>
              <w:jc w:val="both"/>
              <w:rPr>
                <w:rFonts w:ascii="Calibri" w:eastAsia="Times New Roman" w:hAnsi="Calibri" w:cs="BellMT"/>
                <w:sz w:val="20"/>
                <w:szCs w:val="20"/>
                <w:lang w:eastAsia="it-IT"/>
              </w:rPr>
            </w:pPr>
            <w:r w:rsidRPr="008B72C3">
              <w:rPr>
                <w:rFonts w:ascii="Calibri" w:eastAsia="Times New Roman" w:hAnsi="Calibri" w:cs="BellMT"/>
                <w:sz w:val="20"/>
                <w:szCs w:val="20"/>
                <w:lang w:eastAsia="it-IT"/>
              </w:rPr>
              <w:t xml:space="preserve">PO </w:t>
            </w:r>
            <w:r w:rsidRPr="008B72C3">
              <w:rPr>
                <w:rFonts w:ascii="Calibri" w:eastAsia="Times New Roman" w:hAnsi="Calibri" w:cs="Times New Roman"/>
                <w:sz w:val="20"/>
                <w:szCs w:val="20"/>
                <w:lang w:eastAsia="it-IT"/>
              </w:rPr>
              <w:t>Innovazione organizzativa, sviluppo e sistemi di qualità</w:t>
            </w:r>
          </w:p>
          <w:p w14:paraId="44CC9B23" w14:textId="77777777" w:rsidR="00B15F01" w:rsidRPr="008B72C3" w:rsidRDefault="00B15F01" w:rsidP="00DA51F3">
            <w:pPr>
              <w:autoSpaceDE w:val="0"/>
              <w:autoSpaceDN w:val="0"/>
              <w:adjustRightInd w:val="0"/>
              <w:spacing w:after="0" w:line="240" w:lineRule="auto"/>
              <w:jc w:val="both"/>
              <w:rPr>
                <w:rFonts w:ascii="Calibri" w:eastAsia="Times New Roman" w:hAnsi="Calibri" w:cs="BellMT"/>
                <w:sz w:val="20"/>
                <w:szCs w:val="20"/>
                <w:lang w:eastAsia="it-IT"/>
              </w:rPr>
            </w:pPr>
            <w:r w:rsidRPr="008B72C3">
              <w:rPr>
                <w:rFonts w:ascii="Calibri" w:eastAsia="Times New Roman" w:hAnsi="Calibri" w:cs="BellMT"/>
                <w:sz w:val="20"/>
                <w:szCs w:val="20"/>
                <w:lang w:eastAsia="it-IT"/>
              </w:rPr>
              <w:t>PO e Referenti anticorruzione, trasparenza e accesso</w:t>
            </w:r>
          </w:p>
          <w:p w14:paraId="78685D36" w14:textId="77777777" w:rsidR="00B15F01" w:rsidRPr="008B72C3" w:rsidRDefault="00B15F01" w:rsidP="00DA51F3">
            <w:pPr>
              <w:autoSpaceDE w:val="0"/>
              <w:autoSpaceDN w:val="0"/>
              <w:adjustRightInd w:val="0"/>
              <w:spacing w:after="0" w:line="240" w:lineRule="auto"/>
              <w:jc w:val="both"/>
              <w:rPr>
                <w:rFonts w:ascii="Calibri" w:eastAsia="Times New Roman" w:hAnsi="Calibri" w:cs="BellMT"/>
                <w:sz w:val="20"/>
                <w:szCs w:val="20"/>
                <w:lang w:eastAsia="it-IT"/>
              </w:rPr>
            </w:pPr>
            <w:r w:rsidRPr="008B72C3">
              <w:rPr>
                <w:rFonts w:ascii="Calibri" w:eastAsia="Times New Roman" w:hAnsi="Calibri" w:cs="Times New Roman"/>
                <w:sz w:val="20"/>
                <w:szCs w:val="20"/>
                <w:lang w:eastAsia="it-IT"/>
              </w:rPr>
              <w:t xml:space="preserve">Referente </w:t>
            </w:r>
            <w:r w:rsidRPr="008B72C3">
              <w:rPr>
                <w:rFonts w:ascii="Calibri" w:eastAsia="Times New Roman" w:hAnsi="Calibri" w:cs="BellMT"/>
                <w:sz w:val="20"/>
                <w:szCs w:val="20"/>
                <w:lang w:eastAsia="it-IT"/>
              </w:rPr>
              <w:t>anticorruzione in staff al RPCT</w:t>
            </w:r>
          </w:p>
        </w:tc>
      </w:tr>
      <w:tr w:rsidR="009C66BC" w:rsidRPr="008B72C3" w14:paraId="1A42AC4D" w14:textId="77777777" w:rsidTr="00DA51F3">
        <w:tc>
          <w:tcPr>
            <w:tcW w:w="421" w:type="dxa"/>
            <w:shd w:val="clear" w:color="auto" w:fill="D9D9D9"/>
          </w:tcPr>
          <w:p w14:paraId="5ED07307" w14:textId="45C4EDE3" w:rsidR="009C66BC" w:rsidRPr="008B72C3" w:rsidRDefault="009C66BC" w:rsidP="00693A77">
            <w:pPr>
              <w:autoSpaceDE w:val="0"/>
              <w:autoSpaceDN w:val="0"/>
              <w:adjustRightInd w:val="0"/>
              <w:spacing w:after="0" w:line="240" w:lineRule="auto"/>
              <w:jc w:val="center"/>
              <w:rPr>
                <w:rFonts w:ascii="Calibri" w:eastAsia="Times New Roman" w:hAnsi="Calibri" w:cs="Times New Roman"/>
                <w:b/>
                <w:sz w:val="20"/>
                <w:szCs w:val="20"/>
                <w:lang w:eastAsia="it-IT"/>
              </w:rPr>
            </w:pPr>
            <w:r>
              <w:rPr>
                <w:rFonts w:ascii="Calibri" w:eastAsia="Times New Roman" w:hAnsi="Calibri" w:cs="Times New Roman"/>
                <w:b/>
                <w:sz w:val="20"/>
                <w:szCs w:val="20"/>
                <w:lang w:eastAsia="it-IT"/>
              </w:rPr>
              <w:t>2</w:t>
            </w:r>
          </w:p>
        </w:tc>
        <w:tc>
          <w:tcPr>
            <w:tcW w:w="3402" w:type="dxa"/>
            <w:shd w:val="clear" w:color="auto" w:fill="auto"/>
            <w:vAlign w:val="center"/>
          </w:tcPr>
          <w:p w14:paraId="4609B3E1" w14:textId="25610944" w:rsidR="009C66BC" w:rsidRPr="004F040E" w:rsidRDefault="009C66BC" w:rsidP="009C66BC">
            <w:pPr>
              <w:autoSpaceDE w:val="0"/>
              <w:autoSpaceDN w:val="0"/>
              <w:adjustRightInd w:val="0"/>
              <w:spacing w:after="0" w:line="240" w:lineRule="auto"/>
              <w:jc w:val="both"/>
              <w:rPr>
                <w:rFonts w:ascii="Calibri" w:eastAsia="Times New Roman" w:hAnsi="Calibri" w:cs="Times New Roman"/>
                <w:sz w:val="20"/>
                <w:szCs w:val="20"/>
                <w:lang w:eastAsia="it-IT"/>
              </w:rPr>
            </w:pPr>
            <w:r w:rsidRPr="004F040E">
              <w:rPr>
                <w:rFonts w:ascii="Calibri" w:eastAsia="Times New Roman" w:hAnsi="Calibri" w:cs="Times New Roman"/>
                <w:sz w:val="20"/>
                <w:szCs w:val="20"/>
                <w:lang w:eastAsia="it-IT"/>
              </w:rPr>
              <w:t xml:space="preserve">Azioni per </w:t>
            </w:r>
            <w:r w:rsidR="008B41E0" w:rsidRPr="004F040E">
              <w:rPr>
                <w:rFonts w:ascii="Calibri" w:eastAsia="Times New Roman" w:hAnsi="Calibri" w:cs="Times New Roman"/>
                <w:sz w:val="20"/>
                <w:szCs w:val="20"/>
                <w:lang w:eastAsia="it-IT"/>
              </w:rPr>
              <w:t>l’</w:t>
            </w:r>
            <w:r w:rsidRPr="004F040E">
              <w:rPr>
                <w:rFonts w:ascii="Calibri" w:eastAsia="Times New Roman" w:hAnsi="Calibri" w:cs="Times New Roman"/>
                <w:sz w:val="20"/>
                <w:szCs w:val="20"/>
                <w:lang w:eastAsia="it-IT"/>
              </w:rPr>
              <w:t>applicazione del sistema ISO 37001 nelle strutture dell’Assemblea legislativa:</w:t>
            </w:r>
          </w:p>
          <w:p w14:paraId="7D468CCF" w14:textId="77777777" w:rsidR="009C66BC" w:rsidRPr="004F040E" w:rsidRDefault="009C66BC" w:rsidP="009C66BC">
            <w:pPr>
              <w:pStyle w:val="Default"/>
              <w:jc w:val="both"/>
              <w:rPr>
                <w:color w:val="auto"/>
                <w:sz w:val="18"/>
                <w:szCs w:val="18"/>
              </w:rPr>
            </w:pPr>
          </w:p>
          <w:p w14:paraId="7DD9B519" w14:textId="290CAD23" w:rsidR="009C66BC" w:rsidRPr="004F040E" w:rsidRDefault="004F040E" w:rsidP="008B41E0">
            <w:pPr>
              <w:pStyle w:val="Default"/>
              <w:jc w:val="both"/>
              <w:rPr>
                <w:rFonts w:ascii="Calibri" w:hAnsi="Calibri" w:cs="Times New Roman"/>
                <w:color w:val="auto"/>
                <w:sz w:val="20"/>
                <w:szCs w:val="20"/>
                <w:lang w:eastAsia="it-IT"/>
              </w:rPr>
            </w:pPr>
            <w:r w:rsidRPr="004F040E">
              <w:rPr>
                <w:rFonts w:ascii="Calibri" w:hAnsi="Calibri" w:cs="Times New Roman"/>
                <w:color w:val="auto"/>
                <w:sz w:val="20"/>
                <w:szCs w:val="20"/>
                <w:lang w:eastAsia="it-IT"/>
              </w:rPr>
              <w:t>Scheda di progetto</w:t>
            </w:r>
            <w:r>
              <w:rPr>
                <w:rFonts w:ascii="Calibri" w:hAnsi="Calibri" w:cs="Times New Roman"/>
                <w:color w:val="auto"/>
                <w:sz w:val="20"/>
                <w:szCs w:val="20"/>
                <w:lang w:eastAsia="it-IT"/>
              </w:rPr>
              <w:t>.</w:t>
            </w:r>
          </w:p>
        </w:tc>
        <w:tc>
          <w:tcPr>
            <w:tcW w:w="1275" w:type="dxa"/>
            <w:shd w:val="clear" w:color="auto" w:fill="auto"/>
            <w:vAlign w:val="center"/>
          </w:tcPr>
          <w:p w14:paraId="39228EDA" w14:textId="77777777" w:rsidR="009C66BC" w:rsidRPr="00E13741" w:rsidRDefault="009C66BC" w:rsidP="00E13741">
            <w:pPr>
              <w:autoSpaceDE w:val="0"/>
              <w:autoSpaceDN w:val="0"/>
              <w:adjustRightInd w:val="0"/>
              <w:spacing w:after="0" w:line="240" w:lineRule="auto"/>
              <w:jc w:val="center"/>
              <w:rPr>
                <w:rFonts w:ascii="Calibri" w:eastAsia="Times New Roman" w:hAnsi="Calibri" w:cs="BellMT"/>
                <w:sz w:val="20"/>
                <w:szCs w:val="20"/>
                <w:lang w:eastAsia="it-IT"/>
              </w:rPr>
            </w:pPr>
            <w:r w:rsidRPr="00E13741">
              <w:rPr>
                <w:rFonts w:ascii="Calibri" w:eastAsia="Times New Roman" w:hAnsi="Calibri" w:cs="BellMT"/>
                <w:sz w:val="20"/>
                <w:szCs w:val="20"/>
                <w:lang w:eastAsia="it-IT"/>
              </w:rPr>
              <w:t>RPCT</w:t>
            </w:r>
          </w:p>
          <w:p w14:paraId="7DCF09A6" w14:textId="212D073A" w:rsidR="009C66BC" w:rsidRPr="00E13741" w:rsidRDefault="009C66BC" w:rsidP="00E13741">
            <w:pPr>
              <w:autoSpaceDE w:val="0"/>
              <w:autoSpaceDN w:val="0"/>
              <w:adjustRightInd w:val="0"/>
              <w:spacing w:after="0" w:line="240" w:lineRule="auto"/>
              <w:jc w:val="center"/>
              <w:rPr>
                <w:rFonts w:ascii="Calibri" w:eastAsia="Times New Roman" w:hAnsi="Calibri" w:cs="BellMT"/>
                <w:sz w:val="20"/>
                <w:szCs w:val="20"/>
                <w:lang w:eastAsia="it-IT"/>
              </w:rPr>
            </w:pPr>
            <w:r w:rsidRPr="00E13741">
              <w:rPr>
                <w:rFonts w:ascii="Calibri" w:eastAsia="Times New Roman" w:hAnsi="Calibri" w:cs="BellMT"/>
                <w:sz w:val="20"/>
                <w:szCs w:val="20"/>
                <w:lang w:eastAsia="it-IT"/>
              </w:rPr>
              <w:t>DG</w:t>
            </w:r>
          </w:p>
          <w:p w14:paraId="4F9FDB7A" w14:textId="7E36F734" w:rsidR="009C66BC" w:rsidRPr="00E13741" w:rsidRDefault="009C66BC" w:rsidP="00E13741">
            <w:pPr>
              <w:autoSpaceDE w:val="0"/>
              <w:autoSpaceDN w:val="0"/>
              <w:adjustRightInd w:val="0"/>
              <w:spacing w:after="0" w:line="240" w:lineRule="auto"/>
              <w:jc w:val="center"/>
              <w:rPr>
                <w:rFonts w:ascii="Calibri" w:eastAsia="Times New Roman" w:hAnsi="Calibri" w:cs="BellMT"/>
                <w:sz w:val="20"/>
                <w:szCs w:val="20"/>
                <w:lang w:eastAsia="it-IT"/>
              </w:rPr>
            </w:pPr>
          </w:p>
          <w:p w14:paraId="24056CF4" w14:textId="1E3164F6" w:rsidR="009C66BC" w:rsidRPr="00E13741" w:rsidRDefault="009C66BC" w:rsidP="00E13741">
            <w:pPr>
              <w:autoSpaceDE w:val="0"/>
              <w:autoSpaceDN w:val="0"/>
              <w:spacing w:after="0"/>
              <w:jc w:val="both"/>
              <w:rPr>
                <w:rFonts w:ascii="Calibri" w:eastAsia="Times New Roman" w:hAnsi="Calibri" w:cs="BellMT"/>
                <w:sz w:val="20"/>
                <w:szCs w:val="20"/>
                <w:lang w:eastAsia="it-IT"/>
              </w:rPr>
            </w:pPr>
          </w:p>
        </w:tc>
        <w:tc>
          <w:tcPr>
            <w:tcW w:w="1418" w:type="dxa"/>
            <w:shd w:val="clear" w:color="auto" w:fill="auto"/>
            <w:vAlign w:val="center"/>
          </w:tcPr>
          <w:p w14:paraId="7F31A3A1" w14:textId="31446CBF" w:rsidR="009C66BC" w:rsidRPr="006A02B7" w:rsidRDefault="009C66BC" w:rsidP="00DA51F3">
            <w:pPr>
              <w:autoSpaceDE w:val="0"/>
              <w:autoSpaceDN w:val="0"/>
              <w:adjustRightInd w:val="0"/>
              <w:spacing w:after="0" w:line="240" w:lineRule="auto"/>
              <w:rPr>
                <w:rFonts w:eastAsia="Times New Roman" w:cstheme="minorHAnsi"/>
                <w:b/>
                <w:sz w:val="24"/>
                <w:szCs w:val="24"/>
                <w:lang w:eastAsia="it-IT"/>
              </w:rPr>
            </w:pPr>
            <w:r w:rsidRPr="006A02B7">
              <w:rPr>
                <w:rFonts w:ascii="Calibri" w:eastAsia="Times New Roman" w:hAnsi="Calibri" w:cs="BellMT"/>
                <w:b/>
                <w:sz w:val="20"/>
                <w:szCs w:val="20"/>
                <w:lang w:eastAsia="it-IT"/>
              </w:rPr>
              <w:t>31.12.202</w:t>
            </w:r>
            <w:r w:rsidR="004F040E" w:rsidRPr="006A02B7">
              <w:rPr>
                <w:rFonts w:ascii="Calibri" w:eastAsia="Times New Roman" w:hAnsi="Calibri" w:cs="BellMT"/>
                <w:b/>
                <w:sz w:val="20"/>
                <w:szCs w:val="20"/>
                <w:lang w:eastAsia="it-IT"/>
              </w:rPr>
              <w:t>2</w:t>
            </w:r>
          </w:p>
        </w:tc>
        <w:tc>
          <w:tcPr>
            <w:tcW w:w="1530" w:type="dxa"/>
            <w:shd w:val="clear" w:color="auto" w:fill="auto"/>
            <w:vAlign w:val="center"/>
          </w:tcPr>
          <w:p w14:paraId="3372001F" w14:textId="77777777" w:rsidR="00E13741" w:rsidRPr="006A02B7" w:rsidRDefault="00E13741" w:rsidP="0071520D">
            <w:pPr>
              <w:autoSpaceDE w:val="0"/>
              <w:autoSpaceDN w:val="0"/>
              <w:rPr>
                <w:rFonts w:ascii="Calibri" w:eastAsia="Times New Roman" w:hAnsi="Calibri" w:cs="BellMT"/>
                <w:sz w:val="20"/>
                <w:szCs w:val="20"/>
                <w:lang w:eastAsia="it-IT"/>
              </w:rPr>
            </w:pPr>
            <w:r w:rsidRPr="006A02B7">
              <w:rPr>
                <w:rFonts w:ascii="Calibri" w:eastAsia="Times New Roman" w:hAnsi="Calibri" w:cs="BellMT"/>
                <w:sz w:val="20"/>
                <w:szCs w:val="20"/>
                <w:lang w:eastAsia="it-IT"/>
              </w:rPr>
              <w:t>Azioni previste nella scheda di progetto:</w:t>
            </w:r>
          </w:p>
          <w:p w14:paraId="626050EA" w14:textId="77777777" w:rsidR="009C66BC" w:rsidRPr="006A02B7" w:rsidRDefault="00E13741" w:rsidP="0071520D">
            <w:pPr>
              <w:autoSpaceDE w:val="0"/>
              <w:autoSpaceDN w:val="0"/>
              <w:rPr>
                <w:rFonts w:ascii="Calibri" w:eastAsia="Times New Roman" w:hAnsi="Calibri" w:cs="BellMT"/>
                <w:sz w:val="20"/>
                <w:szCs w:val="20"/>
                <w:lang w:eastAsia="it-IT"/>
              </w:rPr>
            </w:pPr>
            <w:r w:rsidRPr="006A02B7">
              <w:rPr>
                <w:rFonts w:ascii="Calibri" w:eastAsia="Times New Roman" w:hAnsi="Calibri" w:cs="BellMT"/>
                <w:sz w:val="20"/>
                <w:szCs w:val="20"/>
                <w:lang w:eastAsia="it-IT"/>
              </w:rPr>
              <w:t>Audit Interno</w:t>
            </w:r>
          </w:p>
          <w:p w14:paraId="3A4723FA" w14:textId="77777777" w:rsidR="00CD6B04" w:rsidRPr="006A02B7" w:rsidRDefault="00794B36" w:rsidP="0071520D">
            <w:pPr>
              <w:autoSpaceDE w:val="0"/>
              <w:autoSpaceDN w:val="0"/>
              <w:rPr>
                <w:rFonts w:cstheme="minorHAnsi"/>
                <w:color w:val="000000" w:themeColor="text1"/>
                <w:sz w:val="20"/>
              </w:rPr>
            </w:pPr>
            <w:r w:rsidRPr="006A02B7">
              <w:rPr>
                <w:rFonts w:cstheme="minorHAnsi"/>
                <w:color w:val="000000" w:themeColor="text1"/>
                <w:sz w:val="20"/>
              </w:rPr>
              <w:t>Condivisione con la struttura dell’avvio del percorso di certificazione ISO 37001</w:t>
            </w:r>
            <w:r w:rsidR="00344A4D" w:rsidRPr="006A02B7">
              <w:rPr>
                <w:rFonts w:cstheme="minorHAnsi"/>
                <w:color w:val="000000" w:themeColor="text1"/>
                <w:sz w:val="20"/>
              </w:rPr>
              <w:t>.</w:t>
            </w:r>
          </w:p>
          <w:p w14:paraId="72FBD90B" w14:textId="77777777" w:rsidR="00344A4D" w:rsidRPr="006A02B7" w:rsidRDefault="00344A4D" w:rsidP="0071520D">
            <w:pPr>
              <w:autoSpaceDE w:val="0"/>
              <w:autoSpaceDN w:val="0"/>
              <w:rPr>
                <w:rFonts w:cstheme="minorHAnsi"/>
                <w:sz w:val="20"/>
              </w:rPr>
            </w:pPr>
            <w:r w:rsidRPr="006A02B7">
              <w:rPr>
                <w:rFonts w:cstheme="minorHAnsi"/>
                <w:sz w:val="20"/>
              </w:rPr>
              <w:t>Compilazione delle nuove schede integrate SGQ-anticorruzione per ogni singolo processo</w:t>
            </w:r>
            <w:r w:rsidR="006A02B7" w:rsidRPr="006A02B7">
              <w:rPr>
                <w:rFonts w:cstheme="minorHAnsi"/>
                <w:sz w:val="20"/>
              </w:rPr>
              <w:t>.</w:t>
            </w:r>
          </w:p>
          <w:p w14:paraId="67B49B62" w14:textId="249A97DA" w:rsidR="006A02B7" w:rsidRPr="006A02B7" w:rsidRDefault="006A02B7" w:rsidP="006A02B7">
            <w:pPr>
              <w:spacing w:after="120"/>
              <w:rPr>
                <w:rFonts w:cstheme="minorHAnsi"/>
                <w:color w:val="000000" w:themeColor="text1"/>
                <w:sz w:val="20"/>
              </w:rPr>
            </w:pPr>
            <w:r w:rsidRPr="006A02B7">
              <w:rPr>
                <w:rFonts w:cstheme="minorHAnsi"/>
                <w:color w:val="000000" w:themeColor="text1"/>
                <w:sz w:val="20"/>
              </w:rPr>
              <w:t>Formazione specifica ISO 37001.</w:t>
            </w:r>
          </w:p>
          <w:p w14:paraId="2E5F5345" w14:textId="2AB16852" w:rsidR="006A02B7" w:rsidRPr="006A02B7" w:rsidRDefault="006A02B7" w:rsidP="0071520D">
            <w:pPr>
              <w:autoSpaceDE w:val="0"/>
              <w:autoSpaceDN w:val="0"/>
              <w:rPr>
                <w:rFonts w:ascii="Calibri" w:eastAsia="Times New Roman" w:hAnsi="Calibri" w:cs="BellMT"/>
                <w:sz w:val="20"/>
                <w:szCs w:val="20"/>
                <w:lang w:eastAsia="it-IT"/>
              </w:rPr>
            </w:pPr>
          </w:p>
        </w:tc>
        <w:tc>
          <w:tcPr>
            <w:tcW w:w="1730" w:type="dxa"/>
            <w:shd w:val="clear" w:color="auto" w:fill="auto"/>
            <w:vAlign w:val="center"/>
          </w:tcPr>
          <w:p w14:paraId="69C7D3D0" w14:textId="09A11239" w:rsidR="0071520D" w:rsidRPr="006A02B7" w:rsidRDefault="0071520D" w:rsidP="0071520D">
            <w:pPr>
              <w:autoSpaceDE w:val="0"/>
              <w:autoSpaceDN w:val="0"/>
              <w:adjustRightInd w:val="0"/>
              <w:spacing w:after="0" w:line="240" w:lineRule="auto"/>
              <w:jc w:val="both"/>
              <w:rPr>
                <w:rFonts w:ascii="Calibri" w:eastAsia="Times New Roman" w:hAnsi="Calibri" w:cs="BellMT"/>
                <w:sz w:val="20"/>
                <w:szCs w:val="20"/>
                <w:lang w:eastAsia="it-IT"/>
              </w:rPr>
            </w:pPr>
            <w:r w:rsidRPr="006A02B7">
              <w:rPr>
                <w:rFonts w:ascii="Calibri" w:eastAsia="Times New Roman" w:hAnsi="Calibri" w:cs="BellMT"/>
                <w:sz w:val="20"/>
                <w:szCs w:val="20"/>
                <w:lang w:eastAsia="it-IT"/>
              </w:rPr>
              <w:t>Dirigenti</w:t>
            </w:r>
          </w:p>
          <w:p w14:paraId="1D5C9650" w14:textId="5ECB1D3F" w:rsidR="009C66BC" w:rsidRPr="006A02B7" w:rsidRDefault="009C66BC" w:rsidP="009C66BC">
            <w:pPr>
              <w:autoSpaceDE w:val="0"/>
              <w:autoSpaceDN w:val="0"/>
              <w:adjustRightInd w:val="0"/>
              <w:spacing w:after="0" w:line="240" w:lineRule="auto"/>
              <w:jc w:val="both"/>
              <w:rPr>
                <w:rFonts w:ascii="Calibri" w:eastAsia="Times New Roman" w:hAnsi="Calibri" w:cs="BellMT"/>
                <w:sz w:val="20"/>
                <w:szCs w:val="20"/>
                <w:lang w:eastAsia="it-IT"/>
              </w:rPr>
            </w:pPr>
            <w:r w:rsidRPr="006A02B7">
              <w:rPr>
                <w:rFonts w:ascii="Calibri" w:eastAsia="Times New Roman" w:hAnsi="Calibri" w:cs="BellMT"/>
                <w:sz w:val="20"/>
                <w:szCs w:val="20"/>
                <w:lang w:eastAsia="it-IT"/>
              </w:rPr>
              <w:t>PO e Referenti anticorruzione, trasparenza e accesso</w:t>
            </w:r>
          </w:p>
          <w:p w14:paraId="312DED34" w14:textId="77777777" w:rsidR="009C66BC" w:rsidRPr="006A02B7" w:rsidRDefault="009C66BC" w:rsidP="009C66BC">
            <w:pPr>
              <w:autoSpaceDE w:val="0"/>
              <w:autoSpaceDN w:val="0"/>
              <w:adjustRightInd w:val="0"/>
              <w:spacing w:after="0" w:line="240" w:lineRule="auto"/>
              <w:jc w:val="both"/>
              <w:rPr>
                <w:rFonts w:ascii="Calibri" w:eastAsia="Times New Roman" w:hAnsi="Calibri" w:cs="BellMT"/>
                <w:sz w:val="20"/>
                <w:szCs w:val="20"/>
                <w:lang w:eastAsia="it-IT"/>
              </w:rPr>
            </w:pPr>
          </w:p>
          <w:p w14:paraId="1A0A5A9B" w14:textId="71EAFBCF" w:rsidR="009C66BC" w:rsidRPr="006A02B7" w:rsidRDefault="009C66BC" w:rsidP="009C66BC">
            <w:pPr>
              <w:autoSpaceDE w:val="0"/>
              <w:autoSpaceDN w:val="0"/>
              <w:adjustRightInd w:val="0"/>
              <w:spacing w:after="0" w:line="240" w:lineRule="auto"/>
              <w:jc w:val="both"/>
              <w:rPr>
                <w:rFonts w:ascii="Calibri" w:eastAsia="Times New Roman" w:hAnsi="Calibri" w:cs="BellMT"/>
                <w:sz w:val="20"/>
                <w:szCs w:val="20"/>
                <w:lang w:eastAsia="it-IT"/>
              </w:rPr>
            </w:pPr>
            <w:r w:rsidRPr="006A02B7">
              <w:rPr>
                <w:rFonts w:ascii="Calibri" w:eastAsia="Times New Roman" w:hAnsi="Calibri" w:cs="Times New Roman"/>
                <w:sz w:val="20"/>
                <w:szCs w:val="20"/>
                <w:lang w:eastAsia="it-IT"/>
              </w:rPr>
              <w:t xml:space="preserve">Referente </w:t>
            </w:r>
            <w:r w:rsidRPr="006A02B7">
              <w:rPr>
                <w:rFonts w:ascii="Calibri" w:eastAsia="Times New Roman" w:hAnsi="Calibri" w:cs="BellMT"/>
                <w:sz w:val="20"/>
                <w:szCs w:val="20"/>
                <w:lang w:eastAsia="it-IT"/>
              </w:rPr>
              <w:t xml:space="preserve">anticorruzione in staff al RPCT </w:t>
            </w:r>
          </w:p>
        </w:tc>
      </w:tr>
      <w:tr w:rsidR="008B72C3" w:rsidRPr="008B72C3" w14:paraId="61A1E8BC" w14:textId="77777777" w:rsidTr="00DA51F3">
        <w:tc>
          <w:tcPr>
            <w:tcW w:w="421" w:type="dxa"/>
            <w:shd w:val="clear" w:color="auto" w:fill="D9D9D9"/>
          </w:tcPr>
          <w:p w14:paraId="0B3E9C75" w14:textId="47E76351" w:rsidR="00B15F01" w:rsidRPr="008B72C3" w:rsidRDefault="009C66BC" w:rsidP="00693A77">
            <w:pPr>
              <w:autoSpaceDE w:val="0"/>
              <w:autoSpaceDN w:val="0"/>
              <w:adjustRightInd w:val="0"/>
              <w:spacing w:after="0" w:line="240" w:lineRule="auto"/>
              <w:jc w:val="center"/>
              <w:rPr>
                <w:rFonts w:ascii="Calibri" w:eastAsia="Times New Roman" w:hAnsi="Calibri" w:cs="Times New Roman"/>
                <w:b/>
                <w:sz w:val="20"/>
                <w:szCs w:val="20"/>
                <w:lang w:eastAsia="it-IT"/>
              </w:rPr>
            </w:pPr>
            <w:r>
              <w:rPr>
                <w:rFonts w:ascii="Calibri" w:eastAsia="Times New Roman" w:hAnsi="Calibri" w:cs="Times New Roman"/>
                <w:b/>
                <w:sz w:val="20"/>
                <w:szCs w:val="20"/>
                <w:lang w:eastAsia="it-IT"/>
              </w:rPr>
              <w:t>3</w:t>
            </w:r>
          </w:p>
        </w:tc>
        <w:tc>
          <w:tcPr>
            <w:tcW w:w="3402" w:type="dxa"/>
            <w:shd w:val="clear" w:color="auto" w:fill="auto"/>
            <w:vAlign w:val="center"/>
          </w:tcPr>
          <w:p w14:paraId="7C04F563" w14:textId="1E739FEF" w:rsidR="00B15F01" w:rsidRPr="008B72C3" w:rsidRDefault="00B15F01" w:rsidP="00DA51F3">
            <w:pPr>
              <w:autoSpaceDE w:val="0"/>
              <w:autoSpaceDN w:val="0"/>
              <w:adjustRightInd w:val="0"/>
              <w:spacing w:after="0" w:line="240" w:lineRule="auto"/>
              <w:jc w:val="both"/>
              <w:rPr>
                <w:rFonts w:ascii="Calibri" w:eastAsia="Times New Roman" w:hAnsi="Calibri" w:cs="Times New Roman"/>
                <w:sz w:val="20"/>
                <w:szCs w:val="20"/>
                <w:lang w:eastAsia="it-IT"/>
              </w:rPr>
            </w:pPr>
            <w:r w:rsidRPr="008B72C3">
              <w:rPr>
                <w:rFonts w:ascii="Calibri" w:eastAsia="Calibri" w:hAnsi="Calibri" w:cs="Times New Roman"/>
                <w:sz w:val="20"/>
                <w:szCs w:val="20"/>
              </w:rPr>
              <w:t>Rivedere e aggiornare il registro dei rischi e le relative misure di attenuazione del rischio</w:t>
            </w:r>
            <w:r w:rsidR="008C188D">
              <w:rPr>
                <w:rFonts w:ascii="Calibri" w:eastAsia="Calibri" w:hAnsi="Calibri" w:cs="Times New Roman"/>
                <w:sz w:val="20"/>
                <w:szCs w:val="20"/>
              </w:rPr>
              <w:t xml:space="preserve"> – verifica integrazione schede rischi anticorruzione e schede SGQ </w:t>
            </w:r>
          </w:p>
        </w:tc>
        <w:tc>
          <w:tcPr>
            <w:tcW w:w="1275" w:type="dxa"/>
            <w:shd w:val="clear" w:color="auto" w:fill="auto"/>
            <w:vAlign w:val="center"/>
          </w:tcPr>
          <w:p w14:paraId="6546E2B4" w14:textId="77777777" w:rsidR="00B15F01" w:rsidRPr="008B72C3" w:rsidRDefault="00B15F01" w:rsidP="00DF41F4">
            <w:pPr>
              <w:autoSpaceDE w:val="0"/>
              <w:autoSpaceDN w:val="0"/>
              <w:adjustRightInd w:val="0"/>
              <w:spacing w:after="0" w:line="240" w:lineRule="auto"/>
              <w:jc w:val="center"/>
              <w:rPr>
                <w:rFonts w:ascii="Calibri" w:eastAsia="Times New Roman" w:hAnsi="Calibri" w:cs="Times New Roman"/>
                <w:sz w:val="20"/>
                <w:szCs w:val="20"/>
                <w:lang w:eastAsia="it-IT"/>
              </w:rPr>
            </w:pPr>
            <w:r w:rsidRPr="008B72C3">
              <w:rPr>
                <w:rFonts w:ascii="Calibri" w:eastAsia="Times New Roman" w:hAnsi="Calibri" w:cs="Times New Roman"/>
                <w:sz w:val="20"/>
                <w:szCs w:val="20"/>
                <w:lang w:eastAsia="it-IT"/>
              </w:rPr>
              <w:t>RPCT</w:t>
            </w:r>
          </w:p>
        </w:tc>
        <w:tc>
          <w:tcPr>
            <w:tcW w:w="1418" w:type="dxa"/>
            <w:shd w:val="clear" w:color="auto" w:fill="auto"/>
            <w:vAlign w:val="center"/>
          </w:tcPr>
          <w:p w14:paraId="6B740A73" w14:textId="77777777" w:rsidR="00B15F01" w:rsidRPr="008B72C3" w:rsidRDefault="00B15F01" w:rsidP="00DA51F3">
            <w:pPr>
              <w:autoSpaceDE w:val="0"/>
              <w:autoSpaceDN w:val="0"/>
              <w:adjustRightInd w:val="0"/>
              <w:spacing w:after="0" w:line="240" w:lineRule="auto"/>
              <w:rPr>
                <w:rFonts w:ascii="Calibri" w:eastAsia="Times New Roman" w:hAnsi="Calibri" w:cs="BellMT"/>
                <w:b/>
                <w:sz w:val="20"/>
                <w:szCs w:val="20"/>
                <w:lang w:eastAsia="it-IT"/>
              </w:rPr>
            </w:pPr>
            <w:r w:rsidRPr="008B72C3">
              <w:rPr>
                <w:rFonts w:ascii="Calibri" w:eastAsia="Times New Roman" w:hAnsi="Calibri" w:cs="BellMT"/>
                <w:b/>
                <w:sz w:val="20"/>
                <w:szCs w:val="20"/>
                <w:lang w:eastAsia="it-IT"/>
              </w:rPr>
              <w:t>Entro il</w:t>
            </w:r>
          </w:p>
          <w:p w14:paraId="5DC1CFAB" w14:textId="15DC2C71" w:rsidR="00B15F01" w:rsidRPr="008B72C3" w:rsidRDefault="00B15F01" w:rsidP="00DA51F3">
            <w:pPr>
              <w:autoSpaceDE w:val="0"/>
              <w:autoSpaceDN w:val="0"/>
              <w:adjustRightInd w:val="0"/>
              <w:spacing w:after="0" w:line="240" w:lineRule="auto"/>
              <w:rPr>
                <w:rFonts w:ascii="Calibri" w:eastAsia="Times New Roman" w:hAnsi="Calibri" w:cs="BellMT"/>
                <w:b/>
                <w:sz w:val="20"/>
                <w:szCs w:val="20"/>
                <w:lang w:eastAsia="it-IT"/>
              </w:rPr>
            </w:pPr>
            <w:r w:rsidRPr="008B72C3">
              <w:rPr>
                <w:rFonts w:ascii="Calibri" w:eastAsia="Times New Roman" w:hAnsi="Calibri" w:cs="BellMT"/>
                <w:b/>
                <w:sz w:val="20"/>
                <w:szCs w:val="20"/>
                <w:lang w:eastAsia="it-IT"/>
              </w:rPr>
              <w:t>30 novembre</w:t>
            </w:r>
            <w:r w:rsidR="00D90E49">
              <w:rPr>
                <w:rFonts w:ascii="Calibri" w:eastAsia="Times New Roman" w:hAnsi="Calibri" w:cs="BellMT"/>
                <w:b/>
                <w:sz w:val="20"/>
                <w:szCs w:val="20"/>
                <w:lang w:eastAsia="it-IT"/>
              </w:rPr>
              <w:t xml:space="preserve"> di ogni anno</w:t>
            </w:r>
          </w:p>
        </w:tc>
        <w:tc>
          <w:tcPr>
            <w:tcW w:w="1530" w:type="dxa"/>
            <w:shd w:val="clear" w:color="auto" w:fill="auto"/>
            <w:vAlign w:val="center"/>
          </w:tcPr>
          <w:p w14:paraId="6F48B08E" w14:textId="75EE6DB1" w:rsidR="00B15F01" w:rsidRPr="008B72C3" w:rsidRDefault="00B15F01" w:rsidP="00DF41F4">
            <w:pPr>
              <w:autoSpaceDE w:val="0"/>
              <w:autoSpaceDN w:val="0"/>
              <w:adjustRightInd w:val="0"/>
              <w:spacing w:after="0" w:line="240" w:lineRule="auto"/>
              <w:jc w:val="center"/>
              <w:rPr>
                <w:rFonts w:ascii="Calibri" w:eastAsia="Times New Roman" w:hAnsi="Calibri" w:cs="BellMT"/>
                <w:sz w:val="20"/>
                <w:szCs w:val="20"/>
                <w:lang w:eastAsia="it-IT"/>
              </w:rPr>
            </w:pPr>
            <w:r w:rsidRPr="008B72C3">
              <w:rPr>
                <w:rFonts w:ascii="Calibri" w:eastAsia="Times New Roman" w:hAnsi="Calibri" w:cs="BellMT"/>
                <w:sz w:val="20"/>
                <w:szCs w:val="20"/>
                <w:lang w:eastAsia="it-IT"/>
              </w:rPr>
              <w:t>Registro allegato al PTPC</w:t>
            </w:r>
            <w:r w:rsidR="00DF41F4">
              <w:rPr>
                <w:rFonts w:ascii="Calibri" w:eastAsia="Times New Roman" w:hAnsi="Calibri" w:cs="BellMT"/>
                <w:sz w:val="20"/>
                <w:szCs w:val="20"/>
                <w:lang w:eastAsia="it-IT"/>
              </w:rPr>
              <w:t>T</w:t>
            </w:r>
          </w:p>
        </w:tc>
        <w:tc>
          <w:tcPr>
            <w:tcW w:w="1730" w:type="dxa"/>
            <w:shd w:val="clear" w:color="auto" w:fill="auto"/>
            <w:vAlign w:val="center"/>
          </w:tcPr>
          <w:p w14:paraId="52AA24D5" w14:textId="77777777" w:rsidR="00B15F01" w:rsidRPr="008B72C3" w:rsidRDefault="00B15F01" w:rsidP="00DA51F3">
            <w:pPr>
              <w:autoSpaceDE w:val="0"/>
              <w:autoSpaceDN w:val="0"/>
              <w:adjustRightInd w:val="0"/>
              <w:spacing w:after="0" w:line="240" w:lineRule="auto"/>
              <w:jc w:val="both"/>
              <w:rPr>
                <w:rFonts w:ascii="Calibri" w:eastAsia="Times New Roman" w:hAnsi="Calibri" w:cs="BellMT"/>
                <w:sz w:val="18"/>
                <w:szCs w:val="18"/>
                <w:lang w:eastAsia="it-IT"/>
              </w:rPr>
            </w:pPr>
            <w:r w:rsidRPr="008B72C3">
              <w:rPr>
                <w:rFonts w:ascii="Calibri" w:eastAsia="Times New Roman" w:hAnsi="Calibri" w:cs="BellMT"/>
                <w:sz w:val="18"/>
                <w:szCs w:val="18"/>
                <w:lang w:eastAsia="it-IT"/>
              </w:rPr>
              <w:t>DG, Dirigenti</w:t>
            </w:r>
          </w:p>
          <w:p w14:paraId="6453D2EC" w14:textId="77777777" w:rsidR="00B15F01" w:rsidRPr="008B72C3" w:rsidRDefault="00B15F01" w:rsidP="00DA51F3">
            <w:pPr>
              <w:autoSpaceDE w:val="0"/>
              <w:autoSpaceDN w:val="0"/>
              <w:adjustRightInd w:val="0"/>
              <w:spacing w:after="0" w:line="240" w:lineRule="auto"/>
              <w:jc w:val="both"/>
              <w:rPr>
                <w:rFonts w:ascii="Calibri" w:eastAsia="Times New Roman" w:hAnsi="Calibri" w:cs="BellMT"/>
                <w:sz w:val="18"/>
                <w:szCs w:val="18"/>
                <w:lang w:eastAsia="it-IT"/>
              </w:rPr>
            </w:pPr>
            <w:r w:rsidRPr="008B72C3">
              <w:rPr>
                <w:rFonts w:ascii="Calibri" w:eastAsia="Times New Roman" w:hAnsi="Calibri" w:cs="BellMT"/>
                <w:sz w:val="18"/>
                <w:szCs w:val="18"/>
                <w:lang w:eastAsia="it-IT"/>
              </w:rPr>
              <w:t xml:space="preserve">PO </w:t>
            </w:r>
            <w:r w:rsidRPr="008B72C3">
              <w:rPr>
                <w:rFonts w:ascii="Calibri" w:eastAsia="Times New Roman" w:hAnsi="Calibri" w:cs="Times New Roman"/>
                <w:sz w:val="18"/>
                <w:szCs w:val="18"/>
                <w:lang w:eastAsia="it-IT"/>
              </w:rPr>
              <w:t>Innovazione organizzativa, sviluppo e sistemi di qualità</w:t>
            </w:r>
          </w:p>
          <w:p w14:paraId="7ECF95E0" w14:textId="77777777" w:rsidR="00B15F01" w:rsidRPr="008B72C3" w:rsidRDefault="00B15F01" w:rsidP="00DA51F3">
            <w:pPr>
              <w:autoSpaceDE w:val="0"/>
              <w:autoSpaceDN w:val="0"/>
              <w:adjustRightInd w:val="0"/>
              <w:spacing w:after="0" w:line="240" w:lineRule="auto"/>
              <w:jc w:val="both"/>
              <w:rPr>
                <w:rFonts w:ascii="Calibri" w:eastAsia="Times New Roman" w:hAnsi="Calibri" w:cs="BellMT"/>
                <w:sz w:val="18"/>
                <w:szCs w:val="18"/>
                <w:lang w:eastAsia="it-IT"/>
              </w:rPr>
            </w:pPr>
            <w:r w:rsidRPr="008B72C3">
              <w:rPr>
                <w:rFonts w:ascii="Calibri" w:eastAsia="Times New Roman" w:hAnsi="Calibri" w:cs="BellMT"/>
                <w:sz w:val="18"/>
                <w:szCs w:val="18"/>
                <w:lang w:eastAsia="it-IT"/>
              </w:rPr>
              <w:t>PO e Referenti anticorruzione, trasparenza e accesso</w:t>
            </w:r>
          </w:p>
          <w:p w14:paraId="7CB5B306" w14:textId="77777777" w:rsidR="00B15F01" w:rsidRPr="008B72C3" w:rsidRDefault="00B15F01" w:rsidP="00DA51F3">
            <w:pPr>
              <w:autoSpaceDE w:val="0"/>
              <w:autoSpaceDN w:val="0"/>
              <w:adjustRightInd w:val="0"/>
              <w:spacing w:after="0" w:line="240" w:lineRule="auto"/>
              <w:jc w:val="both"/>
              <w:rPr>
                <w:rFonts w:ascii="Calibri" w:eastAsia="Times New Roman" w:hAnsi="Calibri" w:cs="BellMT"/>
                <w:sz w:val="20"/>
                <w:szCs w:val="20"/>
                <w:lang w:eastAsia="it-IT"/>
              </w:rPr>
            </w:pPr>
            <w:r w:rsidRPr="008B72C3">
              <w:rPr>
                <w:rFonts w:ascii="Calibri" w:eastAsia="Times New Roman" w:hAnsi="Calibri" w:cs="Times New Roman"/>
                <w:sz w:val="18"/>
                <w:szCs w:val="18"/>
                <w:lang w:eastAsia="it-IT"/>
              </w:rPr>
              <w:t xml:space="preserve">Referente </w:t>
            </w:r>
            <w:r w:rsidRPr="008B72C3">
              <w:rPr>
                <w:rFonts w:ascii="Calibri" w:eastAsia="Times New Roman" w:hAnsi="Calibri" w:cs="BellMT"/>
                <w:sz w:val="18"/>
                <w:szCs w:val="18"/>
                <w:lang w:eastAsia="it-IT"/>
              </w:rPr>
              <w:t>anticorruzione in staff al RPCT</w:t>
            </w:r>
          </w:p>
        </w:tc>
      </w:tr>
    </w:tbl>
    <w:p w14:paraId="0CC418D6" w14:textId="25E2AE99" w:rsidR="006C73DC" w:rsidRPr="00F96BA3" w:rsidRDefault="006C73DC" w:rsidP="006C73DC">
      <w:pPr>
        <w:rPr>
          <w:rFonts w:ascii="Calibri" w:eastAsia="Times New Roman" w:hAnsi="Calibri" w:cs="Arial"/>
          <w:sz w:val="24"/>
          <w:szCs w:val="24"/>
          <w:lang w:eastAsia="it-IT"/>
        </w:rPr>
      </w:pPr>
    </w:p>
    <w:p w14:paraId="7A4923B6" w14:textId="77777777" w:rsidR="00D727F8" w:rsidRDefault="00D727F8" w:rsidP="00D727F8">
      <w:pPr>
        <w:spacing w:before="120" w:after="0" w:line="276" w:lineRule="auto"/>
        <w:ind w:left="360"/>
        <w:jc w:val="both"/>
        <w:rPr>
          <w:rFonts w:ascii="Times New Roman" w:hAnsi="Times New Roman" w:cs="Times New Roman"/>
          <w:b/>
          <w:sz w:val="24"/>
          <w:szCs w:val="24"/>
          <w:highlight w:val="green"/>
        </w:rPr>
      </w:pPr>
      <w:bookmarkStart w:id="74" w:name="_Toc441596903"/>
      <w:bookmarkStart w:id="75" w:name="_Toc441646772"/>
      <w:bookmarkEnd w:id="65"/>
      <w:bookmarkEnd w:id="66"/>
    </w:p>
    <w:p w14:paraId="38A6D1A4" w14:textId="7FDD494B" w:rsidR="00C50985" w:rsidRPr="006A02B7" w:rsidRDefault="00C50985" w:rsidP="0020325C">
      <w:pPr>
        <w:pStyle w:val="Paragrafoelenco"/>
        <w:keepNext/>
        <w:keepLines/>
        <w:numPr>
          <w:ilvl w:val="1"/>
          <w:numId w:val="97"/>
        </w:numPr>
        <w:spacing w:before="480"/>
        <w:outlineLvl w:val="2"/>
        <w:rPr>
          <w:rFonts w:ascii="Calibri" w:hAnsi="Calibri" w:cs="Times New Roman"/>
          <w:b/>
          <w:color w:val="2E74B5"/>
          <w:sz w:val="28"/>
          <w:szCs w:val="32"/>
        </w:rPr>
      </w:pPr>
      <w:bookmarkStart w:id="76" w:name="_Toc92704182"/>
      <w:bookmarkStart w:id="77" w:name="_Hlk57884247"/>
      <w:r w:rsidRPr="00254E5A">
        <w:rPr>
          <w:rFonts w:ascii="Calibri" w:hAnsi="Calibri" w:cs="Times New Roman"/>
          <w:b/>
          <w:color w:val="2E74B5"/>
          <w:sz w:val="28"/>
          <w:szCs w:val="32"/>
        </w:rPr>
        <w:lastRenderedPageBreak/>
        <w:t>Contratti pubblici</w:t>
      </w:r>
      <w:bookmarkEnd w:id="76"/>
      <w:r w:rsidRPr="00254E5A">
        <w:rPr>
          <w:rFonts w:ascii="Calibri" w:hAnsi="Calibri" w:cs="Times New Roman"/>
          <w:b/>
          <w:color w:val="2E74B5"/>
          <w:sz w:val="28"/>
          <w:szCs w:val="32"/>
        </w:rPr>
        <w:t xml:space="preserve"> </w:t>
      </w:r>
    </w:p>
    <w:p w14:paraId="5692935C" w14:textId="77418C5A" w:rsidR="00AE2B7C" w:rsidRPr="006A02B7" w:rsidRDefault="00AE2B7C" w:rsidP="00AE2B7C">
      <w:pPr>
        <w:spacing w:after="0" w:line="240" w:lineRule="auto"/>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L’Area di rischio inerente ai contratti pubblici di lavori, servizi e forniture è stata oggetto di un particolare approfondimento da parte dell’ANAC per fornire alle amministrazioni indicazioni per la predisposizione e gestione delle misure specifiche di prevenzione della corruzione, in ragione delle criticità ricorrenti riscontrate. In particolare:</w:t>
      </w:r>
    </w:p>
    <w:p w14:paraId="502C0A1C" w14:textId="77777777" w:rsidR="00AE2B7C" w:rsidRPr="006A02B7" w:rsidRDefault="00AE2B7C" w:rsidP="00AE2B7C">
      <w:pPr>
        <w:spacing w:after="0" w:line="240" w:lineRule="auto"/>
        <w:ind w:left="135" w:hanging="135"/>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 assenza di una visione strategica complessiva del processo di approvvigionamento; </w:t>
      </w:r>
    </w:p>
    <w:p w14:paraId="448CBE45" w14:textId="77777777" w:rsidR="00AE2B7C" w:rsidRPr="006A02B7" w:rsidRDefault="00AE2B7C" w:rsidP="00AE2B7C">
      <w:pPr>
        <w:spacing w:after="0" w:line="240" w:lineRule="auto"/>
        <w:ind w:left="135" w:hanging="135"/>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 assenza di un’adeguata analisi di contesto interno ed esterno con riferimento all’area specifica (mancata rilevazione dei possibili conflitti di interesse, del numero di contenziosi, ecc.); </w:t>
      </w:r>
    </w:p>
    <w:p w14:paraId="666C3EB2" w14:textId="77777777" w:rsidR="00AE2B7C" w:rsidRPr="006A02B7" w:rsidRDefault="00AE2B7C" w:rsidP="00AE2B7C">
      <w:pPr>
        <w:spacing w:after="0" w:line="240" w:lineRule="auto"/>
        <w:ind w:left="135" w:hanging="135"/>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 assenza di un’appropriata descrizione del processo, mediante articolazione delle fasi rilavanti ai fini dell’esatta individuazione del rischio e delle connesse misure di prevenzione. </w:t>
      </w:r>
    </w:p>
    <w:p w14:paraId="61AE2680" w14:textId="77777777" w:rsidR="00AE2B7C" w:rsidRPr="006A02B7" w:rsidRDefault="00AE2B7C" w:rsidP="00AE2B7C">
      <w:pPr>
        <w:spacing w:after="0" w:line="240" w:lineRule="auto"/>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Le indicazioni fornite dall’ANAC nel corso degli anni circa la metodologia di gestione del rischio da adottare per l’area inerente ai contratti pubblici, richiedono alle amministrazioni: </w:t>
      </w:r>
    </w:p>
    <w:p w14:paraId="7107F5A8" w14:textId="77777777" w:rsidR="00AE2B7C" w:rsidRPr="006A02B7" w:rsidRDefault="00AE2B7C" w:rsidP="00AE2B7C">
      <w:pPr>
        <w:spacing w:after="0" w:line="240" w:lineRule="auto"/>
        <w:ind w:left="135" w:hanging="135"/>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 di effettuare una autoanalisi organizzativa, preferibilmente su base triennale, che consenta alla stesse di “fotografare lo stato di servizio”, al fine di individuarne criticità e punti di forza in funzione della pianificazione delle conseguenti misure di intervento, anche attraverso l’utilizzo di indicatori a particolare valenza informativa; </w:t>
      </w:r>
    </w:p>
    <w:p w14:paraId="59682338" w14:textId="77777777" w:rsidR="00AE2B7C" w:rsidRPr="006A02B7" w:rsidRDefault="00AE2B7C" w:rsidP="00AE2B7C">
      <w:pPr>
        <w:spacing w:after="0" w:line="240" w:lineRule="auto"/>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 di procedere alla scomposizione del sistema di affidamento prescelto nelle seguenti fasi: </w:t>
      </w:r>
    </w:p>
    <w:p w14:paraId="0B1BF87C" w14:textId="77777777" w:rsidR="00AE2B7C" w:rsidRPr="006A02B7" w:rsidRDefault="00AE2B7C" w:rsidP="00AE2B7C">
      <w:pPr>
        <w:spacing w:after="0" w:line="240" w:lineRule="auto"/>
        <w:ind w:left="705"/>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1. programmazione </w:t>
      </w:r>
    </w:p>
    <w:p w14:paraId="4B18580E" w14:textId="77777777" w:rsidR="00AE2B7C" w:rsidRPr="006A02B7" w:rsidRDefault="00AE2B7C" w:rsidP="00AE2B7C">
      <w:pPr>
        <w:spacing w:after="0" w:line="240" w:lineRule="auto"/>
        <w:ind w:left="705"/>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2. progettazione della gara </w:t>
      </w:r>
    </w:p>
    <w:p w14:paraId="7FF6F4F6" w14:textId="77777777" w:rsidR="00AE2B7C" w:rsidRPr="006A02B7" w:rsidRDefault="00AE2B7C" w:rsidP="00AE2B7C">
      <w:pPr>
        <w:spacing w:after="0" w:line="240" w:lineRule="auto"/>
        <w:ind w:left="705"/>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3. selezione del contraente </w:t>
      </w:r>
    </w:p>
    <w:p w14:paraId="40208671" w14:textId="77777777" w:rsidR="00AE2B7C" w:rsidRPr="006A02B7" w:rsidRDefault="00AE2B7C" w:rsidP="00AE2B7C">
      <w:pPr>
        <w:spacing w:after="0" w:line="240" w:lineRule="auto"/>
        <w:ind w:left="705"/>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4. verifica dell’aggiudicazione e stipula del contratto </w:t>
      </w:r>
    </w:p>
    <w:p w14:paraId="3AD2674E" w14:textId="77777777" w:rsidR="00AE2B7C" w:rsidRPr="006A02B7" w:rsidRDefault="00AE2B7C" w:rsidP="00AE2B7C">
      <w:pPr>
        <w:spacing w:after="0" w:line="240" w:lineRule="auto"/>
        <w:ind w:left="705"/>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5. esecuzione e rendicontazione; </w:t>
      </w:r>
    </w:p>
    <w:p w14:paraId="34D1F567" w14:textId="77777777" w:rsidR="00AE2B7C" w:rsidRPr="006A02B7" w:rsidRDefault="00AE2B7C" w:rsidP="00AE2B7C">
      <w:pPr>
        <w:spacing w:after="0" w:line="240" w:lineRule="auto"/>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 di individuare i processi rilevanti per ciascuna fase; </w:t>
      </w:r>
    </w:p>
    <w:p w14:paraId="75C030A1" w14:textId="77777777" w:rsidR="00AE2B7C" w:rsidRPr="006A02B7" w:rsidRDefault="00AE2B7C" w:rsidP="00AE2B7C">
      <w:pPr>
        <w:spacing w:after="0" w:line="240" w:lineRule="auto"/>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 di individuare i possibili eventi rischiosi per ciascuna fase e programmare le più idonee misure di prevenzione. </w:t>
      </w:r>
    </w:p>
    <w:p w14:paraId="691683E0" w14:textId="77777777" w:rsidR="00AE2B7C" w:rsidRPr="006A02B7" w:rsidRDefault="00AE2B7C" w:rsidP="00AE2B7C">
      <w:pPr>
        <w:spacing w:after="0" w:line="240" w:lineRule="auto"/>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 xml:space="preserve">Tali attività sono state svolte dallo staff del RPCT con la collaborazione dell’“Area coordinamento, attività e supporto giuridico-operativo in materia di contratti pubblici” costituita </w:t>
      </w:r>
      <w:bookmarkStart w:id="78" w:name="_Hlk90482864"/>
      <w:r w:rsidRPr="006A02B7">
        <w:rPr>
          <w:rFonts w:ascii="Calibri" w:eastAsia="Times New Roman" w:hAnsi="Calibri" w:cs="Calibri"/>
          <w:sz w:val="24"/>
          <w:szCs w:val="24"/>
          <w:lang w:eastAsia="it-IT"/>
        </w:rPr>
        <w:t xml:space="preserve">– </w:t>
      </w:r>
      <w:bookmarkEnd w:id="78"/>
      <w:r w:rsidRPr="006A02B7">
        <w:rPr>
          <w:rFonts w:ascii="Calibri" w:eastAsia="Times New Roman" w:hAnsi="Calibri" w:cs="Calibri"/>
          <w:sz w:val="24"/>
          <w:szCs w:val="24"/>
          <w:lang w:eastAsia="it-IT"/>
        </w:rPr>
        <w:t>con la deliberazione dell’Ufficio di Presidenza n. 33/2019 alla luce delle esigenze organizzative e funzionali emerse a seguito dell’analisi del contesto interno – presso il Servizio Funzionamento e gestione. A tale Area – in un’ottica di necessaria separazione delle responsabilità per scongiurare l’annidarsi di possibili fenomeni corruttivi – sono assegnate funzioni di centralizzazione e trasversalità nella conduzione delle procedure di acquisto,  mantenendo la distinzione tra le fasi di programmazione, progettazione, selezione del contraente, verifica e stipula (assegnate all’Area contratti, che funge da ufficio unico acquisti per l’intera Assemblea) e le fasi di esecuzione del contratto e rendicontazione dei costi (assegnate alla competenza del Servizio su cui grava il relativo centro di costo e la competenza sulle obbligazioni nascenti dal contratto).  </w:t>
      </w:r>
    </w:p>
    <w:p w14:paraId="1FCE1E17" w14:textId="77777777" w:rsidR="00AE2B7C" w:rsidRPr="006A02B7" w:rsidRDefault="00AE2B7C" w:rsidP="00AE2B7C">
      <w:pPr>
        <w:spacing w:after="0" w:line="240" w:lineRule="auto"/>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 </w:t>
      </w:r>
    </w:p>
    <w:p w14:paraId="4165198B" w14:textId="77777777" w:rsidR="00AE2B7C" w:rsidRPr="006A02B7" w:rsidRDefault="00AE2B7C" w:rsidP="00AE2B7C">
      <w:pPr>
        <w:spacing w:after="0" w:line="240" w:lineRule="auto"/>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Da giugno 2019, pertanto, sono state allocate presso il Servizio Funzionamento e Gestione le competenze, di seguito elencate:  </w:t>
      </w:r>
    </w:p>
    <w:p w14:paraId="5E91C462" w14:textId="77777777" w:rsidR="00AE2B7C" w:rsidRPr="006A02B7" w:rsidRDefault="00AE2B7C" w:rsidP="00AE2B7C">
      <w:pPr>
        <w:spacing w:after="0" w:line="240" w:lineRule="auto"/>
        <w:ind w:left="135" w:right="-75"/>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1) predisposizione e monitoraggio della programmazione per le acquisizioni di beni e servizi; </w:t>
      </w:r>
    </w:p>
    <w:p w14:paraId="1927CA1B" w14:textId="77777777" w:rsidR="00AE2B7C" w:rsidRPr="006A02B7" w:rsidRDefault="00AE2B7C" w:rsidP="00AE2B7C">
      <w:pPr>
        <w:spacing w:after="0" w:line="240" w:lineRule="auto"/>
        <w:ind w:left="135" w:right="-75"/>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2) coordinamento, gestione e monitoraggio delle attività e degli adempimenti inerenti alle procedure di approvvigionamento, anche con modalità elettroniche, della Direzione generale, del Gabinetto del Presidente e dei Servizi, compresa la predisposizione della documentazione di gara (con collaborazione sulla stesura dei capitolati tecnici di competenza delle Aree interessate); </w:t>
      </w:r>
    </w:p>
    <w:p w14:paraId="268133DE" w14:textId="77777777" w:rsidR="00AE2B7C" w:rsidRPr="006A02B7" w:rsidRDefault="00AE2B7C" w:rsidP="00AE2B7C">
      <w:pPr>
        <w:spacing w:after="0" w:line="240" w:lineRule="auto"/>
        <w:ind w:left="135" w:right="-75"/>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3) supporto giuridico-operativo alla Direzione generale, al Gabinetto del Presidente e ai Servizi per le criticità in sede di esecuzione contrattuale; </w:t>
      </w:r>
    </w:p>
    <w:p w14:paraId="45AF9F1E" w14:textId="77777777" w:rsidR="00AE2B7C" w:rsidRPr="006A02B7" w:rsidRDefault="00AE2B7C" w:rsidP="00AE2B7C">
      <w:pPr>
        <w:spacing w:after="0" w:line="240" w:lineRule="auto"/>
        <w:ind w:left="135" w:right="-75"/>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4) gestione del raccordo con le autorità centrali e periferiche competenti in materia di acquisizione di beni e servizi e del rapporto con Intercent-ER; </w:t>
      </w:r>
    </w:p>
    <w:p w14:paraId="7D782912" w14:textId="77777777" w:rsidR="00AE2B7C" w:rsidRPr="006A02B7" w:rsidRDefault="00AE2B7C" w:rsidP="00AE2B7C">
      <w:pPr>
        <w:spacing w:after="0" w:line="240" w:lineRule="auto"/>
        <w:ind w:left="135" w:right="-75"/>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lastRenderedPageBreak/>
        <w:t>5) gestione degli adempimenti connessi alle prescrizioni relative a anticorruzione, trasparenza, performance, sistema di gestione della qualità in materia di acquisizione di beni e servizi</w:t>
      </w:r>
      <w:r w:rsidRPr="006A02B7">
        <w:rPr>
          <w:rFonts w:ascii="Calibri" w:eastAsia="Times New Roman" w:hAnsi="Calibri" w:cs="Calibri"/>
          <w:lang w:eastAsia="it-IT"/>
        </w:rPr>
        <w:t>. </w:t>
      </w:r>
    </w:p>
    <w:p w14:paraId="05CC9C51" w14:textId="77777777" w:rsidR="00AE2B7C" w:rsidRPr="006A02B7" w:rsidRDefault="00AE2B7C" w:rsidP="00AE2B7C">
      <w:pPr>
        <w:spacing w:after="0" w:line="240" w:lineRule="auto"/>
        <w:ind w:left="135" w:right="-75"/>
        <w:jc w:val="both"/>
        <w:textAlignment w:val="baseline"/>
        <w:rPr>
          <w:rFonts w:ascii="Segoe UI" w:eastAsia="Times New Roman" w:hAnsi="Segoe UI" w:cs="Segoe UI"/>
          <w:sz w:val="18"/>
          <w:szCs w:val="18"/>
          <w:lang w:eastAsia="it-IT"/>
        </w:rPr>
      </w:pPr>
      <w:r w:rsidRPr="006A02B7">
        <w:rPr>
          <w:rFonts w:ascii="Calibri" w:eastAsia="Times New Roman" w:hAnsi="Calibri" w:cs="Calibri"/>
          <w:lang w:eastAsia="it-IT"/>
        </w:rPr>
        <w:t> </w:t>
      </w:r>
    </w:p>
    <w:p w14:paraId="15957DCF" w14:textId="77777777" w:rsidR="00AE2B7C" w:rsidRPr="006A02B7" w:rsidRDefault="00AE2B7C" w:rsidP="00AE2B7C">
      <w:pPr>
        <w:spacing w:after="0" w:line="240" w:lineRule="auto"/>
        <w:jc w:val="both"/>
        <w:textAlignment w:val="baseline"/>
        <w:rPr>
          <w:rFonts w:ascii="Segoe UI" w:eastAsia="Times New Roman" w:hAnsi="Segoe UI" w:cs="Segoe UI"/>
          <w:strike/>
          <w:sz w:val="18"/>
          <w:szCs w:val="18"/>
          <w:lang w:eastAsia="it-IT"/>
        </w:rPr>
      </w:pPr>
      <w:r w:rsidRPr="006A02B7">
        <w:rPr>
          <w:rFonts w:ascii="Calibri" w:eastAsia="Times New Roman" w:hAnsi="Calibri" w:cs="Calibri"/>
          <w:sz w:val="24"/>
          <w:szCs w:val="24"/>
          <w:lang w:eastAsia="it-IT"/>
        </w:rPr>
        <w:t>La costituzione di un’Area interamente dedicata alla contrattualistica e alla conduzione delle procedure ad evidenza pubblica ha risposto alla necessità di  assicurare alti standard di qualità e procedure omogenee  per l’intera Direzione, nonché ad alimentare comportamenti e prassi di qualità e di efficienza, garantendo </w:t>
      </w:r>
      <w:r w:rsidRPr="006A02B7">
        <w:rPr>
          <w:rFonts w:ascii="Segoe UI" w:eastAsia="Times New Roman" w:hAnsi="Segoe UI" w:cs="Segoe UI"/>
          <w:sz w:val="18"/>
          <w:szCs w:val="18"/>
          <w:lang w:eastAsia="it-IT"/>
        </w:rPr>
        <w:t xml:space="preserve">alta </w:t>
      </w:r>
      <w:r w:rsidRPr="006A02B7">
        <w:rPr>
          <w:rFonts w:ascii="Calibri" w:eastAsia="Times New Roman" w:hAnsi="Calibri" w:cs="Calibri"/>
          <w:sz w:val="24"/>
          <w:szCs w:val="24"/>
          <w:lang w:eastAsia="it-IT"/>
        </w:rPr>
        <w:t>specializzazione nella materia, costante aggiornamento con l’evoluzione normativa e l’interpretazione giurisprudenziale, robustezza ed uniformità, nei tempi e nelle metodologie, delle fasi in cui si sostanzia una procedura di acquisto.</w:t>
      </w:r>
    </w:p>
    <w:p w14:paraId="23083263" w14:textId="77777777" w:rsidR="00AE2B7C" w:rsidRPr="006A02B7" w:rsidRDefault="00AE2B7C" w:rsidP="00AE2B7C">
      <w:pPr>
        <w:spacing w:after="0" w:line="240" w:lineRule="auto"/>
        <w:jc w:val="both"/>
        <w:textAlignment w:val="baseline"/>
        <w:rPr>
          <w:rFonts w:ascii="Segoe UI" w:eastAsia="Times New Roman" w:hAnsi="Segoe UI" w:cs="Segoe UI"/>
          <w:strike/>
          <w:sz w:val="18"/>
          <w:szCs w:val="18"/>
          <w:lang w:eastAsia="it-IT"/>
        </w:rPr>
      </w:pPr>
      <w:r w:rsidRPr="006A02B7">
        <w:rPr>
          <w:rFonts w:ascii="Calibri" w:eastAsia="Times New Roman" w:hAnsi="Calibri" w:cs="Calibri"/>
          <w:sz w:val="24"/>
          <w:szCs w:val="24"/>
          <w:lang w:eastAsia="it-IT"/>
        </w:rPr>
        <w:t>All’Area Coordinamento, attività e supporto giuridico-operativo in materia di contratti pubblici compete, altresì, la predisposizione del programma relativo agli acquisti di beni e servizi di importo pari o superiore a 40.000,00 euro. Attraverso questa programmazione, disciplinata tra l’altro dall’art. 21 del Codice dei contratti (obbligatoria con le modalità previste dalla normativa nazionale a partire dalla programmazione 2019 - 2020), si intende assicurare un più ordinato svolgimento dell’attività contrattuale e contribuire alla prevenzione della corruzione. Nell’ordinamento dell’Assemblea legislativa, tale programma e i suoi aggiornamenti sono approvati con deliberazioni dell’Ufficio di Presidenza. </w:t>
      </w:r>
    </w:p>
    <w:p w14:paraId="0C81BEAF" w14:textId="77777777" w:rsidR="00AE2B7C" w:rsidRPr="006A02B7" w:rsidRDefault="00AE2B7C" w:rsidP="00AE2B7C">
      <w:pPr>
        <w:spacing w:after="0" w:line="240" w:lineRule="auto"/>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Inoltre, in sintonia con gli obiettivi strategici fissati dall’Ufficio di Presidenza, è opportuno confermare l’obiettivo operativo, all’interno del Piano delle attività, di “Programmare, pianificare e monitorare tutte le procedure di acquisizione di beni e servizi di importo inferiore a euro 40.000,00”, rispondendo, in tal modo, all’esigenza di rispettare la normativa in materia con particolare riguardo al divieto di frazionamento delle commesse pubbliche e all’applicazione del principio di rotazione del fornitore uscente.  </w:t>
      </w:r>
    </w:p>
    <w:p w14:paraId="687CF452" w14:textId="77777777" w:rsidR="00AE2B7C" w:rsidRPr="006A02B7" w:rsidRDefault="00AE2B7C" w:rsidP="00AE2B7C">
      <w:pPr>
        <w:spacing w:after="0" w:line="240" w:lineRule="auto"/>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In ogni caso, per tutta l’attività contrattuale dell’Assemblea legislativa, indipendentemente dall’importo stimato a base della procedura di scelta del contraente, si sottolinea l’introduzione e la buona riuscita di una modalità gestionale di monitoraggio che consente un aggiornamento dinamico e costante dell’andamento di ogni singolo contratto e che funge da strumento di lavoro per l’organizzazione dell’attività e delle priorità dell’Area contratti, nonché per il controllo costante dello stato dell’arte, consentendo di intervenire, per tempo, su eventuali criticità o di prevenirne la realizzazione.  É stata, altresì, introdotta nelle diverse strutture della Direzione, la necessità di condividere report periodici che permettano di accertare lo stato di attuazione dei contratti programmati, l’eventuale scostamento rispetto alle previsioni iniziali e le corrispondenti ragioni. </w:t>
      </w:r>
    </w:p>
    <w:p w14:paraId="1CB5E933" w14:textId="77777777" w:rsidR="00AE2B7C" w:rsidRPr="006A02B7" w:rsidRDefault="00AE2B7C" w:rsidP="00AE2B7C">
      <w:pPr>
        <w:spacing w:after="0" w:line="240" w:lineRule="auto"/>
        <w:jc w:val="both"/>
        <w:textAlignment w:val="baseline"/>
        <w:rPr>
          <w:rFonts w:ascii="Calibri" w:eastAsia="Times New Roman" w:hAnsi="Calibri" w:cs="Calibri"/>
          <w:sz w:val="24"/>
          <w:szCs w:val="24"/>
          <w:lang w:eastAsia="it-IT"/>
        </w:rPr>
      </w:pPr>
    </w:p>
    <w:p w14:paraId="09C0033A" w14:textId="77777777" w:rsidR="00AE2B7C" w:rsidRPr="006A02B7" w:rsidRDefault="00AE2B7C" w:rsidP="00AE2B7C">
      <w:pPr>
        <w:spacing w:after="0" w:line="240" w:lineRule="auto"/>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u w:val="single"/>
          <w:lang w:eastAsia="it-IT"/>
        </w:rPr>
        <w:t>Misure di riduzione del rischio</w:t>
      </w:r>
      <w:r w:rsidRPr="006A02B7">
        <w:rPr>
          <w:rFonts w:ascii="Calibri" w:eastAsia="Times New Roman" w:hAnsi="Calibri" w:cs="Calibri"/>
          <w:sz w:val="24"/>
          <w:szCs w:val="24"/>
          <w:lang w:eastAsia="it-IT"/>
        </w:rPr>
        <w:t> </w:t>
      </w:r>
    </w:p>
    <w:p w14:paraId="2648764E" w14:textId="77777777" w:rsidR="00AE2B7C" w:rsidRPr="006A02B7" w:rsidRDefault="00AE2B7C" w:rsidP="00AE2B7C">
      <w:pPr>
        <w:spacing w:after="0" w:line="240" w:lineRule="auto"/>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In coerenza con le linee guida dell’ANAC, si evidenziano le seguenti misure, confermate anche in vigenza della normativa nazionale emanata durante l’emergenza sanitaria da diffusione del virus Covid-19 che, in particolare, ha innalzato le soglie per l’affidamento diretto (fino ad euro 139.00,00) e snellito il relativo iter di approvvigionamento: </w:t>
      </w:r>
    </w:p>
    <w:p w14:paraId="44EF4496" w14:textId="77777777" w:rsidR="00AE2B7C" w:rsidRPr="006A02B7" w:rsidRDefault="00AE2B7C" w:rsidP="0020325C">
      <w:pPr>
        <w:numPr>
          <w:ilvl w:val="0"/>
          <w:numId w:val="86"/>
        </w:numPr>
        <w:spacing w:after="0" w:line="240" w:lineRule="auto"/>
        <w:ind w:firstLine="0"/>
        <w:jc w:val="both"/>
        <w:textAlignment w:val="baseline"/>
        <w:rPr>
          <w:rFonts w:ascii="Calibri" w:eastAsia="Times New Roman" w:hAnsi="Calibri" w:cs="Calibri"/>
          <w:sz w:val="24"/>
          <w:szCs w:val="24"/>
          <w:lang w:eastAsia="it-IT"/>
        </w:rPr>
      </w:pPr>
      <w:r w:rsidRPr="006A02B7">
        <w:rPr>
          <w:rFonts w:ascii="Calibri" w:eastAsia="Times New Roman" w:hAnsi="Calibri" w:cs="Calibri"/>
          <w:sz w:val="24"/>
          <w:szCs w:val="24"/>
          <w:lang w:eastAsia="it-IT"/>
        </w:rPr>
        <w:t>l’acquisizione di informazioni, dati e documenti volti a identificare le soluzioni presenti sul mercato, privilegiando l’esperimento di confronti concorrenziali, anche per gli affidamenti di importo inferiore a 139.000,00 euro, al fine di bilanciare gli obiettivi di speditezza dell’azione amministrativa con le esigenze di tutela della concorrenza;  </w:t>
      </w:r>
    </w:p>
    <w:p w14:paraId="2A26F573" w14:textId="77777777" w:rsidR="00AE2B7C" w:rsidRPr="006A02B7" w:rsidRDefault="00AE2B7C" w:rsidP="0020325C">
      <w:pPr>
        <w:numPr>
          <w:ilvl w:val="0"/>
          <w:numId w:val="87"/>
        </w:numPr>
        <w:spacing w:after="0" w:line="240" w:lineRule="auto"/>
        <w:ind w:firstLine="0"/>
        <w:jc w:val="both"/>
        <w:textAlignment w:val="baseline"/>
        <w:rPr>
          <w:rFonts w:ascii="Calibri" w:eastAsia="Times New Roman" w:hAnsi="Calibri" w:cs="Calibri"/>
          <w:sz w:val="24"/>
          <w:szCs w:val="24"/>
          <w:lang w:eastAsia="it-IT"/>
        </w:rPr>
      </w:pPr>
      <w:r w:rsidRPr="006A02B7">
        <w:rPr>
          <w:rFonts w:ascii="Calibri" w:eastAsia="Times New Roman" w:hAnsi="Calibri" w:cs="Calibri"/>
          <w:sz w:val="24"/>
          <w:szCs w:val="24"/>
          <w:lang w:eastAsia="it-IT"/>
        </w:rPr>
        <w:t>il rispetto del principio di rotazione, secondo le indicazioni dell’ANAC, che consente l’affidamento al “contraente uscente” in casi del tutto eccezionali e in presenza di specifiche circostanze e con adeguata motivazione; </w:t>
      </w:r>
    </w:p>
    <w:p w14:paraId="33A31724" w14:textId="77777777" w:rsidR="00AE2B7C" w:rsidRPr="006A02B7" w:rsidRDefault="00AE2B7C" w:rsidP="0020325C">
      <w:pPr>
        <w:numPr>
          <w:ilvl w:val="0"/>
          <w:numId w:val="87"/>
        </w:numPr>
        <w:spacing w:after="0" w:line="240" w:lineRule="auto"/>
        <w:ind w:firstLine="0"/>
        <w:jc w:val="both"/>
        <w:textAlignment w:val="baseline"/>
        <w:rPr>
          <w:rFonts w:ascii="Calibri" w:eastAsia="Times New Roman" w:hAnsi="Calibri" w:cs="Calibri"/>
          <w:sz w:val="24"/>
          <w:szCs w:val="24"/>
          <w:lang w:eastAsia="it-IT"/>
        </w:rPr>
      </w:pPr>
      <w:r w:rsidRPr="006A02B7">
        <w:rPr>
          <w:rFonts w:ascii="Calibri" w:eastAsia="Times New Roman" w:hAnsi="Calibri" w:cs="Calibri"/>
          <w:sz w:val="24"/>
          <w:szCs w:val="24"/>
          <w:lang w:eastAsia="it-IT"/>
        </w:rPr>
        <w:t>il predominante ricorso agli strumenti di acquisto e di negoziazione informatici quali convenzioni quadro, mercato elettronico, ecc.; </w:t>
      </w:r>
    </w:p>
    <w:p w14:paraId="12BB9C2B" w14:textId="77777777" w:rsidR="00AE2B7C" w:rsidRPr="006A02B7" w:rsidRDefault="00AE2B7C" w:rsidP="0020325C">
      <w:pPr>
        <w:numPr>
          <w:ilvl w:val="0"/>
          <w:numId w:val="87"/>
        </w:numPr>
        <w:spacing w:after="0" w:line="240" w:lineRule="auto"/>
        <w:ind w:firstLine="0"/>
        <w:jc w:val="both"/>
        <w:textAlignment w:val="baseline"/>
        <w:rPr>
          <w:rFonts w:ascii="Calibri" w:eastAsia="Times New Roman" w:hAnsi="Calibri" w:cs="Calibri"/>
          <w:sz w:val="24"/>
          <w:szCs w:val="24"/>
          <w:lang w:eastAsia="it-IT"/>
        </w:rPr>
      </w:pPr>
      <w:r w:rsidRPr="006A02B7">
        <w:rPr>
          <w:rFonts w:ascii="Calibri" w:eastAsia="Times New Roman" w:hAnsi="Calibri" w:cs="Calibri"/>
          <w:sz w:val="24"/>
          <w:szCs w:val="24"/>
          <w:lang w:eastAsia="it-IT"/>
        </w:rPr>
        <w:lastRenderedPageBreak/>
        <w:t>la centralizzazione, presso un’unica area, delle fasi centrali del processo di acquisto, richiedendo adeguata istruttoria e puntuali controlli;  </w:t>
      </w:r>
    </w:p>
    <w:p w14:paraId="4262DA2A" w14:textId="77777777" w:rsidR="00AE2B7C" w:rsidRPr="006A02B7" w:rsidRDefault="00AE2B7C" w:rsidP="0020325C">
      <w:pPr>
        <w:numPr>
          <w:ilvl w:val="0"/>
          <w:numId w:val="87"/>
        </w:numPr>
        <w:spacing w:after="0" w:line="240" w:lineRule="auto"/>
        <w:ind w:firstLine="0"/>
        <w:jc w:val="both"/>
        <w:textAlignment w:val="baseline"/>
        <w:rPr>
          <w:rFonts w:ascii="Calibri" w:eastAsia="Times New Roman" w:hAnsi="Calibri" w:cs="Calibri"/>
          <w:sz w:val="24"/>
          <w:szCs w:val="24"/>
          <w:lang w:eastAsia="it-IT"/>
        </w:rPr>
      </w:pPr>
      <w:r w:rsidRPr="006A02B7">
        <w:rPr>
          <w:rFonts w:ascii="Calibri" w:eastAsia="Times New Roman" w:hAnsi="Calibri" w:cs="Calibri"/>
          <w:sz w:val="24"/>
          <w:szCs w:val="24"/>
          <w:lang w:eastAsia="it-IT"/>
        </w:rPr>
        <w:t>la responsabilizzazione dei Responsabili di Servizio e dei referenti di Area nella definizione puntuale delle varie esigenze di approvvigionamento con le relative caratteristiche tecniche al fine di attivare l’Area contratti finalizzando l’attività; </w:t>
      </w:r>
    </w:p>
    <w:p w14:paraId="65584E1A" w14:textId="77777777" w:rsidR="00AE2B7C" w:rsidRPr="006A02B7" w:rsidRDefault="00AE2B7C" w:rsidP="0020325C">
      <w:pPr>
        <w:numPr>
          <w:ilvl w:val="0"/>
          <w:numId w:val="87"/>
        </w:numPr>
        <w:spacing w:after="0" w:line="240" w:lineRule="auto"/>
        <w:ind w:firstLine="0"/>
        <w:jc w:val="both"/>
        <w:textAlignment w:val="baseline"/>
        <w:rPr>
          <w:rFonts w:ascii="Calibri" w:eastAsia="Times New Roman" w:hAnsi="Calibri" w:cs="Calibri"/>
          <w:sz w:val="24"/>
          <w:szCs w:val="24"/>
          <w:lang w:eastAsia="it-IT"/>
        </w:rPr>
      </w:pPr>
      <w:r w:rsidRPr="006A02B7">
        <w:rPr>
          <w:rFonts w:ascii="Calibri" w:eastAsia="Times New Roman" w:hAnsi="Calibri" w:cs="Calibri"/>
          <w:sz w:val="24"/>
          <w:szCs w:val="24"/>
          <w:lang w:eastAsia="it-IT"/>
        </w:rPr>
        <w:t xml:space="preserve">la separazione delle funzioni fra RUP e DEC, ai fini di garantire maggiore trasparenza nelle procedure; </w:t>
      </w:r>
    </w:p>
    <w:p w14:paraId="07B93B47" w14:textId="77777777" w:rsidR="00AE2B7C" w:rsidRPr="006A02B7" w:rsidRDefault="00AE2B7C" w:rsidP="0020325C">
      <w:pPr>
        <w:numPr>
          <w:ilvl w:val="0"/>
          <w:numId w:val="87"/>
        </w:numPr>
        <w:spacing w:after="0" w:line="240" w:lineRule="auto"/>
        <w:ind w:firstLine="0"/>
        <w:jc w:val="both"/>
        <w:textAlignment w:val="baseline"/>
        <w:rPr>
          <w:rFonts w:ascii="Calibri" w:eastAsia="Times New Roman" w:hAnsi="Calibri" w:cs="Calibri"/>
          <w:sz w:val="24"/>
          <w:szCs w:val="24"/>
          <w:lang w:eastAsia="it-IT"/>
        </w:rPr>
      </w:pPr>
      <w:r w:rsidRPr="006A02B7">
        <w:rPr>
          <w:rFonts w:ascii="Calibri" w:eastAsia="Times New Roman" w:hAnsi="Calibri" w:cs="Calibri"/>
          <w:sz w:val="24"/>
          <w:szCs w:val="24"/>
          <w:lang w:eastAsia="it-IT"/>
        </w:rPr>
        <w:t>la segregazione delle competenze tra responsabile del Servizio e Posizione organizzativa dell'Area contratti con l'attribuzione di deleghe di funzioni dirigenziali per l'assunzione di ruolo di RUP per alcune tipologie di procedure.</w:t>
      </w:r>
    </w:p>
    <w:p w14:paraId="6823C19F" w14:textId="77777777" w:rsidR="00AE2B7C" w:rsidRPr="006A02B7" w:rsidRDefault="00AE2B7C" w:rsidP="00AE2B7C">
      <w:pPr>
        <w:spacing w:after="0" w:line="240" w:lineRule="auto"/>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Nell’allegato 2 “Registro dei rischi e delle relative misure di attenuazione” per favorire la prevenzione e il contrasto dei fenomeni corruttivi” sono riportati i processi dell’Area a rischio B. </w:t>
      </w:r>
    </w:p>
    <w:p w14:paraId="3EC7DEC2" w14:textId="77777777" w:rsidR="00AE2B7C" w:rsidRPr="006A02B7" w:rsidRDefault="00AE2B7C" w:rsidP="00AE2B7C">
      <w:pPr>
        <w:spacing w:after="0" w:line="240" w:lineRule="auto"/>
        <w:jc w:val="both"/>
        <w:textAlignment w:val="baseline"/>
        <w:rPr>
          <w:rFonts w:ascii="Calibri" w:eastAsia="Times New Roman" w:hAnsi="Calibri" w:cs="Calibri"/>
          <w:sz w:val="24"/>
          <w:szCs w:val="24"/>
          <w:lang w:eastAsia="it-IT"/>
        </w:rPr>
      </w:pPr>
    </w:p>
    <w:p w14:paraId="14B984D5" w14:textId="77777777" w:rsidR="00AE2B7C" w:rsidRPr="006A02B7" w:rsidRDefault="00AE2B7C" w:rsidP="00AE2B7C">
      <w:pPr>
        <w:spacing w:after="0" w:line="240" w:lineRule="auto"/>
        <w:jc w:val="both"/>
        <w:textAlignment w:val="baseline"/>
        <w:rPr>
          <w:rFonts w:ascii="Calibri" w:eastAsia="Times New Roman" w:hAnsi="Calibri" w:cs="Calibri"/>
          <w:sz w:val="24"/>
          <w:szCs w:val="24"/>
          <w:lang w:eastAsia="it-IT"/>
        </w:rPr>
      </w:pPr>
      <w:r w:rsidRPr="006A02B7">
        <w:rPr>
          <w:rFonts w:ascii="Calibri" w:eastAsia="Times New Roman" w:hAnsi="Calibri" w:cs="Calibri"/>
          <w:sz w:val="24"/>
          <w:szCs w:val="24"/>
          <w:lang w:eastAsia="it-IT"/>
        </w:rPr>
        <w:t>Occorre, infine, sottolineare che il Codice dei contratti pubblici (d.lgs. 18 aprile 2016, n. 50, come modificato dal d. lgs. 19 aprile 2017, n. 56, dal Decreto legge 18 aprile 2019, n. 32, e dalla legge 14 giugno 2019, n. 55 di conversione, con modificazioni, del </w:t>
      </w:r>
      <w:hyperlink r:id="rId29" w:tgtFrame="_blank" w:history="1">
        <w:r w:rsidRPr="006A02B7">
          <w:rPr>
            <w:rFonts w:ascii="Calibri" w:eastAsia="Times New Roman" w:hAnsi="Calibri" w:cs="Calibri"/>
            <w:sz w:val="24"/>
            <w:szCs w:val="24"/>
            <w:lang w:eastAsia="it-IT"/>
          </w:rPr>
          <w:t>Decreto legge 18 aprile 2019, n. 32 (c.d. “Sblocca cantieri”)</w:t>
        </w:r>
      </w:hyperlink>
      <w:r w:rsidRPr="006A02B7">
        <w:rPr>
          <w:rFonts w:ascii="Calibri" w:eastAsia="Times New Roman" w:hAnsi="Calibri" w:cs="Calibri"/>
          <w:sz w:val="24"/>
          <w:szCs w:val="24"/>
          <w:lang w:eastAsia="it-IT"/>
        </w:rPr>
        <w:t>  - rivisto, da ultimo, dalla Legge 11 settembre 2020, n. 120 Conversione in legge, con modificazioni, del decreto-legge 16 luglio 2020, n. 76, recante «Misure urgenti per la semplificazione e l’innovazione digitali» e dalla Legge  29 luglio 2021, n.  108 Conversione in legge, con modificazioni, del decreto legge 31 maggio 2021, n. 77, recante governance del Piano nazionale di ripresa e resilienza e prime misure di rafforzamento delle strutture amministrative e di accelerazione e snellimento delle procedure - e i provvedimenti attuativi già emanati o in corso di emanazione e di aggiornamento danno il quadro di una situazione ancora in evoluzione e in assestamento. </w:t>
      </w:r>
    </w:p>
    <w:p w14:paraId="2C299661" w14:textId="77777777" w:rsidR="00AE2B7C" w:rsidRPr="006A02B7" w:rsidRDefault="00AE2B7C" w:rsidP="00AE2B7C">
      <w:pPr>
        <w:spacing w:after="0" w:line="240" w:lineRule="auto"/>
        <w:jc w:val="both"/>
        <w:textAlignment w:val="baseline"/>
        <w:rPr>
          <w:rFonts w:ascii="Calibri" w:eastAsia="Times New Roman" w:hAnsi="Calibri" w:cs="Calibri"/>
          <w:sz w:val="24"/>
          <w:szCs w:val="24"/>
          <w:lang w:eastAsia="it-IT"/>
        </w:rPr>
      </w:pPr>
      <w:r w:rsidRPr="006A02B7">
        <w:rPr>
          <w:rFonts w:ascii="Calibri" w:eastAsia="Times New Roman" w:hAnsi="Calibri" w:cs="Calibri"/>
          <w:sz w:val="24"/>
          <w:szCs w:val="24"/>
          <w:lang w:eastAsia="it-IT"/>
        </w:rPr>
        <w:t xml:space="preserve">In questo contesto assume particolare importanza l’attività di aggiornamento (normativo, di soft law e giurisprudenziale), l’individuazione di soluzioni coerenti, “omogenee” e giuridicamente sostenibili di “migliori pratiche” e la loro diffusione anche attraverso attività di formazione interna. </w:t>
      </w:r>
    </w:p>
    <w:p w14:paraId="527AC727" w14:textId="77777777" w:rsidR="00AE2B7C" w:rsidRPr="006A02B7" w:rsidRDefault="00AE2B7C" w:rsidP="00AE2B7C">
      <w:pPr>
        <w:spacing w:after="0" w:line="240" w:lineRule="auto"/>
        <w:jc w:val="both"/>
        <w:textAlignment w:val="baseline"/>
        <w:rPr>
          <w:rFonts w:ascii="Segoe UI" w:eastAsia="Times New Roman" w:hAnsi="Segoe UI" w:cs="Segoe UI"/>
          <w:sz w:val="18"/>
          <w:szCs w:val="18"/>
          <w:lang w:eastAsia="it-IT"/>
        </w:rPr>
      </w:pPr>
    </w:p>
    <w:p w14:paraId="4B36FAAF" w14:textId="77777777" w:rsidR="00AE2B7C" w:rsidRPr="006A02B7" w:rsidRDefault="00AE2B7C" w:rsidP="00AE2B7C">
      <w:pPr>
        <w:spacing w:after="0" w:line="240" w:lineRule="auto"/>
        <w:jc w:val="both"/>
        <w:textAlignment w:val="baseline"/>
        <w:rPr>
          <w:rFonts w:ascii="Segoe UI" w:eastAsia="Times New Roman" w:hAnsi="Segoe UI" w:cs="Segoe UI"/>
          <w:sz w:val="18"/>
          <w:szCs w:val="18"/>
          <w:lang w:eastAsia="it-IT"/>
        </w:rPr>
      </w:pPr>
      <w:r w:rsidRPr="006A02B7">
        <w:rPr>
          <w:rFonts w:ascii="Calibri" w:eastAsia="Times New Roman" w:hAnsi="Calibri" w:cs="Calibri"/>
          <w:sz w:val="24"/>
          <w:szCs w:val="24"/>
          <w:lang w:eastAsia="it-IT"/>
        </w:rPr>
        <w:t>Di seguito si riportano le azioni previste e confermate per gli anni 2022-2024: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
        <w:gridCol w:w="2998"/>
        <w:gridCol w:w="1514"/>
        <w:gridCol w:w="1319"/>
        <w:gridCol w:w="1497"/>
        <w:gridCol w:w="1928"/>
      </w:tblGrid>
      <w:tr w:rsidR="006A02B7" w:rsidRPr="006A02B7" w14:paraId="70C2DAD5" w14:textId="77777777" w:rsidTr="0000534B">
        <w:tc>
          <w:tcPr>
            <w:tcW w:w="10200"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14:paraId="173BEB69" w14:textId="77777777" w:rsidR="00AE2B7C" w:rsidRPr="006A02B7" w:rsidRDefault="00AE2B7C" w:rsidP="0000534B">
            <w:pPr>
              <w:spacing w:after="0" w:line="240" w:lineRule="auto"/>
              <w:jc w:val="center"/>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b/>
                <w:bCs/>
                <w:sz w:val="20"/>
                <w:szCs w:val="20"/>
                <w:lang w:eastAsia="it-IT"/>
              </w:rPr>
              <w:t>Misura: CONTRATTI PUBBLICI</w:t>
            </w:r>
            <w:r w:rsidRPr="006A02B7">
              <w:rPr>
                <w:rFonts w:ascii="Calibri" w:eastAsia="Times New Roman" w:hAnsi="Calibri" w:cs="Calibri"/>
                <w:sz w:val="20"/>
                <w:szCs w:val="20"/>
                <w:lang w:eastAsia="it-IT"/>
              </w:rPr>
              <w:t> </w:t>
            </w:r>
          </w:p>
        </w:tc>
      </w:tr>
      <w:tr w:rsidR="006A02B7" w:rsidRPr="006A02B7" w14:paraId="18306631" w14:textId="77777777" w:rsidTr="0000534B">
        <w:tc>
          <w:tcPr>
            <w:tcW w:w="42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E52065A" w14:textId="77777777" w:rsidR="00AE2B7C" w:rsidRPr="006A02B7" w:rsidRDefault="00AE2B7C" w:rsidP="0000534B">
            <w:pPr>
              <w:spacing w:after="0" w:line="240" w:lineRule="auto"/>
              <w:jc w:val="center"/>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b/>
                <w:bCs/>
                <w:sz w:val="20"/>
                <w:szCs w:val="20"/>
                <w:lang w:eastAsia="it-IT"/>
              </w:rPr>
              <w:t>n.</w:t>
            </w:r>
            <w:r w:rsidRPr="006A02B7">
              <w:rPr>
                <w:rFonts w:ascii="Calibri" w:eastAsia="Times New Roman" w:hAnsi="Calibri" w:cs="Calibri"/>
                <w:sz w:val="20"/>
                <w:szCs w:val="20"/>
                <w:lang w:eastAsia="it-IT"/>
              </w:rPr>
              <w:t> </w:t>
            </w:r>
          </w:p>
        </w:tc>
        <w:tc>
          <w:tcPr>
            <w:tcW w:w="33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BCA96F8" w14:textId="77777777" w:rsidR="00AE2B7C" w:rsidRPr="006A02B7" w:rsidRDefault="00AE2B7C" w:rsidP="0000534B">
            <w:pPr>
              <w:spacing w:after="0" w:line="240" w:lineRule="auto"/>
              <w:jc w:val="center"/>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b/>
                <w:bCs/>
                <w:sz w:val="20"/>
                <w:szCs w:val="20"/>
                <w:lang w:eastAsia="it-IT"/>
              </w:rPr>
              <w:t>Azioni da implementare</w:t>
            </w:r>
            <w:r w:rsidRPr="006A02B7">
              <w:rPr>
                <w:rFonts w:ascii="Calibri" w:eastAsia="Times New Roman" w:hAnsi="Calibri" w:cs="Calibri"/>
                <w:sz w:val="20"/>
                <w:szCs w:val="20"/>
                <w:lang w:eastAsia="it-IT"/>
              </w:rPr>
              <w:t> </w:t>
            </w:r>
          </w:p>
        </w:tc>
        <w:tc>
          <w:tcPr>
            <w:tcW w:w="15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60E6DB4" w14:textId="77777777" w:rsidR="00AE2B7C" w:rsidRPr="006A02B7" w:rsidRDefault="00AE2B7C" w:rsidP="0000534B">
            <w:pPr>
              <w:spacing w:after="0" w:line="240" w:lineRule="auto"/>
              <w:jc w:val="center"/>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b/>
                <w:bCs/>
                <w:sz w:val="20"/>
                <w:szCs w:val="20"/>
                <w:lang w:eastAsia="it-IT"/>
              </w:rPr>
              <w:t>Soggetti Responsabili</w:t>
            </w:r>
            <w:r w:rsidRPr="006A02B7">
              <w:rPr>
                <w:rFonts w:ascii="Calibri" w:eastAsia="Times New Roman" w:hAnsi="Calibri" w:cs="Calibri"/>
                <w:sz w:val="20"/>
                <w:szCs w:val="20"/>
                <w:lang w:eastAsia="it-IT"/>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293626A" w14:textId="77777777" w:rsidR="00AE2B7C" w:rsidRPr="006A02B7" w:rsidRDefault="00AE2B7C" w:rsidP="0000534B">
            <w:pPr>
              <w:spacing w:after="0" w:line="240" w:lineRule="auto"/>
              <w:jc w:val="center"/>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b/>
                <w:bCs/>
                <w:sz w:val="20"/>
                <w:szCs w:val="20"/>
                <w:lang w:eastAsia="it-IT"/>
              </w:rPr>
              <w:t>Termine di attuazione</w:t>
            </w:r>
            <w:r w:rsidRPr="006A02B7">
              <w:rPr>
                <w:rFonts w:ascii="Calibri" w:eastAsia="Times New Roman" w:hAnsi="Calibri" w:cs="Calibri"/>
                <w:sz w:val="20"/>
                <w:szCs w:val="20"/>
                <w:lang w:eastAsia="it-IT"/>
              </w:rPr>
              <w:t> </w:t>
            </w:r>
          </w:p>
        </w:tc>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B33560C" w14:textId="77777777" w:rsidR="00AE2B7C" w:rsidRPr="006A02B7" w:rsidRDefault="00AE2B7C" w:rsidP="0000534B">
            <w:pPr>
              <w:spacing w:after="0" w:line="240" w:lineRule="auto"/>
              <w:jc w:val="center"/>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b/>
                <w:bCs/>
                <w:sz w:val="20"/>
                <w:szCs w:val="20"/>
                <w:lang w:eastAsia="it-IT"/>
              </w:rPr>
              <w:t>Indicatori di risultato</w:t>
            </w:r>
            <w:r w:rsidRPr="006A02B7">
              <w:rPr>
                <w:rFonts w:ascii="Calibri" w:eastAsia="Times New Roman" w:hAnsi="Calibri" w:cs="Calibri"/>
                <w:sz w:val="20"/>
                <w:szCs w:val="20"/>
                <w:lang w:eastAsia="it-IT"/>
              </w:rPr>
              <w:t> </w:t>
            </w:r>
          </w:p>
        </w:tc>
        <w:tc>
          <w:tcPr>
            <w:tcW w:w="21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B78E685" w14:textId="77777777" w:rsidR="00AE2B7C" w:rsidRPr="006A02B7" w:rsidRDefault="00AE2B7C" w:rsidP="0000534B">
            <w:pPr>
              <w:spacing w:after="0" w:line="240" w:lineRule="auto"/>
              <w:jc w:val="center"/>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b/>
                <w:bCs/>
                <w:sz w:val="20"/>
                <w:szCs w:val="20"/>
                <w:lang w:eastAsia="it-IT"/>
              </w:rPr>
              <w:t>Soggetti coinvolti</w:t>
            </w:r>
            <w:r w:rsidRPr="006A02B7">
              <w:rPr>
                <w:rFonts w:ascii="Calibri" w:eastAsia="Times New Roman" w:hAnsi="Calibri" w:cs="Calibri"/>
                <w:sz w:val="20"/>
                <w:szCs w:val="20"/>
                <w:lang w:eastAsia="it-IT"/>
              </w:rPr>
              <w:t> </w:t>
            </w:r>
          </w:p>
        </w:tc>
      </w:tr>
      <w:tr w:rsidR="006A02B7" w:rsidRPr="006A02B7" w14:paraId="5008E321" w14:textId="77777777" w:rsidTr="0000534B">
        <w:tc>
          <w:tcPr>
            <w:tcW w:w="420" w:type="dxa"/>
            <w:tcBorders>
              <w:top w:val="single" w:sz="6" w:space="0" w:color="auto"/>
              <w:left w:val="single" w:sz="6" w:space="0" w:color="auto"/>
              <w:bottom w:val="single" w:sz="6" w:space="0" w:color="auto"/>
              <w:right w:val="single" w:sz="6" w:space="0" w:color="auto"/>
            </w:tcBorders>
            <w:shd w:val="clear" w:color="auto" w:fill="D9D9D9"/>
            <w:hideMark/>
          </w:tcPr>
          <w:p w14:paraId="13CD329B" w14:textId="77777777" w:rsidR="00AE2B7C" w:rsidRPr="006A02B7" w:rsidRDefault="00AE2B7C" w:rsidP="0000534B">
            <w:pPr>
              <w:spacing w:after="0" w:line="240" w:lineRule="auto"/>
              <w:jc w:val="center"/>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b/>
                <w:bCs/>
                <w:sz w:val="20"/>
                <w:szCs w:val="20"/>
                <w:lang w:eastAsia="it-IT"/>
              </w:rPr>
              <w:t>1</w:t>
            </w:r>
            <w:r w:rsidRPr="006A02B7">
              <w:rPr>
                <w:rFonts w:ascii="Calibri" w:eastAsia="Times New Roman" w:hAnsi="Calibri" w:cs="Calibri"/>
                <w:sz w:val="20"/>
                <w:szCs w:val="20"/>
                <w:lang w:eastAsia="it-IT"/>
              </w:rPr>
              <w:t>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1B1EC1" w14:textId="77777777" w:rsidR="00AE2B7C" w:rsidRPr="006A02B7" w:rsidRDefault="00AE2B7C" w:rsidP="0000534B">
            <w:pPr>
              <w:spacing w:after="0" w:line="240" w:lineRule="auto"/>
              <w:jc w:val="both"/>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t>Indicazioni interne per l’attività negoziale, a carattere generale ovvero con riferimento a specifiche fattispecie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5779FAA"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t>Servizio Funzionamento e gestione </w:t>
            </w:r>
          </w:p>
          <w:p w14:paraId="79351685"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4ADDD63"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b/>
                <w:bCs/>
                <w:sz w:val="20"/>
                <w:szCs w:val="20"/>
                <w:lang w:eastAsia="it-IT"/>
              </w:rPr>
              <w:t>2022-2024</w:t>
            </w:r>
            <w:r w:rsidRPr="006A02B7">
              <w:rPr>
                <w:rFonts w:ascii="Calibri" w:eastAsia="Times New Roman" w:hAnsi="Calibri" w:cs="Calibri"/>
                <w:sz w:val="20"/>
                <w:szCs w:val="20"/>
                <w:lang w:eastAsia="it-IT"/>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D12D631"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t>Elaborazione e diffusione delle indicazioni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6AFC441" w14:textId="77777777" w:rsidR="00AE2B7C" w:rsidRPr="006A02B7" w:rsidRDefault="00AE2B7C" w:rsidP="0000534B">
            <w:pPr>
              <w:spacing w:after="0" w:line="240" w:lineRule="auto"/>
              <w:jc w:val="both"/>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t>Dirigenti e i referenti per i servizi e le strutture da essi individuati  </w:t>
            </w:r>
          </w:p>
        </w:tc>
      </w:tr>
      <w:tr w:rsidR="006A02B7" w:rsidRPr="006A02B7" w14:paraId="1F218C84" w14:textId="77777777" w:rsidTr="0000534B">
        <w:tc>
          <w:tcPr>
            <w:tcW w:w="420" w:type="dxa"/>
            <w:tcBorders>
              <w:top w:val="single" w:sz="6" w:space="0" w:color="auto"/>
              <w:left w:val="single" w:sz="6" w:space="0" w:color="auto"/>
              <w:bottom w:val="single" w:sz="6" w:space="0" w:color="auto"/>
              <w:right w:val="single" w:sz="6" w:space="0" w:color="auto"/>
            </w:tcBorders>
            <w:shd w:val="clear" w:color="auto" w:fill="D9D9D9"/>
            <w:hideMark/>
          </w:tcPr>
          <w:p w14:paraId="7FFE4A04" w14:textId="77777777" w:rsidR="00AE2B7C" w:rsidRPr="006A02B7" w:rsidRDefault="00AE2B7C" w:rsidP="0000534B">
            <w:pPr>
              <w:spacing w:after="0" w:line="240" w:lineRule="auto"/>
              <w:jc w:val="center"/>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b/>
                <w:bCs/>
                <w:sz w:val="20"/>
                <w:szCs w:val="20"/>
                <w:lang w:eastAsia="it-IT"/>
              </w:rPr>
              <w:t>2</w:t>
            </w:r>
            <w:r w:rsidRPr="006A02B7">
              <w:rPr>
                <w:rFonts w:ascii="Calibri" w:eastAsia="Times New Roman" w:hAnsi="Calibri" w:cs="Calibri"/>
                <w:sz w:val="20"/>
                <w:szCs w:val="20"/>
                <w:lang w:eastAsia="it-IT"/>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96A8445"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t>Predisposizione a cura di ciascun dirigente, in collaborazione con l’Area coordinamento, attività e supporto giuridico-operativo in materia di contratti pubblici, di apposita "scheda obiettivo di Servizio" su Integra contenente l'elenco delle acquisizioni di beni e servizi sottosoglia di importo inferiore a euro 40.000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6613EFA"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t>Dirigenti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BB9FCF3"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b/>
                <w:bCs/>
                <w:sz w:val="20"/>
                <w:szCs w:val="20"/>
                <w:lang w:eastAsia="it-IT"/>
              </w:rPr>
              <w:t>Entro la data di predisposizione PDA su Integra</w:t>
            </w:r>
            <w:r w:rsidRPr="006A02B7">
              <w:rPr>
                <w:rFonts w:ascii="Calibri" w:eastAsia="Times New Roman" w:hAnsi="Calibri" w:cs="Calibri"/>
                <w:sz w:val="20"/>
                <w:szCs w:val="20"/>
                <w:lang w:eastAsia="it-IT"/>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929C0FB"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t>Percentuale degli oggetti monitorati attraverso Integra &gt; 70 %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1DD3AB3"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t>Dirigenti e i referenti per i servizi e le strutture da essi individuati </w:t>
            </w:r>
          </w:p>
        </w:tc>
      </w:tr>
      <w:tr w:rsidR="006A02B7" w:rsidRPr="006A02B7" w14:paraId="4C7983A9" w14:textId="77777777" w:rsidTr="0000534B">
        <w:tc>
          <w:tcPr>
            <w:tcW w:w="420" w:type="dxa"/>
            <w:tcBorders>
              <w:top w:val="single" w:sz="6" w:space="0" w:color="auto"/>
              <w:left w:val="single" w:sz="6" w:space="0" w:color="auto"/>
              <w:bottom w:val="single" w:sz="6" w:space="0" w:color="auto"/>
              <w:right w:val="single" w:sz="6" w:space="0" w:color="auto"/>
            </w:tcBorders>
            <w:shd w:val="clear" w:color="auto" w:fill="D9D9D9"/>
            <w:hideMark/>
          </w:tcPr>
          <w:p w14:paraId="6518733A" w14:textId="77777777" w:rsidR="00AE2B7C" w:rsidRPr="006A02B7" w:rsidRDefault="00AE2B7C" w:rsidP="0000534B">
            <w:pPr>
              <w:spacing w:after="0" w:line="240" w:lineRule="auto"/>
              <w:jc w:val="center"/>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b/>
                <w:bCs/>
                <w:sz w:val="20"/>
                <w:szCs w:val="20"/>
                <w:lang w:eastAsia="it-IT"/>
              </w:rPr>
              <w:t>3</w:t>
            </w:r>
            <w:r w:rsidRPr="006A02B7">
              <w:rPr>
                <w:rFonts w:ascii="Calibri" w:eastAsia="Times New Roman" w:hAnsi="Calibri" w:cs="Calibri"/>
                <w:sz w:val="20"/>
                <w:szCs w:val="20"/>
                <w:lang w:eastAsia="it-IT"/>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096FA7" w14:textId="77777777" w:rsidR="00AE2B7C" w:rsidRPr="006A02B7" w:rsidRDefault="00AE2B7C" w:rsidP="0000534B">
            <w:pPr>
              <w:spacing w:after="0" w:line="240" w:lineRule="auto"/>
              <w:jc w:val="both"/>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t xml:space="preserve">Raccordo e coordinamento tra Servizi e l’Area coordinamento, attività e supporto giuridico-operativo in materia di contratti pubblici per la predisposizione della </w:t>
            </w:r>
            <w:r w:rsidRPr="006A02B7">
              <w:rPr>
                <w:rFonts w:ascii="Calibri" w:eastAsia="Times New Roman" w:hAnsi="Calibri" w:cs="Calibri"/>
                <w:sz w:val="20"/>
                <w:szCs w:val="20"/>
                <w:lang w:eastAsia="it-IT"/>
              </w:rPr>
              <w:lastRenderedPageBreak/>
              <w:t>programmazione delle acquisizioni di beni e servizi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30D55F9"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lastRenderedPageBreak/>
              <w:t>Responsabili di Servizio/ </w:t>
            </w:r>
          </w:p>
          <w:p w14:paraId="11A8187D"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t>Struttura </w:t>
            </w:r>
          </w:p>
          <w:p w14:paraId="78C01D84"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D39544D"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b/>
                <w:bCs/>
                <w:sz w:val="20"/>
                <w:szCs w:val="20"/>
                <w:lang w:eastAsia="it-IT"/>
              </w:rPr>
              <w:t>2022-2024</w:t>
            </w:r>
            <w:r w:rsidRPr="006A02B7">
              <w:rPr>
                <w:rFonts w:ascii="Calibri" w:eastAsia="Times New Roman" w:hAnsi="Calibri" w:cs="Calibri"/>
                <w:sz w:val="20"/>
                <w:szCs w:val="20"/>
                <w:lang w:eastAsia="it-IT"/>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B63F7D9"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t>Adozione atti di programmazione per l’acquisizione beni e servizi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5280CA2"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t>Dirigenti e i referenti per i servizi e le strutture da essi individuati </w:t>
            </w:r>
          </w:p>
        </w:tc>
      </w:tr>
      <w:tr w:rsidR="006A02B7" w:rsidRPr="006A02B7" w14:paraId="625B45DF" w14:textId="77777777" w:rsidTr="0000534B">
        <w:tc>
          <w:tcPr>
            <w:tcW w:w="420" w:type="dxa"/>
            <w:tcBorders>
              <w:top w:val="single" w:sz="6" w:space="0" w:color="auto"/>
              <w:left w:val="single" w:sz="6" w:space="0" w:color="auto"/>
              <w:bottom w:val="single" w:sz="6" w:space="0" w:color="auto"/>
              <w:right w:val="single" w:sz="6" w:space="0" w:color="auto"/>
            </w:tcBorders>
            <w:shd w:val="clear" w:color="auto" w:fill="D9D9D9"/>
            <w:hideMark/>
          </w:tcPr>
          <w:p w14:paraId="6CBCB7F1" w14:textId="77777777" w:rsidR="00AE2B7C" w:rsidRPr="006A02B7" w:rsidRDefault="00AE2B7C" w:rsidP="0000534B">
            <w:pPr>
              <w:spacing w:after="0" w:line="240" w:lineRule="auto"/>
              <w:jc w:val="center"/>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b/>
                <w:bCs/>
                <w:sz w:val="20"/>
                <w:szCs w:val="20"/>
                <w:lang w:eastAsia="it-IT"/>
              </w:rPr>
              <w:t>4</w:t>
            </w:r>
            <w:r w:rsidRPr="006A02B7">
              <w:rPr>
                <w:rFonts w:ascii="Calibri" w:eastAsia="Times New Roman" w:hAnsi="Calibri" w:cs="Calibri"/>
                <w:sz w:val="20"/>
                <w:szCs w:val="20"/>
                <w:lang w:eastAsia="it-IT"/>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EE998AE" w14:textId="77777777" w:rsidR="00AE2B7C" w:rsidRPr="006A02B7" w:rsidRDefault="00AE2B7C" w:rsidP="0000534B">
            <w:pPr>
              <w:spacing w:after="0" w:line="240" w:lineRule="auto"/>
              <w:jc w:val="both"/>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t>Programmazione, pianificazione, monitoraggio di tutte le acquisizioni di beni e servizi in modo da organizzare l'attività lavorativa in modalità, per obiettivi e task di lavoro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2931612"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t>Servizio Funzionamento e gestione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FC24F42"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b/>
                <w:bCs/>
                <w:sz w:val="20"/>
                <w:szCs w:val="20"/>
                <w:lang w:eastAsia="it-IT"/>
              </w:rPr>
              <w:t>2022-2024</w:t>
            </w:r>
            <w:r w:rsidRPr="006A02B7">
              <w:rPr>
                <w:rFonts w:ascii="Calibri" w:eastAsia="Times New Roman" w:hAnsi="Calibri" w:cs="Calibri"/>
                <w:sz w:val="20"/>
                <w:szCs w:val="20"/>
                <w:lang w:eastAsia="it-IT"/>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C6782F3"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t>n. di attività completate </w:t>
            </w:r>
          </w:p>
          <w:p w14:paraId="6A178B4D"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t>e tracciate/ n. di attività </w:t>
            </w:r>
          </w:p>
          <w:p w14:paraId="2447FFD0"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t>svolte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92D852F" w14:textId="77777777" w:rsidR="00AE2B7C" w:rsidRPr="006A02B7" w:rsidRDefault="00AE2B7C" w:rsidP="0000534B">
            <w:pPr>
              <w:spacing w:after="0" w:line="240" w:lineRule="auto"/>
              <w:textAlignment w:val="baseline"/>
              <w:rPr>
                <w:rFonts w:ascii="Times New Roman" w:eastAsia="Times New Roman" w:hAnsi="Times New Roman" w:cs="Times New Roman"/>
                <w:sz w:val="24"/>
                <w:szCs w:val="24"/>
                <w:lang w:eastAsia="it-IT"/>
              </w:rPr>
            </w:pPr>
            <w:r w:rsidRPr="006A02B7">
              <w:rPr>
                <w:rFonts w:ascii="Calibri" w:eastAsia="Times New Roman" w:hAnsi="Calibri" w:cs="Calibri"/>
                <w:sz w:val="20"/>
                <w:szCs w:val="20"/>
                <w:lang w:eastAsia="it-IT"/>
              </w:rPr>
              <w:t>Professionalità coinvolte </w:t>
            </w:r>
          </w:p>
        </w:tc>
      </w:tr>
    </w:tbl>
    <w:p w14:paraId="025E6BAA" w14:textId="64489555" w:rsidR="00D436D5" w:rsidRPr="00D436D5" w:rsidRDefault="00D436D5" w:rsidP="0020325C">
      <w:pPr>
        <w:pStyle w:val="Paragrafoelenco"/>
        <w:keepNext/>
        <w:keepLines/>
        <w:numPr>
          <w:ilvl w:val="1"/>
          <w:numId w:val="97"/>
        </w:numPr>
        <w:spacing w:before="240" w:after="0" w:line="240" w:lineRule="auto"/>
        <w:outlineLvl w:val="2"/>
        <w:rPr>
          <w:rFonts w:ascii="Calibri" w:hAnsi="Calibri" w:cs="Times New Roman"/>
          <w:b/>
          <w:color w:val="2E74B5"/>
          <w:sz w:val="28"/>
          <w:szCs w:val="32"/>
        </w:rPr>
      </w:pPr>
      <w:bookmarkStart w:id="79" w:name="_Toc59562753"/>
      <w:bookmarkStart w:id="80" w:name="_Toc92704183"/>
      <w:bookmarkEnd w:id="74"/>
      <w:bookmarkEnd w:id="75"/>
      <w:bookmarkEnd w:id="77"/>
      <w:r w:rsidRPr="007E6726">
        <w:rPr>
          <w:rFonts w:ascii="Calibri" w:hAnsi="Calibri" w:cs="Times New Roman"/>
          <w:b/>
          <w:color w:val="2E74B5"/>
          <w:sz w:val="28"/>
          <w:szCs w:val="32"/>
        </w:rPr>
        <w:t>Organizzazione dei controlli</w:t>
      </w:r>
      <w:bookmarkEnd w:id="79"/>
      <w:bookmarkEnd w:id="80"/>
    </w:p>
    <w:p w14:paraId="7B551526" w14:textId="77777777" w:rsidR="00D436D5" w:rsidRPr="00D436D5" w:rsidRDefault="00D436D5" w:rsidP="00D436D5">
      <w:pPr>
        <w:spacing w:before="240" w:after="120" w:line="264" w:lineRule="auto"/>
        <w:ind w:left="375"/>
        <w:contextualSpacing/>
        <w:jc w:val="both"/>
        <w:rPr>
          <w:rFonts w:ascii="Calibri" w:eastAsia="Calibri" w:hAnsi="Calibri" w:cs="Times New Roman"/>
          <w:sz w:val="20"/>
          <w:szCs w:val="20"/>
        </w:rPr>
      </w:pPr>
      <w:bookmarkStart w:id="81" w:name="_Toc409886429"/>
    </w:p>
    <w:p w14:paraId="0A193C16" w14:textId="77777777" w:rsidR="00D436D5" w:rsidRPr="00D436D5" w:rsidRDefault="00D436D5" w:rsidP="00D436D5">
      <w:pPr>
        <w:spacing w:before="240" w:after="120" w:line="264" w:lineRule="auto"/>
        <w:contextualSpacing/>
        <w:jc w:val="both"/>
        <w:rPr>
          <w:rFonts w:ascii="Calibri" w:eastAsia="Calibri" w:hAnsi="Calibri" w:cs="Times New Roman"/>
          <w:b/>
          <w:i/>
          <w:sz w:val="24"/>
          <w:szCs w:val="24"/>
        </w:rPr>
      </w:pPr>
      <w:r w:rsidRPr="00D436D5">
        <w:rPr>
          <w:rFonts w:ascii="Calibri" w:eastAsia="Calibri" w:hAnsi="Calibri" w:cs="Times New Roman"/>
          <w:b/>
          <w:i/>
          <w:sz w:val="24"/>
          <w:szCs w:val="24"/>
        </w:rPr>
        <w:t xml:space="preserve">Controllo di regolarità amministrativa in fase successiva </w:t>
      </w:r>
    </w:p>
    <w:p w14:paraId="0522C3FB" w14:textId="77777777" w:rsidR="00D436D5" w:rsidRPr="00D436D5" w:rsidRDefault="00D436D5" w:rsidP="00D436D5">
      <w:pPr>
        <w:spacing w:before="240" w:after="120" w:line="264" w:lineRule="auto"/>
        <w:ind w:left="375"/>
        <w:contextualSpacing/>
        <w:jc w:val="both"/>
        <w:rPr>
          <w:rFonts w:ascii="Calibri" w:eastAsia="Calibri" w:hAnsi="Calibri" w:cs="Times New Roman"/>
          <w:sz w:val="20"/>
          <w:szCs w:val="20"/>
        </w:rPr>
      </w:pPr>
    </w:p>
    <w:p w14:paraId="7CC9FF33" w14:textId="7F72F88C" w:rsidR="008D63F5" w:rsidRPr="006A02B7" w:rsidRDefault="00401875" w:rsidP="00D436D5">
      <w:pPr>
        <w:spacing w:before="120" w:after="0" w:line="264" w:lineRule="auto"/>
        <w:jc w:val="both"/>
        <w:rPr>
          <w:rFonts w:ascii="Calibri" w:eastAsia="Times New Roman" w:hAnsi="Calibri" w:cs="Courier New"/>
          <w:b/>
          <w:sz w:val="24"/>
          <w:szCs w:val="24"/>
        </w:rPr>
      </w:pPr>
      <w:r w:rsidRPr="006A02B7">
        <w:rPr>
          <w:rFonts w:ascii="Calibri" w:eastAsia="Times New Roman" w:hAnsi="Calibri" w:cs="Courier New"/>
          <w:sz w:val="24"/>
          <w:szCs w:val="24"/>
        </w:rPr>
        <w:t xml:space="preserve">L’Ufficio di </w:t>
      </w:r>
      <w:r w:rsidR="00AA3FA3" w:rsidRPr="006A02B7">
        <w:rPr>
          <w:rFonts w:ascii="Calibri" w:eastAsia="Times New Roman" w:hAnsi="Calibri" w:cs="Courier New"/>
          <w:sz w:val="24"/>
          <w:szCs w:val="24"/>
        </w:rPr>
        <w:t>P</w:t>
      </w:r>
      <w:r w:rsidRPr="006A02B7">
        <w:rPr>
          <w:rFonts w:ascii="Calibri" w:eastAsia="Times New Roman" w:hAnsi="Calibri" w:cs="Courier New"/>
          <w:sz w:val="24"/>
          <w:szCs w:val="24"/>
        </w:rPr>
        <w:t xml:space="preserve">residenza </w:t>
      </w:r>
      <w:r w:rsidR="00EC7ABF" w:rsidRPr="006A02B7">
        <w:rPr>
          <w:rFonts w:ascii="Calibri" w:eastAsia="Times New Roman" w:hAnsi="Calibri" w:cs="Courier New"/>
          <w:sz w:val="24"/>
          <w:szCs w:val="24"/>
        </w:rPr>
        <w:t xml:space="preserve">nel 2017 (delibera n. 32/2017) che ha posto le basi </w:t>
      </w:r>
      <w:r w:rsidR="008D63F5" w:rsidRPr="006A02B7">
        <w:rPr>
          <w:rFonts w:ascii="Calibri" w:eastAsia="Times New Roman" w:hAnsi="Calibri" w:cs="Courier New"/>
          <w:sz w:val="24"/>
          <w:szCs w:val="24"/>
        </w:rPr>
        <w:t xml:space="preserve">per l’avvio del </w:t>
      </w:r>
      <w:r w:rsidR="00D436D5" w:rsidRPr="006A02B7">
        <w:rPr>
          <w:rFonts w:ascii="Calibri" w:eastAsia="Times New Roman" w:hAnsi="Calibri" w:cs="Courier New"/>
          <w:b/>
          <w:sz w:val="24"/>
          <w:szCs w:val="24"/>
        </w:rPr>
        <w:t>controllo di</w:t>
      </w:r>
      <w:r w:rsidR="00D436D5" w:rsidRPr="006A02B7">
        <w:rPr>
          <w:rFonts w:ascii="Calibri" w:eastAsia="Times New Roman" w:hAnsi="Calibri" w:cs="Courier New"/>
          <w:sz w:val="24"/>
          <w:szCs w:val="24"/>
        </w:rPr>
        <w:t xml:space="preserve"> </w:t>
      </w:r>
      <w:r w:rsidR="00D436D5" w:rsidRPr="006A02B7">
        <w:rPr>
          <w:rFonts w:ascii="Calibri" w:eastAsia="Times New Roman" w:hAnsi="Calibri" w:cs="Courier New"/>
          <w:b/>
          <w:sz w:val="24"/>
          <w:szCs w:val="24"/>
        </w:rPr>
        <w:t>regolarità amministrativa in fase successiva</w:t>
      </w:r>
      <w:r w:rsidR="008D63F5" w:rsidRPr="006A02B7">
        <w:rPr>
          <w:rFonts w:ascii="Calibri" w:eastAsia="Times New Roman" w:hAnsi="Calibri" w:cs="Courier New"/>
          <w:b/>
          <w:sz w:val="24"/>
          <w:szCs w:val="24"/>
        </w:rPr>
        <w:t>.</w:t>
      </w:r>
    </w:p>
    <w:p w14:paraId="279C5075" w14:textId="11E39FAD" w:rsidR="00D436D5" w:rsidRPr="006A02B7" w:rsidRDefault="00D436D5" w:rsidP="00414DAA">
      <w:pPr>
        <w:spacing w:before="120" w:after="0" w:line="264" w:lineRule="auto"/>
        <w:jc w:val="both"/>
        <w:rPr>
          <w:rFonts w:ascii="Calibri" w:eastAsia="Times New Roman" w:hAnsi="Calibri" w:cs="Times New Roman"/>
          <w:strike/>
          <w:sz w:val="24"/>
          <w:szCs w:val="24"/>
        </w:rPr>
      </w:pPr>
      <w:r w:rsidRPr="006A02B7">
        <w:rPr>
          <w:rFonts w:ascii="Calibri" w:eastAsia="Times New Roman" w:hAnsi="Calibri" w:cs="Courier New"/>
          <w:sz w:val="24"/>
          <w:szCs w:val="24"/>
        </w:rPr>
        <w:t xml:space="preserve">Tale tipo di controllo </w:t>
      </w:r>
      <w:r w:rsidRPr="006A02B7">
        <w:rPr>
          <w:rFonts w:ascii="Calibri" w:eastAsia="Times New Roman" w:hAnsi="Calibri" w:cs="Times New Roman"/>
          <w:sz w:val="24"/>
          <w:szCs w:val="24"/>
        </w:rPr>
        <w:t xml:space="preserve">di natura collaborativa </w:t>
      </w:r>
      <w:r w:rsidR="00CA697D" w:rsidRPr="006A02B7">
        <w:rPr>
          <w:rFonts w:ascii="Calibri" w:eastAsia="Times New Roman" w:hAnsi="Calibri" w:cs="Courier New"/>
          <w:sz w:val="24"/>
          <w:szCs w:val="24"/>
        </w:rPr>
        <w:t>ha il fine di</w:t>
      </w:r>
      <w:r w:rsidR="005C09B4" w:rsidRPr="006A02B7">
        <w:rPr>
          <w:rFonts w:ascii="Calibri" w:eastAsia="Times New Roman" w:hAnsi="Calibri" w:cs="Times New Roman"/>
          <w:sz w:val="24"/>
          <w:szCs w:val="24"/>
        </w:rPr>
        <w:t xml:space="preserve"> </w:t>
      </w:r>
      <w:r w:rsidRPr="006A02B7">
        <w:rPr>
          <w:rFonts w:ascii="Calibri" w:eastAsia="Times New Roman" w:hAnsi="Calibri" w:cs="Times New Roman"/>
          <w:sz w:val="24"/>
          <w:szCs w:val="24"/>
        </w:rPr>
        <w:t xml:space="preserve">assicurare che l’attività amministrativa regionale sia effettivamente improntata al rispetto del principio di legalità, </w:t>
      </w:r>
      <w:r w:rsidR="00CA697D" w:rsidRPr="006A02B7">
        <w:rPr>
          <w:rFonts w:ascii="Calibri" w:eastAsia="Times New Roman" w:hAnsi="Calibri" w:cs="Times New Roman"/>
          <w:sz w:val="24"/>
          <w:szCs w:val="24"/>
        </w:rPr>
        <w:t>nonché a migliorar</w:t>
      </w:r>
      <w:r w:rsidR="00414DAA" w:rsidRPr="006A02B7">
        <w:rPr>
          <w:rFonts w:ascii="Calibri" w:eastAsia="Times New Roman" w:hAnsi="Calibri" w:cs="Times New Roman"/>
          <w:sz w:val="24"/>
          <w:szCs w:val="24"/>
        </w:rPr>
        <w:t>ne</w:t>
      </w:r>
      <w:r w:rsidR="00CA697D" w:rsidRPr="006A02B7">
        <w:rPr>
          <w:rFonts w:ascii="Calibri" w:eastAsia="Times New Roman" w:hAnsi="Calibri" w:cs="Times New Roman"/>
          <w:sz w:val="24"/>
          <w:szCs w:val="24"/>
        </w:rPr>
        <w:t>, semplifica</w:t>
      </w:r>
      <w:r w:rsidR="00414DAA" w:rsidRPr="006A02B7">
        <w:rPr>
          <w:rFonts w:ascii="Calibri" w:eastAsia="Times New Roman" w:hAnsi="Calibri" w:cs="Times New Roman"/>
          <w:sz w:val="24"/>
          <w:szCs w:val="24"/>
        </w:rPr>
        <w:t>rne</w:t>
      </w:r>
      <w:r w:rsidR="00CA697D" w:rsidRPr="006A02B7">
        <w:rPr>
          <w:rFonts w:ascii="Calibri" w:eastAsia="Times New Roman" w:hAnsi="Calibri" w:cs="Times New Roman"/>
          <w:sz w:val="24"/>
          <w:szCs w:val="24"/>
        </w:rPr>
        <w:t xml:space="preserve"> e standardizza</w:t>
      </w:r>
      <w:r w:rsidR="00414DAA" w:rsidRPr="006A02B7">
        <w:rPr>
          <w:rFonts w:ascii="Calibri" w:eastAsia="Times New Roman" w:hAnsi="Calibri" w:cs="Times New Roman"/>
          <w:sz w:val="24"/>
          <w:szCs w:val="24"/>
        </w:rPr>
        <w:t>rne i contenuti.</w:t>
      </w:r>
      <w:r w:rsidR="00CA697D" w:rsidRPr="006A02B7">
        <w:rPr>
          <w:rFonts w:ascii="Calibri" w:eastAsia="Times New Roman" w:hAnsi="Calibri" w:cs="Times New Roman"/>
          <w:sz w:val="24"/>
          <w:szCs w:val="24"/>
        </w:rPr>
        <w:t xml:space="preserve"> </w:t>
      </w:r>
    </w:p>
    <w:p w14:paraId="32C75785" w14:textId="2FF0B2A5" w:rsidR="00D436D5" w:rsidRPr="006A02B7" w:rsidRDefault="00D436D5" w:rsidP="00D436D5">
      <w:pPr>
        <w:spacing w:before="120" w:after="120" w:line="264" w:lineRule="auto"/>
        <w:jc w:val="both"/>
        <w:rPr>
          <w:rFonts w:ascii="Calibri" w:eastAsia="Times New Roman" w:hAnsi="Calibri" w:cs="Times New Roman"/>
          <w:sz w:val="24"/>
          <w:szCs w:val="24"/>
        </w:rPr>
      </w:pPr>
      <w:r w:rsidRPr="006A02B7">
        <w:rPr>
          <w:rFonts w:ascii="Calibri" w:eastAsia="Times New Roman" w:hAnsi="Calibri" w:cs="Times New Roman"/>
          <w:sz w:val="24"/>
          <w:szCs w:val="24"/>
        </w:rPr>
        <w:t xml:space="preserve">Il controllo successivo ha </w:t>
      </w:r>
      <w:r w:rsidR="00071DB3" w:rsidRPr="006A02B7">
        <w:rPr>
          <w:rFonts w:ascii="Calibri" w:eastAsia="Times New Roman" w:hAnsi="Calibri" w:cs="Times New Roman"/>
          <w:sz w:val="24"/>
          <w:szCs w:val="24"/>
        </w:rPr>
        <w:t xml:space="preserve">come </w:t>
      </w:r>
      <w:r w:rsidRPr="006A02B7">
        <w:rPr>
          <w:rFonts w:ascii="Calibri" w:eastAsia="Times New Roman" w:hAnsi="Calibri" w:cs="Times New Roman"/>
          <w:sz w:val="24"/>
          <w:szCs w:val="24"/>
        </w:rPr>
        <w:t xml:space="preserve">oggetto gli atti dirigenziali ed è esteso alle relative procedure istruttorie. È </w:t>
      </w:r>
      <w:r w:rsidR="006E132A" w:rsidRPr="006A02B7">
        <w:rPr>
          <w:rFonts w:ascii="Calibri" w:eastAsia="Times New Roman" w:hAnsi="Calibri" w:cs="Times New Roman"/>
          <w:sz w:val="24"/>
          <w:szCs w:val="24"/>
        </w:rPr>
        <w:t xml:space="preserve">effettuato </w:t>
      </w:r>
      <w:r w:rsidRPr="006A02B7">
        <w:rPr>
          <w:rFonts w:ascii="Calibri" w:eastAsia="Times New Roman" w:hAnsi="Calibri" w:cs="Times New Roman"/>
          <w:sz w:val="24"/>
          <w:szCs w:val="24"/>
        </w:rPr>
        <w:t>a campione, secondo quanto deciso annualmente con l’adozione del “</w:t>
      </w:r>
      <w:r w:rsidRPr="006A02B7">
        <w:rPr>
          <w:rFonts w:ascii="Calibri" w:eastAsia="Times New Roman" w:hAnsi="Calibri" w:cs="Times New Roman"/>
          <w:b/>
          <w:sz w:val="24"/>
          <w:szCs w:val="24"/>
        </w:rPr>
        <w:t>Piano dei controlli di regolarità amministrativa successiva</w:t>
      </w:r>
      <w:r w:rsidRPr="006A02B7">
        <w:rPr>
          <w:rFonts w:ascii="Calibri" w:eastAsia="Times New Roman" w:hAnsi="Calibri" w:cs="Times New Roman"/>
          <w:sz w:val="24"/>
          <w:szCs w:val="24"/>
        </w:rPr>
        <w:t xml:space="preserve">”, che individua le tipologie di atti dirigenziali da sottoporre a controllo in corso d’anno, entità del campione, periodo di adozione degli atti da controllare e le modalità operative. </w:t>
      </w:r>
    </w:p>
    <w:p w14:paraId="13FF4FF1" w14:textId="2E75218F" w:rsidR="00B725DF" w:rsidRPr="006A02B7" w:rsidRDefault="00B725DF" w:rsidP="00B725DF">
      <w:pPr>
        <w:spacing w:before="120" w:after="120" w:line="264" w:lineRule="auto"/>
        <w:jc w:val="both"/>
        <w:rPr>
          <w:rFonts w:ascii="Calibri" w:eastAsia="Times New Roman" w:hAnsi="Calibri" w:cs="Times New Roman"/>
          <w:sz w:val="24"/>
          <w:szCs w:val="24"/>
        </w:rPr>
      </w:pPr>
      <w:r w:rsidRPr="006A02B7">
        <w:rPr>
          <w:rFonts w:ascii="Calibri" w:eastAsia="Times New Roman" w:hAnsi="Calibri" w:cs="Times New Roman"/>
          <w:sz w:val="24"/>
          <w:szCs w:val="24"/>
        </w:rPr>
        <w:t>Con determina del Responsabile del Servizio Affari legislativi e coordinamento commissioni assembleari è stata delegata l’attuazione del controllo al Dirigente professional del Servizio stesso, come Coordinatore del nucleo di lavoro stabile, con compiti già precisati dalla delibera UP n. 3/2021;</w:t>
      </w:r>
    </w:p>
    <w:p w14:paraId="5FFC2A7C" w14:textId="7CE1F961" w:rsidR="00D436D5" w:rsidRPr="006A02B7" w:rsidRDefault="00D436D5" w:rsidP="00D436D5">
      <w:pPr>
        <w:spacing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 xml:space="preserve">La verifica degli atti </w:t>
      </w:r>
      <w:r w:rsidR="00B725DF" w:rsidRPr="006A02B7">
        <w:rPr>
          <w:rFonts w:ascii="Calibri" w:eastAsia="Times New Roman" w:hAnsi="Calibri" w:cs="Times New Roman"/>
          <w:sz w:val="24"/>
          <w:szCs w:val="24"/>
          <w:lang w:eastAsia="it-IT"/>
        </w:rPr>
        <w:t xml:space="preserve">riguarda anche </w:t>
      </w:r>
      <w:r w:rsidRPr="006A02B7">
        <w:rPr>
          <w:rFonts w:ascii="Calibri" w:eastAsia="Times New Roman" w:hAnsi="Calibri" w:cs="Times New Roman"/>
          <w:sz w:val="24"/>
          <w:szCs w:val="24"/>
          <w:lang w:eastAsia="it-IT"/>
        </w:rPr>
        <w:t>il corretto adempimento degli obblighi di pubblicazione eventualmente previsti dal d.lgs. 33/2013 e i controlli su autocertificazioni acquisite inerenti singoli atti.</w:t>
      </w:r>
    </w:p>
    <w:p w14:paraId="67F6CE41" w14:textId="2CFB39FA" w:rsidR="00D436D5" w:rsidRPr="006A02B7" w:rsidRDefault="00D436D5" w:rsidP="00D436D5">
      <w:pPr>
        <w:spacing w:before="120" w:after="0" w:line="240" w:lineRule="auto"/>
        <w:jc w:val="both"/>
        <w:rPr>
          <w:rFonts w:ascii="Calibri" w:eastAsia="Times New Roman" w:hAnsi="Calibri" w:cs="Times New Roman"/>
          <w:sz w:val="24"/>
          <w:szCs w:val="24"/>
          <w:lang w:eastAsia="it-IT"/>
        </w:rPr>
      </w:pPr>
      <w:r w:rsidRPr="006A02B7">
        <w:rPr>
          <w:rFonts w:ascii="Calibri" w:eastAsia="Times New Roman" w:hAnsi="Calibri" w:cs="Times New Roman"/>
          <w:sz w:val="24"/>
          <w:szCs w:val="24"/>
          <w:lang w:eastAsia="it-IT"/>
        </w:rPr>
        <w:t xml:space="preserve">Il </w:t>
      </w:r>
      <w:r w:rsidR="00B725DF" w:rsidRPr="006A02B7">
        <w:rPr>
          <w:rFonts w:ascii="Calibri" w:eastAsia="Times New Roman" w:hAnsi="Calibri" w:cs="Times New Roman"/>
          <w:sz w:val="24"/>
          <w:szCs w:val="24"/>
          <w:lang w:eastAsia="it-IT"/>
        </w:rPr>
        <w:t xml:space="preserve">Nucleo compila </w:t>
      </w:r>
      <w:r w:rsidRPr="006A02B7">
        <w:rPr>
          <w:rFonts w:ascii="Calibri" w:eastAsia="Times New Roman" w:hAnsi="Calibri" w:cs="Times New Roman"/>
          <w:sz w:val="24"/>
          <w:szCs w:val="24"/>
          <w:lang w:eastAsia="it-IT"/>
        </w:rPr>
        <w:t>per ogni atto estratto una scheda di verifica costituita da una griglia di valutazione e dall’indicazione dell’esito del controllo, inserendo inoltre nelle note alcune sintetiche osservazioni finalizzate al miglioramento della tecnica redazionale degli atti.</w:t>
      </w:r>
    </w:p>
    <w:p w14:paraId="02539372" w14:textId="31165B2F" w:rsidR="00D436D5" w:rsidRPr="00FA7654" w:rsidRDefault="00B725DF" w:rsidP="00D436D5">
      <w:pPr>
        <w:spacing w:before="120" w:after="0" w:line="240" w:lineRule="auto"/>
        <w:jc w:val="both"/>
        <w:rPr>
          <w:rFonts w:ascii="Calibri" w:eastAsia="Times New Roman" w:hAnsi="Calibri" w:cs="Times New Roman"/>
          <w:sz w:val="24"/>
          <w:szCs w:val="24"/>
          <w:lang w:eastAsia="it-IT"/>
        </w:rPr>
      </w:pPr>
      <w:r w:rsidRPr="00FA7654">
        <w:rPr>
          <w:rFonts w:ascii="Calibri" w:eastAsia="Times New Roman" w:hAnsi="Calibri" w:cs="Times New Roman"/>
          <w:sz w:val="24"/>
          <w:szCs w:val="24"/>
          <w:lang w:eastAsia="it-IT"/>
        </w:rPr>
        <w:t>In base al Piano dei controlli 2021 (delibera UP n. 3/2021) l</w:t>
      </w:r>
      <w:r w:rsidR="00D436D5" w:rsidRPr="00FA7654">
        <w:rPr>
          <w:rFonts w:ascii="Calibri" w:eastAsia="Times New Roman" w:hAnsi="Calibri" w:cs="Times New Roman"/>
          <w:sz w:val="24"/>
          <w:szCs w:val="24"/>
          <w:lang w:eastAsia="it-IT"/>
        </w:rPr>
        <w:t>’attività di controllo sul 1° semestre 20</w:t>
      </w:r>
      <w:r w:rsidR="00150219" w:rsidRPr="00FA7654">
        <w:rPr>
          <w:rFonts w:ascii="Calibri" w:eastAsia="Times New Roman" w:hAnsi="Calibri" w:cs="Times New Roman"/>
          <w:sz w:val="24"/>
          <w:szCs w:val="24"/>
          <w:lang w:eastAsia="it-IT"/>
        </w:rPr>
        <w:t>2</w:t>
      </w:r>
      <w:r w:rsidR="00245405" w:rsidRPr="00FA7654">
        <w:rPr>
          <w:rFonts w:ascii="Calibri" w:eastAsia="Times New Roman" w:hAnsi="Calibri" w:cs="Times New Roman"/>
          <w:sz w:val="24"/>
          <w:szCs w:val="24"/>
          <w:lang w:eastAsia="it-IT"/>
        </w:rPr>
        <w:t>1</w:t>
      </w:r>
      <w:r w:rsidR="00D436D5" w:rsidRPr="00FA7654">
        <w:rPr>
          <w:rFonts w:ascii="Calibri" w:eastAsia="Times New Roman" w:hAnsi="Calibri" w:cs="Times New Roman"/>
          <w:sz w:val="24"/>
          <w:szCs w:val="24"/>
          <w:lang w:eastAsia="it-IT"/>
        </w:rPr>
        <w:t xml:space="preserve"> è stata completata entro i termini indicati nel Piano stesso, vale a dire entro quattro mesi dalla scadenza del semestre, cioè entro il 31 ottobre </w:t>
      </w:r>
      <w:r w:rsidR="00150219" w:rsidRPr="00FA7654">
        <w:rPr>
          <w:rFonts w:ascii="Calibri" w:eastAsia="Times New Roman" w:hAnsi="Calibri" w:cs="Times New Roman"/>
          <w:sz w:val="24"/>
          <w:szCs w:val="24"/>
          <w:lang w:eastAsia="it-IT"/>
        </w:rPr>
        <w:t>202</w:t>
      </w:r>
      <w:r w:rsidR="00245405" w:rsidRPr="00FA7654">
        <w:rPr>
          <w:rFonts w:ascii="Calibri" w:eastAsia="Times New Roman" w:hAnsi="Calibri" w:cs="Times New Roman"/>
          <w:sz w:val="24"/>
          <w:szCs w:val="24"/>
          <w:lang w:eastAsia="it-IT"/>
        </w:rPr>
        <w:t>1</w:t>
      </w:r>
      <w:r w:rsidR="00D436D5" w:rsidRPr="00FA7654">
        <w:rPr>
          <w:rFonts w:ascii="Calibri" w:eastAsia="Times New Roman" w:hAnsi="Calibri" w:cs="Times New Roman"/>
          <w:sz w:val="24"/>
          <w:szCs w:val="24"/>
          <w:lang w:eastAsia="it-IT"/>
        </w:rPr>
        <w:t>. Mentre il controllo sul 2° semestre sarà attivato a partire da gennaio 20</w:t>
      </w:r>
      <w:r w:rsidR="00175478" w:rsidRPr="00FA7654">
        <w:rPr>
          <w:rFonts w:ascii="Calibri" w:eastAsia="Times New Roman" w:hAnsi="Calibri" w:cs="Times New Roman"/>
          <w:sz w:val="24"/>
          <w:szCs w:val="24"/>
          <w:lang w:eastAsia="it-IT"/>
        </w:rPr>
        <w:t>2</w:t>
      </w:r>
      <w:r w:rsidR="00245405" w:rsidRPr="00FA7654">
        <w:rPr>
          <w:rFonts w:ascii="Calibri" w:eastAsia="Times New Roman" w:hAnsi="Calibri" w:cs="Times New Roman"/>
          <w:sz w:val="24"/>
          <w:szCs w:val="24"/>
          <w:lang w:eastAsia="it-IT"/>
        </w:rPr>
        <w:t>2</w:t>
      </w:r>
      <w:r w:rsidR="00D436D5" w:rsidRPr="00FA7654">
        <w:rPr>
          <w:rFonts w:ascii="Calibri" w:eastAsia="Times New Roman" w:hAnsi="Calibri" w:cs="Times New Roman"/>
          <w:sz w:val="24"/>
          <w:szCs w:val="24"/>
          <w:lang w:eastAsia="it-IT"/>
        </w:rPr>
        <w:t>.</w:t>
      </w:r>
    </w:p>
    <w:p w14:paraId="5B4C2B3E" w14:textId="5CD5B55C" w:rsidR="00D436D5" w:rsidRPr="00FA7654" w:rsidRDefault="00CD00FD" w:rsidP="00D436D5">
      <w:pPr>
        <w:spacing w:before="120" w:after="0" w:line="240" w:lineRule="auto"/>
        <w:jc w:val="both"/>
        <w:rPr>
          <w:rFonts w:ascii="Calibri" w:eastAsia="Times New Roman" w:hAnsi="Calibri" w:cs="Times New Roman"/>
          <w:sz w:val="24"/>
          <w:szCs w:val="24"/>
          <w:lang w:eastAsia="it-IT"/>
        </w:rPr>
      </w:pPr>
      <w:r w:rsidRPr="00FA7654">
        <w:rPr>
          <w:rFonts w:ascii="Calibri" w:eastAsia="Times New Roman" w:hAnsi="Calibri" w:cs="Times New Roman"/>
          <w:sz w:val="24"/>
          <w:szCs w:val="24"/>
          <w:lang w:eastAsia="it-IT"/>
        </w:rPr>
        <w:t>Oltre qu</w:t>
      </w:r>
      <w:r w:rsidR="00FB1745" w:rsidRPr="00FA7654">
        <w:rPr>
          <w:rFonts w:ascii="Calibri" w:eastAsia="Times New Roman" w:hAnsi="Calibri" w:cs="Times New Roman"/>
          <w:sz w:val="24"/>
          <w:szCs w:val="24"/>
          <w:lang w:eastAsia="it-IT"/>
        </w:rPr>
        <w:t>anto</w:t>
      </w:r>
      <w:r w:rsidRPr="00FA7654">
        <w:rPr>
          <w:rFonts w:ascii="Calibri" w:eastAsia="Times New Roman" w:hAnsi="Calibri" w:cs="Times New Roman"/>
          <w:sz w:val="24"/>
          <w:szCs w:val="24"/>
          <w:lang w:eastAsia="it-IT"/>
        </w:rPr>
        <w:t xml:space="preserve"> già </w:t>
      </w:r>
      <w:r w:rsidR="00FB1745" w:rsidRPr="00FA7654">
        <w:rPr>
          <w:rFonts w:ascii="Calibri" w:eastAsia="Times New Roman" w:hAnsi="Calibri" w:cs="Times New Roman"/>
          <w:sz w:val="24"/>
          <w:szCs w:val="24"/>
          <w:lang w:eastAsia="it-IT"/>
        </w:rPr>
        <w:t>indicato nel paragrafo sulla rendicontazione (</w:t>
      </w:r>
      <w:r w:rsidR="006A02B7" w:rsidRPr="00FA7654">
        <w:rPr>
          <w:rFonts w:ascii="Calibri" w:eastAsia="Times New Roman" w:hAnsi="Calibri" w:cs="Times New Roman"/>
          <w:sz w:val="24"/>
          <w:szCs w:val="24"/>
          <w:lang w:eastAsia="it-IT"/>
        </w:rPr>
        <w:t xml:space="preserve">paragrafo </w:t>
      </w:r>
      <w:r w:rsidR="00FA7654" w:rsidRPr="00FA7654">
        <w:rPr>
          <w:rFonts w:ascii="Calibri" w:eastAsia="Times New Roman" w:hAnsi="Calibri" w:cs="Times New Roman"/>
          <w:sz w:val="24"/>
          <w:szCs w:val="24"/>
          <w:lang w:eastAsia="it-IT"/>
        </w:rPr>
        <w:t xml:space="preserve">7) </w:t>
      </w:r>
      <w:r w:rsidR="00FB1745" w:rsidRPr="00FA7654">
        <w:rPr>
          <w:rFonts w:ascii="Calibri" w:eastAsia="Times New Roman" w:hAnsi="Calibri" w:cs="Times New Roman"/>
          <w:sz w:val="24"/>
          <w:szCs w:val="24"/>
          <w:lang w:eastAsia="it-IT"/>
        </w:rPr>
        <w:t>è</w:t>
      </w:r>
      <w:r w:rsidR="0050426A" w:rsidRPr="00FA7654">
        <w:rPr>
          <w:rFonts w:ascii="Calibri" w:eastAsia="Times New Roman" w:hAnsi="Calibri" w:cs="Times New Roman"/>
          <w:sz w:val="24"/>
          <w:szCs w:val="24"/>
          <w:lang w:eastAsia="it-IT"/>
        </w:rPr>
        <w:t xml:space="preserve"> </w:t>
      </w:r>
      <w:r w:rsidRPr="00FA7654">
        <w:rPr>
          <w:rFonts w:ascii="Calibri" w:eastAsia="Times New Roman" w:hAnsi="Calibri" w:cs="Times New Roman"/>
          <w:sz w:val="24"/>
          <w:szCs w:val="24"/>
          <w:lang w:eastAsia="it-IT"/>
        </w:rPr>
        <w:t>da menzionare nuovamente che n</w:t>
      </w:r>
      <w:r w:rsidR="00D436D5" w:rsidRPr="00FA7654">
        <w:rPr>
          <w:rFonts w:ascii="Calibri" w:eastAsia="Times New Roman" w:hAnsi="Calibri" w:cs="Times New Roman"/>
          <w:sz w:val="24"/>
          <w:szCs w:val="24"/>
          <w:lang w:eastAsia="it-IT"/>
        </w:rPr>
        <w:t>on sono comunque state riscontrate illegittimità o problematiche di rilievo sugli atti verificati.</w:t>
      </w:r>
    </w:p>
    <w:p w14:paraId="2C19E2CA" w14:textId="1314DA3E" w:rsidR="004C7121" w:rsidRPr="00FA7654" w:rsidRDefault="00245405" w:rsidP="004C7121">
      <w:pPr>
        <w:autoSpaceDE w:val="0"/>
        <w:autoSpaceDN w:val="0"/>
        <w:adjustRightInd w:val="0"/>
        <w:spacing w:after="0" w:line="240" w:lineRule="auto"/>
        <w:jc w:val="both"/>
        <w:rPr>
          <w:rFonts w:ascii="Calibri" w:eastAsia="Times New Roman" w:hAnsi="Calibri" w:cs="Times New Roman"/>
          <w:sz w:val="24"/>
          <w:szCs w:val="24"/>
          <w:lang w:eastAsia="it-IT"/>
        </w:rPr>
      </w:pPr>
      <w:r w:rsidRPr="00FA7654">
        <w:rPr>
          <w:rFonts w:ascii="Calibri" w:eastAsia="Times New Roman" w:hAnsi="Calibri" w:cs="Times New Roman"/>
          <w:sz w:val="24"/>
          <w:szCs w:val="24"/>
          <w:lang w:eastAsia="it-IT"/>
        </w:rPr>
        <w:t>Si rileva che</w:t>
      </w:r>
      <w:r w:rsidR="00513D1A" w:rsidRPr="00FA7654">
        <w:rPr>
          <w:rFonts w:ascii="Calibri" w:eastAsia="Times New Roman" w:hAnsi="Calibri" w:cs="Times New Roman"/>
          <w:sz w:val="24"/>
          <w:szCs w:val="24"/>
          <w:lang w:eastAsia="it-IT"/>
        </w:rPr>
        <w:t>, in attuazione di quanto previsto dal PT</w:t>
      </w:r>
      <w:r w:rsidR="00071060" w:rsidRPr="00FA7654">
        <w:rPr>
          <w:rFonts w:ascii="Calibri" w:eastAsia="Times New Roman" w:hAnsi="Calibri" w:cs="Times New Roman"/>
          <w:sz w:val="24"/>
          <w:szCs w:val="24"/>
          <w:lang w:eastAsia="it-IT"/>
        </w:rPr>
        <w:t>PCT e dal Piano della performance, vi è stato un potenziamento del controllo di regolarità amministrativa in fase successiva in rapporto al numero di atti dirigenziali adottati</w:t>
      </w:r>
      <w:r w:rsidR="004C7121" w:rsidRPr="00FA7654">
        <w:rPr>
          <w:rFonts w:ascii="Calibri" w:eastAsia="Times New Roman" w:hAnsi="Calibri" w:cs="Times New Roman"/>
          <w:sz w:val="24"/>
          <w:szCs w:val="24"/>
          <w:lang w:eastAsia="it-IT"/>
        </w:rPr>
        <w:t>, mediante un aumento del numero di atti verificati ogni semestre.</w:t>
      </w:r>
    </w:p>
    <w:p w14:paraId="3E0FECAC" w14:textId="7DF7D60B" w:rsidR="001C5B18" w:rsidRPr="00FA7654" w:rsidRDefault="001C5B18" w:rsidP="00D436D5">
      <w:pPr>
        <w:spacing w:after="0" w:line="240" w:lineRule="auto"/>
        <w:jc w:val="both"/>
        <w:rPr>
          <w:rFonts w:ascii="Calibri" w:eastAsia="Times New Roman" w:hAnsi="Calibri" w:cs="Times New Roman"/>
          <w:sz w:val="24"/>
          <w:szCs w:val="24"/>
          <w:lang w:eastAsia="it-IT"/>
        </w:rPr>
      </w:pPr>
    </w:p>
    <w:p w14:paraId="03F756C8" w14:textId="77777777" w:rsidR="00D436D5" w:rsidRPr="00084473" w:rsidRDefault="00D436D5" w:rsidP="009F14B7">
      <w:pPr>
        <w:spacing w:after="120" w:line="240" w:lineRule="auto"/>
        <w:jc w:val="both"/>
        <w:rPr>
          <w:rFonts w:ascii="Calibri" w:eastAsia="Times New Roman" w:hAnsi="Calibri" w:cs="Times New Roman"/>
          <w:b/>
          <w:i/>
          <w:sz w:val="24"/>
          <w:szCs w:val="24"/>
          <w:lang w:eastAsia="it-IT"/>
        </w:rPr>
      </w:pPr>
      <w:r w:rsidRPr="00032CA3">
        <w:rPr>
          <w:rFonts w:ascii="Calibri" w:eastAsia="Times New Roman" w:hAnsi="Calibri" w:cs="Times New Roman"/>
          <w:b/>
          <w:i/>
          <w:sz w:val="24"/>
          <w:szCs w:val="24"/>
          <w:lang w:eastAsia="it-IT"/>
        </w:rPr>
        <w:t>Controllo sulle autocertificazioni</w:t>
      </w:r>
    </w:p>
    <w:p w14:paraId="42C8F765" w14:textId="57886E8D" w:rsidR="00D436D5" w:rsidRPr="00FA7654" w:rsidRDefault="00D436D5" w:rsidP="00D436D5">
      <w:pPr>
        <w:spacing w:after="0" w:line="240" w:lineRule="auto"/>
        <w:jc w:val="both"/>
        <w:rPr>
          <w:rFonts w:ascii="Calibri" w:eastAsia="Times New Roman" w:hAnsi="Calibri" w:cs="Times New Roman"/>
          <w:sz w:val="24"/>
          <w:szCs w:val="24"/>
          <w:lang w:eastAsia="it-IT"/>
        </w:rPr>
      </w:pPr>
      <w:r w:rsidRPr="00FA7654">
        <w:rPr>
          <w:rFonts w:ascii="Calibri" w:eastAsia="Times New Roman" w:hAnsi="Calibri" w:cs="Times New Roman"/>
          <w:sz w:val="24"/>
          <w:szCs w:val="24"/>
          <w:lang w:eastAsia="it-IT"/>
        </w:rPr>
        <w:lastRenderedPageBreak/>
        <w:t xml:space="preserve">La misura è stata prevista, </w:t>
      </w:r>
      <w:r w:rsidR="006154AB" w:rsidRPr="00FA7654">
        <w:rPr>
          <w:rFonts w:ascii="Calibri" w:eastAsia="Times New Roman" w:hAnsi="Calibri" w:cs="Times New Roman"/>
          <w:sz w:val="24"/>
          <w:szCs w:val="24"/>
          <w:lang w:eastAsia="it-IT"/>
        </w:rPr>
        <w:t xml:space="preserve">già </w:t>
      </w:r>
      <w:r w:rsidRPr="00FA7654">
        <w:rPr>
          <w:rFonts w:ascii="Calibri" w:eastAsia="Times New Roman" w:hAnsi="Calibri" w:cs="Times New Roman"/>
          <w:sz w:val="24"/>
          <w:szCs w:val="24"/>
          <w:lang w:eastAsia="it-IT"/>
        </w:rPr>
        <w:t>dal PTPC</w:t>
      </w:r>
      <w:r w:rsidR="0086019B" w:rsidRPr="00FA7654">
        <w:rPr>
          <w:rFonts w:ascii="Calibri" w:eastAsia="Times New Roman" w:hAnsi="Calibri" w:cs="Times New Roman"/>
          <w:sz w:val="24"/>
          <w:szCs w:val="24"/>
          <w:lang w:eastAsia="it-IT"/>
        </w:rPr>
        <w:t>T</w:t>
      </w:r>
      <w:r w:rsidRPr="00FA7654">
        <w:rPr>
          <w:rFonts w:ascii="Calibri" w:eastAsia="Times New Roman" w:hAnsi="Calibri" w:cs="Times New Roman"/>
          <w:sz w:val="24"/>
          <w:szCs w:val="24"/>
          <w:lang w:eastAsia="it-IT"/>
        </w:rPr>
        <w:t xml:space="preserve"> e dal Piano della Performance 2018-2020, per rimarcare la necessità di una disciplina interna di profilo organizzativo al fine di:</w:t>
      </w:r>
    </w:p>
    <w:p w14:paraId="32C7B522" w14:textId="77777777" w:rsidR="00D436D5" w:rsidRPr="00FA7654" w:rsidRDefault="00D436D5" w:rsidP="00D436D5">
      <w:pPr>
        <w:numPr>
          <w:ilvl w:val="0"/>
          <w:numId w:val="3"/>
        </w:numPr>
        <w:spacing w:after="0" w:line="240" w:lineRule="auto"/>
        <w:jc w:val="both"/>
        <w:rPr>
          <w:rFonts w:ascii="Calibri" w:eastAsia="Times New Roman" w:hAnsi="Calibri" w:cs="Times New Roman"/>
          <w:sz w:val="24"/>
          <w:szCs w:val="24"/>
          <w:lang w:eastAsia="it-IT"/>
        </w:rPr>
      </w:pPr>
      <w:r w:rsidRPr="00FA7654">
        <w:rPr>
          <w:rFonts w:ascii="Calibri" w:eastAsia="Times New Roman" w:hAnsi="Calibri" w:cs="Times New Roman"/>
          <w:sz w:val="24"/>
          <w:szCs w:val="24"/>
          <w:lang w:eastAsia="it-IT"/>
        </w:rPr>
        <w:t>superare le determinazioni autonome dei singoli dirigenti con un provvedimento unico generale sugli obblighi e i contingenti di controlli applicabili ad ogni servizio;</w:t>
      </w:r>
    </w:p>
    <w:p w14:paraId="327CB238" w14:textId="578007FC" w:rsidR="00D436D5" w:rsidRPr="00084473" w:rsidRDefault="00D436D5" w:rsidP="00D436D5">
      <w:pPr>
        <w:numPr>
          <w:ilvl w:val="0"/>
          <w:numId w:val="3"/>
        </w:numPr>
        <w:spacing w:after="0" w:line="240" w:lineRule="auto"/>
        <w:jc w:val="both"/>
        <w:rPr>
          <w:rFonts w:ascii="Calibri" w:eastAsia="Times New Roman" w:hAnsi="Calibri" w:cs="Times New Roman"/>
          <w:sz w:val="24"/>
          <w:szCs w:val="24"/>
          <w:lang w:eastAsia="it-IT"/>
        </w:rPr>
      </w:pPr>
      <w:r w:rsidRPr="00FA7654">
        <w:rPr>
          <w:rFonts w:ascii="Calibri" w:eastAsia="Times New Roman" w:hAnsi="Calibri" w:cs="Times New Roman"/>
          <w:sz w:val="24"/>
          <w:szCs w:val="24"/>
          <w:lang w:eastAsia="it-IT"/>
        </w:rPr>
        <w:t xml:space="preserve">coordinare i controlli in materia di </w:t>
      </w:r>
      <w:r w:rsidR="00211636" w:rsidRPr="00FA7654">
        <w:rPr>
          <w:rFonts w:ascii="Calibri" w:eastAsia="Times New Roman" w:hAnsi="Calibri" w:cs="Times New Roman"/>
          <w:sz w:val="24"/>
          <w:szCs w:val="24"/>
          <w:lang w:eastAsia="it-IT"/>
        </w:rPr>
        <w:t>t</w:t>
      </w:r>
      <w:r w:rsidRPr="00FA7654">
        <w:rPr>
          <w:rFonts w:ascii="Calibri" w:eastAsia="Times New Roman" w:hAnsi="Calibri" w:cs="Times New Roman"/>
          <w:sz w:val="24"/>
          <w:szCs w:val="24"/>
          <w:lang w:eastAsia="it-IT"/>
        </w:rPr>
        <w:t>rasparenza e di anticorruzione con l’obiettivo di evitare doppi controlli sugli stessi processi/procedimenti</w:t>
      </w:r>
      <w:r w:rsidRPr="00084473">
        <w:rPr>
          <w:rFonts w:ascii="Calibri" w:eastAsia="Times New Roman" w:hAnsi="Calibri" w:cs="Times New Roman"/>
          <w:sz w:val="24"/>
          <w:szCs w:val="24"/>
          <w:lang w:eastAsia="it-IT"/>
        </w:rPr>
        <w:t>;</w:t>
      </w:r>
    </w:p>
    <w:p w14:paraId="111DF0ED" w14:textId="206A5389" w:rsidR="00D436D5" w:rsidRPr="00D436D5" w:rsidRDefault="00D436D5" w:rsidP="00D436D5">
      <w:pPr>
        <w:suppressAutoHyphens/>
        <w:autoSpaceDN w:val="0"/>
        <w:spacing w:before="120" w:after="120" w:line="240" w:lineRule="auto"/>
        <w:ind w:left="12" w:hanging="12"/>
        <w:jc w:val="both"/>
        <w:textAlignment w:val="baseline"/>
        <w:rPr>
          <w:rFonts w:ascii="Calibri" w:eastAsia="Calibri" w:hAnsi="Calibri" w:cs="Courier New"/>
          <w:kern w:val="3"/>
          <w:sz w:val="24"/>
          <w:szCs w:val="24"/>
          <w:lang w:eastAsia="zh-CN"/>
        </w:rPr>
      </w:pPr>
      <w:r w:rsidRPr="00084473">
        <w:rPr>
          <w:rFonts w:ascii="Calibri" w:eastAsia="Calibri" w:hAnsi="Calibri" w:cs="Courier New"/>
          <w:kern w:val="3"/>
          <w:sz w:val="24"/>
          <w:szCs w:val="24"/>
          <w:lang w:eastAsia="zh-CN"/>
        </w:rPr>
        <w:t>Nel corso del 201</w:t>
      </w:r>
      <w:r w:rsidR="00585FDF" w:rsidRPr="00084473">
        <w:rPr>
          <w:rFonts w:ascii="Calibri" w:eastAsia="Calibri" w:hAnsi="Calibri" w:cs="Courier New"/>
          <w:kern w:val="3"/>
          <w:sz w:val="24"/>
          <w:szCs w:val="24"/>
          <w:lang w:eastAsia="zh-CN"/>
        </w:rPr>
        <w:t>9</w:t>
      </w:r>
      <w:r w:rsidR="00763FC2">
        <w:rPr>
          <w:rFonts w:ascii="Calibri" w:eastAsia="Calibri" w:hAnsi="Calibri" w:cs="Courier New"/>
          <w:kern w:val="3"/>
          <w:sz w:val="24"/>
          <w:szCs w:val="24"/>
          <w:lang w:eastAsia="zh-CN"/>
        </w:rPr>
        <w:t xml:space="preserve"> (</w:t>
      </w:r>
      <w:r w:rsidR="00585FDF" w:rsidRPr="00084473">
        <w:rPr>
          <w:rFonts w:ascii="Calibri" w:eastAsia="Calibri" w:hAnsi="Calibri" w:cs="Courier New"/>
          <w:kern w:val="3"/>
          <w:sz w:val="24"/>
          <w:szCs w:val="24"/>
          <w:lang w:eastAsia="zh-CN"/>
        </w:rPr>
        <w:t xml:space="preserve">con la delibera </w:t>
      </w:r>
      <w:r w:rsidR="00763FC2">
        <w:rPr>
          <w:rFonts w:ascii="Calibri" w:eastAsia="Calibri" w:hAnsi="Calibri" w:cs="Courier New"/>
          <w:kern w:val="3"/>
          <w:sz w:val="24"/>
          <w:szCs w:val="24"/>
          <w:lang w:eastAsia="zh-CN"/>
        </w:rPr>
        <w:t xml:space="preserve">UP n. 13) si </w:t>
      </w:r>
      <w:r w:rsidRPr="00FA7654">
        <w:rPr>
          <w:rFonts w:ascii="Calibri" w:eastAsia="Calibri" w:hAnsi="Calibri" w:cs="Courier New"/>
          <w:kern w:val="3"/>
          <w:sz w:val="24"/>
          <w:szCs w:val="24"/>
          <w:lang w:eastAsia="zh-CN"/>
        </w:rPr>
        <w:t xml:space="preserve">è </w:t>
      </w:r>
      <w:r w:rsidR="00763FC2" w:rsidRPr="00FA7654">
        <w:rPr>
          <w:rFonts w:ascii="Calibri" w:eastAsia="Calibri" w:hAnsi="Calibri" w:cs="Courier New"/>
          <w:kern w:val="3"/>
          <w:sz w:val="24"/>
          <w:szCs w:val="24"/>
          <w:lang w:eastAsia="zh-CN"/>
        </w:rPr>
        <w:t xml:space="preserve">riunito </w:t>
      </w:r>
      <w:r w:rsidRPr="00FA7654">
        <w:rPr>
          <w:rFonts w:ascii="Calibri" w:eastAsia="Calibri" w:hAnsi="Calibri" w:cs="Courier New"/>
          <w:kern w:val="3"/>
          <w:sz w:val="24"/>
          <w:szCs w:val="24"/>
          <w:lang w:eastAsia="zh-CN"/>
        </w:rPr>
        <w:t xml:space="preserve">in </w:t>
      </w:r>
      <w:r w:rsidRPr="00D436D5">
        <w:rPr>
          <w:rFonts w:ascii="Calibri" w:eastAsia="Calibri" w:hAnsi="Calibri" w:cs="Courier New"/>
          <w:kern w:val="3"/>
          <w:sz w:val="24"/>
          <w:szCs w:val="24"/>
          <w:lang w:eastAsia="zh-CN"/>
        </w:rPr>
        <w:t>un unico testo</w:t>
      </w:r>
      <w:r w:rsidRPr="00763FC2">
        <w:rPr>
          <w:rFonts w:ascii="Calibri" w:eastAsia="Calibri" w:hAnsi="Calibri" w:cs="Courier New"/>
          <w:strike/>
          <w:color w:val="00B050"/>
          <w:kern w:val="3"/>
          <w:sz w:val="24"/>
          <w:szCs w:val="24"/>
          <w:lang w:eastAsia="zh-CN"/>
        </w:rPr>
        <w:t xml:space="preserve"> </w:t>
      </w:r>
      <w:r w:rsidRPr="00D436D5">
        <w:rPr>
          <w:rFonts w:ascii="Calibri" w:eastAsia="Calibri" w:hAnsi="Calibri" w:cs="Courier New"/>
          <w:kern w:val="3"/>
          <w:sz w:val="24"/>
          <w:szCs w:val="24"/>
          <w:lang w:eastAsia="zh-CN"/>
        </w:rPr>
        <w:t xml:space="preserve">gli indirizzi </w:t>
      </w:r>
      <w:r w:rsidR="00763FC2">
        <w:rPr>
          <w:rFonts w:ascii="Calibri" w:eastAsia="Calibri" w:hAnsi="Calibri" w:cs="Courier New"/>
          <w:kern w:val="3"/>
          <w:sz w:val="24"/>
          <w:szCs w:val="24"/>
          <w:lang w:eastAsia="zh-CN"/>
        </w:rPr>
        <w:t xml:space="preserve">per </w:t>
      </w:r>
      <w:r w:rsidR="006B08AB">
        <w:rPr>
          <w:rFonts w:ascii="Calibri" w:eastAsia="Calibri" w:hAnsi="Calibri" w:cs="Courier New"/>
          <w:kern w:val="3"/>
          <w:sz w:val="24"/>
          <w:szCs w:val="24"/>
          <w:lang w:eastAsia="zh-CN"/>
        </w:rPr>
        <w:t xml:space="preserve">i </w:t>
      </w:r>
      <w:r w:rsidRPr="00D436D5">
        <w:rPr>
          <w:rFonts w:ascii="Calibri" w:eastAsia="Calibri" w:hAnsi="Calibri" w:cs="Courier New"/>
          <w:kern w:val="3"/>
          <w:sz w:val="24"/>
          <w:szCs w:val="24"/>
          <w:lang w:eastAsia="zh-CN"/>
        </w:rPr>
        <w:t>controlli sulle dichiarazioni sostitutive di certificazione e di atto di notorietà di cui agli art. 46 e 47 del d.p.r. 28 dicembre 2000 n. 445. Il lavoro ha portato alla predisposizione di linee di indirizzo comuni per tutte le strutture dell’Assemblea legislativa:</w:t>
      </w:r>
    </w:p>
    <w:p w14:paraId="44B060E8" w14:textId="77777777" w:rsidR="00D436D5" w:rsidRPr="00D436D5" w:rsidRDefault="00D436D5" w:rsidP="00440BD9">
      <w:pPr>
        <w:numPr>
          <w:ilvl w:val="0"/>
          <w:numId w:val="30"/>
        </w:numPr>
        <w:suppressAutoHyphens/>
        <w:autoSpaceDN w:val="0"/>
        <w:spacing w:before="120" w:after="120" w:line="240" w:lineRule="auto"/>
        <w:jc w:val="both"/>
        <w:textAlignment w:val="baseline"/>
        <w:rPr>
          <w:rFonts w:ascii="Calibri" w:eastAsia="Calibri" w:hAnsi="Calibri" w:cs="Courier New"/>
          <w:kern w:val="3"/>
          <w:sz w:val="24"/>
          <w:szCs w:val="24"/>
          <w:lang w:eastAsia="zh-CN"/>
        </w:rPr>
      </w:pPr>
      <w:r w:rsidRPr="00D436D5">
        <w:rPr>
          <w:rFonts w:ascii="Calibri" w:eastAsia="Calibri" w:hAnsi="Calibri" w:cs="Courier New"/>
          <w:kern w:val="3"/>
          <w:sz w:val="24"/>
          <w:szCs w:val="24"/>
          <w:lang w:eastAsia="zh-CN"/>
        </w:rPr>
        <w:t xml:space="preserve">per i controlli </w:t>
      </w:r>
      <w:r w:rsidRPr="00D436D5">
        <w:rPr>
          <w:rFonts w:ascii="Calibri" w:eastAsia="Calibri" w:hAnsi="Calibri" w:cs="Calibri"/>
          <w:bCs/>
          <w:i/>
          <w:kern w:val="3"/>
          <w:sz w:val="24"/>
          <w:szCs w:val="24"/>
          <w:lang w:eastAsia="zh-CN"/>
        </w:rPr>
        <w:t>sulle dichiarazioni sostitutive di certificazione e di atto di notorietà rilasciate ai fini di procedimenti amministrativi gestiti dai vari responsabili dell’Assemblea legislativa;</w:t>
      </w:r>
    </w:p>
    <w:p w14:paraId="3D826F96" w14:textId="77777777" w:rsidR="00D436D5" w:rsidRPr="00D436D5" w:rsidRDefault="00D436D5" w:rsidP="00440BD9">
      <w:pPr>
        <w:numPr>
          <w:ilvl w:val="0"/>
          <w:numId w:val="30"/>
        </w:numPr>
        <w:suppressAutoHyphens/>
        <w:autoSpaceDN w:val="0"/>
        <w:spacing w:before="120" w:after="120" w:line="240" w:lineRule="auto"/>
        <w:jc w:val="both"/>
        <w:textAlignment w:val="baseline"/>
        <w:rPr>
          <w:rFonts w:ascii="Calibri" w:eastAsia="Calibri" w:hAnsi="Calibri" w:cs="Courier New"/>
          <w:kern w:val="3"/>
          <w:sz w:val="24"/>
          <w:szCs w:val="24"/>
          <w:lang w:eastAsia="zh-CN"/>
        </w:rPr>
      </w:pPr>
      <w:r w:rsidRPr="00D436D5">
        <w:rPr>
          <w:rFonts w:ascii="Calibri" w:eastAsia="Calibri" w:hAnsi="Calibri" w:cs="Courier New"/>
          <w:kern w:val="3"/>
          <w:sz w:val="24"/>
          <w:szCs w:val="24"/>
          <w:lang w:eastAsia="zh-CN"/>
        </w:rPr>
        <w:t xml:space="preserve">per i </w:t>
      </w:r>
      <w:r w:rsidRPr="00D436D5">
        <w:rPr>
          <w:rFonts w:ascii="Calibri" w:eastAsia="Calibri" w:hAnsi="Calibri" w:cs="Courier New"/>
          <w:i/>
          <w:kern w:val="3"/>
          <w:sz w:val="24"/>
          <w:szCs w:val="24"/>
          <w:lang w:eastAsia="zh-CN"/>
        </w:rPr>
        <w:t>controlli sulla veridicità delle dichiarazioni sostitutive di certificazioni e degli atti di notorietà</w:t>
      </w:r>
      <w:r w:rsidRPr="00D436D5">
        <w:rPr>
          <w:rFonts w:ascii="Calibri" w:eastAsia="Calibri" w:hAnsi="Calibri" w:cs="Courier New"/>
          <w:kern w:val="3"/>
          <w:sz w:val="24"/>
          <w:szCs w:val="24"/>
          <w:lang w:eastAsia="zh-CN"/>
        </w:rPr>
        <w:t xml:space="preserve"> </w:t>
      </w:r>
      <w:r w:rsidRPr="00D436D5">
        <w:rPr>
          <w:rFonts w:ascii="Calibri" w:eastAsia="Calibri" w:hAnsi="Calibri" w:cs="Courier New"/>
          <w:i/>
          <w:kern w:val="3"/>
          <w:sz w:val="24"/>
          <w:szCs w:val="24"/>
          <w:lang w:eastAsia="zh-CN"/>
        </w:rPr>
        <w:t>funzionali agli istituti previsti dal d.lgs. 39/2013</w:t>
      </w:r>
      <w:r w:rsidRPr="00D436D5">
        <w:rPr>
          <w:rFonts w:ascii="Calibri" w:eastAsia="Calibri" w:hAnsi="Calibri" w:cs="Courier New"/>
          <w:kern w:val="3"/>
          <w:sz w:val="24"/>
          <w:szCs w:val="24"/>
          <w:lang w:eastAsia="zh-CN"/>
        </w:rPr>
        <w:t xml:space="preserve"> (cause di inconferibilità e di incompatibilità), </w:t>
      </w:r>
      <w:r w:rsidRPr="00D436D5">
        <w:rPr>
          <w:rFonts w:ascii="Calibri" w:eastAsia="Calibri" w:hAnsi="Calibri" w:cs="Courier New"/>
          <w:i/>
          <w:kern w:val="3"/>
          <w:sz w:val="24"/>
          <w:szCs w:val="24"/>
          <w:lang w:eastAsia="zh-CN"/>
        </w:rPr>
        <w:t>dall’art. 35-bis d.lgs. 165/2001</w:t>
      </w:r>
      <w:r w:rsidRPr="00D436D5">
        <w:rPr>
          <w:rFonts w:ascii="Calibri" w:eastAsia="Calibri" w:hAnsi="Calibri" w:cs="Courier New"/>
          <w:kern w:val="3"/>
          <w:sz w:val="24"/>
          <w:szCs w:val="24"/>
          <w:lang w:eastAsia="zh-CN"/>
        </w:rPr>
        <w:t xml:space="preserve"> (prevenzione del fenomeno della corruzione nelle assegnazioni degli uffici e nella formazione di commissioni), </w:t>
      </w:r>
      <w:r w:rsidRPr="00D436D5">
        <w:rPr>
          <w:rFonts w:ascii="Calibri" w:eastAsia="Calibri" w:hAnsi="Calibri" w:cs="Courier New"/>
          <w:i/>
          <w:kern w:val="3"/>
          <w:sz w:val="24"/>
          <w:szCs w:val="24"/>
          <w:lang w:eastAsia="zh-CN"/>
        </w:rPr>
        <w:t>dagli artt. 6, e 13 d.p.r. 62/2013</w:t>
      </w:r>
      <w:r w:rsidRPr="00D436D5">
        <w:rPr>
          <w:rFonts w:ascii="Calibri" w:eastAsia="Calibri" w:hAnsi="Calibri" w:cs="Courier New"/>
          <w:kern w:val="3"/>
          <w:sz w:val="24"/>
          <w:szCs w:val="24"/>
          <w:lang w:eastAsia="zh-CN"/>
        </w:rPr>
        <w:t xml:space="preserve"> (Codice di comportamento dei dipendenti pubblici) e dall’art. 6-bis l. 241/1990 (rispetto dell’obbligo di astensione prescritto dai Codici di comportamento), </w:t>
      </w:r>
    </w:p>
    <w:p w14:paraId="1B2B376D" w14:textId="3D7029B7" w:rsidR="00D436D5" w:rsidRDefault="00D436D5" w:rsidP="00D436D5">
      <w:pPr>
        <w:suppressAutoHyphens/>
        <w:autoSpaceDN w:val="0"/>
        <w:spacing w:before="120" w:after="280" w:line="240" w:lineRule="auto"/>
        <w:ind w:left="12" w:hanging="12"/>
        <w:jc w:val="both"/>
        <w:textAlignment w:val="baseline"/>
        <w:rPr>
          <w:rFonts w:ascii="Calibri" w:eastAsia="Calibri" w:hAnsi="Calibri" w:cs="Courier New"/>
          <w:kern w:val="3"/>
          <w:sz w:val="24"/>
          <w:szCs w:val="24"/>
          <w:lang w:eastAsia="zh-CN"/>
        </w:rPr>
      </w:pPr>
      <w:r w:rsidRPr="00D436D5">
        <w:rPr>
          <w:rFonts w:ascii="Calibri" w:eastAsia="Calibri" w:hAnsi="Calibri" w:cs="Courier New"/>
          <w:kern w:val="3"/>
          <w:sz w:val="24"/>
          <w:szCs w:val="24"/>
          <w:lang w:eastAsia="zh-CN"/>
        </w:rPr>
        <w:t xml:space="preserve">Riunire in un unico documento tutte le linee di indirizzo ha la finalità di assicurare interpretazioni e comportamenti uniformi all’interno dell’Assemblea, disciplinando anche un adeguato e coerente sistema di vigilanza per tutelare l’Amministrazione regionale, i suoi amministratori e dirigenti, in considerazione delle gravi responsabilità che possono derivare in caso di accertate violazioni alle disposizioni normative che disciplinano gli istituti di cui al punto 2). Inoltre, ha il fine di assicurare l’esercizio dell’attività di vigilanza per la prevenzione della corruzione a cui è obbligato per legge il RPCT. </w:t>
      </w:r>
    </w:p>
    <w:p w14:paraId="5E5CC7DA" w14:textId="1363D1FD" w:rsidR="00D436D5" w:rsidRPr="00D436D5" w:rsidRDefault="00D436D5" w:rsidP="00D436D5">
      <w:pPr>
        <w:spacing w:after="0" w:line="264" w:lineRule="auto"/>
        <w:jc w:val="both"/>
        <w:rPr>
          <w:rFonts w:ascii="Calibri" w:eastAsia="Times New Roman" w:hAnsi="Calibri" w:cs="Times New Roman"/>
          <w:sz w:val="24"/>
          <w:szCs w:val="24"/>
        </w:rPr>
      </w:pPr>
      <w:r w:rsidRPr="0041271B">
        <w:rPr>
          <w:rFonts w:ascii="Calibri" w:eastAsia="Times New Roman" w:hAnsi="Calibri" w:cs="Times New Roman"/>
          <w:sz w:val="24"/>
          <w:szCs w:val="24"/>
        </w:rPr>
        <w:t xml:space="preserve">Le misure inerenti ai controlli si ripropongono per il </w:t>
      </w:r>
      <w:r w:rsidRPr="00FA7654">
        <w:rPr>
          <w:rFonts w:ascii="Calibri" w:eastAsia="Times New Roman" w:hAnsi="Calibri" w:cs="Times New Roman"/>
          <w:sz w:val="24"/>
          <w:szCs w:val="24"/>
        </w:rPr>
        <w:t>triennio 20</w:t>
      </w:r>
      <w:r w:rsidR="0041271B" w:rsidRPr="00FA7654">
        <w:rPr>
          <w:rFonts w:ascii="Calibri" w:eastAsia="Times New Roman" w:hAnsi="Calibri" w:cs="Times New Roman"/>
          <w:sz w:val="24"/>
          <w:szCs w:val="24"/>
        </w:rPr>
        <w:t>2</w:t>
      </w:r>
      <w:r w:rsidR="00BD5441" w:rsidRPr="00FA7654">
        <w:rPr>
          <w:rFonts w:ascii="Calibri" w:eastAsia="Times New Roman" w:hAnsi="Calibri" w:cs="Times New Roman"/>
          <w:sz w:val="24"/>
          <w:szCs w:val="24"/>
        </w:rPr>
        <w:t>2</w:t>
      </w:r>
      <w:r w:rsidRPr="00FA7654">
        <w:rPr>
          <w:rFonts w:ascii="Calibri" w:eastAsia="Times New Roman" w:hAnsi="Calibri" w:cs="Times New Roman"/>
          <w:sz w:val="24"/>
          <w:szCs w:val="24"/>
        </w:rPr>
        <w:t>-202</w:t>
      </w:r>
      <w:r w:rsidR="00BD5441" w:rsidRPr="00FA7654">
        <w:rPr>
          <w:rFonts w:ascii="Calibri" w:eastAsia="Times New Roman" w:hAnsi="Calibri" w:cs="Times New Roman"/>
          <w:sz w:val="24"/>
          <w:szCs w:val="24"/>
        </w:rPr>
        <w:t>4</w:t>
      </w:r>
      <w:r w:rsidRPr="00FA7654">
        <w:rPr>
          <w:rFonts w:ascii="Calibri" w:eastAsia="Times New Roman" w:hAnsi="Calibri" w:cs="Times New Roman"/>
          <w:sz w:val="24"/>
          <w:szCs w:val="24"/>
        </w:rPr>
        <w:t xml:space="preserve"> come </w:t>
      </w:r>
      <w:r w:rsidRPr="0041271B">
        <w:rPr>
          <w:rFonts w:ascii="Calibri" w:eastAsia="Times New Roman" w:hAnsi="Calibri" w:cs="Times New Roman"/>
          <w:sz w:val="24"/>
          <w:szCs w:val="24"/>
        </w:rPr>
        <w:t>specificato di seguito:</w:t>
      </w:r>
    </w:p>
    <w:tbl>
      <w:tblPr>
        <w:tblpPr w:leftFromText="141" w:rightFromText="141" w:vertAnchor="text" w:horzAnchor="margin" w:tblpY="33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260"/>
        <w:gridCol w:w="1701"/>
        <w:gridCol w:w="1417"/>
        <w:gridCol w:w="1701"/>
        <w:gridCol w:w="1418"/>
      </w:tblGrid>
      <w:tr w:rsidR="00D436D5" w:rsidRPr="00D436D5" w14:paraId="6EBC5D95" w14:textId="77777777" w:rsidTr="00D436D5">
        <w:tc>
          <w:tcPr>
            <w:tcW w:w="9918" w:type="dxa"/>
            <w:gridSpan w:val="6"/>
            <w:shd w:val="clear" w:color="auto" w:fill="D9D9D9"/>
            <w:vAlign w:val="center"/>
          </w:tcPr>
          <w:p w14:paraId="5AE71924"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Misura: ORGANIZZAZIONE DEI CONTROLLI</w:t>
            </w:r>
          </w:p>
        </w:tc>
      </w:tr>
      <w:tr w:rsidR="00D436D5" w:rsidRPr="00D436D5" w14:paraId="2F5B6490" w14:textId="77777777" w:rsidTr="00D436D5">
        <w:tc>
          <w:tcPr>
            <w:tcW w:w="421" w:type="dxa"/>
            <w:shd w:val="clear" w:color="auto" w:fill="D9D9D9"/>
            <w:vAlign w:val="center"/>
          </w:tcPr>
          <w:p w14:paraId="4B5EFF5C" w14:textId="77777777" w:rsidR="00D436D5" w:rsidRPr="00D436D5" w:rsidRDefault="00D436D5" w:rsidP="00975173">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n.</w:t>
            </w:r>
          </w:p>
        </w:tc>
        <w:tc>
          <w:tcPr>
            <w:tcW w:w="3260" w:type="dxa"/>
            <w:shd w:val="clear" w:color="auto" w:fill="D9D9D9"/>
            <w:vAlign w:val="center"/>
          </w:tcPr>
          <w:p w14:paraId="16774B5C"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Azioni da implementare</w:t>
            </w:r>
          </w:p>
        </w:tc>
        <w:tc>
          <w:tcPr>
            <w:tcW w:w="1701" w:type="dxa"/>
            <w:shd w:val="clear" w:color="auto" w:fill="D9D9D9"/>
            <w:vAlign w:val="center"/>
          </w:tcPr>
          <w:p w14:paraId="7992C137"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Soggetti Responsabili</w:t>
            </w:r>
          </w:p>
        </w:tc>
        <w:tc>
          <w:tcPr>
            <w:tcW w:w="1417" w:type="dxa"/>
            <w:shd w:val="clear" w:color="auto" w:fill="D9D9D9"/>
            <w:vAlign w:val="center"/>
          </w:tcPr>
          <w:p w14:paraId="0E0B4F0C"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Termine di attuazione</w:t>
            </w:r>
          </w:p>
        </w:tc>
        <w:tc>
          <w:tcPr>
            <w:tcW w:w="1701" w:type="dxa"/>
            <w:shd w:val="clear" w:color="auto" w:fill="D9D9D9"/>
            <w:vAlign w:val="center"/>
          </w:tcPr>
          <w:p w14:paraId="62E440C5"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Indicatori di risultato</w:t>
            </w:r>
          </w:p>
        </w:tc>
        <w:tc>
          <w:tcPr>
            <w:tcW w:w="1418" w:type="dxa"/>
            <w:shd w:val="clear" w:color="auto" w:fill="D9D9D9"/>
            <w:vAlign w:val="center"/>
          </w:tcPr>
          <w:p w14:paraId="6995B55B"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Soggetti coinvolti</w:t>
            </w:r>
          </w:p>
        </w:tc>
      </w:tr>
      <w:tr w:rsidR="00D436D5" w:rsidRPr="00D436D5" w14:paraId="30284208" w14:textId="77777777" w:rsidTr="00D436D5">
        <w:trPr>
          <w:trHeight w:val="1904"/>
        </w:trPr>
        <w:tc>
          <w:tcPr>
            <w:tcW w:w="421" w:type="dxa"/>
            <w:shd w:val="clear" w:color="auto" w:fill="D9D9D9"/>
          </w:tcPr>
          <w:p w14:paraId="602DAF7E" w14:textId="77777777" w:rsidR="00D436D5" w:rsidRPr="00D436D5" w:rsidRDefault="00D436D5" w:rsidP="00975173">
            <w:pPr>
              <w:autoSpaceDE w:val="0"/>
              <w:autoSpaceDN w:val="0"/>
              <w:adjustRightInd w:val="0"/>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1</w:t>
            </w:r>
          </w:p>
        </w:tc>
        <w:tc>
          <w:tcPr>
            <w:tcW w:w="3260" w:type="dxa"/>
            <w:shd w:val="clear" w:color="auto" w:fill="auto"/>
            <w:vAlign w:val="center"/>
          </w:tcPr>
          <w:p w14:paraId="53B2640B" w14:textId="77777777" w:rsidR="00D436D5" w:rsidRPr="00D436D5" w:rsidRDefault="00D436D5" w:rsidP="00D436D5">
            <w:pPr>
              <w:spacing w:after="120" w:line="264" w:lineRule="auto"/>
              <w:ind w:right="34"/>
              <w:rPr>
                <w:rFonts w:ascii="Calibri" w:eastAsia="Times New Roman" w:hAnsi="Calibri" w:cs="Times New Roman"/>
                <w:sz w:val="20"/>
                <w:szCs w:val="20"/>
              </w:rPr>
            </w:pPr>
            <w:r w:rsidRPr="00D436D5">
              <w:rPr>
                <w:rFonts w:ascii="Calibri" w:eastAsia="Times New Roman" w:hAnsi="Calibri" w:cs="Times New Roman"/>
                <w:sz w:val="20"/>
                <w:szCs w:val="20"/>
              </w:rPr>
              <w:t>Predisposizione della proposta di Piano dei controlli di regolarità amministrativa atti adottati dai Dirigenti</w:t>
            </w:r>
          </w:p>
          <w:p w14:paraId="7DB4C9B7" w14:textId="77777777" w:rsidR="00D436D5" w:rsidRPr="00D436D5" w:rsidRDefault="00D436D5" w:rsidP="00D436D5">
            <w:pPr>
              <w:spacing w:after="120" w:line="264" w:lineRule="auto"/>
              <w:ind w:right="34"/>
              <w:rPr>
                <w:rFonts w:ascii="Calibri" w:eastAsia="Times New Roman" w:hAnsi="Calibri" w:cs="Times New Roman"/>
                <w:sz w:val="20"/>
                <w:szCs w:val="20"/>
                <w:lang w:eastAsia="it-IT"/>
              </w:rPr>
            </w:pPr>
            <w:r w:rsidRPr="00D436D5">
              <w:rPr>
                <w:rFonts w:ascii="Calibri" w:eastAsia="Times New Roman" w:hAnsi="Calibri" w:cs="Times New Roman"/>
                <w:sz w:val="20"/>
                <w:szCs w:val="20"/>
              </w:rPr>
              <w:t>Definizione della tempistica della procedura di controllo</w:t>
            </w:r>
          </w:p>
        </w:tc>
        <w:tc>
          <w:tcPr>
            <w:tcW w:w="1701" w:type="dxa"/>
            <w:shd w:val="clear" w:color="auto" w:fill="auto"/>
          </w:tcPr>
          <w:p w14:paraId="0674C840" w14:textId="32727B50" w:rsidR="00D436D5" w:rsidRDefault="00013B70" w:rsidP="00D436D5">
            <w:pPr>
              <w:spacing w:after="0" w:line="240" w:lineRule="auto"/>
              <w:rPr>
                <w:rFonts w:ascii="Calibri" w:eastAsia="Times New Roman" w:hAnsi="Calibri" w:cs="Times New Roman"/>
                <w:sz w:val="20"/>
                <w:szCs w:val="20"/>
              </w:rPr>
            </w:pPr>
            <w:r w:rsidRPr="0037685F">
              <w:rPr>
                <w:rFonts w:ascii="Calibri" w:eastAsia="Times New Roman" w:hAnsi="Calibri" w:cs="Times New Roman"/>
                <w:sz w:val="20"/>
                <w:szCs w:val="20"/>
              </w:rPr>
              <w:t xml:space="preserve">Dirigente professional Servizio </w:t>
            </w:r>
            <w:r w:rsidR="00D436D5" w:rsidRPr="0037685F">
              <w:rPr>
                <w:rFonts w:ascii="Calibri" w:eastAsia="Times New Roman" w:hAnsi="Calibri" w:cs="Times New Roman"/>
                <w:sz w:val="20"/>
                <w:szCs w:val="20"/>
              </w:rPr>
              <w:t xml:space="preserve">Affari legislativi e </w:t>
            </w:r>
            <w:r w:rsidR="00D73F26" w:rsidRPr="0037685F">
              <w:rPr>
                <w:rFonts w:ascii="Calibri" w:eastAsia="Times New Roman" w:hAnsi="Calibri" w:cs="Times New Roman"/>
                <w:sz w:val="20"/>
                <w:szCs w:val="20"/>
              </w:rPr>
              <w:t>coord</w:t>
            </w:r>
            <w:r w:rsidR="00D73F26">
              <w:rPr>
                <w:rFonts w:ascii="Calibri" w:eastAsia="Times New Roman" w:hAnsi="Calibri" w:cs="Times New Roman"/>
                <w:sz w:val="20"/>
                <w:szCs w:val="20"/>
              </w:rPr>
              <w:t>inamento</w:t>
            </w:r>
            <w:r w:rsidR="00D436D5" w:rsidRPr="0037685F">
              <w:rPr>
                <w:rFonts w:ascii="Calibri" w:eastAsia="Times New Roman" w:hAnsi="Calibri" w:cs="Times New Roman"/>
                <w:sz w:val="20"/>
                <w:szCs w:val="20"/>
              </w:rPr>
              <w:t xml:space="preserve"> comm</w:t>
            </w:r>
            <w:r w:rsidR="00D73F26">
              <w:rPr>
                <w:rFonts w:ascii="Calibri" w:eastAsia="Times New Roman" w:hAnsi="Calibri" w:cs="Times New Roman"/>
                <w:sz w:val="20"/>
                <w:szCs w:val="20"/>
              </w:rPr>
              <w:t>issioni assembleari</w:t>
            </w:r>
          </w:p>
          <w:p w14:paraId="03FA0075" w14:textId="77777777" w:rsidR="0037685F" w:rsidRDefault="0037685F" w:rsidP="00D436D5">
            <w:pPr>
              <w:spacing w:after="0" w:line="240" w:lineRule="auto"/>
              <w:rPr>
                <w:rFonts w:ascii="Calibri" w:eastAsia="Times New Roman" w:hAnsi="Calibri" w:cs="Times New Roman"/>
                <w:sz w:val="20"/>
                <w:szCs w:val="20"/>
              </w:rPr>
            </w:pPr>
          </w:p>
          <w:p w14:paraId="1BAB7BE0" w14:textId="60E32E51" w:rsidR="0037685F" w:rsidRPr="00013B70" w:rsidRDefault="0037685F" w:rsidP="00D436D5">
            <w:pPr>
              <w:spacing w:after="0" w:line="240" w:lineRule="auto"/>
              <w:rPr>
                <w:rFonts w:ascii="Calibri" w:eastAsia="Times New Roman" w:hAnsi="Calibri" w:cs="BellMT"/>
                <w:sz w:val="20"/>
                <w:szCs w:val="20"/>
                <w:highlight w:val="yellow"/>
                <w:lang w:eastAsia="it-IT"/>
              </w:rPr>
            </w:pPr>
          </w:p>
        </w:tc>
        <w:tc>
          <w:tcPr>
            <w:tcW w:w="1417" w:type="dxa"/>
            <w:shd w:val="clear" w:color="auto" w:fill="auto"/>
          </w:tcPr>
          <w:p w14:paraId="1CBC06BC" w14:textId="77777777" w:rsidR="00D436D5" w:rsidRPr="00D436D5" w:rsidRDefault="00D436D5" w:rsidP="00D436D5">
            <w:pPr>
              <w:autoSpaceDE w:val="0"/>
              <w:autoSpaceDN w:val="0"/>
              <w:adjustRightInd w:val="0"/>
              <w:spacing w:after="0" w:line="240" w:lineRule="auto"/>
              <w:rPr>
                <w:rFonts w:ascii="Calibri" w:eastAsia="Times New Roman" w:hAnsi="Calibri" w:cs="BellMT"/>
                <w:b/>
                <w:sz w:val="20"/>
                <w:szCs w:val="20"/>
                <w:lang w:eastAsia="it-IT"/>
              </w:rPr>
            </w:pPr>
            <w:r w:rsidRPr="00D436D5">
              <w:rPr>
                <w:rFonts w:ascii="Calibri" w:eastAsia="Times New Roman" w:hAnsi="Calibri" w:cs="BellMT"/>
                <w:b/>
                <w:sz w:val="20"/>
                <w:szCs w:val="20"/>
                <w:lang w:eastAsia="it-IT"/>
              </w:rPr>
              <w:t>entro il 31 gennaio di ogni anno</w:t>
            </w:r>
          </w:p>
        </w:tc>
        <w:tc>
          <w:tcPr>
            <w:tcW w:w="1701" w:type="dxa"/>
            <w:shd w:val="clear" w:color="auto" w:fill="auto"/>
          </w:tcPr>
          <w:p w14:paraId="745B2346" w14:textId="77777777" w:rsidR="00D436D5" w:rsidRPr="00D436D5" w:rsidRDefault="00D436D5" w:rsidP="00D436D5">
            <w:pPr>
              <w:autoSpaceDE w:val="0"/>
              <w:autoSpaceDN w:val="0"/>
              <w:adjustRightInd w:val="0"/>
              <w:spacing w:after="0" w:line="240" w:lineRule="auto"/>
              <w:jc w:val="both"/>
              <w:rPr>
                <w:rFonts w:ascii="Calibri" w:eastAsia="Times New Roman" w:hAnsi="Calibri" w:cs="BellMT"/>
                <w:sz w:val="20"/>
                <w:szCs w:val="20"/>
                <w:lang w:eastAsia="it-IT"/>
              </w:rPr>
            </w:pPr>
            <w:r w:rsidRPr="00D436D5">
              <w:rPr>
                <w:rFonts w:ascii="Calibri" w:eastAsia="Times New Roman" w:hAnsi="Calibri" w:cs="BellMT"/>
                <w:sz w:val="20"/>
                <w:szCs w:val="20"/>
                <w:lang w:eastAsia="it-IT"/>
              </w:rPr>
              <w:t xml:space="preserve">Approvazione del Piano </w:t>
            </w:r>
          </w:p>
        </w:tc>
        <w:tc>
          <w:tcPr>
            <w:tcW w:w="1418" w:type="dxa"/>
            <w:shd w:val="clear" w:color="auto" w:fill="auto"/>
          </w:tcPr>
          <w:p w14:paraId="6765317C" w14:textId="77777777" w:rsidR="00D436D5" w:rsidRPr="00D436D5" w:rsidRDefault="00D436D5" w:rsidP="00D436D5">
            <w:pPr>
              <w:autoSpaceDE w:val="0"/>
              <w:autoSpaceDN w:val="0"/>
              <w:adjustRightInd w:val="0"/>
              <w:spacing w:after="0" w:line="240" w:lineRule="auto"/>
              <w:jc w:val="both"/>
              <w:rPr>
                <w:rFonts w:ascii="Calibri" w:eastAsia="Times New Roman" w:hAnsi="Calibri" w:cs="BellMT"/>
                <w:sz w:val="20"/>
                <w:szCs w:val="20"/>
                <w:lang w:eastAsia="it-IT"/>
              </w:rPr>
            </w:pPr>
            <w:r w:rsidRPr="00D436D5">
              <w:rPr>
                <w:rFonts w:ascii="Calibri" w:eastAsia="Times New Roman" w:hAnsi="Calibri" w:cs="Times New Roman"/>
                <w:sz w:val="20"/>
                <w:szCs w:val="20"/>
                <w:lang w:eastAsia="it-IT"/>
              </w:rPr>
              <w:t>Dirigenti e i Responsabili procedimenti</w:t>
            </w:r>
          </w:p>
        </w:tc>
      </w:tr>
      <w:tr w:rsidR="00D436D5" w:rsidRPr="00D436D5" w14:paraId="19C0993E" w14:textId="77777777" w:rsidTr="00D436D5">
        <w:tc>
          <w:tcPr>
            <w:tcW w:w="421" w:type="dxa"/>
            <w:shd w:val="clear" w:color="auto" w:fill="D9D9D9"/>
          </w:tcPr>
          <w:p w14:paraId="1379FA89" w14:textId="77777777" w:rsidR="00D436D5" w:rsidRPr="00D436D5" w:rsidRDefault="00D436D5" w:rsidP="00975173">
            <w:pPr>
              <w:autoSpaceDE w:val="0"/>
              <w:autoSpaceDN w:val="0"/>
              <w:adjustRightInd w:val="0"/>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2</w:t>
            </w:r>
          </w:p>
        </w:tc>
        <w:tc>
          <w:tcPr>
            <w:tcW w:w="3260" w:type="dxa"/>
            <w:shd w:val="clear" w:color="auto" w:fill="auto"/>
          </w:tcPr>
          <w:p w14:paraId="498D1423" w14:textId="77777777" w:rsidR="00D436D5" w:rsidRPr="00D436D5" w:rsidRDefault="00D436D5" w:rsidP="00D436D5">
            <w:pPr>
              <w:spacing w:after="120" w:line="264" w:lineRule="auto"/>
              <w:ind w:left="22" w:right="-101"/>
              <w:rPr>
                <w:rFonts w:ascii="Calibri" w:eastAsia="Times New Roman" w:hAnsi="Calibri" w:cs="Times New Roman"/>
                <w:sz w:val="20"/>
                <w:szCs w:val="20"/>
              </w:rPr>
            </w:pPr>
            <w:r w:rsidRPr="00D436D5">
              <w:rPr>
                <w:rFonts w:ascii="Calibri" w:eastAsia="Times New Roman" w:hAnsi="Calibri" w:cs="Times New Roman"/>
                <w:sz w:val="20"/>
                <w:szCs w:val="20"/>
              </w:rPr>
              <w:t>Effettuazione controlli</w:t>
            </w:r>
          </w:p>
          <w:p w14:paraId="444A6FA9" w14:textId="77777777" w:rsidR="00D436D5" w:rsidRPr="00D436D5" w:rsidRDefault="00D436D5" w:rsidP="00D436D5">
            <w:pPr>
              <w:spacing w:after="0" w:line="240" w:lineRule="auto"/>
              <w:rPr>
                <w:rFonts w:ascii="Calibri" w:eastAsia="Times New Roman" w:hAnsi="Calibri" w:cs="BellMT"/>
                <w:sz w:val="20"/>
                <w:szCs w:val="20"/>
              </w:rPr>
            </w:pPr>
          </w:p>
        </w:tc>
        <w:tc>
          <w:tcPr>
            <w:tcW w:w="1701" w:type="dxa"/>
            <w:shd w:val="clear" w:color="auto" w:fill="auto"/>
          </w:tcPr>
          <w:p w14:paraId="76AA8447" w14:textId="128C3676" w:rsidR="00D436D5" w:rsidRPr="00D436D5" w:rsidRDefault="00013B70" w:rsidP="00D436D5">
            <w:pPr>
              <w:autoSpaceDE w:val="0"/>
              <w:autoSpaceDN w:val="0"/>
              <w:adjustRightInd w:val="0"/>
              <w:spacing w:after="0" w:line="240" w:lineRule="auto"/>
              <w:rPr>
                <w:rFonts w:ascii="Calibri" w:eastAsia="Times New Roman" w:hAnsi="Calibri" w:cs="BellMT"/>
                <w:sz w:val="20"/>
                <w:szCs w:val="20"/>
                <w:lang w:eastAsia="it-IT"/>
              </w:rPr>
            </w:pPr>
            <w:r>
              <w:rPr>
                <w:rFonts w:ascii="Calibri" w:eastAsia="Times New Roman" w:hAnsi="Calibri" w:cs="BellMT"/>
                <w:sz w:val="20"/>
                <w:szCs w:val="20"/>
                <w:lang w:eastAsia="it-IT"/>
              </w:rPr>
              <w:t>Nucleo</w:t>
            </w:r>
            <w:r w:rsidR="00D436D5" w:rsidRPr="00D436D5">
              <w:rPr>
                <w:rFonts w:ascii="Calibri" w:eastAsia="Times New Roman" w:hAnsi="Calibri" w:cs="BellMT"/>
                <w:sz w:val="20"/>
                <w:szCs w:val="20"/>
                <w:lang w:eastAsia="it-IT"/>
              </w:rPr>
              <w:t xml:space="preserve"> di lavoro stabile</w:t>
            </w:r>
          </w:p>
        </w:tc>
        <w:tc>
          <w:tcPr>
            <w:tcW w:w="1417" w:type="dxa"/>
            <w:shd w:val="clear" w:color="auto" w:fill="auto"/>
          </w:tcPr>
          <w:p w14:paraId="06A1887D" w14:textId="2DE15FE1" w:rsidR="00D436D5" w:rsidRPr="00D436D5" w:rsidRDefault="00D436D5" w:rsidP="00D436D5">
            <w:pPr>
              <w:autoSpaceDE w:val="0"/>
              <w:autoSpaceDN w:val="0"/>
              <w:adjustRightInd w:val="0"/>
              <w:spacing w:after="0" w:line="240" w:lineRule="auto"/>
              <w:rPr>
                <w:rFonts w:ascii="Calibri" w:eastAsia="Times New Roman" w:hAnsi="Calibri" w:cs="BellMT"/>
                <w:b/>
                <w:sz w:val="20"/>
                <w:szCs w:val="20"/>
                <w:lang w:eastAsia="it-IT"/>
              </w:rPr>
            </w:pPr>
            <w:r w:rsidRPr="00D436D5">
              <w:rPr>
                <w:rFonts w:ascii="Calibri" w:eastAsia="Times New Roman" w:hAnsi="Calibri" w:cs="BellMT"/>
                <w:b/>
                <w:sz w:val="20"/>
                <w:szCs w:val="20"/>
                <w:lang w:eastAsia="it-IT"/>
              </w:rPr>
              <w:t>entro ottobre di ogni anno sul 1</w:t>
            </w:r>
            <w:r w:rsidR="00013B70">
              <w:rPr>
                <w:rFonts w:ascii="Calibri" w:eastAsia="Times New Roman" w:hAnsi="Calibri" w:cs="BellMT"/>
                <w:b/>
                <w:sz w:val="20"/>
                <w:szCs w:val="20"/>
                <w:lang w:eastAsia="it-IT"/>
              </w:rPr>
              <w:t xml:space="preserve"> </w:t>
            </w:r>
            <w:r w:rsidRPr="00D436D5">
              <w:rPr>
                <w:rFonts w:ascii="Calibri" w:eastAsia="Times New Roman" w:hAnsi="Calibri" w:cs="BellMT"/>
                <w:b/>
                <w:sz w:val="20"/>
                <w:szCs w:val="20"/>
                <w:lang w:eastAsia="it-IT"/>
              </w:rPr>
              <w:t xml:space="preserve">sem. </w:t>
            </w:r>
          </w:p>
          <w:p w14:paraId="7DFDDE13" w14:textId="7BE73970" w:rsidR="00D436D5" w:rsidRPr="00D436D5" w:rsidRDefault="00D436D5" w:rsidP="00D436D5">
            <w:pPr>
              <w:autoSpaceDE w:val="0"/>
              <w:autoSpaceDN w:val="0"/>
              <w:adjustRightInd w:val="0"/>
              <w:spacing w:after="0" w:line="240" w:lineRule="auto"/>
              <w:rPr>
                <w:rFonts w:ascii="Calibri" w:eastAsia="Times New Roman" w:hAnsi="Calibri" w:cs="BellMT"/>
                <w:b/>
                <w:sz w:val="20"/>
                <w:szCs w:val="20"/>
                <w:lang w:eastAsia="it-IT"/>
              </w:rPr>
            </w:pPr>
            <w:r w:rsidRPr="00D436D5">
              <w:rPr>
                <w:rFonts w:ascii="Calibri" w:eastAsia="Times New Roman" w:hAnsi="Calibri" w:cs="BellMT"/>
                <w:b/>
                <w:sz w:val="20"/>
                <w:szCs w:val="20"/>
                <w:lang w:eastAsia="it-IT"/>
              </w:rPr>
              <w:t xml:space="preserve">entro aprile </w:t>
            </w:r>
            <w:r w:rsidRPr="007E72D9">
              <w:rPr>
                <w:rFonts w:ascii="Calibri" w:eastAsia="Times New Roman" w:hAnsi="Calibri" w:cs="BellMT"/>
                <w:b/>
                <w:sz w:val="20"/>
                <w:szCs w:val="20"/>
                <w:lang w:eastAsia="it-IT"/>
              </w:rPr>
              <w:t>d</w:t>
            </w:r>
            <w:r w:rsidR="00A02D7D" w:rsidRPr="007E72D9">
              <w:rPr>
                <w:rFonts w:ascii="Calibri" w:eastAsia="Times New Roman" w:hAnsi="Calibri" w:cs="BellMT"/>
                <w:b/>
                <w:sz w:val="20"/>
                <w:szCs w:val="20"/>
                <w:lang w:eastAsia="it-IT"/>
              </w:rPr>
              <w:t>ell’anno successivo</w:t>
            </w:r>
            <w:r w:rsidRPr="00D436D5">
              <w:rPr>
                <w:rFonts w:ascii="Calibri" w:eastAsia="Times New Roman" w:hAnsi="Calibri" w:cs="BellMT"/>
                <w:b/>
                <w:sz w:val="20"/>
                <w:szCs w:val="20"/>
                <w:lang w:eastAsia="it-IT"/>
              </w:rPr>
              <w:t xml:space="preserve"> sul 2 sem.</w:t>
            </w:r>
          </w:p>
        </w:tc>
        <w:tc>
          <w:tcPr>
            <w:tcW w:w="1701" w:type="dxa"/>
            <w:shd w:val="clear" w:color="auto" w:fill="auto"/>
          </w:tcPr>
          <w:p w14:paraId="0F3D87BA" w14:textId="77777777"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Schede sui singoli atti verificati</w:t>
            </w:r>
          </w:p>
        </w:tc>
        <w:tc>
          <w:tcPr>
            <w:tcW w:w="1418" w:type="dxa"/>
            <w:shd w:val="clear" w:color="auto" w:fill="auto"/>
          </w:tcPr>
          <w:p w14:paraId="468C91C2" w14:textId="77777777"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r w:rsidRPr="00D436D5">
              <w:rPr>
                <w:rFonts w:ascii="Calibri" w:eastAsia="Times New Roman" w:hAnsi="Calibri" w:cs="Times New Roman"/>
                <w:sz w:val="20"/>
                <w:szCs w:val="20"/>
                <w:lang w:eastAsia="it-IT"/>
              </w:rPr>
              <w:t>Dirigenti e i Responsabili procedimenti</w:t>
            </w:r>
          </w:p>
        </w:tc>
      </w:tr>
      <w:tr w:rsidR="00D436D5" w:rsidRPr="00D436D5" w14:paraId="2BEC42FA" w14:textId="77777777" w:rsidTr="00D436D5">
        <w:tc>
          <w:tcPr>
            <w:tcW w:w="421" w:type="dxa"/>
            <w:shd w:val="clear" w:color="auto" w:fill="D9D9D9"/>
          </w:tcPr>
          <w:p w14:paraId="0CC3AA3B" w14:textId="77777777" w:rsidR="00D436D5" w:rsidRPr="00D436D5" w:rsidRDefault="00D436D5" w:rsidP="00975173">
            <w:pPr>
              <w:autoSpaceDE w:val="0"/>
              <w:autoSpaceDN w:val="0"/>
              <w:adjustRightInd w:val="0"/>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3</w:t>
            </w:r>
          </w:p>
        </w:tc>
        <w:tc>
          <w:tcPr>
            <w:tcW w:w="3260" w:type="dxa"/>
            <w:shd w:val="clear" w:color="auto" w:fill="auto"/>
          </w:tcPr>
          <w:p w14:paraId="49665095" w14:textId="77777777" w:rsidR="00D436D5" w:rsidRPr="00D436D5" w:rsidRDefault="00D436D5" w:rsidP="00D436D5">
            <w:pPr>
              <w:spacing w:after="120" w:line="264" w:lineRule="auto"/>
              <w:ind w:left="22" w:right="-101"/>
              <w:rPr>
                <w:rFonts w:ascii="Calibri" w:eastAsia="Times New Roman" w:hAnsi="Calibri" w:cs="Times New Roman"/>
                <w:sz w:val="20"/>
                <w:szCs w:val="20"/>
              </w:rPr>
            </w:pPr>
            <w:r w:rsidRPr="00D436D5">
              <w:rPr>
                <w:rFonts w:ascii="Calibri" w:eastAsia="Times New Roman" w:hAnsi="Calibri" w:cs="Times New Roman"/>
                <w:sz w:val="20"/>
                <w:szCs w:val="20"/>
              </w:rPr>
              <w:t>Elaborazione Relazione annuale di sintesi sulle procedure di controllo</w:t>
            </w:r>
          </w:p>
        </w:tc>
        <w:tc>
          <w:tcPr>
            <w:tcW w:w="1701" w:type="dxa"/>
            <w:shd w:val="clear" w:color="auto" w:fill="auto"/>
          </w:tcPr>
          <w:p w14:paraId="752E31FA" w14:textId="37D80767" w:rsidR="00D436D5" w:rsidRPr="00D436D5" w:rsidRDefault="00013B70" w:rsidP="00D436D5">
            <w:pPr>
              <w:autoSpaceDE w:val="0"/>
              <w:autoSpaceDN w:val="0"/>
              <w:adjustRightInd w:val="0"/>
              <w:spacing w:after="0" w:line="240" w:lineRule="auto"/>
              <w:rPr>
                <w:rFonts w:ascii="Calibri" w:eastAsia="Times New Roman" w:hAnsi="Calibri" w:cs="BellMT"/>
                <w:sz w:val="20"/>
                <w:szCs w:val="20"/>
                <w:lang w:eastAsia="it-IT"/>
              </w:rPr>
            </w:pPr>
            <w:r>
              <w:rPr>
                <w:rFonts w:ascii="Calibri" w:eastAsia="Times New Roman" w:hAnsi="Calibri" w:cs="BellMT"/>
                <w:sz w:val="20"/>
                <w:szCs w:val="20"/>
                <w:lang w:eastAsia="it-IT"/>
              </w:rPr>
              <w:t>Nucleo</w:t>
            </w:r>
            <w:r w:rsidR="00D436D5" w:rsidRPr="00D436D5">
              <w:rPr>
                <w:rFonts w:ascii="Calibri" w:eastAsia="Times New Roman" w:hAnsi="Calibri" w:cs="BellMT"/>
                <w:sz w:val="20"/>
                <w:szCs w:val="20"/>
                <w:lang w:eastAsia="it-IT"/>
              </w:rPr>
              <w:t xml:space="preserve"> di lavoro stabile</w:t>
            </w:r>
          </w:p>
        </w:tc>
        <w:tc>
          <w:tcPr>
            <w:tcW w:w="1417" w:type="dxa"/>
            <w:shd w:val="clear" w:color="auto" w:fill="auto"/>
          </w:tcPr>
          <w:p w14:paraId="08403976" w14:textId="77777777" w:rsidR="00D436D5" w:rsidRPr="00D436D5" w:rsidRDefault="00D436D5" w:rsidP="00D436D5">
            <w:pPr>
              <w:autoSpaceDE w:val="0"/>
              <w:autoSpaceDN w:val="0"/>
              <w:adjustRightInd w:val="0"/>
              <w:spacing w:after="0" w:line="240" w:lineRule="auto"/>
              <w:rPr>
                <w:rFonts w:ascii="Calibri" w:eastAsia="Times New Roman" w:hAnsi="Calibri" w:cs="BellMT"/>
                <w:b/>
                <w:sz w:val="20"/>
                <w:szCs w:val="20"/>
                <w:lang w:eastAsia="it-IT"/>
              </w:rPr>
            </w:pPr>
            <w:r w:rsidRPr="00D436D5">
              <w:rPr>
                <w:rFonts w:ascii="Calibri" w:eastAsia="Times New Roman" w:hAnsi="Calibri" w:cs="BellMT"/>
                <w:b/>
                <w:sz w:val="20"/>
                <w:szCs w:val="20"/>
                <w:lang w:eastAsia="it-IT"/>
              </w:rPr>
              <w:t xml:space="preserve">entro i termini indicati ogni </w:t>
            </w:r>
            <w:r w:rsidRPr="00D436D5">
              <w:rPr>
                <w:rFonts w:ascii="Calibri" w:eastAsia="Times New Roman" w:hAnsi="Calibri" w:cs="BellMT"/>
                <w:b/>
                <w:sz w:val="20"/>
                <w:szCs w:val="20"/>
                <w:lang w:eastAsia="it-IT"/>
              </w:rPr>
              <w:lastRenderedPageBreak/>
              <w:t>anno nel Piano</w:t>
            </w:r>
          </w:p>
        </w:tc>
        <w:tc>
          <w:tcPr>
            <w:tcW w:w="1701" w:type="dxa"/>
            <w:shd w:val="clear" w:color="auto" w:fill="auto"/>
          </w:tcPr>
          <w:p w14:paraId="22E91E3D" w14:textId="77777777" w:rsidR="00D436D5" w:rsidRPr="00D436D5" w:rsidRDefault="00D436D5" w:rsidP="00D436D5">
            <w:pPr>
              <w:autoSpaceDE w:val="0"/>
              <w:autoSpaceDN w:val="0"/>
              <w:adjustRightInd w:val="0"/>
              <w:spacing w:after="0" w:line="240" w:lineRule="auto"/>
              <w:jc w:val="both"/>
              <w:rPr>
                <w:rFonts w:ascii="Calibri" w:eastAsia="Times New Roman" w:hAnsi="Calibri" w:cs="BellMT"/>
                <w:sz w:val="20"/>
                <w:szCs w:val="20"/>
                <w:lang w:eastAsia="it-IT"/>
              </w:rPr>
            </w:pPr>
            <w:r w:rsidRPr="00D436D5">
              <w:rPr>
                <w:rFonts w:ascii="Calibri" w:eastAsia="Times New Roman" w:hAnsi="Calibri" w:cs="BellMT"/>
                <w:sz w:val="20"/>
                <w:szCs w:val="20"/>
                <w:lang w:eastAsia="it-IT"/>
              </w:rPr>
              <w:lastRenderedPageBreak/>
              <w:t>Relazione sui controlli effettuati</w:t>
            </w:r>
          </w:p>
          <w:p w14:paraId="6439D0BE" w14:textId="77777777"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p>
        </w:tc>
        <w:tc>
          <w:tcPr>
            <w:tcW w:w="1418" w:type="dxa"/>
            <w:shd w:val="clear" w:color="auto" w:fill="auto"/>
          </w:tcPr>
          <w:p w14:paraId="1909E6E9" w14:textId="77777777"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p>
        </w:tc>
      </w:tr>
      <w:tr w:rsidR="00D436D5" w:rsidRPr="00D436D5" w14:paraId="7715E4CF" w14:textId="77777777" w:rsidTr="00D436D5">
        <w:tc>
          <w:tcPr>
            <w:tcW w:w="421" w:type="dxa"/>
            <w:shd w:val="clear" w:color="auto" w:fill="D9D9D9"/>
          </w:tcPr>
          <w:p w14:paraId="21D22B7E" w14:textId="1B4F781C" w:rsidR="00D436D5" w:rsidRPr="00D436D5" w:rsidRDefault="00FA7654" w:rsidP="00975173">
            <w:pPr>
              <w:autoSpaceDE w:val="0"/>
              <w:autoSpaceDN w:val="0"/>
              <w:adjustRightInd w:val="0"/>
              <w:spacing w:after="0" w:line="240" w:lineRule="auto"/>
              <w:jc w:val="center"/>
              <w:rPr>
                <w:rFonts w:ascii="Calibri" w:eastAsia="Times New Roman" w:hAnsi="Calibri" w:cs="Times New Roman"/>
                <w:b/>
                <w:sz w:val="20"/>
                <w:szCs w:val="20"/>
                <w:lang w:eastAsia="it-IT"/>
              </w:rPr>
            </w:pPr>
            <w:r>
              <w:rPr>
                <w:rFonts w:ascii="Calibri" w:eastAsia="Times New Roman" w:hAnsi="Calibri" w:cs="Times New Roman"/>
                <w:b/>
                <w:sz w:val="20"/>
                <w:szCs w:val="20"/>
                <w:lang w:eastAsia="it-IT"/>
              </w:rPr>
              <w:t>4</w:t>
            </w:r>
          </w:p>
        </w:tc>
        <w:tc>
          <w:tcPr>
            <w:tcW w:w="3260" w:type="dxa"/>
            <w:shd w:val="clear" w:color="auto" w:fill="auto"/>
          </w:tcPr>
          <w:p w14:paraId="16DB3CDE" w14:textId="12002196" w:rsidR="00D436D5" w:rsidRPr="00084473" w:rsidRDefault="00D436D5" w:rsidP="00D436D5">
            <w:pPr>
              <w:spacing w:after="120" w:line="264" w:lineRule="auto"/>
              <w:rPr>
                <w:rFonts w:ascii="Calibri" w:eastAsia="Times New Roman" w:hAnsi="Calibri" w:cs="Times New Roman"/>
                <w:sz w:val="20"/>
                <w:szCs w:val="20"/>
              </w:rPr>
            </w:pPr>
            <w:r w:rsidRPr="00084473">
              <w:rPr>
                <w:rFonts w:ascii="Calibri" w:eastAsia="Times New Roman" w:hAnsi="Calibri" w:cs="Times New Roman"/>
                <w:sz w:val="20"/>
                <w:szCs w:val="20"/>
              </w:rPr>
              <w:t xml:space="preserve">Applicazione della delibera </w:t>
            </w:r>
            <w:r w:rsidR="00C00134" w:rsidRPr="00084473">
              <w:rPr>
                <w:rFonts w:ascii="Calibri" w:eastAsia="Times New Roman" w:hAnsi="Calibri" w:cs="Times New Roman"/>
                <w:sz w:val="20"/>
                <w:szCs w:val="20"/>
              </w:rPr>
              <w:t xml:space="preserve">UP 13/2019 relativa ai </w:t>
            </w:r>
            <w:r w:rsidRPr="00084473">
              <w:rPr>
                <w:rFonts w:ascii="Calibri" w:eastAsia="Times New Roman" w:hAnsi="Calibri" w:cs="Times New Roman"/>
                <w:sz w:val="20"/>
                <w:szCs w:val="20"/>
              </w:rPr>
              <w:t xml:space="preserve">controlli </w:t>
            </w:r>
            <w:r w:rsidR="00C00134" w:rsidRPr="00084473">
              <w:rPr>
                <w:rFonts w:ascii="Calibri" w:eastAsia="Times New Roman" w:hAnsi="Calibri" w:cs="Times New Roman"/>
                <w:sz w:val="20"/>
                <w:szCs w:val="20"/>
              </w:rPr>
              <w:t xml:space="preserve">sulle </w:t>
            </w:r>
            <w:r w:rsidRPr="00084473">
              <w:rPr>
                <w:rFonts w:ascii="Calibri" w:eastAsia="Times New Roman" w:hAnsi="Calibri" w:cs="Times New Roman"/>
                <w:sz w:val="20"/>
                <w:szCs w:val="20"/>
              </w:rPr>
              <w:t>autocertificazioni e monitoraggio</w:t>
            </w:r>
          </w:p>
        </w:tc>
        <w:tc>
          <w:tcPr>
            <w:tcW w:w="1701" w:type="dxa"/>
            <w:shd w:val="clear" w:color="auto" w:fill="auto"/>
          </w:tcPr>
          <w:p w14:paraId="73BADE0C" w14:textId="77777777" w:rsidR="00D436D5" w:rsidRPr="00084473" w:rsidRDefault="00D436D5" w:rsidP="00D436D5">
            <w:pPr>
              <w:autoSpaceDE w:val="0"/>
              <w:autoSpaceDN w:val="0"/>
              <w:adjustRightInd w:val="0"/>
              <w:spacing w:after="0" w:line="240" w:lineRule="auto"/>
              <w:rPr>
                <w:rFonts w:ascii="Calibri" w:eastAsia="Times New Roman" w:hAnsi="Calibri" w:cs="BellMT"/>
                <w:sz w:val="20"/>
                <w:szCs w:val="20"/>
                <w:lang w:eastAsia="it-IT"/>
              </w:rPr>
            </w:pPr>
            <w:r w:rsidRPr="00084473">
              <w:rPr>
                <w:rFonts w:ascii="Calibri" w:eastAsia="Times New Roman" w:hAnsi="Calibri" w:cs="BellMT"/>
                <w:sz w:val="20"/>
                <w:szCs w:val="20"/>
                <w:lang w:eastAsia="it-IT"/>
              </w:rPr>
              <w:t>Responsabili di procedimento</w:t>
            </w:r>
          </w:p>
          <w:p w14:paraId="62E5648C" w14:textId="77777777" w:rsidR="00D436D5" w:rsidRPr="00084473" w:rsidRDefault="00D436D5" w:rsidP="00D436D5">
            <w:pPr>
              <w:autoSpaceDE w:val="0"/>
              <w:autoSpaceDN w:val="0"/>
              <w:adjustRightInd w:val="0"/>
              <w:spacing w:after="0" w:line="240" w:lineRule="auto"/>
              <w:rPr>
                <w:rFonts w:ascii="Calibri" w:eastAsia="Times New Roman" w:hAnsi="Calibri" w:cs="BellMT"/>
                <w:sz w:val="20"/>
                <w:szCs w:val="20"/>
                <w:lang w:eastAsia="it-IT"/>
              </w:rPr>
            </w:pPr>
          </w:p>
        </w:tc>
        <w:tc>
          <w:tcPr>
            <w:tcW w:w="1417" w:type="dxa"/>
            <w:shd w:val="clear" w:color="auto" w:fill="auto"/>
          </w:tcPr>
          <w:p w14:paraId="1D907662" w14:textId="52BF9BFE" w:rsidR="00C00134" w:rsidRPr="00084473" w:rsidRDefault="00C00134" w:rsidP="00D436D5">
            <w:pPr>
              <w:autoSpaceDE w:val="0"/>
              <w:autoSpaceDN w:val="0"/>
              <w:adjustRightInd w:val="0"/>
              <w:spacing w:after="0" w:line="240" w:lineRule="auto"/>
              <w:rPr>
                <w:rFonts w:ascii="Calibri" w:eastAsia="Times New Roman" w:hAnsi="Calibri" w:cs="BellMT"/>
                <w:b/>
                <w:sz w:val="20"/>
                <w:szCs w:val="20"/>
                <w:lang w:eastAsia="it-IT"/>
              </w:rPr>
            </w:pPr>
            <w:r w:rsidRPr="00FA7654">
              <w:rPr>
                <w:rFonts w:ascii="Calibri" w:eastAsia="Times New Roman" w:hAnsi="Calibri" w:cs="BellMT"/>
                <w:b/>
                <w:sz w:val="20"/>
                <w:szCs w:val="20"/>
                <w:lang w:eastAsia="it-IT"/>
              </w:rPr>
              <w:t>Relazione conclusiva sui controlli entro 15 giorni dal termine delle operazioni di controllo da inviare al Direttore generale</w:t>
            </w:r>
            <w:r w:rsidR="006B08AB" w:rsidRPr="00FA7654">
              <w:rPr>
                <w:rFonts w:ascii="Calibri" w:eastAsia="Times New Roman" w:hAnsi="Calibri" w:cs="BellMT"/>
                <w:b/>
                <w:sz w:val="20"/>
                <w:szCs w:val="20"/>
                <w:lang w:eastAsia="it-IT"/>
              </w:rPr>
              <w:t xml:space="preserve"> e al RPCT</w:t>
            </w:r>
          </w:p>
        </w:tc>
        <w:tc>
          <w:tcPr>
            <w:tcW w:w="1701" w:type="dxa"/>
            <w:shd w:val="clear" w:color="auto" w:fill="auto"/>
          </w:tcPr>
          <w:p w14:paraId="4A1A627F" w14:textId="598784BA" w:rsidR="00D436D5" w:rsidRPr="00084473" w:rsidRDefault="00D436D5" w:rsidP="00D436D5">
            <w:pPr>
              <w:autoSpaceDE w:val="0"/>
              <w:autoSpaceDN w:val="0"/>
              <w:adjustRightInd w:val="0"/>
              <w:spacing w:after="0" w:line="240" w:lineRule="auto"/>
              <w:jc w:val="both"/>
              <w:rPr>
                <w:rFonts w:ascii="Calibri" w:eastAsia="Times New Roman" w:hAnsi="Calibri" w:cs="BellMT"/>
                <w:sz w:val="20"/>
                <w:szCs w:val="20"/>
                <w:lang w:eastAsia="it-IT"/>
              </w:rPr>
            </w:pPr>
            <w:r w:rsidRPr="00084473">
              <w:rPr>
                <w:rFonts w:ascii="Calibri" w:eastAsia="Times New Roman" w:hAnsi="Calibri" w:cs="BellMT"/>
                <w:sz w:val="20"/>
                <w:szCs w:val="20"/>
                <w:lang w:eastAsia="it-IT"/>
              </w:rPr>
              <w:t>Re</w:t>
            </w:r>
            <w:r w:rsidR="00C00134" w:rsidRPr="00084473">
              <w:rPr>
                <w:rFonts w:ascii="Calibri" w:eastAsia="Times New Roman" w:hAnsi="Calibri" w:cs="BellMT"/>
                <w:sz w:val="20"/>
                <w:szCs w:val="20"/>
                <w:lang w:eastAsia="it-IT"/>
              </w:rPr>
              <w:t>lazione</w:t>
            </w:r>
            <w:r w:rsidRPr="00084473">
              <w:rPr>
                <w:rFonts w:ascii="Calibri" w:eastAsia="Times New Roman" w:hAnsi="Calibri" w:cs="BellMT"/>
                <w:sz w:val="20"/>
                <w:szCs w:val="20"/>
                <w:lang w:eastAsia="it-IT"/>
              </w:rPr>
              <w:t xml:space="preserve"> sui controlli effettuati</w:t>
            </w:r>
          </w:p>
        </w:tc>
        <w:tc>
          <w:tcPr>
            <w:tcW w:w="1418" w:type="dxa"/>
            <w:shd w:val="clear" w:color="auto" w:fill="auto"/>
          </w:tcPr>
          <w:p w14:paraId="71417441" w14:textId="77777777"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p>
        </w:tc>
      </w:tr>
    </w:tbl>
    <w:p w14:paraId="5A33870D" w14:textId="4FFA1099" w:rsidR="00D436D5" w:rsidRDefault="00D436D5" w:rsidP="00D436D5">
      <w:pPr>
        <w:spacing w:after="0" w:line="240" w:lineRule="auto"/>
        <w:jc w:val="both"/>
        <w:rPr>
          <w:rFonts w:ascii="Calibri" w:eastAsia="Times New Roman" w:hAnsi="Calibri" w:cs="Times New Roman"/>
          <w:sz w:val="24"/>
          <w:szCs w:val="24"/>
          <w:lang w:eastAsia="it-IT"/>
        </w:rPr>
      </w:pPr>
    </w:p>
    <w:p w14:paraId="05D0D146" w14:textId="6CFC731B" w:rsidR="00D436D5" w:rsidRPr="00FA7654" w:rsidRDefault="7B59768A" w:rsidP="00104379">
      <w:pPr>
        <w:pStyle w:val="Paragrafoelenco"/>
        <w:keepNext/>
        <w:keepLines/>
        <w:numPr>
          <w:ilvl w:val="1"/>
          <w:numId w:val="97"/>
        </w:numPr>
        <w:spacing w:before="240" w:after="0" w:line="240" w:lineRule="auto"/>
        <w:outlineLvl w:val="2"/>
        <w:rPr>
          <w:rFonts w:ascii="Calibri" w:hAnsi="Calibri" w:cs="Times New Roman"/>
          <w:b/>
          <w:color w:val="2E74B5"/>
          <w:sz w:val="28"/>
          <w:szCs w:val="28"/>
        </w:rPr>
      </w:pPr>
      <w:bookmarkStart w:id="82" w:name="_Toc59562754"/>
      <w:bookmarkEnd w:id="81"/>
      <w:r w:rsidRPr="00104379">
        <w:rPr>
          <w:rFonts w:ascii="Calibri" w:hAnsi="Calibri" w:cs="Times New Roman"/>
          <w:b/>
          <w:color w:val="2E74B5"/>
          <w:sz w:val="28"/>
          <w:szCs w:val="32"/>
        </w:rPr>
        <w:t xml:space="preserve"> </w:t>
      </w:r>
      <w:bookmarkStart w:id="83" w:name="_Toc92704184"/>
      <w:r w:rsidR="00D436D5" w:rsidRPr="00104379">
        <w:rPr>
          <w:rFonts w:ascii="Calibri" w:hAnsi="Calibri" w:cs="Times New Roman"/>
          <w:b/>
          <w:color w:val="2E74B5"/>
          <w:sz w:val="28"/>
          <w:szCs w:val="32"/>
        </w:rPr>
        <w:t>Misure in materia di antiriciclaggio</w:t>
      </w:r>
      <w:bookmarkEnd w:id="82"/>
      <w:bookmarkEnd w:id="83"/>
      <w:r w:rsidR="00414D95" w:rsidRPr="00104379">
        <w:rPr>
          <w:rFonts w:ascii="Calibri" w:hAnsi="Calibri" w:cs="Times New Roman"/>
          <w:b/>
          <w:color w:val="2E74B5"/>
          <w:sz w:val="28"/>
          <w:szCs w:val="32"/>
        </w:rPr>
        <w:t xml:space="preserve"> </w:t>
      </w:r>
    </w:p>
    <w:p w14:paraId="643847E1" w14:textId="77777777" w:rsidR="00FA7654" w:rsidRPr="00162CFB" w:rsidRDefault="00FA7654" w:rsidP="00F8293F">
      <w:pPr>
        <w:jc w:val="both"/>
      </w:pPr>
    </w:p>
    <w:p w14:paraId="5FD84F85" w14:textId="1DAF2C04" w:rsidR="00F8293F" w:rsidRPr="00FA7654" w:rsidRDefault="00F8293F" w:rsidP="00F8293F">
      <w:pPr>
        <w:jc w:val="both"/>
      </w:pPr>
      <w:r w:rsidRPr="00FA7654">
        <w:t>In considerazione degli esiti dell’analisi sul profilo criminologico del territorio emiliano-romagnolo, il contrasto al fenomeno del riciclaggio e del finanziamento del terrorismo internazionale deve essere visto anche come una importante misura generale di prevenzione della corruzione.   </w:t>
      </w:r>
    </w:p>
    <w:p w14:paraId="086F8593" w14:textId="77777777" w:rsidR="00F8293F" w:rsidRPr="00FA7654" w:rsidRDefault="00F8293F" w:rsidP="00F8293F">
      <w:pPr>
        <w:jc w:val="both"/>
      </w:pPr>
      <w:r w:rsidRPr="00FA7654">
        <w:t>La delibera UP n. 87/2017 ha dettato disposizioni anche in tema di lotta alle attività di riciclaggio. L’allegato 1, punto 11.2 dispone infatti che il RPCT dell’Assemblea legislativa collabori con il RPCT della Giunta regionale, nominato “</w:t>
      </w:r>
      <w:r w:rsidRPr="00FA7654">
        <w:rPr>
          <w:i/>
        </w:rPr>
        <w:t>gestore delle segnalazioni antiriciclaggio</w:t>
      </w:r>
      <w:r w:rsidRPr="00FA7654">
        <w:t>”, al progetto per l’implementazione di un efficace modello organizzativo interno per la lotta alle attività di riciclaggio di proventi di attività criminose e di finanziamento del terrorismo.</w:t>
      </w:r>
    </w:p>
    <w:p w14:paraId="39640D3A" w14:textId="77777777" w:rsidR="00F8293F" w:rsidRPr="00FA7654" w:rsidRDefault="00F8293F" w:rsidP="00F8293F">
      <w:pPr>
        <w:jc w:val="both"/>
      </w:pPr>
      <w:r w:rsidRPr="00FA7654">
        <w:t>La Giunta regionale ha poi adottato, di intesa con l’Ufficio di Presidenza dell’Assemblea legislativa, la delibera n. 585 del 2018 e, da ultimo, la delibera n. 1195 del 2021, avente ad oggetto l’approvazione di un modello organizzativo sperimentale, di durata triennale, da implementare gradualmente nelle strutture.</w:t>
      </w:r>
    </w:p>
    <w:p w14:paraId="4E5C4615" w14:textId="77777777" w:rsidR="00F8293F" w:rsidRPr="00FA7654" w:rsidRDefault="00F8293F" w:rsidP="00F8293F">
      <w:pPr>
        <w:jc w:val="both"/>
      </w:pPr>
      <w:r w:rsidRPr="00FA7654">
        <w:t>La citata delibera, a cui si rinvia per ogni dettaglio, rivede alcuni contenuti della delibera n. 585 del 2018, soprattutto con riferimento agli ambiti soggettivi e oggettivi di competenza e alle procedure interne ivi delineate, improntando il percorso di attuazione a criteri di sperimentazione e di gradualità.  </w:t>
      </w:r>
    </w:p>
    <w:p w14:paraId="44F96F91" w14:textId="77777777" w:rsidR="00F8293F" w:rsidRPr="00FA7654" w:rsidRDefault="00F8293F" w:rsidP="00F8293F">
      <w:pPr>
        <w:jc w:val="both"/>
      </w:pPr>
      <w:r w:rsidRPr="00FA7654">
        <w:t>Infine, con determinazione n. 23569 del 2021, si è dato avvio al progetto sperimentale in attuazione della delibera n. 1195 del 2021 e, con determinazione n. 23582 del 2021, sono stati nominati i Referenti Antiriciclaggio.</w:t>
      </w:r>
    </w:p>
    <w:p w14:paraId="3039E2A5" w14:textId="77777777" w:rsidR="00F8293F" w:rsidRPr="00FA7654" w:rsidRDefault="00F8293F" w:rsidP="00F8293F">
      <w:pPr>
        <w:jc w:val="both"/>
      </w:pPr>
      <w:r w:rsidRPr="00FA7654">
        <w:t>Il PTPCT 2021-2023 prevedeva entro il 31 dicembre 2021 le seguenti azioni per l’implementazione del progetto antiriciclaggio:  </w:t>
      </w:r>
    </w:p>
    <w:p w14:paraId="37B8AD08" w14:textId="77777777" w:rsidR="00F8293F" w:rsidRPr="00FA7654" w:rsidRDefault="00F8293F" w:rsidP="0020325C">
      <w:pPr>
        <w:numPr>
          <w:ilvl w:val="0"/>
          <w:numId w:val="83"/>
        </w:numPr>
        <w:jc w:val="both"/>
      </w:pPr>
      <w:r w:rsidRPr="00FA7654">
        <w:t>Implementazione della scheda tecnica di sintesi delle istruzioni UIF;  </w:t>
      </w:r>
    </w:p>
    <w:p w14:paraId="42D2E49F" w14:textId="77777777" w:rsidR="00F3243B" w:rsidRPr="00FA7654" w:rsidRDefault="00F3243B" w:rsidP="0020325C">
      <w:pPr>
        <w:numPr>
          <w:ilvl w:val="0"/>
          <w:numId w:val="84"/>
        </w:numPr>
        <w:jc w:val="both"/>
      </w:pPr>
      <w:r w:rsidRPr="00FA7654">
        <w:t>Seguito della formazione operativa a dirigenti e funzionari dei processi delle aree a rischio riciclaggio.</w:t>
      </w:r>
    </w:p>
    <w:p w14:paraId="2F998400" w14:textId="17A4FEFD" w:rsidR="00F8293F" w:rsidRPr="00FA7654" w:rsidRDefault="00F8293F" w:rsidP="00B169B2">
      <w:pPr>
        <w:jc w:val="both"/>
      </w:pPr>
      <w:r w:rsidRPr="00FA7654">
        <w:t>Le due azioni programmate sono state attuate, in continuità con le azioni previste nel PTPCT 2020-2021, anche grazie all’attività di un Gruppo di lavoro interdirezionale. </w:t>
      </w:r>
    </w:p>
    <w:p w14:paraId="2F69BE7B" w14:textId="77777777" w:rsidR="00F3243B" w:rsidRPr="00FA7654" w:rsidRDefault="00F3243B" w:rsidP="00B169B2">
      <w:pPr>
        <w:jc w:val="both"/>
      </w:pPr>
      <w:r w:rsidRPr="00FA7654">
        <w:t> Nel corso del 2022 si prevede di sperimentare il sistema antiriciclaggio nei processi amministrativi e nelle strutture sotto indicati, al fine di perfezionare la metodologia attuativa del progetto con la collaborazione e il diretto coinvolgimento degli stessi funzionari e dirigenti addetti. Decorso un primo periodo (nove mesi) dall’avvio della sperimentazione, alla luce delle risultanze della stessa, si valuterà come ampliare l’ambito di applicazione della sperimentazione e se consolidare, totalmente o parzialmente, le istruzioni operative.</w:t>
      </w:r>
    </w:p>
    <w:p w14:paraId="24E51A19" w14:textId="77777777" w:rsidR="00F8293F" w:rsidRPr="00FA7654" w:rsidRDefault="00F8293F" w:rsidP="00B169B2">
      <w:pPr>
        <w:jc w:val="both"/>
      </w:pPr>
      <w:r w:rsidRPr="00FA7654">
        <w:lastRenderedPageBreak/>
        <w:t>Per il triennio 2022-2024 la misura viene confermata e così riprogrammata:  </w:t>
      </w:r>
    </w:p>
    <w:p w14:paraId="0426FF3C" w14:textId="1D3E2A44" w:rsidR="00F3243B" w:rsidRPr="00FA7654" w:rsidRDefault="00F3243B" w:rsidP="00F3243B">
      <w:r w:rsidRPr="00FA7654">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
        <w:gridCol w:w="3161"/>
        <w:gridCol w:w="1655"/>
        <w:gridCol w:w="1372"/>
        <w:gridCol w:w="1660"/>
        <w:gridCol w:w="1372"/>
      </w:tblGrid>
      <w:tr w:rsidR="00FA7654" w:rsidRPr="00FA7654" w14:paraId="7AB7D539" w14:textId="77777777" w:rsidTr="00102EBE">
        <w:tc>
          <w:tcPr>
            <w:tcW w:w="9622"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14:paraId="671A6594" w14:textId="6CD6E2E8" w:rsidR="00F3243B" w:rsidRPr="00FA7654" w:rsidRDefault="00F3243B" w:rsidP="00DF1C89">
            <w:pPr>
              <w:jc w:val="center"/>
            </w:pPr>
            <w:r w:rsidRPr="00FA7654">
              <w:rPr>
                <w:b/>
                <w:bCs/>
              </w:rPr>
              <w:t>Misura: ANTIRICICLAGGIO</w:t>
            </w:r>
            <w:r w:rsidRPr="00FA7654">
              <w:t> </w:t>
            </w:r>
          </w:p>
        </w:tc>
      </w:tr>
      <w:tr w:rsidR="00FA7654" w:rsidRPr="000336F3" w14:paraId="457F071D" w14:textId="77777777" w:rsidTr="00102EBE">
        <w:tc>
          <w:tcPr>
            <w:tcW w:w="40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97BF293" w14:textId="0D643E44" w:rsidR="00F3243B" w:rsidRPr="000336F3" w:rsidRDefault="00F3243B" w:rsidP="000336F3">
            <w:pPr>
              <w:autoSpaceDE w:val="0"/>
              <w:autoSpaceDN w:val="0"/>
              <w:adjustRightInd w:val="0"/>
              <w:spacing w:after="0" w:line="240" w:lineRule="auto"/>
              <w:jc w:val="center"/>
              <w:rPr>
                <w:rFonts w:ascii="Calibri" w:eastAsia="Times New Roman" w:hAnsi="Calibri" w:cs="Times New Roman"/>
                <w:b/>
                <w:sz w:val="20"/>
                <w:szCs w:val="20"/>
                <w:lang w:eastAsia="it-IT"/>
              </w:rPr>
            </w:pPr>
            <w:r w:rsidRPr="000336F3">
              <w:rPr>
                <w:rFonts w:ascii="Calibri" w:eastAsia="Times New Roman" w:hAnsi="Calibri" w:cs="Times New Roman"/>
                <w:b/>
                <w:sz w:val="20"/>
                <w:szCs w:val="20"/>
                <w:lang w:eastAsia="it-IT"/>
              </w:rPr>
              <w:t>n. </w:t>
            </w:r>
          </w:p>
        </w:tc>
        <w:tc>
          <w:tcPr>
            <w:tcW w:w="3161"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315EFCF" w14:textId="77777777" w:rsidR="00F3243B" w:rsidRPr="000336F3" w:rsidRDefault="00F3243B" w:rsidP="000336F3">
            <w:pPr>
              <w:autoSpaceDE w:val="0"/>
              <w:autoSpaceDN w:val="0"/>
              <w:adjustRightInd w:val="0"/>
              <w:spacing w:after="0" w:line="240" w:lineRule="auto"/>
              <w:jc w:val="center"/>
              <w:rPr>
                <w:rFonts w:ascii="Calibri" w:eastAsia="Times New Roman" w:hAnsi="Calibri" w:cs="Times New Roman"/>
                <w:b/>
                <w:sz w:val="20"/>
                <w:szCs w:val="20"/>
                <w:lang w:eastAsia="it-IT"/>
              </w:rPr>
            </w:pPr>
            <w:r w:rsidRPr="000336F3">
              <w:rPr>
                <w:rFonts w:ascii="Calibri" w:eastAsia="Times New Roman" w:hAnsi="Calibri" w:cs="Times New Roman"/>
                <w:b/>
                <w:sz w:val="20"/>
                <w:szCs w:val="20"/>
                <w:lang w:eastAsia="it-IT"/>
              </w:rPr>
              <w:t>Azioni da implementare  </w:t>
            </w:r>
          </w:p>
        </w:tc>
        <w:tc>
          <w:tcPr>
            <w:tcW w:w="165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B9D9C29" w14:textId="77777777" w:rsidR="00F3243B" w:rsidRPr="000336F3" w:rsidRDefault="00F3243B" w:rsidP="000336F3">
            <w:pPr>
              <w:autoSpaceDE w:val="0"/>
              <w:autoSpaceDN w:val="0"/>
              <w:adjustRightInd w:val="0"/>
              <w:spacing w:after="0" w:line="240" w:lineRule="auto"/>
              <w:jc w:val="center"/>
              <w:rPr>
                <w:rFonts w:ascii="Calibri" w:eastAsia="Times New Roman" w:hAnsi="Calibri" w:cs="Times New Roman"/>
                <w:b/>
                <w:sz w:val="20"/>
                <w:szCs w:val="20"/>
                <w:lang w:eastAsia="it-IT"/>
              </w:rPr>
            </w:pPr>
            <w:r w:rsidRPr="000336F3">
              <w:rPr>
                <w:rFonts w:ascii="Calibri" w:eastAsia="Times New Roman" w:hAnsi="Calibri" w:cs="Times New Roman"/>
                <w:b/>
                <w:sz w:val="20"/>
                <w:szCs w:val="20"/>
                <w:lang w:eastAsia="it-IT"/>
              </w:rPr>
              <w:t>Soggetti Responsabili  </w:t>
            </w:r>
          </w:p>
        </w:tc>
        <w:tc>
          <w:tcPr>
            <w:tcW w:w="137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87CA112" w14:textId="77777777" w:rsidR="00F3243B" w:rsidRPr="000336F3" w:rsidRDefault="00F3243B" w:rsidP="000336F3">
            <w:pPr>
              <w:autoSpaceDE w:val="0"/>
              <w:autoSpaceDN w:val="0"/>
              <w:adjustRightInd w:val="0"/>
              <w:spacing w:after="0" w:line="240" w:lineRule="auto"/>
              <w:jc w:val="center"/>
              <w:rPr>
                <w:rFonts w:ascii="Calibri" w:eastAsia="Times New Roman" w:hAnsi="Calibri" w:cs="Times New Roman"/>
                <w:b/>
                <w:sz w:val="20"/>
                <w:szCs w:val="20"/>
                <w:lang w:eastAsia="it-IT"/>
              </w:rPr>
            </w:pPr>
            <w:r w:rsidRPr="000336F3">
              <w:rPr>
                <w:rFonts w:ascii="Calibri" w:eastAsia="Times New Roman" w:hAnsi="Calibri" w:cs="Times New Roman"/>
                <w:b/>
                <w:sz w:val="20"/>
                <w:szCs w:val="20"/>
                <w:lang w:eastAsia="it-IT"/>
              </w:rPr>
              <w:t>Termine di attuazione  </w:t>
            </w:r>
          </w:p>
        </w:tc>
        <w:tc>
          <w:tcPr>
            <w:tcW w:w="16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03BF0A7" w14:textId="77777777" w:rsidR="00F3243B" w:rsidRPr="000336F3" w:rsidRDefault="00F3243B" w:rsidP="000336F3">
            <w:pPr>
              <w:autoSpaceDE w:val="0"/>
              <w:autoSpaceDN w:val="0"/>
              <w:adjustRightInd w:val="0"/>
              <w:spacing w:after="0" w:line="240" w:lineRule="auto"/>
              <w:jc w:val="center"/>
              <w:rPr>
                <w:rFonts w:ascii="Calibri" w:eastAsia="Times New Roman" w:hAnsi="Calibri" w:cs="Times New Roman"/>
                <w:b/>
                <w:sz w:val="20"/>
                <w:szCs w:val="20"/>
                <w:lang w:eastAsia="it-IT"/>
              </w:rPr>
            </w:pPr>
            <w:r w:rsidRPr="000336F3">
              <w:rPr>
                <w:rFonts w:ascii="Calibri" w:eastAsia="Times New Roman" w:hAnsi="Calibri" w:cs="Times New Roman"/>
                <w:b/>
                <w:sz w:val="20"/>
                <w:szCs w:val="20"/>
                <w:lang w:eastAsia="it-IT"/>
              </w:rPr>
              <w:t>Indicatori di risultato  </w:t>
            </w:r>
          </w:p>
        </w:tc>
        <w:tc>
          <w:tcPr>
            <w:tcW w:w="137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68C0A97" w14:textId="77777777" w:rsidR="00F3243B" w:rsidRPr="000336F3" w:rsidRDefault="00F3243B" w:rsidP="000336F3">
            <w:pPr>
              <w:autoSpaceDE w:val="0"/>
              <w:autoSpaceDN w:val="0"/>
              <w:adjustRightInd w:val="0"/>
              <w:spacing w:after="0" w:line="240" w:lineRule="auto"/>
              <w:jc w:val="center"/>
              <w:rPr>
                <w:rFonts w:ascii="Calibri" w:eastAsia="Times New Roman" w:hAnsi="Calibri" w:cs="Times New Roman"/>
                <w:b/>
                <w:sz w:val="20"/>
                <w:szCs w:val="20"/>
                <w:lang w:eastAsia="it-IT"/>
              </w:rPr>
            </w:pPr>
            <w:r w:rsidRPr="000336F3">
              <w:rPr>
                <w:rFonts w:ascii="Calibri" w:eastAsia="Times New Roman" w:hAnsi="Calibri" w:cs="Times New Roman"/>
                <w:b/>
                <w:sz w:val="20"/>
                <w:szCs w:val="20"/>
                <w:lang w:eastAsia="it-IT"/>
              </w:rPr>
              <w:t>Soggetti coinvolti  </w:t>
            </w:r>
          </w:p>
        </w:tc>
      </w:tr>
      <w:tr w:rsidR="00FA7654" w:rsidRPr="00FA7654" w14:paraId="2218FEAC" w14:textId="77777777" w:rsidTr="00102EBE">
        <w:trPr>
          <w:trHeight w:val="1215"/>
        </w:trPr>
        <w:tc>
          <w:tcPr>
            <w:tcW w:w="402" w:type="dxa"/>
            <w:tcBorders>
              <w:top w:val="single" w:sz="6" w:space="0" w:color="auto"/>
              <w:left w:val="single" w:sz="6" w:space="0" w:color="auto"/>
              <w:bottom w:val="single" w:sz="6" w:space="0" w:color="auto"/>
              <w:right w:val="single" w:sz="6" w:space="0" w:color="auto"/>
            </w:tcBorders>
            <w:shd w:val="clear" w:color="auto" w:fill="D9D9D9"/>
            <w:hideMark/>
          </w:tcPr>
          <w:p w14:paraId="3540CF95" w14:textId="77777777" w:rsidR="00F3243B" w:rsidRPr="000336F3" w:rsidRDefault="00F3243B" w:rsidP="000336F3">
            <w:pPr>
              <w:autoSpaceDE w:val="0"/>
              <w:autoSpaceDN w:val="0"/>
              <w:adjustRightInd w:val="0"/>
              <w:spacing w:after="0" w:line="240" w:lineRule="auto"/>
              <w:jc w:val="center"/>
              <w:rPr>
                <w:rFonts w:ascii="Calibri" w:eastAsia="Times New Roman" w:hAnsi="Calibri" w:cs="Times New Roman"/>
                <w:b/>
                <w:sz w:val="20"/>
                <w:szCs w:val="20"/>
                <w:lang w:eastAsia="it-IT"/>
              </w:rPr>
            </w:pPr>
            <w:r w:rsidRPr="000336F3">
              <w:rPr>
                <w:rFonts w:ascii="Calibri" w:eastAsia="Times New Roman" w:hAnsi="Calibri" w:cs="Times New Roman"/>
                <w:b/>
                <w:sz w:val="20"/>
                <w:szCs w:val="20"/>
                <w:lang w:eastAsia="it-IT"/>
              </w:rPr>
              <w:t>1  </w:t>
            </w:r>
          </w:p>
        </w:tc>
        <w:tc>
          <w:tcPr>
            <w:tcW w:w="31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685E20" w14:textId="77777777" w:rsidR="00F3243B" w:rsidRPr="00FA7654" w:rsidRDefault="00F3243B" w:rsidP="00102EBE">
            <w:r w:rsidRPr="00FA7654">
              <w:t>Applicazione del modello sperimentale alle procedure di gara, aperta e ristretta, per l’acquisto di beni o servizi, gestite da Intercent-ER.</w:t>
            </w:r>
          </w:p>
        </w:tc>
        <w:tc>
          <w:tcPr>
            <w:tcW w:w="16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EFA0AE" w14:textId="77777777" w:rsidR="00F3243B" w:rsidRPr="00FA7654" w:rsidRDefault="00F3243B" w:rsidP="00102EBE">
            <w:r w:rsidRPr="00FA7654">
              <w:t>Agenzia Regionale di Sviluppo dei Mercati Telematici (Intercent-ER)</w:t>
            </w:r>
          </w:p>
          <w:p w14:paraId="2BF40FC0" w14:textId="77777777" w:rsidR="00F3243B" w:rsidRPr="00FA7654" w:rsidRDefault="00F3243B" w:rsidP="00102EBE">
            <w:r w:rsidRPr="00FA7654">
              <w:t>RPCT Giunta e Assemblea legislativa in coordinazione</w:t>
            </w:r>
          </w:p>
          <w:p w14:paraId="4D0CF8BD" w14:textId="77777777" w:rsidR="00F3243B" w:rsidRPr="00FA7654" w:rsidRDefault="00F3243B" w:rsidP="00102EBE"/>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AF4926" w14:textId="77777777" w:rsidR="00F3243B" w:rsidRPr="00FA7654" w:rsidRDefault="00F3243B" w:rsidP="00102EBE">
            <w:r w:rsidRPr="00FA7654">
              <w:t>30.09.2022 </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95EC28" w14:textId="2EA6A9E1" w:rsidR="00F3243B" w:rsidRPr="00FA7654" w:rsidRDefault="00F3243B" w:rsidP="00102EBE">
            <w:r w:rsidRPr="00FA7654">
              <w:t>Verifica del modello ed eventuali</w:t>
            </w:r>
            <w:r w:rsidR="002D04A5" w:rsidRPr="00FA7654">
              <w:t xml:space="preserve"> </w:t>
            </w:r>
            <w:r w:rsidRPr="00FA7654">
              <w:t>modifiche alla scheda e alle istruzioni operative derivanti dall’applicazione sperimentale  </w:t>
            </w: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917A99" w14:textId="77777777" w:rsidR="00F3243B" w:rsidRPr="00FA7654" w:rsidRDefault="00F3243B" w:rsidP="00102EBE">
            <w:r w:rsidRPr="00FA7654">
              <w:t>Staff RPCT Referenti anticorruzione, trasparenza e accesso  </w:t>
            </w:r>
          </w:p>
        </w:tc>
      </w:tr>
      <w:tr w:rsidR="00FA7654" w:rsidRPr="00FA7654" w14:paraId="5B2CBB63" w14:textId="77777777" w:rsidTr="00102EBE">
        <w:trPr>
          <w:trHeight w:val="1440"/>
        </w:trPr>
        <w:tc>
          <w:tcPr>
            <w:tcW w:w="402" w:type="dxa"/>
            <w:tcBorders>
              <w:top w:val="single" w:sz="6" w:space="0" w:color="auto"/>
              <w:left w:val="single" w:sz="6" w:space="0" w:color="auto"/>
              <w:bottom w:val="single" w:sz="6" w:space="0" w:color="auto"/>
              <w:right w:val="single" w:sz="6" w:space="0" w:color="auto"/>
            </w:tcBorders>
            <w:shd w:val="clear" w:color="auto" w:fill="D9D9D9"/>
            <w:hideMark/>
          </w:tcPr>
          <w:p w14:paraId="7B26312E" w14:textId="77777777" w:rsidR="00F3243B" w:rsidRPr="000336F3" w:rsidRDefault="00F3243B" w:rsidP="000336F3">
            <w:pPr>
              <w:autoSpaceDE w:val="0"/>
              <w:autoSpaceDN w:val="0"/>
              <w:adjustRightInd w:val="0"/>
              <w:spacing w:after="0" w:line="240" w:lineRule="auto"/>
              <w:jc w:val="center"/>
              <w:rPr>
                <w:rFonts w:ascii="Calibri" w:eastAsia="Times New Roman" w:hAnsi="Calibri" w:cs="Times New Roman"/>
                <w:b/>
                <w:sz w:val="20"/>
                <w:szCs w:val="20"/>
                <w:lang w:eastAsia="it-IT"/>
              </w:rPr>
            </w:pPr>
            <w:r w:rsidRPr="000336F3">
              <w:rPr>
                <w:rFonts w:ascii="Calibri" w:eastAsia="Times New Roman" w:hAnsi="Calibri" w:cs="Times New Roman"/>
                <w:b/>
                <w:sz w:val="20"/>
                <w:szCs w:val="20"/>
                <w:lang w:eastAsia="it-IT"/>
              </w:rPr>
              <w:t>2  </w:t>
            </w:r>
          </w:p>
        </w:tc>
        <w:tc>
          <w:tcPr>
            <w:tcW w:w="31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39AD80" w14:textId="77777777" w:rsidR="00F3243B" w:rsidRPr="00FA7654" w:rsidRDefault="00F3243B" w:rsidP="00102EBE">
            <w:r w:rsidRPr="00FA7654">
              <w:t>Applicazione del modello sperimentale ai procedimenti amministrativi ascrivibili al processo “Contributi alle imprese per progetti di commercializzazione turistica (l.r. 4/2016)”</w:t>
            </w:r>
          </w:p>
        </w:tc>
        <w:tc>
          <w:tcPr>
            <w:tcW w:w="16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C1AE63" w14:textId="77777777" w:rsidR="00F3243B" w:rsidRPr="00FA7654" w:rsidRDefault="00F3243B" w:rsidP="00102EBE">
            <w:r w:rsidRPr="00FA7654">
              <w:t xml:space="preserve">Servizio Turismo, Commercio e Sport </w:t>
            </w:r>
          </w:p>
          <w:p w14:paraId="5F4BF038" w14:textId="77777777" w:rsidR="00F3243B" w:rsidRPr="00FA7654" w:rsidRDefault="00F3243B" w:rsidP="00102EBE">
            <w:r w:rsidRPr="00FA7654">
              <w:t>RPCT Giunta e Assemblea legislativa in coordinazione </w:t>
            </w:r>
          </w:p>
          <w:p w14:paraId="7F4B8688" w14:textId="77777777" w:rsidR="00F3243B" w:rsidRPr="00FA7654" w:rsidRDefault="00F3243B" w:rsidP="00102EBE"/>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7508B8" w14:textId="77777777" w:rsidR="00F3243B" w:rsidRPr="00FA7654" w:rsidRDefault="00F3243B" w:rsidP="00102EBE">
            <w:r w:rsidRPr="00FA7654">
              <w:t>30.09.2022 </w:t>
            </w:r>
          </w:p>
          <w:p w14:paraId="17DC3152" w14:textId="77777777" w:rsidR="00F3243B" w:rsidRPr="00FA7654" w:rsidRDefault="00F3243B" w:rsidP="00102EBE"/>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5CCC49" w14:textId="4ACFF00F" w:rsidR="00F3243B" w:rsidRPr="00FA7654" w:rsidRDefault="00F3243B" w:rsidP="00102EBE">
            <w:r w:rsidRPr="00FA7654">
              <w:t>Verifica del modello ed eventuali</w:t>
            </w:r>
            <w:r w:rsidR="002D04A5" w:rsidRPr="00FA7654">
              <w:t xml:space="preserve"> </w:t>
            </w:r>
            <w:r w:rsidRPr="00FA7654">
              <w:t>modifiche alla scheda e alle istruzioni operative derivanti dall’applicazione sperimentale</w:t>
            </w: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1600E3" w14:textId="77777777" w:rsidR="00F3243B" w:rsidRPr="00FA7654" w:rsidRDefault="00F3243B" w:rsidP="00102EBE">
            <w:r w:rsidRPr="00FA7654">
              <w:t>Staff RPCT Referenti anticorruzione, trasparenza e accesso  </w:t>
            </w:r>
          </w:p>
        </w:tc>
      </w:tr>
      <w:tr w:rsidR="00FA7654" w:rsidRPr="00FA7654" w14:paraId="72EEB1A8" w14:textId="77777777" w:rsidTr="00102EBE">
        <w:trPr>
          <w:trHeight w:val="1440"/>
        </w:trPr>
        <w:tc>
          <w:tcPr>
            <w:tcW w:w="402" w:type="dxa"/>
            <w:tcBorders>
              <w:top w:val="single" w:sz="6" w:space="0" w:color="auto"/>
              <w:left w:val="single" w:sz="6" w:space="0" w:color="auto"/>
              <w:bottom w:val="single" w:sz="6" w:space="0" w:color="auto"/>
              <w:right w:val="single" w:sz="6" w:space="0" w:color="auto"/>
            </w:tcBorders>
            <w:shd w:val="clear" w:color="auto" w:fill="D9D9D9"/>
            <w:hideMark/>
          </w:tcPr>
          <w:p w14:paraId="02D815B2" w14:textId="77777777" w:rsidR="00F3243B" w:rsidRPr="00FA7654" w:rsidRDefault="00F3243B" w:rsidP="000336F3">
            <w:pPr>
              <w:autoSpaceDE w:val="0"/>
              <w:autoSpaceDN w:val="0"/>
              <w:adjustRightInd w:val="0"/>
              <w:spacing w:after="0" w:line="240" w:lineRule="auto"/>
              <w:jc w:val="center"/>
            </w:pPr>
            <w:bookmarkStart w:id="84" w:name="_Hlk90925095"/>
            <w:r w:rsidRPr="000336F3">
              <w:rPr>
                <w:rFonts w:ascii="Calibri" w:eastAsia="Times New Roman" w:hAnsi="Calibri" w:cs="Times New Roman"/>
                <w:b/>
                <w:sz w:val="20"/>
                <w:szCs w:val="20"/>
                <w:lang w:eastAsia="it-IT"/>
              </w:rPr>
              <w:t>3</w:t>
            </w:r>
            <w:r w:rsidRPr="000336F3">
              <w:rPr>
                <w:rFonts w:ascii="Calibri" w:eastAsia="Times New Roman" w:hAnsi="Calibri" w:cs="Times New Roman"/>
                <w:sz w:val="20"/>
                <w:szCs w:val="20"/>
                <w:lang w:eastAsia="it-IT"/>
              </w:rPr>
              <w:t> </w:t>
            </w:r>
            <w:r w:rsidRPr="00FA7654">
              <w:t> </w:t>
            </w:r>
          </w:p>
        </w:tc>
        <w:tc>
          <w:tcPr>
            <w:tcW w:w="31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C4FB39" w14:textId="77777777" w:rsidR="00F3243B" w:rsidRPr="00FA7654" w:rsidRDefault="00F3243B" w:rsidP="00102EBE">
            <w:r w:rsidRPr="00FA7654">
              <w:t xml:space="preserve">Applicazione del modello sperimentale ai procedimenti amministrativi ascrivibili al processo “Iscrizione nell'elenco degli impianti di selezione automatica, riciclaggio e compostaggio che usufruiscono del pagamento del tributo speciale in misura ridotta (art. 3, comma 40 della L. 549/1995 - L.R. 31/1996)” </w:t>
            </w:r>
          </w:p>
        </w:tc>
        <w:tc>
          <w:tcPr>
            <w:tcW w:w="16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E67DF8" w14:textId="77777777" w:rsidR="00F3243B" w:rsidRPr="00FA7654" w:rsidRDefault="00F3243B" w:rsidP="00102EBE">
            <w:r w:rsidRPr="00FA7654">
              <w:t>Servizio Giuridico dell’ambiente, rifiuti, bonifica dei siti e servizi pubblici ambientali</w:t>
            </w:r>
          </w:p>
          <w:p w14:paraId="4E7B6FC8" w14:textId="77777777" w:rsidR="00F3243B" w:rsidRPr="00FA7654" w:rsidRDefault="00F3243B" w:rsidP="00102EBE">
            <w:r w:rsidRPr="00FA7654">
              <w:t>RPCT Giunta e Assemblea legislativa in coordinazione </w:t>
            </w:r>
          </w:p>
          <w:p w14:paraId="707C1994" w14:textId="77777777" w:rsidR="00F3243B" w:rsidRPr="00FA7654" w:rsidRDefault="00F3243B" w:rsidP="00102EBE"/>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EE3F5F" w14:textId="77777777" w:rsidR="00F3243B" w:rsidRPr="00FA7654" w:rsidRDefault="00F3243B" w:rsidP="00102EBE">
            <w:r w:rsidRPr="00FA7654">
              <w:t>30.09.2022 </w:t>
            </w:r>
          </w:p>
          <w:p w14:paraId="4601FC0C" w14:textId="77777777" w:rsidR="00F3243B" w:rsidRPr="00FA7654" w:rsidRDefault="00F3243B" w:rsidP="00102EBE"/>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2F3EB6" w14:textId="263948B1" w:rsidR="00F3243B" w:rsidRPr="00FA7654" w:rsidRDefault="00F3243B" w:rsidP="00102EBE">
            <w:r w:rsidRPr="00FA7654">
              <w:t>Verifica del modello ed eventuali</w:t>
            </w:r>
            <w:r w:rsidR="002D04A5" w:rsidRPr="00FA7654">
              <w:t xml:space="preserve"> </w:t>
            </w:r>
            <w:r w:rsidRPr="00FA7654">
              <w:t>modifiche alla scheda e alle istruzioni operative derivanti dall’applicazione sperimentale</w:t>
            </w: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85AA9B" w14:textId="77777777" w:rsidR="00F3243B" w:rsidRPr="00FA7654" w:rsidRDefault="00F3243B" w:rsidP="00102EBE">
            <w:r w:rsidRPr="00FA7654">
              <w:t>Staff RPCT Referenti anticorruzione, trasparenza e accesso  </w:t>
            </w:r>
          </w:p>
        </w:tc>
      </w:tr>
      <w:bookmarkEnd w:id="84"/>
      <w:tr w:rsidR="00FA7654" w:rsidRPr="00FA7654" w14:paraId="69E3772D" w14:textId="77777777" w:rsidTr="00102EBE">
        <w:trPr>
          <w:trHeight w:val="1440"/>
        </w:trPr>
        <w:tc>
          <w:tcPr>
            <w:tcW w:w="402" w:type="dxa"/>
            <w:tcBorders>
              <w:top w:val="single" w:sz="6" w:space="0" w:color="auto"/>
              <w:left w:val="single" w:sz="6" w:space="0" w:color="auto"/>
              <w:bottom w:val="single" w:sz="6" w:space="0" w:color="auto"/>
              <w:right w:val="single" w:sz="6" w:space="0" w:color="auto"/>
            </w:tcBorders>
            <w:shd w:val="clear" w:color="auto" w:fill="D9D9D9"/>
          </w:tcPr>
          <w:p w14:paraId="6A811AEF" w14:textId="77777777" w:rsidR="00F3243B" w:rsidRPr="00FA7654" w:rsidRDefault="00F3243B" w:rsidP="000336F3">
            <w:pPr>
              <w:autoSpaceDE w:val="0"/>
              <w:autoSpaceDN w:val="0"/>
              <w:adjustRightInd w:val="0"/>
              <w:spacing w:after="0" w:line="240" w:lineRule="auto"/>
              <w:jc w:val="center"/>
              <w:rPr>
                <w:b/>
                <w:bCs/>
              </w:rPr>
            </w:pPr>
            <w:r w:rsidRPr="00FA7654">
              <w:t> </w:t>
            </w:r>
            <w:r w:rsidRPr="00FA7654">
              <w:rPr>
                <w:b/>
                <w:bCs/>
              </w:rPr>
              <w:t>4</w:t>
            </w:r>
          </w:p>
        </w:tc>
        <w:tc>
          <w:tcPr>
            <w:tcW w:w="3161" w:type="dxa"/>
            <w:tcBorders>
              <w:top w:val="single" w:sz="6" w:space="0" w:color="auto"/>
              <w:left w:val="single" w:sz="6" w:space="0" w:color="auto"/>
              <w:bottom w:val="single" w:sz="6" w:space="0" w:color="auto"/>
              <w:right w:val="single" w:sz="6" w:space="0" w:color="auto"/>
            </w:tcBorders>
            <w:shd w:val="clear" w:color="auto" w:fill="auto"/>
            <w:vAlign w:val="center"/>
          </w:tcPr>
          <w:p w14:paraId="75F326A0" w14:textId="6CE0EF2C" w:rsidR="00F3243B" w:rsidRPr="00FA7654" w:rsidRDefault="00F3243B" w:rsidP="00102EBE">
            <w:r w:rsidRPr="00FA7654">
              <w:t xml:space="preserve">Estensione dell’ambito applicativo del modello sperimentale ad almeno </w:t>
            </w:r>
            <w:r w:rsidR="002D04A5" w:rsidRPr="00FA7654">
              <w:t>un</w:t>
            </w:r>
            <w:r w:rsidRPr="00FA7654">
              <w:t xml:space="preserve"> processo, di amministrazione attiva o di controllo, per ciascuna delle tre aree a rischio riciclaggio (1.“Contratti pubblici”, </w:t>
            </w:r>
            <w:r w:rsidRPr="00FA7654">
              <w:lastRenderedPageBreak/>
              <w:t xml:space="preserve">2.“Finanziamenti, contributi, sussidi e altri vantaggi economici” e 3.“Autorizzazioni e concessioni”). </w:t>
            </w:r>
          </w:p>
        </w:tc>
        <w:tc>
          <w:tcPr>
            <w:tcW w:w="1655" w:type="dxa"/>
            <w:tcBorders>
              <w:top w:val="single" w:sz="6" w:space="0" w:color="auto"/>
              <w:left w:val="single" w:sz="6" w:space="0" w:color="auto"/>
              <w:bottom w:val="single" w:sz="6" w:space="0" w:color="auto"/>
              <w:right w:val="single" w:sz="6" w:space="0" w:color="auto"/>
            </w:tcBorders>
            <w:shd w:val="clear" w:color="auto" w:fill="auto"/>
            <w:vAlign w:val="center"/>
          </w:tcPr>
          <w:p w14:paraId="0C1DC63C" w14:textId="77777777" w:rsidR="00F3243B" w:rsidRPr="00FA7654" w:rsidRDefault="00F3243B" w:rsidP="00102EBE">
            <w:r w:rsidRPr="00FA7654">
              <w:lastRenderedPageBreak/>
              <w:t>RPCT Giunta e Assemblea legislativa in coordinazione </w:t>
            </w:r>
          </w:p>
          <w:p w14:paraId="6D4A93E2" w14:textId="77777777" w:rsidR="00F3243B" w:rsidRPr="00FA7654" w:rsidRDefault="00F3243B" w:rsidP="00102EBE">
            <w:pPr>
              <w:rPr>
                <w:b/>
                <w:bCs/>
              </w:rPr>
            </w:pP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tcPr>
          <w:p w14:paraId="611825C2" w14:textId="77777777" w:rsidR="00F3243B" w:rsidRPr="00FA7654" w:rsidRDefault="00F3243B" w:rsidP="00102EBE">
            <w:r w:rsidRPr="00FA7654">
              <w:t>31.12.2022 </w:t>
            </w:r>
          </w:p>
          <w:p w14:paraId="766D699A" w14:textId="77777777" w:rsidR="00F3243B" w:rsidRPr="00FA7654" w:rsidRDefault="00F3243B" w:rsidP="00102EBE">
            <w:pPr>
              <w:rPr>
                <w:b/>
                <w:bCs/>
              </w:rPr>
            </w:pP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14:paraId="5E7928E3" w14:textId="7EA66E96" w:rsidR="00F3243B" w:rsidRPr="00FA7654" w:rsidRDefault="00F3243B" w:rsidP="00102EBE">
            <w:pPr>
              <w:rPr>
                <w:b/>
                <w:bCs/>
              </w:rPr>
            </w:pPr>
            <w:r w:rsidRPr="00FA7654">
              <w:t>Verifica del modello ed eventuali</w:t>
            </w:r>
            <w:r w:rsidR="002D04A5" w:rsidRPr="00FA7654">
              <w:t xml:space="preserve"> </w:t>
            </w:r>
            <w:r w:rsidRPr="00FA7654">
              <w:t xml:space="preserve">modifiche alla scheda e alle istruzioni operative </w:t>
            </w:r>
            <w:r w:rsidRPr="00FA7654">
              <w:lastRenderedPageBreak/>
              <w:t>derivanti dall’applicazione sperimentale</w:t>
            </w: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tcPr>
          <w:p w14:paraId="692274B0" w14:textId="77777777" w:rsidR="00F3243B" w:rsidRPr="00FA7654" w:rsidRDefault="00F3243B" w:rsidP="00102EBE">
            <w:pPr>
              <w:rPr>
                <w:b/>
                <w:bCs/>
              </w:rPr>
            </w:pPr>
            <w:r w:rsidRPr="00FA7654">
              <w:lastRenderedPageBreak/>
              <w:t>Staff RPCT Referenti anticorruzione, trasparenza e accesso  </w:t>
            </w:r>
          </w:p>
        </w:tc>
      </w:tr>
    </w:tbl>
    <w:p w14:paraId="2A15908D" w14:textId="229B8C3F" w:rsidR="006766F5" w:rsidRDefault="006766F5" w:rsidP="00D436D5">
      <w:pPr>
        <w:spacing w:before="120" w:after="0" w:line="240" w:lineRule="auto"/>
        <w:jc w:val="both"/>
        <w:rPr>
          <w:rFonts w:ascii="Calibri" w:eastAsia="Times New Roman" w:hAnsi="Calibri" w:cs="Times New Roman"/>
          <w:sz w:val="24"/>
          <w:szCs w:val="24"/>
          <w:lang w:eastAsia="it-IT"/>
        </w:rPr>
      </w:pPr>
    </w:p>
    <w:p w14:paraId="43AB2030" w14:textId="222ABC2A" w:rsidR="00D436D5" w:rsidRPr="000336F3" w:rsidRDefault="00D436D5" w:rsidP="0020325C">
      <w:pPr>
        <w:keepNext/>
        <w:keepLines/>
        <w:numPr>
          <w:ilvl w:val="1"/>
          <w:numId w:val="97"/>
        </w:numPr>
        <w:spacing w:before="120" w:after="120" w:line="264" w:lineRule="auto"/>
        <w:ind w:left="284"/>
        <w:contextualSpacing/>
        <w:outlineLvl w:val="2"/>
        <w:rPr>
          <w:rFonts w:ascii="Calibri" w:eastAsia="Times New Roman" w:hAnsi="Calibri" w:cs="Times New Roman"/>
          <w:b/>
          <w:color w:val="2E74B5"/>
          <w:sz w:val="28"/>
          <w:szCs w:val="32"/>
        </w:rPr>
      </w:pPr>
      <w:bookmarkStart w:id="85" w:name="_Toc59562755"/>
      <w:bookmarkStart w:id="86" w:name="_Toc92704185"/>
      <w:bookmarkStart w:id="87" w:name="_Hlk57976155"/>
      <w:r w:rsidRPr="00DD063A">
        <w:rPr>
          <w:rFonts w:ascii="Calibri" w:eastAsia="Times New Roman" w:hAnsi="Calibri" w:cs="Times New Roman"/>
          <w:b/>
          <w:color w:val="2E74B5"/>
          <w:sz w:val="28"/>
          <w:szCs w:val="32"/>
        </w:rPr>
        <w:t>Misure per informatizzazione/dematerializzazione</w:t>
      </w:r>
      <w:bookmarkEnd w:id="85"/>
      <w:bookmarkEnd w:id="86"/>
      <w:r w:rsidR="002E4163">
        <w:rPr>
          <w:rFonts w:ascii="Calibri" w:eastAsia="Times New Roman" w:hAnsi="Calibri" w:cs="Times New Roman"/>
          <w:b/>
          <w:color w:val="2E74B5"/>
          <w:sz w:val="28"/>
          <w:szCs w:val="32"/>
        </w:rPr>
        <w:t xml:space="preserve"> </w:t>
      </w:r>
    </w:p>
    <w:bookmarkEnd w:id="87"/>
    <w:p w14:paraId="69A9629C" w14:textId="77777777" w:rsidR="000336F3" w:rsidRPr="00162CFB" w:rsidRDefault="000336F3" w:rsidP="003A54E7">
      <w:pPr>
        <w:autoSpaceDE w:val="0"/>
        <w:autoSpaceDN w:val="0"/>
        <w:adjustRightInd w:val="0"/>
        <w:jc w:val="both"/>
        <w:rPr>
          <w:rFonts w:cstheme="minorHAnsi"/>
          <w:sz w:val="24"/>
          <w:szCs w:val="24"/>
        </w:rPr>
      </w:pPr>
    </w:p>
    <w:p w14:paraId="4D77470F" w14:textId="5C815BBE" w:rsidR="00EF05AC" w:rsidRPr="000336F3" w:rsidRDefault="00EF05AC" w:rsidP="003A54E7">
      <w:pPr>
        <w:autoSpaceDE w:val="0"/>
        <w:autoSpaceDN w:val="0"/>
        <w:adjustRightInd w:val="0"/>
        <w:jc w:val="both"/>
        <w:rPr>
          <w:rFonts w:cstheme="minorHAnsi"/>
          <w:sz w:val="24"/>
          <w:szCs w:val="24"/>
        </w:rPr>
      </w:pPr>
      <w:r w:rsidRPr="000336F3">
        <w:rPr>
          <w:rFonts w:cstheme="minorHAnsi"/>
          <w:sz w:val="24"/>
          <w:szCs w:val="24"/>
        </w:rPr>
        <w:t>In Assemblea legislativa la gestione dei documenti e dei processi dematerializzati è sempre stata curata e seguita sin dagli esordi normativi, quando il 1° gennaio 2004, entro il termine stabilito, è stato adottato un nuovo sistema di protocollo informatico in rispondenza della normativa del d. lgs. 445/2000. Successivamente sono state sviluppate piattaforme tecnologiche per la gestione informatica di iter amministrativi, procedure contabili e processi che riguardano le attività istituzionali (come già indicato nei piani PTPC 2015-2017 e seguenti).</w:t>
      </w:r>
    </w:p>
    <w:p w14:paraId="73EDD6F3" w14:textId="77777777" w:rsidR="00EF05AC" w:rsidRPr="000336F3" w:rsidRDefault="00EF05AC" w:rsidP="003A54E7">
      <w:pPr>
        <w:autoSpaceDE w:val="0"/>
        <w:autoSpaceDN w:val="0"/>
        <w:adjustRightInd w:val="0"/>
        <w:jc w:val="both"/>
        <w:rPr>
          <w:rFonts w:cstheme="minorHAnsi"/>
          <w:sz w:val="24"/>
          <w:szCs w:val="24"/>
        </w:rPr>
      </w:pPr>
      <w:r w:rsidRPr="000336F3">
        <w:rPr>
          <w:rFonts w:cstheme="minorHAnsi"/>
          <w:sz w:val="24"/>
          <w:szCs w:val="24"/>
        </w:rPr>
        <w:t xml:space="preserve">Attualmente la percentuale di documenti dematerializzati supera il 95% dopo un ulteriore aumento derivante dall’emergenza sanitaria in corso, per cui il documento cartaceo è ormai un’eccezione. Questo risultato è stato reso possibile da interventi pluriennali coordinati sia per lo sviluppo di applicativi informatici che per la formazione di tutti gli operatori che utilizzano e trattano i documenti digitali. </w:t>
      </w:r>
    </w:p>
    <w:p w14:paraId="065C1394" w14:textId="77777777" w:rsidR="00EF05AC" w:rsidRPr="000336F3" w:rsidRDefault="00EF05AC" w:rsidP="003A54E7">
      <w:pPr>
        <w:autoSpaceDE w:val="0"/>
        <w:autoSpaceDN w:val="0"/>
        <w:adjustRightInd w:val="0"/>
        <w:jc w:val="both"/>
        <w:rPr>
          <w:rFonts w:cstheme="minorHAnsi"/>
          <w:sz w:val="24"/>
          <w:szCs w:val="24"/>
        </w:rPr>
      </w:pPr>
      <w:r w:rsidRPr="000336F3">
        <w:rPr>
          <w:rFonts w:cstheme="minorHAnsi"/>
          <w:sz w:val="24"/>
          <w:szCs w:val="24"/>
        </w:rPr>
        <w:t>Una volta raggiunta, anni fa, un’alta percentuale di documenti dematerializzati si è focalizzata l’attenzione sulla dematerializzazione e relativa integrazione dei processi al fine di permettere una gestione dei flussi informativi con documenti informatici in modo più snello e consapevole. Tali processi dematerializzati permettono un maggiore verifica delle abilitazioni di accesso e delle operazioni permesse, consentendo un migliore controllo sull’operatività.</w:t>
      </w:r>
    </w:p>
    <w:p w14:paraId="1567CC71" w14:textId="77777777" w:rsidR="00EF05AC" w:rsidRPr="000336F3" w:rsidRDefault="00EF05AC" w:rsidP="003A54E7">
      <w:pPr>
        <w:autoSpaceDE w:val="0"/>
        <w:autoSpaceDN w:val="0"/>
        <w:adjustRightInd w:val="0"/>
        <w:jc w:val="both"/>
        <w:rPr>
          <w:rFonts w:cstheme="minorHAnsi"/>
          <w:sz w:val="24"/>
          <w:szCs w:val="24"/>
        </w:rPr>
      </w:pPr>
      <w:r w:rsidRPr="000336F3">
        <w:rPr>
          <w:rFonts w:cstheme="minorHAnsi"/>
          <w:sz w:val="24"/>
          <w:szCs w:val="24"/>
        </w:rPr>
        <w:t>Tale gestione necessita di fasi di analisi dei processi organizzativi che vengono affrontati di anno in anno in base alle esigenze dell’Ente o alle richieste degli utilizzatori, con particolare riferimento ai processi gestionali e politici che vengono svolti all’interno dell’Assemblea legislativa.</w:t>
      </w:r>
    </w:p>
    <w:p w14:paraId="7ECFB56D" w14:textId="414073C1" w:rsidR="00EF05AC" w:rsidRPr="000336F3" w:rsidRDefault="00EF05AC" w:rsidP="003A54E7">
      <w:pPr>
        <w:autoSpaceDE w:val="0"/>
        <w:autoSpaceDN w:val="0"/>
        <w:adjustRightInd w:val="0"/>
        <w:jc w:val="both"/>
        <w:rPr>
          <w:rFonts w:cstheme="minorHAnsi"/>
          <w:sz w:val="24"/>
          <w:szCs w:val="24"/>
        </w:rPr>
      </w:pPr>
      <w:r w:rsidRPr="000336F3">
        <w:rPr>
          <w:rFonts w:cstheme="minorHAnsi"/>
          <w:sz w:val="24"/>
          <w:szCs w:val="24"/>
        </w:rPr>
        <w:t>I processi informatizzati utilizzati in Assemblea legislativa, sin dagli anni precedenti al 2020 sono stati talvolta sviluppati dalla Giunta regionale, talvolta da una collaborazione operativa fra Giunta e Assemblea legislativa, talvolta, laddove i processi sono propri degli organi assembleari, sviluppati dall’Assemblea legislativa. I processi informatizzati e adottati dall’Assemblea legislativa entro il 2020 possono essere sintetizzati nella seguente tabella.</w:t>
      </w:r>
    </w:p>
    <w:tbl>
      <w:tblPr>
        <w:tblStyle w:val="Grigliatabella"/>
        <w:tblW w:w="0" w:type="auto"/>
        <w:tblInd w:w="-5" w:type="dxa"/>
        <w:tblLook w:val="04A0" w:firstRow="1" w:lastRow="0" w:firstColumn="1" w:lastColumn="0" w:noHBand="0" w:noVBand="1"/>
      </w:tblPr>
      <w:tblGrid>
        <w:gridCol w:w="669"/>
        <w:gridCol w:w="7349"/>
        <w:gridCol w:w="1615"/>
      </w:tblGrid>
      <w:tr w:rsidR="00EF05AC" w:rsidRPr="008E2757" w14:paraId="1C645C67" w14:textId="77777777" w:rsidTr="00912805">
        <w:tc>
          <w:tcPr>
            <w:tcW w:w="669" w:type="dxa"/>
          </w:tcPr>
          <w:p w14:paraId="458ED7FB" w14:textId="77777777" w:rsidR="00EF05AC" w:rsidRPr="008E2757" w:rsidRDefault="00EF05AC" w:rsidP="006C12D6">
            <w:pPr>
              <w:ind w:left="210"/>
              <w:jc w:val="center"/>
              <w:textAlignment w:val="baseline"/>
              <w:rPr>
                <w:rFonts w:cstheme="minorHAnsi"/>
                <w:b/>
                <w:bCs/>
              </w:rPr>
            </w:pPr>
          </w:p>
        </w:tc>
        <w:tc>
          <w:tcPr>
            <w:tcW w:w="7349" w:type="dxa"/>
          </w:tcPr>
          <w:p w14:paraId="1400812B" w14:textId="77777777" w:rsidR="00EF05AC" w:rsidRPr="008E2757" w:rsidRDefault="00EF05AC" w:rsidP="006C12D6">
            <w:pPr>
              <w:ind w:left="210"/>
              <w:jc w:val="center"/>
              <w:textAlignment w:val="baseline"/>
              <w:rPr>
                <w:rFonts w:cstheme="minorHAnsi"/>
                <w:b/>
                <w:bCs/>
                <w:lang w:eastAsia="it-IT"/>
              </w:rPr>
            </w:pPr>
            <w:r w:rsidRPr="008E2757">
              <w:rPr>
                <w:rFonts w:cstheme="minorHAnsi"/>
                <w:b/>
                <w:bCs/>
              </w:rPr>
              <w:t>MISURA (Descrizione)</w:t>
            </w:r>
          </w:p>
        </w:tc>
        <w:tc>
          <w:tcPr>
            <w:tcW w:w="1615" w:type="dxa"/>
          </w:tcPr>
          <w:p w14:paraId="72680A69" w14:textId="77777777" w:rsidR="00EF05AC" w:rsidRPr="008E2757" w:rsidRDefault="00EF05AC" w:rsidP="006C12D6">
            <w:pPr>
              <w:tabs>
                <w:tab w:val="left" w:pos="888"/>
                <w:tab w:val="center" w:pos="1128"/>
              </w:tabs>
              <w:ind w:left="210"/>
              <w:jc w:val="center"/>
              <w:textAlignment w:val="baseline"/>
              <w:rPr>
                <w:rFonts w:cstheme="minorHAnsi"/>
                <w:b/>
                <w:bCs/>
              </w:rPr>
            </w:pPr>
            <w:r>
              <w:rPr>
                <w:rFonts w:cstheme="minorHAnsi"/>
                <w:b/>
                <w:bCs/>
              </w:rPr>
              <w:t>Gestione piattaforma</w:t>
            </w:r>
          </w:p>
        </w:tc>
      </w:tr>
      <w:tr w:rsidR="00EF05AC" w:rsidRPr="008E2757" w14:paraId="56D194F7" w14:textId="77777777" w:rsidTr="00912805">
        <w:tc>
          <w:tcPr>
            <w:tcW w:w="669" w:type="dxa"/>
            <w:vAlign w:val="center"/>
          </w:tcPr>
          <w:p w14:paraId="51399171"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t>1</w:t>
            </w:r>
          </w:p>
        </w:tc>
        <w:tc>
          <w:tcPr>
            <w:tcW w:w="7349" w:type="dxa"/>
          </w:tcPr>
          <w:p w14:paraId="288D7478" w14:textId="7202BA85" w:rsidR="00912805" w:rsidRPr="008E2757" w:rsidRDefault="00EF05AC" w:rsidP="00912805">
            <w:pPr>
              <w:ind w:left="210"/>
              <w:textAlignment w:val="baseline"/>
              <w:rPr>
                <w:rFonts w:cstheme="minorHAnsi"/>
                <w:lang w:eastAsia="it-IT"/>
              </w:rPr>
            </w:pPr>
            <w:r w:rsidRPr="008E2757">
              <w:rPr>
                <w:rFonts w:cstheme="minorHAnsi"/>
                <w:lang w:eastAsia="it-IT"/>
              </w:rPr>
              <w:t>Iscrizione ai bandi di concorso</w:t>
            </w:r>
          </w:p>
        </w:tc>
        <w:tc>
          <w:tcPr>
            <w:tcW w:w="1615" w:type="dxa"/>
          </w:tcPr>
          <w:p w14:paraId="55B9DFF5" w14:textId="77777777" w:rsidR="00EF05AC" w:rsidRPr="008E2757" w:rsidRDefault="00EF05AC" w:rsidP="006C12D6">
            <w:pPr>
              <w:ind w:left="210"/>
              <w:jc w:val="center"/>
              <w:textAlignment w:val="baseline"/>
              <w:rPr>
                <w:rFonts w:cstheme="minorHAnsi"/>
                <w:lang w:eastAsia="it-IT"/>
              </w:rPr>
            </w:pPr>
            <w:r w:rsidRPr="008E2757">
              <w:rPr>
                <w:rFonts w:cstheme="minorHAnsi"/>
                <w:lang w:eastAsia="it-IT"/>
              </w:rPr>
              <w:t xml:space="preserve">Infrastruttura regionale </w:t>
            </w:r>
          </w:p>
        </w:tc>
      </w:tr>
      <w:tr w:rsidR="00EF05AC" w:rsidRPr="008E2757" w14:paraId="5E568893" w14:textId="77777777" w:rsidTr="00912805">
        <w:tc>
          <w:tcPr>
            <w:tcW w:w="669" w:type="dxa"/>
            <w:vAlign w:val="center"/>
          </w:tcPr>
          <w:p w14:paraId="414CB533"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t>2</w:t>
            </w:r>
          </w:p>
        </w:tc>
        <w:tc>
          <w:tcPr>
            <w:tcW w:w="7349" w:type="dxa"/>
          </w:tcPr>
          <w:p w14:paraId="36D04DD4" w14:textId="77777777" w:rsidR="00EF05AC" w:rsidRPr="008E2757" w:rsidRDefault="00EF05AC" w:rsidP="006C12D6">
            <w:pPr>
              <w:ind w:left="210"/>
              <w:textAlignment w:val="baseline"/>
              <w:rPr>
                <w:rFonts w:cstheme="minorHAnsi"/>
                <w:lang w:eastAsia="it-IT"/>
              </w:rPr>
            </w:pPr>
            <w:r w:rsidRPr="008E2757">
              <w:rPr>
                <w:rFonts w:cstheme="minorHAnsi"/>
                <w:lang w:eastAsia="it-IT"/>
              </w:rPr>
              <w:t>Gestione digitalizzata e dematerializzata degli atti amministrativi (determinazioni dirigenziali e delibere Ufficio di Presidenza) e relative pubblicazioni</w:t>
            </w:r>
          </w:p>
        </w:tc>
        <w:tc>
          <w:tcPr>
            <w:tcW w:w="1615" w:type="dxa"/>
          </w:tcPr>
          <w:p w14:paraId="704691DC" w14:textId="77777777" w:rsidR="00EF05AC" w:rsidRPr="008E2757" w:rsidRDefault="00EF05AC" w:rsidP="006C12D6">
            <w:pPr>
              <w:ind w:left="210"/>
              <w:jc w:val="center"/>
              <w:textAlignment w:val="baseline"/>
              <w:rPr>
                <w:rFonts w:cstheme="minorHAnsi"/>
                <w:lang w:eastAsia="it-IT"/>
              </w:rPr>
            </w:pPr>
            <w:r w:rsidRPr="008E2757">
              <w:rPr>
                <w:rFonts w:cstheme="minorHAnsi"/>
                <w:lang w:eastAsia="it-IT"/>
              </w:rPr>
              <w:t>Infrastruttura regionale</w:t>
            </w:r>
          </w:p>
        </w:tc>
      </w:tr>
      <w:tr w:rsidR="00EF05AC" w:rsidRPr="008E2757" w14:paraId="5EB916A4" w14:textId="77777777" w:rsidTr="00912805">
        <w:tc>
          <w:tcPr>
            <w:tcW w:w="669" w:type="dxa"/>
            <w:vAlign w:val="center"/>
          </w:tcPr>
          <w:p w14:paraId="38C25FB8"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t>3</w:t>
            </w:r>
          </w:p>
        </w:tc>
        <w:tc>
          <w:tcPr>
            <w:tcW w:w="7349" w:type="dxa"/>
          </w:tcPr>
          <w:p w14:paraId="13DEFA67" w14:textId="77777777" w:rsidR="00EF05AC" w:rsidRPr="008E2757" w:rsidRDefault="00EF05AC" w:rsidP="006C12D6">
            <w:pPr>
              <w:ind w:left="210"/>
              <w:textAlignment w:val="baseline"/>
              <w:rPr>
                <w:rFonts w:cstheme="minorHAnsi"/>
                <w:lang w:eastAsia="it-IT"/>
              </w:rPr>
            </w:pPr>
            <w:r w:rsidRPr="008E2757">
              <w:rPr>
                <w:rFonts w:cstheme="minorHAnsi"/>
                <w:lang w:eastAsia="it-IT"/>
              </w:rPr>
              <w:t>Dichiarazioni detrazioni fiscali e familiari a carico</w:t>
            </w:r>
          </w:p>
        </w:tc>
        <w:tc>
          <w:tcPr>
            <w:tcW w:w="1615" w:type="dxa"/>
          </w:tcPr>
          <w:p w14:paraId="6C38EBC0" w14:textId="77777777" w:rsidR="00EF05AC" w:rsidRPr="008E2757" w:rsidRDefault="00EF05AC" w:rsidP="006C12D6">
            <w:pPr>
              <w:ind w:left="210"/>
              <w:jc w:val="center"/>
              <w:textAlignment w:val="baseline"/>
              <w:rPr>
                <w:rFonts w:cstheme="minorHAnsi"/>
                <w:lang w:eastAsia="it-IT"/>
              </w:rPr>
            </w:pPr>
            <w:r w:rsidRPr="008E2757">
              <w:rPr>
                <w:rFonts w:cstheme="minorHAnsi"/>
                <w:lang w:eastAsia="it-IT"/>
              </w:rPr>
              <w:t>Infrastruttura regionale</w:t>
            </w:r>
          </w:p>
        </w:tc>
      </w:tr>
      <w:tr w:rsidR="00EF05AC" w:rsidRPr="008E2757" w14:paraId="79DEB63C" w14:textId="77777777" w:rsidTr="00912805">
        <w:tc>
          <w:tcPr>
            <w:tcW w:w="669" w:type="dxa"/>
            <w:vAlign w:val="center"/>
          </w:tcPr>
          <w:p w14:paraId="7DA66F03"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t>4</w:t>
            </w:r>
          </w:p>
        </w:tc>
        <w:tc>
          <w:tcPr>
            <w:tcW w:w="7349" w:type="dxa"/>
          </w:tcPr>
          <w:p w14:paraId="74FDB355" w14:textId="77777777" w:rsidR="00EF05AC" w:rsidRPr="008E2757" w:rsidRDefault="00EF05AC" w:rsidP="006C12D6">
            <w:pPr>
              <w:ind w:left="210"/>
              <w:textAlignment w:val="baseline"/>
              <w:rPr>
                <w:rFonts w:cstheme="minorHAnsi"/>
                <w:lang w:eastAsia="it-IT"/>
              </w:rPr>
            </w:pPr>
            <w:r w:rsidRPr="008E2757">
              <w:rPr>
                <w:rFonts w:cstheme="minorHAnsi"/>
                <w:lang w:eastAsia="it-IT"/>
              </w:rPr>
              <w:t>Procedure di affidamento telematiche Intercent-ER (tramite adesione a Convenzioni/Accordi quadro, mercato elettronico) ulteriori rispetto a quelle previste da Consip Spa e Mepa</w:t>
            </w:r>
          </w:p>
        </w:tc>
        <w:tc>
          <w:tcPr>
            <w:tcW w:w="1615" w:type="dxa"/>
          </w:tcPr>
          <w:p w14:paraId="43D5BDCA" w14:textId="77777777" w:rsidR="00EF05AC" w:rsidRPr="008E2757" w:rsidRDefault="00EF05AC" w:rsidP="006C12D6">
            <w:pPr>
              <w:ind w:left="210"/>
              <w:jc w:val="center"/>
              <w:textAlignment w:val="baseline"/>
              <w:rPr>
                <w:rFonts w:cstheme="minorHAnsi"/>
                <w:lang w:eastAsia="it-IT"/>
              </w:rPr>
            </w:pPr>
            <w:r w:rsidRPr="008E2757">
              <w:rPr>
                <w:rFonts w:cstheme="minorHAnsi"/>
                <w:lang w:eastAsia="it-IT"/>
              </w:rPr>
              <w:t>Infrastruttura regionale</w:t>
            </w:r>
          </w:p>
        </w:tc>
      </w:tr>
      <w:tr w:rsidR="00EF05AC" w:rsidRPr="008E2757" w14:paraId="632A7F53" w14:textId="77777777" w:rsidTr="00912805">
        <w:tc>
          <w:tcPr>
            <w:tcW w:w="669" w:type="dxa"/>
            <w:vAlign w:val="center"/>
          </w:tcPr>
          <w:p w14:paraId="7002236A"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lastRenderedPageBreak/>
              <w:t>5</w:t>
            </w:r>
          </w:p>
        </w:tc>
        <w:tc>
          <w:tcPr>
            <w:tcW w:w="7349" w:type="dxa"/>
          </w:tcPr>
          <w:p w14:paraId="1D159105" w14:textId="77777777" w:rsidR="00EF05AC" w:rsidRPr="008E2757" w:rsidRDefault="00EF05AC" w:rsidP="006C12D6">
            <w:pPr>
              <w:ind w:left="210"/>
              <w:textAlignment w:val="baseline"/>
              <w:rPr>
                <w:rFonts w:cstheme="minorHAnsi"/>
                <w:lang w:eastAsia="it-IT"/>
              </w:rPr>
            </w:pPr>
            <w:r w:rsidRPr="008E2757">
              <w:rPr>
                <w:rFonts w:cstheme="minorHAnsi"/>
                <w:lang w:eastAsia="it-IT"/>
              </w:rPr>
              <w:t>Procedure informatizzate di pubblicazione per gli obblighi di cui agli artt. 14, 15, 26, 23, 35 e 37 d.lgs. 33/2013</w:t>
            </w:r>
          </w:p>
        </w:tc>
        <w:tc>
          <w:tcPr>
            <w:tcW w:w="1615" w:type="dxa"/>
          </w:tcPr>
          <w:p w14:paraId="5F693BDD" w14:textId="77777777" w:rsidR="00EF05AC" w:rsidRPr="008E2757" w:rsidRDefault="00EF05AC" w:rsidP="006C12D6">
            <w:pPr>
              <w:ind w:left="210"/>
              <w:jc w:val="center"/>
              <w:textAlignment w:val="baseline"/>
              <w:rPr>
                <w:rFonts w:cstheme="minorHAnsi"/>
                <w:lang w:eastAsia="it-IT"/>
              </w:rPr>
            </w:pPr>
            <w:r w:rsidRPr="008E2757">
              <w:rPr>
                <w:rFonts w:cstheme="minorHAnsi"/>
                <w:lang w:eastAsia="it-IT"/>
              </w:rPr>
              <w:t>Infrastruttura regionale</w:t>
            </w:r>
          </w:p>
        </w:tc>
      </w:tr>
      <w:tr w:rsidR="00EF05AC" w:rsidRPr="008E2757" w14:paraId="76601C01" w14:textId="77777777" w:rsidTr="00912805">
        <w:tc>
          <w:tcPr>
            <w:tcW w:w="669" w:type="dxa"/>
            <w:vAlign w:val="center"/>
          </w:tcPr>
          <w:p w14:paraId="70637E86"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t>6</w:t>
            </w:r>
          </w:p>
        </w:tc>
        <w:tc>
          <w:tcPr>
            <w:tcW w:w="7349" w:type="dxa"/>
          </w:tcPr>
          <w:p w14:paraId="33F9BFAF" w14:textId="77777777" w:rsidR="00EF05AC" w:rsidRPr="008E2757" w:rsidRDefault="00EF05AC" w:rsidP="006C12D6">
            <w:pPr>
              <w:ind w:left="210"/>
              <w:textAlignment w:val="baseline"/>
              <w:rPr>
                <w:rFonts w:cstheme="minorHAnsi"/>
                <w:lang w:eastAsia="it-IT"/>
              </w:rPr>
            </w:pPr>
            <w:r w:rsidRPr="008E2757">
              <w:rPr>
                <w:rFonts w:cstheme="minorHAnsi"/>
                <w:lang w:eastAsia="it-IT"/>
              </w:rPr>
              <w:t>Fascicoli del processo di spesa, comprensiva della fatturazione elettronica </w:t>
            </w:r>
          </w:p>
        </w:tc>
        <w:tc>
          <w:tcPr>
            <w:tcW w:w="1615" w:type="dxa"/>
          </w:tcPr>
          <w:p w14:paraId="0F3B70B9" w14:textId="77777777" w:rsidR="00EF05AC" w:rsidRPr="008E2757" w:rsidRDefault="00EF05AC" w:rsidP="006C12D6">
            <w:pPr>
              <w:ind w:left="210"/>
              <w:jc w:val="center"/>
              <w:textAlignment w:val="baseline"/>
              <w:rPr>
                <w:rFonts w:cstheme="minorHAnsi"/>
                <w:highlight w:val="yellow"/>
                <w:lang w:eastAsia="it-IT"/>
              </w:rPr>
            </w:pPr>
            <w:r w:rsidRPr="008E2757">
              <w:rPr>
                <w:rFonts w:cstheme="minorHAnsi"/>
                <w:lang w:eastAsia="it-IT"/>
              </w:rPr>
              <w:t>Infrastruttura regionale</w:t>
            </w:r>
          </w:p>
        </w:tc>
      </w:tr>
      <w:tr w:rsidR="00EF05AC" w:rsidRPr="008E2757" w14:paraId="7854FA23" w14:textId="77777777" w:rsidTr="00912805">
        <w:tc>
          <w:tcPr>
            <w:tcW w:w="669" w:type="dxa"/>
            <w:vAlign w:val="center"/>
          </w:tcPr>
          <w:p w14:paraId="601F5869"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t>7</w:t>
            </w:r>
          </w:p>
        </w:tc>
        <w:tc>
          <w:tcPr>
            <w:tcW w:w="7349" w:type="dxa"/>
          </w:tcPr>
          <w:p w14:paraId="2D8F8C56" w14:textId="77777777" w:rsidR="00EF05AC" w:rsidRPr="008E2757" w:rsidRDefault="00EF05AC" w:rsidP="006C12D6">
            <w:pPr>
              <w:ind w:left="210"/>
              <w:textAlignment w:val="baseline"/>
              <w:rPr>
                <w:rFonts w:cstheme="minorHAnsi"/>
                <w:lang w:eastAsia="it-IT"/>
              </w:rPr>
            </w:pPr>
            <w:r w:rsidRPr="008E2757">
              <w:rPr>
                <w:rFonts w:cstheme="minorHAnsi"/>
                <w:lang w:eastAsia="it-IT"/>
              </w:rPr>
              <w:t>Gestione informatizzata di liquidazioni e mandati di pagamento</w:t>
            </w:r>
          </w:p>
        </w:tc>
        <w:tc>
          <w:tcPr>
            <w:tcW w:w="1615" w:type="dxa"/>
          </w:tcPr>
          <w:p w14:paraId="77079110" w14:textId="77777777" w:rsidR="00EF05AC" w:rsidRPr="008E2757" w:rsidRDefault="00EF05AC" w:rsidP="006C12D6">
            <w:pPr>
              <w:ind w:left="210"/>
              <w:jc w:val="center"/>
              <w:textAlignment w:val="baseline"/>
              <w:rPr>
                <w:rFonts w:cstheme="minorHAnsi"/>
                <w:lang w:eastAsia="it-IT"/>
              </w:rPr>
            </w:pPr>
            <w:r w:rsidRPr="008E2757">
              <w:rPr>
                <w:rFonts w:cstheme="minorHAnsi"/>
                <w:lang w:eastAsia="it-IT"/>
              </w:rPr>
              <w:t>Infrastruttura regionale</w:t>
            </w:r>
          </w:p>
        </w:tc>
      </w:tr>
      <w:tr w:rsidR="00EF05AC" w:rsidRPr="008E2757" w14:paraId="33EDBC6C" w14:textId="77777777" w:rsidTr="00912805">
        <w:tc>
          <w:tcPr>
            <w:tcW w:w="669" w:type="dxa"/>
            <w:vAlign w:val="center"/>
          </w:tcPr>
          <w:p w14:paraId="6F0CFD22"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t>8</w:t>
            </w:r>
          </w:p>
        </w:tc>
        <w:tc>
          <w:tcPr>
            <w:tcW w:w="7349" w:type="dxa"/>
          </w:tcPr>
          <w:p w14:paraId="6057FB42" w14:textId="77777777" w:rsidR="00EF05AC" w:rsidRPr="008E2757" w:rsidRDefault="00EF05AC" w:rsidP="006C12D6">
            <w:pPr>
              <w:ind w:left="210"/>
              <w:textAlignment w:val="baseline"/>
              <w:rPr>
                <w:rFonts w:cstheme="minorHAnsi"/>
                <w:lang w:eastAsia="it-IT"/>
              </w:rPr>
            </w:pPr>
            <w:r w:rsidRPr="008E2757">
              <w:rPr>
                <w:rFonts w:cstheme="minorHAnsi"/>
                <w:lang w:eastAsia="it-IT"/>
              </w:rPr>
              <w:t>Procedura whistleblower</w:t>
            </w:r>
          </w:p>
        </w:tc>
        <w:tc>
          <w:tcPr>
            <w:tcW w:w="1615" w:type="dxa"/>
          </w:tcPr>
          <w:p w14:paraId="2A4F0133" w14:textId="77777777" w:rsidR="00EF05AC" w:rsidRPr="008E2757" w:rsidRDefault="00EF05AC" w:rsidP="006C12D6">
            <w:pPr>
              <w:ind w:left="210"/>
              <w:jc w:val="center"/>
              <w:textAlignment w:val="baseline"/>
              <w:rPr>
                <w:rFonts w:cstheme="minorHAnsi"/>
                <w:lang w:eastAsia="it-IT"/>
              </w:rPr>
            </w:pPr>
            <w:r w:rsidRPr="008E2757">
              <w:rPr>
                <w:rFonts w:cstheme="minorHAnsi"/>
                <w:lang w:eastAsia="it-IT"/>
              </w:rPr>
              <w:t>Infrastruttura regionale</w:t>
            </w:r>
          </w:p>
        </w:tc>
      </w:tr>
      <w:tr w:rsidR="00EF05AC" w:rsidRPr="008E2757" w14:paraId="720BC50B" w14:textId="77777777" w:rsidTr="00912805">
        <w:tc>
          <w:tcPr>
            <w:tcW w:w="669" w:type="dxa"/>
            <w:vAlign w:val="center"/>
          </w:tcPr>
          <w:p w14:paraId="42624C3B"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t>9</w:t>
            </w:r>
          </w:p>
        </w:tc>
        <w:tc>
          <w:tcPr>
            <w:tcW w:w="7349" w:type="dxa"/>
          </w:tcPr>
          <w:p w14:paraId="50135AD5" w14:textId="77777777" w:rsidR="00EF05AC" w:rsidRPr="008E2757" w:rsidRDefault="00EF05AC" w:rsidP="006C12D6">
            <w:pPr>
              <w:ind w:left="210"/>
              <w:textAlignment w:val="baseline"/>
              <w:rPr>
                <w:rFonts w:cstheme="minorHAnsi"/>
                <w:lang w:eastAsia="it-IT"/>
              </w:rPr>
            </w:pPr>
            <w:r w:rsidRPr="008E2757">
              <w:rPr>
                <w:rFonts w:cstheme="minorHAnsi"/>
                <w:lang w:eastAsia="it-IT"/>
              </w:rPr>
              <w:t>Procedura delle verifiche presenze dei dipendenti</w:t>
            </w:r>
          </w:p>
        </w:tc>
        <w:tc>
          <w:tcPr>
            <w:tcW w:w="1615" w:type="dxa"/>
          </w:tcPr>
          <w:p w14:paraId="119090B2" w14:textId="77777777" w:rsidR="00EF05AC" w:rsidRPr="008E2757" w:rsidRDefault="00EF05AC" w:rsidP="006C12D6">
            <w:pPr>
              <w:ind w:left="210"/>
              <w:jc w:val="center"/>
              <w:textAlignment w:val="baseline"/>
              <w:rPr>
                <w:rFonts w:cstheme="minorHAnsi"/>
                <w:lang w:eastAsia="it-IT"/>
              </w:rPr>
            </w:pPr>
            <w:r w:rsidRPr="008E2757">
              <w:rPr>
                <w:rFonts w:cstheme="minorHAnsi"/>
                <w:lang w:eastAsia="it-IT"/>
              </w:rPr>
              <w:t>Infrastruttura regionale</w:t>
            </w:r>
          </w:p>
        </w:tc>
      </w:tr>
      <w:tr w:rsidR="00EF05AC" w:rsidRPr="008E2757" w14:paraId="0DCEB9EF" w14:textId="77777777" w:rsidTr="00912805">
        <w:tc>
          <w:tcPr>
            <w:tcW w:w="669" w:type="dxa"/>
            <w:vAlign w:val="center"/>
          </w:tcPr>
          <w:p w14:paraId="489322AB"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t>10</w:t>
            </w:r>
          </w:p>
        </w:tc>
        <w:tc>
          <w:tcPr>
            <w:tcW w:w="7349" w:type="dxa"/>
          </w:tcPr>
          <w:p w14:paraId="4FA5D4B5" w14:textId="77777777" w:rsidR="00EF05AC" w:rsidRPr="008E2757" w:rsidRDefault="00EF05AC" w:rsidP="006C12D6">
            <w:pPr>
              <w:ind w:left="210"/>
              <w:textAlignment w:val="baseline"/>
              <w:rPr>
                <w:rFonts w:cstheme="minorHAnsi"/>
                <w:lang w:eastAsia="it-IT"/>
              </w:rPr>
            </w:pPr>
            <w:r w:rsidRPr="006560CF">
              <w:rPr>
                <w:rFonts w:cstheme="minorHAnsi"/>
                <w:lang w:eastAsia="it-IT"/>
              </w:rPr>
              <w:t>Protocollazione dei CUD dei collaboratori esterni</w:t>
            </w:r>
            <w:r w:rsidRPr="008E2757">
              <w:rPr>
                <w:rFonts w:cstheme="minorHAnsi"/>
                <w:lang w:eastAsia="it-IT"/>
              </w:rPr>
              <w:t> </w:t>
            </w:r>
          </w:p>
        </w:tc>
        <w:tc>
          <w:tcPr>
            <w:tcW w:w="1615" w:type="dxa"/>
          </w:tcPr>
          <w:p w14:paraId="27DE14BF" w14:textId="77777777" w:rsidR="00EF05AC" w:rsidRPr="008E2757" w:rsidRDefault="00EF05AC" w:rsidP="006C12D6">
            <w:pPr>
              <w:ind w:left="210"/>
              <w:jc w:val="center"/>
              <w:textAlignment w:val="baseline"/>
              <w:rPr>
                <w:rFonts w:cstheme="minorHAnsi"/>
                <w:highlight w:val="yellow"/>
                <w:lang w:eastAsia="it-IT"/>
              </w:rPr>
            </w:pPr>
            <w:r w:rsidRPr="008E2757">
              <w:rPr>
                <w:rFonts w:cstheme="minorHAnsi"/>
                <w:lang w:eastAsia="it-IT"/>
              </w:rPr>
              <w:t>Infrastruttura regionale</w:t>
            </w:r>
          </w:p>
        </w:tc>
      </w:tr>
      <w:tr w:rsidR="00EF05AC" w:rsidRPr="008E2757" w14:paraId="24DA1CD1" w14:textId="77777777" w:rsidTr="00912805">
        <w:tc>
          <w:tcPr>
            <w:tcW w:w="669" w:type="dxa"/>
            <w:vAlign w:val="center"/>
          </w:tcPr>
          <w:p w14:paraId="4EBFB16F"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t>11</w:t>
            </w:r>
          </w:p>
        </w:tc>
        <w:tc>
          <w:tcPr>
            <w:tcW w:w="7349" w:type="dxa"/>
          </w:tcPr>
          <w:p w14:paraId="2B06BE3A" w14:textId="77777777" w:rsidR="00EF05AC" w:rsidRPr="008E2757" w:rsidRDefault="00EF05AC" w:rsidP="006C12D6">
            <w:pPr>
              <w:ind w:left="210"/>
              <w:textAlignment w:val="baseline"/>
              <w:rPr>
                <w:rFonts w:cstheme="minorHAnsi"/>
                <w:lang w:eastAsia="it-IT"/>
              </w:rPr>
            </w:pPr>
            <w:r w:rsidRPr="008E2757">
              <w:rPr>
                <w:rFonts w:cstheme="minorHAnsi"/>
                <w:lang w:eastAsia="it-IT"/>
              </w:rPr>
              <w:t>Applicativo per i permessi delle 150 ore di studio</w:t>
            </w:r>
          </w:p>
        </w:tc>
        <w:tc>
          <w:tcPr>
            <w:tcW w:w="1615" w:type="dxa"/>
          </w:tcPr>
          <w:p w14:paraId="3CBC74D0" w14:textId="77777777" w:rsidR="00EF05AC" w:rsidRPr="008E2757" w:rsidRDefault="00EF05AC" w:rsidP="006C12D6">
            <w:pPr>
              <w:ind w:left="210"/>
              <w:jc w:val="center"/>
              <w:textAlignment w:val="baseline"/>
              <w:rPr>
                <w:rFonts w:cstheme="minorHAnsi"/>
                <w:lang w:eastAsia="it-IT"/>
              </w:rPr>
            </w:pPr>
            <w:r w:rsidRPr="008E2757">
              <w:rPr>
                <w:rFonts w:cstheme="minorHAnsi"/>
                <w:lang w:eastAsia="it-IT"/>
              </w:rPr>
              <w:t>Infrastruttura regionale</w:t>
            </w:r>
          </w:p>
        </w:tc>
      </w:tr>
      <w:tr w:rsidR="00EF05AC" w:rsidRPr="008E2757" w14:paraId="2BEB36CC" w14:textId="77777777" w:rsidTr="00912805">
        <w:tc>
          <w:tcPr>
            <w:tcW w:w="669" w:type="dxa"/>
            <w:vAlign w:val="center"/>
          </w:tcPr>
          <w:p w14:paraId="5E903BD1"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t>12</w:t>
            </w:r>
          </w:p>
        </w:tc>
        <w:tc>
          <w:tcPr>
            <w:tcW w:w="7349" w:type="dxa"/>
          </w:tcPr>
          <w:p w14:paraId="5E539C1D" w14:textId="77777777" w:rsidR="00EF05AC" w:rsidRPr="008E2757" w:rsidRDefault="00EF05AC" w:rsidP="006C12D6">
            <w:pPr>
              <w:ind w:left="210"/>
              <w:textAlignment w:val="baseline"/>
              <w:rPr>
                <w:rFonts w:cstheme="minorHAnsi"/>
                <w:lang w:eastAsia="it-IT"/>
              </w:rPr>
            </w:pPr>
            <w:r w:rsidRPr="008E2757">
              <w:rPr>
                <w:rFonts w:cstheme="minorHAnsi"/>
                <w:lang w:eastAsia="it-IT"/>
              </w:rPr>
              <w:t>Piattaforma E-recruiting </w:t>
            </w:r>
          </w:p>
        </w:tc>
        <w:tc>
          <w:tcPr>
            <w:tcW w:w="1615" w:type="dxa"/>
          </w:tcPr>
          <w:p w14:paraId="4898E08C" w14:textId="77777777" w:rsidR="00EF05AC" w:rsidRPr="008E2757" w:rsidRDefault="00EF05AC" w:rsidP="006C12D6">
            <w:pPr>
              <w:ind w:left="210"/>
              <w:jc w:val="center"/>
              <w:textAlignment w:val="baseline"/>
              <w:rPr>
                <w:rFonts w:cstheme="minorHAnsi"/>
                <w:highlight w:val="yellow"/>
                <w:lang w:eastAsia="it-IT"/>
              </w:rPr>
            </w:pPr>
            <w:r w:rsidRPr="008E2757">
              <w:rPr>
                <w:rFonts w:cstheme="minorHAnsi"/>
                <w:lang w:eastAsia="it-IT"/>
              </w:rPr>
              <w:t>Infrastruttura regionale</w:t>
            </w:r>
          </w:p>
        </w:tc>
      </w:tr>
      <w:tr w:rsidR="00EF05AC" w:rsidRPr="008E2757" w14:paraId="0F08C80A" w14:textId="77777777" w:rsidTr="00912805">
        <w:tc>
          <w:tcPr>
            <w:tcW w:w="669" w:type="dxa"/>
            <w:vAlign w:val="center"/>
          </w:tcPr>
          <w:p w14:paraId="79A20513"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t>13</w:t>
            </w:r>
          </w:p>
        </w:tc>
        <w:tc>
          <w:tcPr>
            <w:tcW w:w="7349" w:type="dxa"/>
          </w:tcPr>
          <w:p w14:paraId="57A9A95B" w14:textId="77777777" w:rsidR="00EF05AC" w:rsidRPr="008E2757" w:rsidRDefault="00EF05AC" w:rsidP="006C12D6">
            <w:pPr>
              <w:ind w:left="210"/>
              <w:textAlignment w:val="baseline"/>
              <w:rPr>
                <w:rFonts w:cstheme="minorHAnsi"/>
                <w:lang w:eastAsia="it-IT"/>
              </w:rPr>
            </w:pPr>
            <w:r w:rsidRPr="006560CF">
              <w:rPr>
                <w:rFonts w:cstheme="minorHAnsi"/>
                <w:lang w:eastAsia="it-IT"/>
              </w:rPr>
              <w:t>Applicativo per la gestione dei dati delle società partecipate</w:t>
            </w:r>
          </w:p>
        </w:tc>
        <w:tc>
          <w:tcPr>
            <w:tcW w:w="1615" w:type="dxa"/>
          </w:tcPr>
          <w:p w14:paraId="22D2E0DA" w14:textId="77777777" w:rsidR="00EF05AC" w:rsidRPr="008E2757" w:rsidRDefault="00EF05AC" w:rsidP="006C12D6">
            <w:pPr>
              <w:ind w:left="210"/>
              <w:jc w:val="center"/>
              <w:textAlignment w:val="baseline"/>
              <w:rPr>
                <w:rFonts w:cstheme="minorHAnsi"/>
                <w:highlight w:val="yellow"/>
                <w:lang w:eastAsia="it-IT"/>
              </w:rPr>
            </w:pPr>
            <w:r w:rsidRPr="008E2757">
              <w:rPr>
                <w:rFonts w:cstheme="minorHAnsi"/>
                <w:lang w:eastAsia="it-IT"/>
              </w:rPr>
              <w:t>Infrastruttura regionale</w:t>
            </w:r>
          </w:p>
        </w:tc>
      </w:tr>
      <w:tr w:rsidR="00EF05AC" w:rsidRPr="008E2757" w14:paraId="7338563E" w14:textId="77777777" w:rsidTr="00912805">
        <w:tc>
          <w:tcPr>
            <w:tcW w:w="669" w:type="dxa"/>
            <w:vAlign w:val="center"/>
          </w:tcPr>
          <w:p w14:paraId="5EEEEDFD"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t>14</w:t>
            </w:r>
          </w:p>
        </w:tc>
        <w:tc>
          <w:tcPr>
            <w:tcW w:w="7349" w:type="dxa"/>
          </w:tcPr>
          <w:p w14:paraId="0F2CF242" w14:textId="77777777" w:rsidR="00EF05AC" w:rsidRPr="008E2757" w:rsidRDefault="00EF05AC" w:rsidP="006C12D6">
            <w:pPr>
              <w:ind w:left="210"/>
              <w:textAlignment w:val="baseline"/>
              <w:rPr>
                <w:rFonts w:cstheme="minorHAnsi"/>
                <w:lang w:eastAsia="it-IT"/>
              </w:rPr>
            </w:pPr>
            <w:r w:rsidRPr="008E2757">
              <w:rPr>
                <w:rFonts w:cstheme="minorHAnsi"/>
                <w:lang w:eastAsia="it-IT"/>
              </w:rPr>
              <w:t>Gestione processo di ticketing per le richieste di intervento sulle attrezzature informatiche e sui software/applicazioni</w:t>
            </w:r>
          </w:p>
        </w:tc>
        <w:tc>
          <w:tcPr>
            <w:tcW w:w="1615" w:type="dxa"/>
          </w:tcPr>
          <w:p w14:paraId="4A567E4E" w14:textId="77777777" w:rsidR="00EF05AC" w:rsidRPr="008E2757" w:rsidRDefault="00EF05AC" w:rsidP="006C12D6">
            <w:pPr>
              <w:ind w:left="210"/>
              <w:jc w:val="center"/>
              <w:textAlignment w:val="baseline"/>
              <w:rPr>
                <w:rFonts w:cstheme="minorHAnsi"/>
                <w:lang w:eastAsia="it-IT"/>
              </w:rPr>
            </w:pPr>
            <w:r w:rsidRPr="008E2757">
              <w:rPr>
                <w:rFonts w:cstheme="minorHAnsi"/>
                <w:lang w:eastAsia="it-IT"/>
              </w:rPr>
              <w:t>Infrastruttura regionale</w:t>
            </w:r>
          </w:p>
        </w:tc>
      </w:tr>
      <w:tr w:rsidR="00EF05AC" w:rsidRPr="008E2757" w14:paraId="34DA6D5E" w14:textId="77777777" w:rsidTr="00912805">
        <w:tc>
          <w:tcPr>
            <w:tcW w:w="669" w:type="dxa"/>
            <w:vAlign w:val="center"/>
          </w:tcPr>
          <w:p w14:paraId="5351758B" w14:textId="77777777" w:rsidR="00EF05AC" w:rsidRPr="008E2757" w:rsidRDefault="00EF05AC" w:rsidP="006C12D6">
            <w:pPr>
              <w:ind w:left="210"/>
              <w:jc w:val="center"/>
              <w:textAlignment w:val="baseline"/>
              <w:rPr>
                <w:rFonts w:cstheme="minorHAnsi"/>
                <w:color w:val="000000"/>
              </w:rPr>
            </w:pPr>
            <w:r w:rsidRPr="008E2757">
              <w:rPr>
                <w:rFonts w:cstheme="minorHAnsi"/>
                <w:color w:val="000000"/>
              </w:rPr>
              <w:t>15</w:t>
            </w:r>
          </w:p>
        </w:tc>
        <w:tc>
          <w:tcPr>
            <w:tcW w:w="7349" w:type="dxa"/>
          </w:tcPr>
          <w:p w14:paraId="77173A6C" w14:textId="77777777" w:rsidR="00EF05AC" w:rsidRPr="008E2757" w:rsidRDefault="00EF05AC" w:rsidP="006C12D6">
            <w:pPr>
              <w:ind w:left="210"/>
              <w:textAlignment w:val="baseline"/>
              <w:rPr>
                <w:rFonts w:cstheme="minorHAnsi"/>
                <w:lang w:eastAsia="it-IT"/>
              </w:rPr>
            </w:pPr>
            <w:r w:rsidRPr="008E2757">
              <w:rPr>
                <w:rFonts w:cstheme="minorHAnsi"/>
                <w:lang w:eastAsia="it-IT"/>
              </w:rPr>
              <w:t>Gestione del provisioning per le abilitazioni informatiche con richiesta e firma del Responsabile di struttura integrato</w:t>
            </w:r>
          </w:p>
        </w:tc>
        <w:tc>
          <w:tcPr>
            <w:tcW w:w="1615" w:type="dxa"/>
          </w:tcPr>
          <w:p w14:paraId="512934C6" w14:textId="77777777" w:rsidR="00EF05AC" w:rsidRPr="008E2757" w:rsidRDefault="00EF05AC" w:rsidP="006C12D6">
            <w:pPr>
              <w:ind w:left="210"/>
              <w:jc w:val="center"/>
              <w:textAlignment w:val="baseline"/>
              <w:rPr>
                <w:rFonts w:cstheme="minorHAnsi"/>
                <w:highlight w:val="yellow"/>
                <w:lang w:eastAsia="it-IT"/>
              </w:rPr>
            </w:pPr>
            <w:r>
              <w:rPr>
                <w:rFonts w:cstheme="minorHAnsi"/>
                <w:lang w:eastAsia="it-IT"/>
              </w:rPr>
              <w:t>Sviluppo</w:t>
            </w:r>
            <w:r w:rsidRPr="007F053E">
              <w:rPr>
                <w:rFonts w:cstheme="minorHAnsi"/>
                <w:lang w:eastAsia="it-IT"/>
              </w:rPr>
              <w:t xml:space="preserve"> AL</w:t>
            </w:r>
          </w:p>
        </w:tc>
      </w:tr>
      <w:tr w:rsidR="00EF05AC" w:rsidRPr="008E2757" w14:paraId="787B4D3D" w14:textId="77777777" w:rsidTr="00912805">
        <w:tc>
          <w:tcPr>
            <w:tcW w:w="669" w:type="dxa"/>
            <w:vAlign w:val="center"/>
          </w:tcPr>
          <w:p w14:paraId="3AA27608"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t>16</w:t>
            </w:r>
          </w:p>
        </w:tc>
        <w:tc>
          <w:tcPr>
            <w:tcW w:w="7349" w:type="dxa"/>
          </w:tcPr>
          <w:p w14:paraId="0596E44E" w14:textId="77777777" w:rsidR="00EF05AC" w:rsidRPr="008E2757" w:rsidRDefault="00EF05AC" w:rsidP="006C12D6">
            <w:pPr>
              <w:ind w:left="210"/>
              <w:textAlignment w:val="baseline"/>
              <w:rPr>
                <w:rFonts w:cstheme="minorHAnsi"/>
                <w:lang w:eastAsia="it-IT"/>
              </w:rPr>
            </w:pPr>
            <w:r w:rsidRPr="008E2757">
              <w:rPr>
                <w:rFonts w:cstheme="minorHAnsi"/>
                <w:lang w:eastAsia="it-IT"/>
              </w:rPr>
              <w:t>Piattaforma per la firma digitale</w:t>
            </w:r>
          </w:p>
        </w:tc>
        <w:tc>
          <w:tcPr>
            <w:tcW w:w="1615" w:type="dxa"/>
          </w:tcPr>
          <w:p w14:paraId="08C13E2F" w14:textId="77777777" w:rsidR="00EF05AC" w:rsidRPr="008E2757" w:rsidRDefault="00EF05AC" w:rsidP="006C12D6">
            <w:pPr>
              <w:ind w:left="210"/>
              <w:jc w:val="center"/>
              <w:textAlignment w:val="baseline"/>
              <w:rPr>
                <w:rFonts w:cstheme="minorHAnsi"/>
                <w:lang w:eastAsia="it-IT"/>
              </w:rPr>
            </w:pPr>
            <w:r w:rsidRPr="007F053E">
              <w:rPr>
                <w:rFonts w:cstheme="minorHAnsi"/>
                <w:lang w:eastAsia="it-IT"/>
              </w:rPr>
              <w:t>Infrastruttura regionale</w:t>
            </w:r>
          </w:p>
        </w:tc>
      </w:tr>
      <w:tr w:rsidR="00EF05AC" w:rsidRPr="008E2757" w14:paraId="031A6B66" w14:textId="77777777" w:rsidTr="00912805">
        <w:tc>
          <w:tcPr>
            <w:tcW w:w="669" w:type="dxa"/>
            <w:vAlign w:val="center"/>
          </w:tcPr>
          <w:p w14:paraId="2D4F17E5" w14:textId="77777777" w:rsidR="00EF05AC" w:rsidRPr="008E2757" w:rsidRDefault="00EF05AC" w:rsidP="006C12D6">
            <w:pPr>
              <w:ind w:left="210"/>
              <w:jc w:val="center"/>
              <w:textAlignment w:val="baseline"/>
              <w:rPr>
                <w:rFonts w:cstheme="minorHAnsi"/>
                <w:color w:val="000000"/>
              </w:rPr>
            </w:pPr>
            <w:r w:rsidRPr="008E2757">
              <w:rPr>
                <w:rFonts w:cstheme="minorHAnsi"/>
                <w:color w:val="000000"/>
              </w:rPr>
              <w:t>17</w:t>
            </w:r>
          </w:p>
        </w:tc>
        <w:tc>
          <w:tcPr>
            <w:tcW w:w="7349" w:type="dxa"/>
          </w:tcPr>
          <w:p w14:paraId="4E54740C" w14:textId="77777777" w:rsidR="00EF05AC" w:rsidRPr="008E2757" w:rsidRDefault="00EF05AC" w:rsidP="006C12D6">
            <w:pPr>
              <w:ind w:left="210"/>
              <w:textAlignment w:val="baseline"/>
              <w:rPr>
                <w:rFonts w:cstheme="minorHAnsi"/>
                <w:lang w:eastAsia="it-IT"/>
              </w:rPr>
            </w:pPr>
            <w:r w:rsidRPr="007F053E">
              <w:rPr>
                <w:rFonts w:cstheme="minorHAnsi"/>
                <w:lang w:eastAsia="it-IT"/>
              </w:rPr>
              <w:t>Gestione dematerializzata della rilevazione dei cespiti con tecnologia RFID</w:t>
            </w:r>
          </w:p>
        </w:tc>
        <w:tc>
          <w:tcPr>
            <w:tcW w:w="1615" w:type="dxa"/>
          </w:tcPr>
          <w:p w14:paraId="18F4D19E" w14:textId="77777777" w:rsidR="00EF05AC" w:rsidRPr="008E2757" w:rsidRDefault="00EF05AC" w:rsidP="006C12D6">
            <w:pPr>
              <w:ind w:left="210"/>
              <w:jc w:val="center"/>
              <w:textAlignment w:val="baseline"/>
              <w:rPr>
                <w:rFonts w:cstheme="minorHAnsi"/>
                <w:highlight w:val="yellow"/>
                <w:lang w:eastAsia="it-IT"/>
              </w:rPr>
            </w:pPr>
            <w:r>
              <w:rPr>
                <w:rFonts w:cstheme="minorHAnsi"/>
                <w:lang w:eastAsia="it-IT"/>
              </w:rPr>
              <w:t>Sviluppo</w:t>
            </w:r>
            <w:r w:rsidRPr="007F053E">
              <w:rPr>
                <w:rFonts w:cstheme="minorHAnsi"/>
                <w:lang w:eastAsia="it-IT"/>
              </w:rPr>
              <w:t xml:space="preserve"> AL</w:t>
            </w:r>
          </w:p>
        </w:tc>
      </w:tr>
      <w:tr w:rsidR="00EF05AC" w:rsidRPr="008E2757" w14:paraId="2120F242" w14:textId="77777777" w:rsidTr="00912805">
        <w:tc>
          <w:tcPr>
            <w:tcW w:w="669" w:type="dxa"/>
            <w:vAlign w:val="center"/>
          </w:tcPr>
          <w:p w14:paraId="2796E918" w14:textId="77777777" w:rsidR="00EF05AC" w:rsidRPr="008E2757" w:rsidRDefault="00EF05AC" w:rsidP="006C12D6">
            <w:pPr>
              <w:ind w:left="210"/>
              <w:jc w:val="center"/>
              <w:textAlignment w:val="baseline"/>
              <w:rPr>
                <w:rFonts w:cstheme="minorHAnsi"/>
                <w:color w:val="000000"/>
              </w:rPr>
            </w:pPr>
            <w:r w:rsidRPr="008E2757">
              <w:rPr>
                <w:rFonts w:cstheme="minorHAnsi"/>
                <w:color w:val="000000"/>
              </w:rPr>
              <w:t>18</w:t>
            </w:r>
          </w:p>
        </w:tc>
        <w:tc>
          <w:tcPr>
            <w:tcW w:w="7349" w:type="dxa"/>
          </w:tcPr>
          <w:p w14:paraId="63790AAC" w14:textId="77777777" w:rsidR="00EF05AC" w:rsidRPr="008E2757" w:rsidRDefault="00EF05AC" w:rsidP="006C12D6">
            <w:pPr>
              <w:ind w:left="210"/>
              <w:textAlignment w:val="baseline"/>
              <w:rPr>
                <w:rFonts w:cstheme="minorHAnsi"/>
                <w:lang w:eastAsia="it-IT"/>
              </w:rPr>
            </w:pPr>
            <w:r w:rsidRPr="00671ED4">
              <w:rPr>
                <w:rFonts w:cstheme="minorHAnsi"/>
                <w:lang w:eastAsia="it-IT"/>
              </w:rPr>
              <w:t>Gestione dati relativi alle assegnazioni delle attrezzature informatiche</w:t>
            </w:r>
          </w:p>
        </w:tc>
        <w:tc>
          <w:tcPr>
            <w:tcW w:w="1615" w:type="dxa"/>
          </w:tcPr>
          <w:p w14:paraId="359B47DE" w14:textId="77777777" w:rsidR="00EF05AC" w:rsidRPr="008E2757" w:rsidRDefault="00EF05AC" w:rsidP="006C12D6">
            <w:pPr>
              <w:ind w:left="210"/>
              <w:jc w:val="center"/>
              <w:textAlignment w:val="baseline"/>
              <w:rPr>
                <w:rFonts w:cstheme="minorHAnsi"/>
                <w:highlight w:val="yellow"/>
                <w:lang w:eastAsia="it-IT"/>
              </w:rPr>
            </w:pPr>
            <w:r w:rsidRPr="007F053E">
              <w:rPr>
                <w:rFonts w:cstheme="minorHAnsi"/>
                <w:lang w:eastAsia="it-IT"/>
              </w:rPr>
              <w:t>Infrastruttura regionale</w:t>
            </w:r>
          </w:p>
        </w:tc>
      </w:tr>
      <w:tr w:rsidR="00EF05AC" w:rsidRPr="008E2757" w14:paraId="17C6A6ED" w14:textId="77777777" w:rsidTr="00912805">
        <w:tc>
          <w:tcPr>
            <w:tcW w:w="669" w:type="dxa"/>
            <w:vAlign w:val="center"/>
          </w:tcPr>
          <w:p w14:paraId="07FA82F4"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t>19</w:t>
            </w:r>
          </w:p>
        </w:tc>
        <w:tc>
          <w:tcPr>
            <w:tcW w:w="7349" w:type="dxa"/>
          </w:tcPr>
          <w:p w14:paraId="307E8E3A" w14:textId="77777777" w:rsidR="00EF05AC" w:rsidRPr="008E2757" w:rsidRDefault="00EF05AC" w:rsidP="006C12D6">
            <w:pPr>
              <w:ind w:left="210"/>
              <w:textAlignment w:val="baseline"/>
              <w:rPr>
                <w:rFonts w:cstheme="minorHAnsi"/>
                <w:lang w:eastAsia="it-IT"/>
              </w:rPr>
            </w:pPr>
            <w:r w:rsidRPr="008E2757">
              <w:rPr>
                <w:rFonts w:cstheme="minorHAnsi"/>
                <w:lang w:eastAsia="it-IT"/>
              </w:rPr>
              <w:t>Gestione dematerializzata sull’uso delle stampanti multifunzione </w:t>
            </w:r>
          </w:p>
        </w:tc>
        <w:tc>
          <w:tcPr>
            <w:tcW w:w="1615" w:type="dxa"/>
          </w:tcPr>
          <w:p w14:paraId="02231AC5" w14:textId="77777777" w:rsidR="00EF05AC" w:rsidRPr="008E2757" w:rsidRDefault="00EF05AC" w:rsidP="006C12D6">
            <w:pPr>
              <w:ind w:left="210"/>
              <w:jc w:val="center"/>
              <w:textAlignment w:val="baseline"/>
              <w:rPr>
                <w:rFonts w:cstheme="minorHAnsi"/>
                <w:lang w:eastAsia="it-IT"/>
              </w:rPr>
            </w:pPr>
            <w:r w:rsidRPr="007F053E">
              <w:rPr>
                <w:rFonts w:cstheme="minorHAnsi"/>
                <w:lang w:eastAsia="it-IT"/>
              </w:rPr>
              <w:t>Infrastruttura regionale</w:t>
            </w:r>
          </w:p>
        </w:tc>
      </w:tr>
      <w:tr w:rsidR="00EF05AC" w:rsidRPr="008E2757" w14:paraId="391A16D1" w14:textId="77777777" w:rsidTr="00912805">
        <w:tc>
          <w:tcPr>
            <w:tcW w:w="669" w:type="dxa"/>
            <w:vAlign w:val="center"/>
          </w:tcPr>
          <w:p w14:paraId="3AFE7DC9"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t>20</w:t>
            </w:r>
          </w:p>
        </w:tc>
        <w:tc>
          <w:tcPr>
            <w:tcW w:w="7349" w:type="dxa"/>
          </w:tcPr>
          <w:p w14:paraId="502C4E87" w14:textId="77777777" w:rsidR="00EF05AC" w:rsidRPr="008E2757" w:rsidRDefault="00EF05AC" w:rsidP="006C12D6">
            <w:pPr>
              <w:ind w:left="210"/>
              <w:textAlignment w:val="baseline"/>
              <w:rPr>
                <w:rFonts w:cstheme="minorHAnsi"/>
                <w:lang w:eastAsia="it-IT"/>
              </w:rPr>
            </w:pPr>
            <w:r w:rsidRPr="008E2757">
              <w:rPr>
                <w:rFonts w:cstheme="minorHAnsi"/>
                <w:lang w:eastAsia="it-IT"/>
              </w:rPr>
              <w:t>Ambienti di social collaboration Orma-Sharepoint e Teams</w:t>
            </w:r>
          </w:p>
        </w:tc>
        <w:tc>
          <w:tcPr>
            <w:tcW w:w="1615" w:type="dxa"/>
          </w:tcPr>
          <w:p w14:paraId="4ECD67F6" w14:textId="77777777" w:rsidR="00EF05AC" w:rsidRPr="008E2757" w:rsidRDefault="00EF05AC" w:rsidP="006C12D6">
            <w:pPr>
              <w:ind w:left="210"/>
              <w:jc w:val="center"/>
              <w:textAlignment w:val="baseline"/>
              <w:rPr>
                <w:rFonts w:cstheme="minorHAnsi"/>
                <w:lang w:eastAsia="it-IT"/>
              </w:rPr>
            </w:pPr>
            <w:r>
              <w:rPr>
                <w:rFonts w:cstheme="minorHAnsi"/>
                <w:lang w:eastAsia="it-IT"/>
              </w:rPr>
              <w:t>I</w:t>
            </w:r>
            <w:r w:rsidRPr="00671ED4">
              <w:rPr>
                <w:rFonts w:cstheme="minorHAnsi"/>
                <w:lang w:eastAsia="it-IT"/>
              </w:rPr>
              <w:t>n collaborazione con la Giunta</w:t>
            </w:r>
          </w:p>
        </w:tc>
      </w:tr>
      <w:tr w:rsidR="00EF05AC" w:rsidRPr="008E2757" w14:paraId="2C0DAEE2" w14:textId="77777777" w:rsidTr="00912805">
        <w:tc>
          <w:tcPr>
            <w:tcW w:w="669" w:type="dxa"/>
            <w:vAlign w:val="center"/>
          </w:tcPr>
          <w:p w14:paraId="38EA3096" w14:textId="77777777" w:rsidR="00EF05AC" w:rsidRPr="008E2757" w:rsidRDefault="00EF05AC" w:rsidP="006C12D6">
            <w:pPr>
              <w:ind w:left="210"/>
              <w:jc w:val="center"/>
              <w:textAlignment w:val="baseline"/>
              <w:rPr>
                <w:rFonts w:cstheme="minorHAnsi"/>
                <w:color w:val="000000"/>
              </w:rPr>
            </w:pPr>
            <w:r w:rsidRPr="008E2757">
              <w:rPr>
                <w:rFonts w:cstheme="minorHAnsi"/>
                <w:color w:val="000000"/>
              </w:rPr>
              <w:t>21</w:t>
            </w:r>
          </w:p>
        </w:tc>
        <w:tc>
          <w:tcPr>
            <w:tcW w:w="7349" w:type="dxa"/>
          </w:tcPr>
          <w:p w14:paraId="0B56AA1C" w14:textId="77777777" w:rsidR="00EF05AC" w:rsidRPr="008E2757" w:rsidRDefault="00EF05AC" w:rsidP="006C12D6">
            <w:pPr>
              <w:ind w:left="210"/>
              <w:textAlignment w:val="baseline"/>
              <w:rPr>
                <w:rFonts w:cstheme="minorHAnsi"/>
                <w:lang w:eastAsia="it-IT"/>
              </w:rPr>
            </w:pPr>
            <w:r w:rsidRPr="008E2757">
              <w:rPr>
                <w:rFonts w:cstheme="minorHAnsi"/>
                <w:lang w:eastAsia="it-IT"/>
              </w:rPr>
              <w:t>Atti di sindacato ispettivo, integrazione con la piattaforma di gestione degli oggetti assembleari e atti di accesso dei Consiglieri regionali ai sensi dell'art. 30 dello Statuto della Regione Emilia-Romagna (l.r. 13/2005)</w:t>
            </w:r>
          </w:p>
        </w:tc>
        <w:tc>
          <w:tcPr>
            <w:tcW w:w="1615" w:type="dxa"/>
          </w:tcPr>
          <w:p w14:paraId="16C8AFD1" w14:textId="77777777" w:rsidR="00EF05AC" w:rsidRPr="008E2757" w:rsidRDefault="00EF05AC" w:rsidP="006C12D6">
            <w:pPr>
              <w:ind w:left="210"/>
              <w:jc w:val="center"/>
              <w:textAlignment w:val="baseline"/>
              <w:rPr>
                <w:rFonts w:cstheme="minorHAnsi"/>
                <w:lang w:eastAsia="it-IT"/>
              </w:rPr>
            </w:pPr>
            <w:r>
              <w:rPr>
                <w:rFonts w:cstheme="minorHAnsi"/>
                <w:lang w:eastAsia="it-IT"/>
              </w:rPr>
              <w:t>I</w:t>
            </w:r>
            <w:r w:rsidRPr="008E2757">
              <w:rPr>
                <w:rFonts w:cstheme="minorHAnsi"/>
                <w:lang w:eastAsia="it-IT"/>
              </w:rPr>
              <w:t>n collaborazione con la Giunta</w:t>
            </w:r>
          </w:p>
        </w:tc>
      </w:tr>
      <w:tr w:rsidR="00EF05AC" w:rsidRPr="008E2757" w14:paraId="3C9B8E7D" w14:textId="77777777" w:rsidTr="00912805">
        <w:tc>
          <w:tcPr>
            <w:tcW w:w="669" w:type="dxa"/>
            <w:vAlign w:val="center"/>
          </w:tcPr>
          <w:p w14:paraId="23FAD24B"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t>22</w:t>
            </w:r>
          </w:p>
        </w:tc>
        <w:tc>
          <w:tcPr>
            <w:tcW w:w="7349" w:type="dxa"/>
          </w:tcPr>
          <w:p w14:paraId="686257F1" w14:textId="77777777" w:rsidR="00EF05AC" w:rsidRPr="008E2757" w:rsidRDefault="00EF05AC" w:rsidP="006C12D6">
            <w:pPr>
              <w:ind w:left="210"/>
              <w:textAlignment w:val="baseline"/>
              <w:rPr>
                <w:rFonts w:cstheme="minorHAnsi"/>
                <w:lang w:eastAsia="it-IT"/>
              </w:rPr>
            </w:pPr>
            <w:r w:rsidRPr="008E2757">
              <w:rPr>
                <w:rFonts w:cstheme="minorHAnsi"/>
                <w:lang w:eastAsia="it-IT"/>
              </w:rPr>
              <w:t xml:space="preserve">Gestione istanze di conciliazione del Corecom </w:t>
            </w:r>
          </w:p>
        </w:tc>
        <w:tc>
          <w:tcPr>
            <w:tcW w:w="1615" w:type="dxa"/>
          </w:tcPr>
          <w:p w14:paraId="1FD4AA72" w14:textId="77777777" w:rsidR="00EF05AC" w:rsidRPr="008E2757" w:rsidRDefault="00EF05AC" w:rsidP="006C12D6">
            <w:pPr>
              <w:ind w:left="210"/>
              <w:jc w:val="center"/>
              <w:textAlignment w:val="baseline"/>
              <w:rPr>
                <w:rFonts w:cstheme="minorHAnsi"/>
                <w:lang w:eastAsia="it-IT"/>
              </w:rPr>
            </w:pPr>
            <w:r>
              <w:rPr>
                <w:rFonts w:cstheme="minorHAnsi"/>
                <w:lang w:eastAsia="it-IT"/>
              </w:rPr>
              <w:t>T</w:t>
            </w:r>
            <w:r w:rsidRPr="008E2757">
              <w:rPr>
                <w:rFonts w:cstheme="minorHAnsi"/>
                <w:lang w:eastAsia="it-IT"/>
              </w:rPr>
              <w:t>ramite piattaforma nazionale</w:t>
            </w:r>
          </w:p>
        </w:tc>
      </w:tr>
      <w:tr w:rsidR="00EF05AC" w:rsidRPr="008E2757" w14:paraId="1CDAD08E" w14:textId="77777777" w:rsidTr="00912805">
        <w:tc>
          <w:tcPr>
            <w:tcW w:w="669" w:type="dxa"/>
            <w:vAlign w:val="center"/>
          </w:tcPr>
          <w:p w14:paraId="36B6184B" w14:textId="77777777" w:rsidR="00EF05AC" w:rsidRPr="008E2757" w:rsidRDefault="00EF05AC" w:rsidP="006C12D6">
            <w:pPr>
              <w:ind w:left="210"/>
              <w:jc w:val="center"/>
              <w:textAlignment w:val="baseline"/>
              <w:rPr>
                <w:rFonts w:cstheme="minorHAnsi"/>
                <w:color w:val="000000"/>
              </w:rPr>
            </w:pPr>
            <w:r w:rsidRPr="008E2757">
              <w:rPr>
                <w:rFonts w:cstheme="minorHAnsi"/>
                <w:color w:val="000000"/>
              </w:rPr>
              <w:t>23</w:t>
            </w:r>
          </w:p>
        </w:tc>
        <w:tc>
          <w:tcPr>
            <w:tcW w:w="7349" w:type="dxa"/>
          </w:tcPr>
          <w:p w14:paraId="02CEC8A5" w14:textId="77777777" w:rsidR="00EF05AC" w:rsidRPr="008E2757" w:rsidRDefault="00EF05AC" w:rsidP="006C12D6">
            <w:pPr>
              <w:ind w:left="210"/>
              <w:textAlignment w:val="baseline"/>
              <w:rPr>
                <w:rFonts w:cstheme="minorHAnsi"/>
                <w:lang w:eastAsia="it-IT"/>
              </w:rPr>
            </w:pPr>
            <w:r w:rsidRPr="008E2757">
              <w:rPr>
                <w:rFonts w:cstheme="minorHAnsi"/>
                <w:lang w:eastAsia="it-IT"/>
              </w:rPr>
              <w:t>Piattaforma per la memorizzazione dello scadenziario dei CIG e DURC utilizzati</w:t>
            </w:r>
          </w:p>
        </w:tc>
        <w:tc>
          <w:tcPr>
            <w:tcW w:w="1615" w:type="dxa"/>
          </w:tcPr>
          <w:p w14:paraId="51F41BC9" w14:textId="77777777" w:rsidR="00EF05AC" w:rsidRPr="008E2757" w:rsidRDefault="00EF05AC" w:rsidP="006C12D6">
            <w:pPr>
              <w:ind w:left="210"/>
              <w:jc w:val="center"/>
              <w:textAlignment w:val="baseline"/>
              <w:rPr>
                <w:rFonts w:cstheme="minorHAnsi"/>
                <w:lang w:eastAsia="it-IT"/>
              </w:rPr>
            </w:pPr>
            <w:r>
              <w:rPr>
                <w:rFonts w:cstheme="minorHAnsi"/>
                <w:lang w:eastAsia="it-IT"/>
              </w:rPr>
              <w:t>Sviluppo</w:t>
            </w:r>
            <w:r w:rsidRPr="007F053E">
              <w:rPr>
                <w:rFonts w:cstheme="minorHAnsi"/>
                <w:lang w:eastAsia="it-IT"/>
              </w:rPr>
              <w:t xml:space="preserve"> AL</w:t>
            </w:r>
          </w:p>
        </w:tc>
      </w:tr>
      <w:tr w:rsidR="00EF05AC" w:rsidRPr="008E2757" w14:paraId="3440C25C" w14:textId="77777777" w:rsidTr="00912805">
        <w:tc>
          <w:tcPr>
            <w:tcW w:w="669" w:type="dxa"/>
            <w:vAlign w:val="center"/>
          </w:tcPr>
          <w:p w14:paraId="117F9C99" w14:textId="77777777" w:rsidR="00EF05AC" w:rsidRPr="008E2757" w:rsidRDefault="00EF05AC" w:rsidP="006C12D6">
            <w:pPr>
              <w:ind w:left="210"/>
              <w:jc w:val="center"/>
              <w:textAlignment w:val="baseline"/>
              <w:rPr>
                <w:rFonts w:cstheme="minorHAnsi"/>
                <w:color w:val="000000"/>
              </w:rPr>
            </w:pPr>
            <w:r w:rsidRPr="008E2757">
              <w:rPr>
                <w:rFonts w:cstheme="minorHAnsi"/>
                <w:color w:val="000000"/>
              </w:rPr>
              <w:t>24</w:t>
            </w:r>
          </w:p>
        </w:tc>
        <w:tc>
          <w:tcPr>
            <w:tcW w:w="7349" w:type="dxa"/>
          </w:tcPr>
          <w:p w14:paraId="67A75838" w14:textId="77777777" w:rsidR="00EF05AC" w:rsidRPr="008E2757" w:rsidRDefault="00EF05AC" w:rsidP="006C12D6">
            <w:pPr>
              <w:ind w:left="210"/>
              <w:textAlignment w:val="baseline"/>
              <w:rPr>
                <w:rFonts w:cstheme="minorHAnsi"/>
                <w:lang w:eastAsia="it-IT"/>
              </w:rPr>
            </w:pPr>
            <w:r w:rsidRPr="008E2757">
              <w:rPr>
                <w:rFonts w:cstheme="minorHAnsi"/>
                <w:lang w:eastAsia="it-IT"/>
              </w:rPr>
              <w:t>Elenco di merito dell’editoria</w:t>
            </w:r>
          </w:p>
        </w:tc>
        <w:tc>
          <w:tcPr>
            <w:tcW w:w="1615" w:type="dxa"/>
          </w:tcPr>
          <w:p w14:paraId="19F056DB" w14:textId="77777777" w:rsidR="00EF05AC" w:rsidRPr="008E2757" w:rsidRDefault="00EF05AC" w:rsidP="006C12D6">
            <w:pPr>
              <w:ind w:left="210"/>
              <w:jc w:val="center"/>
              <w:textAlignment w:val="baseline"/>
              <w:rPr>
                <w:rFonts w:cstheme="minorHAnsi"/>
                <w:lang w:eastAsia="it-IT"/>
              </w:rPr>
            </w:pPr>
            <w:r>
              <w:rPr>
                <w:rFonts w:cstheme="minorHAnsi"/>
                <w:lang w:eastAsia="it-IT"/>
              </w:rPr>
              <w:t>Sviluppo</w:t>
            </w:r>
            <w:r w:rsidRPr="007F053E">
              <w:rPr>
                <w:rFonts w:cstheme="minorHAnsi"/>
                <w:lang w:eastAsia="it-IT"/>
              </w:rPr>
              <w:t xml:space="preserve"> AL</w:t>
            </w:r>
          </w:p>
        </w:tc>
      </w:tr>
      <w:tr w:rsidR="00EF05AC" w:rsidRPr="008E2757" w14:paraId="59A495CC" w14:textId="77777777" w:rsidTr="00912805">
        <w:tc>
          <w:tcPr>
            <w:tcW w:w="669" w:type="dxa"/>
            <w:vAlign w:val="center"/>
          </w:tcPr>
          <w:p w14:paraId="336D231B"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t>25</w:t>
            </w:r>
          </w:p>
        </w:tc>
        <w:tc>
          <w:tcPr>
            <w:tcW w:w="7349" w:type="dxa"/>
          </w:tcPr>
          <w:p w14:paraId="7CE89AEC" w14:textId="77777777" w:rsidR="00EF05AC" w:rsidRPr="008E2757" w:rsidRDefault="00EF05AC" w:rsidP="006C12D6">
            <w:pPr>
              <w:ind w:left="210"/>
              <w:textAlignment w:val="baseline"/>
              <w:rPr>
                <w:rFonts w:cstheme="minorHAnsi"/>
                <w:lang w:eastAsia="it-IT"/>
              </w:rPr>
            </w:pPr>
            <w:r w:rsidRPr="008E2757">
              <w:rPr>
                <w:rFonts w:cstheme="minorHAnsi"/>
                <w:lang w:eastAsia="it-IT"/>
              </w:rPr>
              <w:t>Processi di gestione degli oggetti assembleari, loro iter e documenti associati</w:t>
            </w:r>
          </w:p>
        </w:tc>
        <w:tc>
          <w:tcPr>
            <w:tcW w:w="1615" w:type="dxa"/>
          </w:tcPr>
          <w:p w14:paraId="028C40F5" w14:textId="77777777" w:rsidR="00EF05AC" w:rsidRPr="008E2757" w:rsidRDefault="00EF05AC" w:rsidP="006C12D6">
            <w:pPr>
              <w:ind w:left="210"/>
              <w:jc w:val="center"/>
              <w:textAlignment w:val="baseline"/>
              <w:rPr>
                <w:rFonts w:cstheme="minorHAnsi"/>
                <w:lang w:eastAsia="it-IT"/>
              </w:rPr>
            </w:pPr>
            <w:r>
              <w:rPr>
                <w:rFonts w:cstheme="minorHAnsi"/>
                <w:lang w:eastAsia="it-IT"/>
              </w:rPr>
              <w:t>Sviluppo</w:t>
            </w:r>
            <w:r w:rsidRPr="007F053E">
              <w:rPr>
                <w:rFonts w:cstheme="minorHAnsi"/>
                <w:lang w:eastAsia="it-IT"/>
              </w:rPr>
              <w:t xml:space="preserve"> AL</w:t>
            </w:r>
          </w:p>
        </w:tc>
      </w:tr>
      <w:tr w:rsidR="00EF05AC" w:rsidRPr="008E2757" w14:paraId="3E43C4C8" w14:textId="77777777" w:rsidTr="00912805">
        <w:tc>
          <w:tcPr>
            <w:tcW w:w="669" w:type="dxa"/>
            <w:vAlign w:val="center"/>
          </w:tcPr>
          <w:p w14:paraId="1A13A60E"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t>26</w:t>
            </w:r>
          </w:p>
        </w:tc>
        <w:tc>
          <w:tcPr>
            <w:tcW w:w="7349" w:type="dxa"/>
          </w:tcPr>
          <w:p w14:paraId="7ED623A0" w14:textId="77777777" w:rsidR="00EF05AC" w:rsidRPr="008E2757" w:rsidRDefault="00EF05AC" w:rsidP="006C12D6">
            <w:pPr>
              <w:ind w:left="210"/>
              <w:textAlignment w:val="baseline"/>
              <w:rPr>
                <w:rFonts w:cstheme="minorHAnsi"/>
                <w:lang w:eastAsia="it-IT"/>
              </w:rPr>
            </w:pPr>
            <w:r w:rsidRPr="008E2757">
              <w:rPr>
                <w:rFonts w:cstheme="minorHAnsi"/>
                <w:lang w:eastAsia="it-IT"/>
              </w:rPr>
              <w:t xml:space="preserve">Creazione informatizzata delle proposte degli oggetti assembleari da parte dei Consiglieri, comprensivo di firma elettronica </w:t>
            </w:r>
            <w:r>
              <w:rPr>
                <w:rFonts w:cstheme="minorHAnsi"/>
                <w:lang w:eastAsia="it-IT"/>
              </w:rPr>
              <w:t xml:space="preserve">(come </w:t>
            </w:r>
            <w:r w:rsidRPr="008E2757">
              <w:rPr>
                <w:rFonts w:cstheme="minorHAnsi"/>
                <w:lang w:eastAsia="it-IT"/>
              </w:rPr>
              <w:t>previsto dal PTPCT 2019-2021</w:t>
            </w:r>
            <w:r>
              <w:rPr>
                <w:rFonts w:cstheme="minorHAnsi"/>
                <w:lang w:eastAsia="it-IT"/>
              </w:rPr>
              <w:t>)</w:t>
            </w:r>
          </w:p>
        </w:tc>
        <w:tc>
          <w:tcPr>
            <w:tcW w:w="1615" w:type="dxa"/>
          </w:tcPr>
          <w:p w14:paraId="7821A855" w14:textId="77777777" w:rsidR="00EF05AC" w:rsidRPr="008E2757" w:rsidRDefault="00EF05AC" w:rsidP="006C12D6">
            <w:pPr>
              <w:ind w:left="210"/>
              <w:jc w:val="center"/>
              <w:textAlignment w:val="baseline"/>
              <w:rPr>
                <w:rFonts w:cstheme="minorHAnsi"/>
                <w:lang w:eastAsia="it-IT"/>
              </w:rPr>
            </w:pPr>
            <w:r>
              <w:rPr>
                <w:rFonts w:cstheme="minorHAnsi"/>
                <w:lang w:eastAsia="it-IT"/>
              </w:rPr>
              <w:t>Sviluppo</w:t>
            </w:r>
            <w:r w:rsidRPr="007F053E">
              <w:rPr>
                <w:rFonts w:cstheme="minorHAnsi"/>
                <w:lang w:eastAsia="it-IT"/>
              </w:rPr>
              <w:t xml:space="preserve"> AL</w:t>
            </w:r>
          </w:p>
        </w:tc>
      </w:tr>
      <w:tr w:rsidR="00EF05AC" w:rsidRPr="008E2757" w14:paraId="47DC9AA5" w14:textId="77777777" w:rsidTr="00912805">
        <w:tc>
          <w:tcPr>
            <w:tcW w:w="669" w:type="dxa"/>
            <w:vAlign w:val="center"/>
          </w:tcPr>
          <w:p w14:paraId="48E108E5" w14:textId="77777777" w:rsidR="00EF05AC" w:rsidRPr="008E2757" w:rsidRDefault="00EF05AC" w:rsidP="006C12D6">
            <w:pPr>
              <w:ind w:left="210"/>
              <w:jc w:val="center"/>
              <w:textAlignment w:val="baseline"/>
              <w:rPr>
                <w:rFonts w:cstheme="minorHAnsi"/>
                <w:lang w:eastAsia="it-IT"/>
              </w:rPr>
            </w:pPr>
            <w:r w:rsidRPr="008E2757">
              <w:rPr>
                <w:rFonts w:cstheme="minorHAnsi"/>
                <w:color w:val="000000"/>
              </w:rPr>
              <w:t>27</w:t>
            </w:r>
          </w:p>
        </w:tc>
        <w:tc>
          <w:tcPr>
            <w:tcW w:w="7349" w:type="dxa"/>
          </w:tcPr>
          <w:p w14:paraId="7C1F03AB" w14:textId="77777777" w:rsidR="00EF05AC" w:rsidRPr="008E2757" w:rsidRDefault="00EF05AC" w:rsidP="006C12D6">
            <w:pPr>
              <w:ind w:left="210"/>
              <w:textAlignment w:val="baseline"/>
              <w:rPr>
                <w:rFonts w:cstheme="minorHAnsi"/>
                <w:lang w:eastAsia="it-IT"/>
              </w:rPr>
            </w:pPr>
            <w:r w:rsidRPr="008E2757">
              <w:rPr>
                <w:rFonts w:cstheme="minorHAnsi"/>
                <w:lang w:eastAsia="it-IT"/>
              </w:rPr>
              <w:t>Gestione informatica delle sedute degli organi assembleari con integrazione delle diverse fasi del flusso (</w:t>
            </w:r>
            <w:r>
              <w:rPr>
                <w:rFonts w:cstheme="minorHAnsi"/>
                <w:lang w:eastAsia="it-IT"/>
              </w:rPr>
              <w:t xml:space="preserve">comprensivo dell’integrazione con </w:t>
            </w:r>
            <w:r w:rsidRPr="008E2757">
              <w:rPr>
                <w:rFonts w:cstheme="minorHAnsi"/>
                <w:lang w:eastAsia="it-IT"/>
              </w:rPr>
              <w:t>SAP) </w:t>
            </w:r>
          </w:p>
        </w:tc>
        <w:tc>
          <w:tcPr>
            <w:tcW w:w="1615" w:type="dxa"/>
          </w:tcPr>
          <w:p w14:paraId="4CDCA617" w14:textId="77777777" w:rsidR="00EF05AC" w:rsidRPr="008E2757" w:rsidRDefault="00EF05AC" w:rsidP="006C12D6">
            <w:pPr>
              <w:ind w:left="210"/>
              <w:jc w:val="center"/>
              <w:textAlignment w:val="baseline"/>
              <w:rPr>
                <w:rFonts w:cstheme="minorHAnsi"/>
                <w:lang w:eastAsia="it-IT"/>
              </w:rPr>
            </w:pPr>
            <w:r>
              <w:rPr>
                <w:rFonts w:cstheme="minorHAnsi"/>
                <w:lang w:eastAsia="it-IT"/>
              </w:rPr>
              <w:t>Sviluppo</w:t>
            </w:r>
            <w:r w:rsidRPr="007F053E">
              <w:rPr>
                <w:rFonts w:cstheme="minorHAnsi"/>
                <w:lang w:eastAsia="it-IT"/>
              </w:rPr>
              <w:t xml:space="preserve"> AL</w:t>
            </w:r>
          </w:p>
        </w:tc>
      </w:tr>
      <w:tr w:rsidR="00EF05AC" w:rsidRPr="008E2757" w14:paraId="44803B9A" w14:textId="77777777" w:rsidTr="00912805">
        <w:tc>
          <w:tcPr>
            <w:tcW w:w="669" w:type="dxa"/>
            <w:vAlign w:val="center"/>
          </w:tcPr>
          <w:p w14:paraId="7525810F" w14:textId="77777777" w:rsidR="00EF05AC" w:rsidRPr="008E2757" w:rsidRDefault="00EF05AC" w:rsidP="006C12D6">
            <w:pPr>
              <w:ind w:left="210"/>
              <w:jc w:val="center"/>
              <w:textAlignment w:val="baseline"/>
              <w:rPr>
                <w:rFonts w:cstheme="minorHAnsi"/>
                <w:lang w:eastAsia="it-IT"/>
              </w:rPr>
            </w:pPr>
            <w:r w:rsidRPr="008E2757">
              <w:rPr>
                <w:rFonts w:cstheme="minorHAnsi"/>
                <w:lang w:eastAsia="it-IT"/>
              </w:rPr>
              <w:t>28</w:t>
            </w:r>
          </w:p>
        </w:tc>
        <w:tc>
          <w:tcPr>
            <w:tcW w:w="7349" w:type="dxa"/>
          </w:tcPr>
          <w:p w14:paraId="3AD5037A" w14:textId="77777777" w:rsidR="00EF05AC" w:rsidRPr="008E2757" w:rsidRDefault="00EF05AC" w:rsidP="006C12D6">
            <w:pPr>
              <w:ind w:left="210"/>
              <w:textAlignment w:val="baseline"/>
              <w:rPr>
                <w:rFonts w:cstheme="minorHAnsi"/>
                <w:lang w:eastAsia="it-IT"/>
              </w:rPr>
            </w:pPr>
            <w:r w:rsidRPr="008E2757">
              <w:rPr>
                <w:rFonts w:cstheme="minorHAnsi"/>
                <w:lang w:eastAsia="it-IT"/>
              </w:rPr>
              <w:t>Gestione delle convocazioni delle Commissioni assembleari</w:t>
            </w:r>
            <w:r>
              <w:rPr>
                <w:rFonts w:cstheme="minorHAnsi"/>
                <w:lang w:eastAsia="it-IT"/>
              </w:rPr>
              <w:t xml:space="preserve"> (comprensivo dell’integrazione di firma elettronica)</w:t>
            </w:r>
            <w:r w:rsidRPr="008E2757">
              <w:rPr>
                <w:rFonts w:cstheme="minorHAnsi"/>
                <w:lang w:eastAsia="it-IT"/>
              </w:rPr>
              <w:t xml:space="preserve"> </w:t>
            </w:r>
          </w:p>
        </w:tc>
        <w:tc>
          <w:tcPr>
            <w:tcW w:w="1615" w:type="dxa"/>
          </w:tcPr>
          <w:p w14:paraId="18F32FDF" w14:textId="77777777" w:rsidR="00EF05AC" w:rsidRPr="008E2757" w:rsidRDefault="00EF05AC" w:rsidP="006C12D6">
            <w:pPr>
              <w:ind w:left="210"/>
              <w:jc w:val="center"/>
              <w:textAlignment w:val="baseline"/>
              <w:rPr>
                <w:rFonts w:cstheme="minorHAnsi"/>
                <w:lang w:eastAsia="it-IT"/>
              </w:rPr>
            </w:pPr>
            <w:r>
              <w:rPr>
                <w:rFonts w:cstheme="minorHAnsi"/>
                <w:lang w:eastAsia="it-IT"/>
              </w:rPr>
              <w:t>Sviluppo</w:t>
            </w:r>
            <w:r w:rsidRPr="007F053E">
              <w:rPr>
                <w:rFonts w:cstheme="minorHAnsi"/>
                <w:lang w:eastAsia="it-IT"/>
              </w:rPr>
              <w:t xml:space="preserve"> AL</w:t>
            </w:r>
          </w:p>
        </w:tc>
      </w:tr>
      <w:tr w:rsidR="00EF05AC" w:rsidRPr="008E2757" w14:paraId="45D79390" w14:textId="77777777" w:rsidTr="00912805">
        <w:tc>
          <w:tcPr>
            <w:tcW w:w="669" w:type="dxa"/>
            <w:vAlign w:val="center"/>
          </w:tcPr>
          <w:p w14:paraId="067B68A0" w14:textId="77777777" w:rsidR="00EF05AC" w:rsidRPr="008E2757" w:rsidRDefault="00EF05AC" w:rsidP="006C12D6">
            <w:pPr>
              <w:ind w:left="210"/>
              <w:jc w:val="center"/>
              <w:textAlignment w:val="baseline"/>
              <w:rPr>
                <w:rFonts w:cstheme="minorHAnsi"/>
                <w:lang w:eastAsia="it-IT"/>
              </w:rPr>
            </w:pPr>
            <w:r w:rsidRPr="008E2757">
              <w:rPr>
                <w:rFonts w:cstheme="minorHAnsi"/>
                <w:lang w:eastAsia="it-IT"/>
              </w:rPr>
              <w:t>29</w:t>
            </w:r>
          </w:p>
        </w:tc>
        <w:tc>
          <w:tcPr>
            <w:tcW w:w="7349" w:type="dxa"/>
          </w:tcPr>
          <w:p w14:paraId="47698842" w14:textId="77777777" w:rsidR="00EF05AC" w:rsidRPr="008E2757" w:rsidRDefault="00EF05AC" w:rsidP="006C12D6">
            <w:pPr>
              <w:ind w:left="210"/>
              <w:textAlignment w:val="baseline"/>
              <w:rPr>
                <w:rFonts w:cstheme="minorHAnsi"/>
                <w:lang w:eastAsia="it-IT"/>
              </w:rPr>
            </w:pPr>
            <w:r w:rsidRPr="008E2757">
              <w:rPr>
                <w:rFonts w:cstheme="minorHAnsi"/>
                <w:lang w:eastAsia="it-IT"/>
              </w:rPr>
              <w:t>Gestione pubblicazione dei dati richiesti dalla normativa per la trasparenza istituzionale (dati istituzionali e finanziari di consiglieri e assessori, cariche e appartenenza politica)</w:t>
            </w:r>
          </w:p>
        </w:tc>
        <w:tc>
          <w:tcPr>
            <w:tcW w:w="1615" w:type="dxa"/>
          </w:tcPr>
          <w:p w14:paraId="369D266A" w14:textId="77777777" w:rsidR="00EF05AC" w:rsidRPr="008E2757" w:rsidRDefault="00EF05AC" w:rsidP="006C12D6">
            <w:pPr>
              <w:ind w:left="210"/>
              <w:jc w:val="center"/>
              <w:textAlignment w:val="baseline"/>
              <w:rPr>
                <w:rFonts w:cstheme="minorHAnsi"/>
                <w:lang w:eastAsia="it-IT"/>
              </w:rPr>
            </w:pPr>
            <w:r>
              <w:rPr>
                <w:rFonts w:cstheme="minorHAnsi"/>
                <w:lang w:eastAsia="it-IT"/>
              </w:rPr>
              <w:t>Sviluppo</w:t>
            </w:r>
            <w:r w:rsidRPr="007F053E">
              <w:rPr>
                <w:rFonts w:cstheme="minorHAnsi"/>
                <w:lang w:eastAsia="it-IT"/>
              </w:rPr>
              <w:t xml:space="preserve"> AL</w:t>
            </w:r>
          </w:p>
        </w:tc>
      </w:tr>
    </w:tbl>
    <w:p w14:paraId="7A44DA18" w14:textId="77777777" w:rsidR="00EF05AC" w:rsidRPr="000336F3" w:rsidRDefault="00EF05AC" w:rsidP="003A54E7">
      <w:pPr>
        <w:spacing w:after="0" w:line="240" w:lineRule="auto"/>
        <w:jc w:val="both"/>
        <w:textAlignment w:val="baseline"/>
        <w:rPr>
          <w:rFonts w:ascii="Calibri" w:hAnsi="Calibri" w:cs="Calibri"/>
          <w:sz w:val="24"/>
          <w:szCs w:val="24"/>
          <w:lang w:eastAsia="it-IT"/>
        </w:rPr>
      </w:pPr>
    </w:p>
    <w:p w14:paraId="3E6FC24E" w14:textId="16A98929" w:rsidR="00EF05AC" w:rsidRPr="000336F3" w:rsidRDefault="00EF05AC" w:rsidP="003A54E7">
      <w:pPr>
        <w:spacing w:after="0" w:line="240" w:lineRule="auto"/>
        <w:jc w:val="both"/>
        <w:textAlignment w:val="baseline"/>
        <w:rPr>
          <w:rFonts w:ascii="Segoe UI" w:eastAsia="Times New Roman" w:hAnsi="Segoe UI" w:cs="Segoe UI"/>
          <w:sz w:val="18"/>
          <w:szCs w:val="18"/>
          <w:lang w:eastAsia="it-IT"/>
        </w:rPr>
      </w:pPr>
      <w:r w:rsidRPr="000336F3">
        <w:rPr>
          <w:rFonts w:ascii="Calibri" w:eastAsia="Times New Roman" w:hAnsi="Calibri" w:cs="Calibri"/>
          <w:sz w:val="24"/>
          <w:szCs w:val="24"/>
          <w:lang w:eastAsia="it-IT"/>
        </w:rPr>
        <w:t>Come indicato nel PTP</w:t>
      </w:r>
      <w:r w:rsidR="00863DE2" w:rsidRPr="000336F3">
        <w:rPr>
          <w:rFonts w:ascii="Calibri" w:eastAsia="Times New Roman" w:hAnsi="Calibri" w:cs="Calibri"/>
          <w:sz w:val="24"/>
          <w:szCs w:val="24"/>
          <w:lang w:eastAsia="it-IT"/>
        </w:rPr>
        <w:t>CT</w:t>
      </w:r>
      <w:r w:rsidRPr="000336F3">
        <w:rPr>
          <w:rFonts w:ascii="Calibri" w:eastAsia="Times New Roman" w:hAnsi="Calibri" w:cs="Calibri"/>
          <w:sz w:val="24"/>
          <w:szCs w:val="24"/>
          <w:lang w:eastAsia="it-IT"/>
        </w:rPr>
        <w:t xml:space="preserve"> </w:t>
      </w:r>
      <w:r w:rsidRPr="000336F3">
        <w:rPr>
          <w:sz w:val="24"/>
          <w:szCs w:val="24"/>
        </w:rPr>
        <w:t xml:space="preserve">2021- 2023 nel </w:t>
      </w:r>
      <w:r w:rsidRPr="000336F3">
        <w:rPr>
          <w:b/>
          <w:bCs/>
          <w:sz w:val="24"/>
          <w:szCs w:val="24"/>
        </w:rPr>
        <w:t>2021</w:t>
      </w:r>
      <w:r w:rsidRPr="000336F3">
        <w:rPr>
          <w:sz w:val="24"/>
          <w:szCs w:val="24"/>
        </w:rPr>
        <w:t xml:space="preserve"> sono state progettate e realizzate le seguenti misure.</w:t>
      </w:r>
    </w:p>
    <w:p w14:paraId="607E0047" w14:textId="77777777" w:rsidR="00EF05AC" w:rsidRPr="00EF05AC" w:rsidRDefault="00EF05AC" w:rsidP="003A54E7">
      <w:pPr>
        <w:spacing w:after="0" w:line="240" w:lineRule="auto"/>
        <w:jc w:val="both"/>
        <w:textAlignment w:val="baseline"/>
        <w:rPr>
          <w:rFonts w:ascii="Segoe UI" w:eastAsia="Times New Roman" w:hAnsi="Segoe UI" w:cs="Segoe UI"/>
          <w:sz w:val="18"/>
          <w:szCs w:val="18"/>
          <w:lang w:eastAsia="it-IT"/>
        </w:rPr>
      </w:pPr>
    </w:p>
    <w:tbl>
      <w:tblPr>
        <w:tblW w:w="920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0"/>
        <w:gridCol w:w="2449"/>
        <w:gridCol w:w="2560"/>
        <w:gridCol w:w="1701"/>
        <w:gridCol w:w="2126"/>
      </w:tblGrid>
      <w:tr w:rsidR="00EF05AC" w:rsidRPr="00AA2F35" w14:paraId="02AFF89D" w14:textId="77777777" w:rsidTr="006C12D6">
        <w:tc>
          <w:tcPr>
            <w:tcW w:w="37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CDD8ABE" w14:textId="77777777" w:rsidR="00EF05AC" w:rsidRPr="00DF188F" w:rsidRDefault="00EF05AC" w:rsidP="006C12D6">
            <w:pPr>
              <w:widowControl w:val="0"/>
              <w:spacing w:after="0" w:line="240" w:lineRule="auto"/>
              <w:jc w:val="center"/>
              <w:textAlignment w:val="baseline"/>
              <w:rPr>
                <w:rFonts w:ascii="Times New Roman" w:eastAsia="Times New Roman" w:hAnsi="Times New Roman" w:cs="Times New Roman"/>
                <w:sz w:val="24"/>
                <w:szCs w:val="24"/>
                <w:lang w:eastAsia="it-IT"/>
              </w:rPr>
            </w:pPr>
          </w:p>
        </w:tc>
        <w:tc>
          <w:tcPr>
            <w:tcW w:w="2449"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A208AE4" w14:textId="77777777" w:rsidR="00EF05AC" w:rsidRPr="00AA2F35" w:rsidRDefault="00EF05AC" w:rsidP="006C12D6">
            <w:pPr>
              <w:widowControl w:val="0"/>
              <w:spacing w:after="0" w:line="240" w:lineRule="auto"/>
              <w:jc w:val="center"/>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b/>
                <w:bCs/>
                <w:sz w:val="20"/>
                <w:szCs w:val="20"/>
                <w:lang w:eastAsia="it-IT"/>
              </w:rPr>
              <w:t>Azioni implementa</w:t>
            </w:r>
            <w:r>
              <w:rPr>
                <w:rFonts w:ascii="Calibri" w:eastAsia="Times New Roman" w:hAnsi="Calibri" w:cs="Calibri"/>
                <w:b/>
                <w:bCs/>
                <w:sz w:val="20"/>
                <w:szCs w:val="20"/>
                <w:lang w:eastAsia="it-IT"/>
              </w:rPr>
              <w:t>te</w:t>
            </w:r>
          </w:p>
        </w:tc>
        <w:tc>
          <w:tcPr>
            <w:tcW w:w="25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D7D2DF0" w14:textId="77777777" w:rsidR="00EF05AC" w:rsidRPr="00AA2F35" w:rsidRDefault="00EF05AC" w:rsidP="006C12D6">
            <w:pPr>
              <w:widowControl w:val="0"/>
              <w:spacing w:after="0" w:line="240" w:lineRule="auto"/>
              <w:jc w:val="center"/>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b/>
                <w:bCs/>
                <w:sz w:val="20"/>
                <w:szCs w:val="20"/>
                <w:lang w:eastAsia="it-IT"/>
              </w:rPr>
              <w:t>Soggetti Responsabili</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6581340" w14:textId="77777777" w:rsidR="00EF05AC" w:rsidRPr="00AA2F35" w:rsidRDefault="00EF05AC" w:rsidP="006C12D6">
            <w:pPr>
              <w:widowControl w:val="0"/>
              <w:spacing w:after="0" w:line="240" w:lineRule="auto"/>
              <w:jc w:val="center"/>
              <w:textAlignment w:val="baseline"/>
              <w:rPr>
                <w:rFonts w:ascii="Times New Roman" w:eastAsia="Times New Roman" w:hAnsi="Times New Roman" w:cs="Times New Roman"/>
                <w:sz w:val="24"/>
                <w:szCs w:val="24"/>
                <w:lang w:eastAsia="it-IT"/>
              </w:rPr>
            </w:pPr>
            <w:r>
              <w:rPr>
                <w:rFonts w:ascii="Calibri" w:eastAsia="Times New Roman" w:hAnsi="Calibri" w:cs="Calibri"/>
                <w:b/>
                <w:bCs/>
                <w:sz w:val="20"/>
                <w:szCs w:val="20"/>
                <w:lang w:eastAsia="it-IT"/>
              </w:rPr>
              <w:t>Risultati ottenuti</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BE74788" w14:textId="77777777" w:rsidR="00EF05AC" w:rsidRPr="00AA2F35" w:rsidRDefault="00EF05AC" w:rsidP="006C12D6">
            <w:pPr>
              <w:widowControl w:val="0"/>
              <w:spacing w:after="0" w:line="240" w:lineRule="auto"/>
              <w:jc w:val="center"/>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b/>
                <w:bCs/>
                <w:sz w:val="20"/>
                <w:szCs w:val="20"/>
                <w:lang w:eastAsia="it-IT"/>
              </w:rPr>
              <w:t>Soggetti coinvolti</w:t>
            </w:r>
          </w:p>
        </w:tc>
      </w:tr>
      <w:tr w:rsidR="00EF05AC" w:rsidRPr="000B3C5F" w14:paraId="7181B71D" w14:textId="77777777" w:rsidTr="006C12D6">
        <w:tc>
          <w:tcPr>
            <w:tcW w:w="370" w:type="dxa"/>
            <w:tcBorders>
              <w:top w:val="single" w:sz="6" w:space="0" w:color="auto"/>
              <w:left w:val="single" w:sz="6" w:space="0" w:color="auto"/>
              <w:bottom w:val="single" w:sz="6" w:space="0" w:color="auto"/>
              <w:right w:val="single" w:sz="6" w:space="0" w:color="auto"/>
            </w:tcBorders>
            <w:shd w:val="clear" w:color="auto" w:fill="D9D9D9"/>
            <w:vAlign w:val="center"/>
          </w:tcPr>
          <w:p w14:paraId="33E14819" w14:textId="77777777" w:rsidR="00EF05AC" w:rsidRPr="00DF188F" w:rsidRDefault="00EF05AC" w:rsidP="006C12D6">
            <w:pPr>
              <w:widowControl w:val="0"/>
              <w:spacing w:after="0" w:line="240" w:lineRule="auto"/>
              <w:jc w:val="center"/>
              <w:textAlignment w:val="baseline"/>
              <w:rPr>
                <w:rFonts w:ascii="Calibri" w:eastAsia="Times New Roman" w:hAnsi="Calibri" w:cs="Calibri"/>
                <w:sz w:val="20"/>
                <w:szCs w:val="20"/>
                <w:lang w:eastAsia="it-IT"/>
              </w:rPr>
            </w:pPr>
            <w:r w:rsidRPr="00DF188F">
              <w:rPr>
                <w:rFonts w:ascii="Calibri" w:eastAsia="Times New Roman" w:hAnsi="Calibri" w:cs="Calibri"/>
                <w:sz w:val="20"/>
                <w:szCs w:val="20"/>
                <w:lang w:eastAsia="it-IT"/>
              </w:rPr>
              <w:t>1</w:t>
            </w:r>
          </w:p>
        </w:tc>
        <w:tc>
          <w:tcPr>
            <w:tcW w:w="2449" w:type="dxa"/>
            <w:tcBorders>
              <w:top w:val="single" w:sz="6" w:space="0" w:color="auto"/>
              <w:left w:val="single" w:sz="6" w:space="0" w:color="auto"/>
              <w:bottom w:val="single" w:sz="6" w:space="0" w:color="auto"/>
              <w:right w:val="single" w:sz="6" w:space="0" w:color="auto"/>
            </w:tcBorders>
            <w:shd w:val="clear" w:color="auto" w:fill="auto"/>
            <w:vAlign w:val="center"/>
          </w:tcPr>
          <w:p w14:paraId="6497AF3D" w14:textId="77777777" w:rsidR="00EF05AC" w:rsidRPr="00DC2CE8" w:rsidRDefault="00EF05AC" w:rsidP="006C12D6">
            <w:pPr>
              <w:widowControl w:val="0"/>
              <w:spacing w:after="0" w:line="240" w:lineRule="auto"/>
              <w:textAlignment w:val="baseline"/>
              <w:rPr>
                <w:rFonts w:ascii="Calibri" w:eastAsia="Times New Roman" w:hAnsi="Calibri" w:cs="Calibri"/>
                <w:sz w:val="20"/>
                <w:szCs w:val="20"/>
                <w:lang w:eastAsia="it-IT"/>
              </w:rPr>
            </w:pPr>
            <w:r>
              <w:rPr>
                <w:rFonts w:ascii="Calibri" w:eastAsia="Times New Roman" w:hAnsi="Calibri" w:cs="Calibri"/>
                <w:sz w:val="20"/>
                <w:szCs w:val="20"/>
                <w:lang w:eastAsia="it-IT"/>
              </w:rPr>
              <w:t>C</w:t>
            </w:r>
            <w:r w:rsidRPr="009F7A31">
              <w:rPr>
                <w:rFonts w:ascii="Calibri" w:eastAsia="Times New Roman" w:hAnsi="Calibri" w:cs="Calibri"/>
                <w:sz w:val="20"/>
                <w:szCs w:val="20"/>
                <w:lang w:eastAsia="it-IT"/>
              </w:rPr>
              <w:t>ostitu</w:t>
            </w:r>
            <w:r>
              <w:rPr>
                <w:rFonts w:ascii="Calibri" w:eastAsia="Times New Roman" w:hAnsi="Calibri" w:cs="Calibri"/>
                <w:sz w:val="20"/>
                <w:szCs w:val="20"/>
                <w:lang w:eastAsia="it-IT"/>
              </w:rPr>
              <w:t>zione</w:t>
            </w:r>
            <w:r w:rsidRPr="009F7A31">
              <w:rPr>
                <w:rFonts w:ascii="Calibri" w:eastAsia="Times New Roman" w:hAnsi="Calibri" w:cs="Calibri"/>
                <w:sz w:val="20"/>
                <w:szCs w:val="20"/>
                <w:lang w:eastAsia="it-IT"/>
              </w:rPr>
              <w:t xml:space="preserve"> un nuovo gruppo di lavoro per la </w:t>
            </w:r>
            <w:r w:rsidRPr="009F7A31">
              <w:rPr>
                <w:rFonts w:ascii="Calibri" w:eastAsia="Times New Roman" w:hAnsi="Calibri" w:cs="Calibri"/>
                <w:sz w:val="20"/>
                <w:szCs w:val="20"/>
                <w:lang w:eastAsia="it-IT"/>
              </w:rPr>
              <w:lastRenderedPageBreak/>
              <w:t xml:space="preserve">dematerializzazione </w:t>
            </w:r>
          </w:p>
        </w:tc>
        <w:tc>
          <w:tcPr>
            <w:tcW w:w="2560" w:type="dxa"/>
            <w:tcBorders>
              <w:top w:val="single" w:sz="6" w:space="0" w:color="auto"/>
              <w:left w:val="single" w:sz="6" w:space="0" w:color="auto"/>
              <w:bottom w:val="single" w:sz="6" w:space="0" w:color="auto"/>
              <w:right w:val="single" w:sz="6" w:space="0" w:color="auto"/>
            </w:tcBorders>
            <w:shd w:val="clear" w:color="auto" w:fill="auto"/>
            <w:vAlign w:val="center"/>
          </w:tcPr>
          <w:p w14:paraId="2A2AA4EF" w14:textId="025DAB9E"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Pr>
                <w:rFonts w:ascii="Calibri" w:eastAsia="Times New Roman" w:hAnsi="Calibri" w:cs="Calibri"/>
                <w:sz w:val="20"/>
                <w:szCs w:val="20"/>
                <w:lang w:eastAsia="it-IT"/>
              </w:rPr>
              <w:lastRenderedPageBreak/>
              <w:t xml:space="preserve">Area informatica - </w:t>
            </w:r>
            <w:r w:rsidRPr="00AA2F35">
              <w:rPr>
                <w:rFonts w:ascii="Calibri" w:eastAsia="Times New Roman" w:hAnsi="Calibri" w:cs="Calibri"/>
                <w:sz w:val="20"/>
                <w:szCs w:val="20"/>
                <w:lang w:eastAsia="it-IT"/>
              </w:rPr>
              <w:t>Servizio Funzionamento e Gestione </w:t>
            </w:r>
          </w:p>
          <w:p w14:paraId="41061C45" w14:textId="77777777" w:rsidR="00EF05AC" w:rsidRPr="00AA2F35" w:rsidRDefault="00EF05AC" w:rsidP="006C12D6">
            <w:pPr>
              <w:widowControl w:val="0"/>
              <w:spacing w:after="0" w:line="240" w:lineRule="auto"/>
              <w:textAlignment w:val="baseline"/>
              <w:rPr>
                <w:rFonts w:ascii="Calibri" w:eastAsia="Times New Roman" w:hAnsi="Calibri" w:cs="Calibri"/>
                <w:sz w:val="20"/>
                <w:szCs w:val="20"/>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2776CCB" w14:textId="77777777" w:rsidR="00EF05AC" w:rsidRDefault="00EF05AC" w:rsidP="006C12D6">
            <w:pPr>
              <w:widowControl w:val="0"/>
              <w:spacing w:after="0" w:line="240" w:lineRule="auto"/>
              <w:textAlignment w:val="baseline"/>
              <w:rPr>
                <w:rFonts w:ascii="Calibri" w:eastAsia="Times New Roman" w:hAnsi="Calibri" w:cs="Calibri"/>
                <w:sz w:val="20"/>
                <w:szCs w:val="20"/>
                <w:lang w:eastAsia="it-IT"/>
              </w:rPr>
            </w:pPr>
            <w:r>
              <w:rPr>
                <w:rFonts w:ascii="Calibri" w:eastAsia="Times New Roman" w:hAnsi="Calibri" w:cs="Calibri"/>
                <w:sz w:val="20"/>
                <w:szCs w:val="20"/>
                <w:lang w:eastAsia="it-IT"/>
              </w:rPr>
              <w:lastRenderedPageBreak/>
              <w:t xml:space="preserve">Coordinamento degli sviluppi delle </w:t>
            </w:r>
            <w:r w:rsidRPr="009F7A31">
              <w:rPr>
                <w:rFonts w:ascii="Calibri" w:eastAsia="Times New Roman" w:hAnsi="Calibri" w:cs="Calibri"/>
                <w:sz w:val="20"/>
                <w:szCs w:val="20"/>
                <w:lang w:eastAsia="it-IT"/>
              </w:rPr>
              <w:lastRenderedPageBreak/>
              <w:t>applica</w:t>
            </w:r>
            <w:r>
              <w:rPr>
                <w:rFonts w:ascii="Calibri" w:eastAsia="Times New Roman" w:hAnsi="Calibri" w:cs="Calibri"/>
                <w:sz w:val="20"/>
                <w:szCs w:val="20"/>
                <w:lang w:eastAsia="it-IT"/>
              </w:rPr>
              <w:t xml:space="preserve">zioni </w:t>
            </w:r>
            <w:r w:rsidRPr="009F7A31">
              <w:rPr>
                <w:rFonts w:ascii="Calibri" w:eastAsia="Times New Roman" w:hAnsi="Calibri" w:cs="Calibri"/>
                <w:sz w:val="20"/>
                <w:szCs w:val="20"/>
                <w:lang w:eastAsia="it-IT"/>
              </w:rPr>
              <w:t>del mondo istituziona</w:t>
            </w:r>
            <w:r>
              <w:rPr>
                <w:rFonts w:ascii="Calibri" w:eastAsia="Times New Roman" w:hAnsi="Calibri" w:cs="Calibri"/>
                <w:sz w:val="20"/>
                <w:szCs w:val="20"/>
                <w:lang w:eastAsia="it-IT"/>
              </w:rPr>
              <w:t>le</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A956689"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lastRenderedPageBreak/>
              <w:t>Servizio Funzionamento e Gestione  </w:t>
            </w:r>
          </w:p>
          <w:p w14:paraId="308B77DA" w14:textId="77777777" w:rsidR="00EF05AC" w:rsidRPr="00AA2F35" w:rsidRDefault="00EF05AC" w:rsidP="006C12D6">
            <w:pPr>
              <w:widowControl w:val="0"/>
              <w:spacing w:after="0" w:line="240" w:lineRule="auto"/>
              <w:textAlignment w:val="baseline"/>
              <w:rPr>
                <w:rFonts w:ascii="Calibri" w:eastAsia="Times New Roman" w:hAnsi="Calibri" w:cs="Calibri"/>
                <w:sz w:val="20"/>
                <w:szCs w:val="20"/>
                <w:lang w:eastAsia="it-IT"/>
              </w:rPr>
            </w:pPr>
            <w:r w:rsidRPr="00AA2F35">
              <w:rPr>
                <w:rFonts w:ascii="Calibri" w:eastAsia="Times New Roman" w:hAnsi="Calibri" w:cs="Calibri"/>
                <w:sz w:val="20"/>
                <w:szCs w:val="20"/>
                <w:lang w:eastAsia="it-IT"/>
              </w:rPr>
              <w:lastRenderedPageBreak/>
              <w:t>Servizio Affari legislativi e coordinamento commissioni </w:t>
            </w:r>
          </w:p>
        </w:tc>
      </w:tr>
      <w:tr w:rsidR="00EF05AC" w:rsidRPr="000B3C5F" w14:paraId="59F4BF09" w14:textId="77777777" w:rsidTr="006C12D6">
        <w:tc>
          <w:tcPr>
            <w:tcW w:w="370" w:type="dxa"/>
            <w:tcBorders>
              <w:top w:val="single" w:sz="6" w:space="0" w:color="auto"/>
              <w:left w:val="single" w:sz="6" w:space="0" w:color="auto"/>
              <w:bottom w:val="single" w:sz="6" w:space="0" w:color="auto"/>
              <w:right w:val="single" w:sz="6" w:space="0" w:color="auto"/>
            </w:tcBorders>
            <w:shd w:val="clear" w:color="auto" w:fill="D9D9D9"/>
            <w:vAlign w:val="center"/>
          </w:tcPr>
          <w:p w14:paraId="185ADA55" w14:textId="77777777" w:rsidR="00EF05AC" w:rsidRPr="00DF188F" w:rsidRDefault="00EF05AC" w:rsidP="006C12D6">
            <w:pPr>
              <w:widowControl w:val="0"/>
              <w:spacing w:after="0" w:line="240" w:lineRule="auto"/>
              <w:jc w:val="center"/>
              <w:textAlignment w:val="baseline"/>
              <w:rPr>
                <w:rFonts w:ascii="Calibri" w:eastAsia="Times New Roman" w:hAnsi="Calibri" w:cs="Calibri"/>
                <w:sz w:val="20"/>
                <w:szCs w:val="20"/>
                <w:lang w:eastAsia="it-IT"/>
              </w:rPr>
            </w:pPr>
            <w:r w:rsidRPr="00DF188F">
              <w:rPr>
                <w:rFonts w:ascii="Calibri" w:eastAsia="Times New Roman" w:hAnsi="Calibri" w:cs="Calibri"/>
                <w:sz w:val="20"/>
                <w:szCs w:val="20"/>
                <w:lang w:eastAsia="it-IT"/>
              </w:rPr>
              <w:lastRenderedPageBreak/>
              <w:t>2</w:t>
            </w:r>
          </w:p>
        </w:tc>
        <w:tc>
          <w:tcPr>
            <w:tcW w:w="2449" w:type="dxa"/>
            <w:tcBorders>
              <w:top w:val="single" w:sz="6" w:space="0" w:color="auto"/>
              <w:left w:val="single" w:sz="6" w:space="0" w:color="auto"/>
              <w:bottom w:val="single" w:sz="6" w:space="0" w:color="auto"/>
              <w:right w:val="single" w:sz="6" w:space="0" w:color="auto"/>
            </w:tcBorders>
            <w:shd w:val="clear" w:color="auto" w:fill="auto"/>
            <w:vAlign w:val="center"/>
          </w:tcPr>
          <w:p w14:paraId="7076C006" w14:textId="77777777" w:rsidR="00EF05AC" w:rsidRPr="00DC2CE8" w:rsidRDefault="00EF05AC" w:rsidP="006C12D6">
            <w:pPr>
              <w:widowControl w:val="0"/>
              <w:spacing w:after="0" w:line="240" w:lineRule="auto"/>
              <w:textAlignment w:val="baseline"/>
              <w:rPr>
                <w:rFonts w:ascii="Calibri" w:eastAsia="Times New Roman" w:hAnsi="Calibri" w:cs="Calibri"/>
                <w:sz w:val="20"/>
                <w:szCs w:val="20"/>
                <w:lang w:eastAsia="it-IT"/>
              </w:rPr>
            </w:pPr>
            <w:r>
              <w:rPr>
                <w:rFonts w:ascii="Calibri" w:eastAsia="Times New Roman" w:hAnsi="Calibri" w:cs="Calibri"/>
                <w:sz w:val="20"/>
                <w:szCs w:val="20"/>
                <w:lang w:eastAsia="it-IT"/>
              </w:rPr>
              <w:t>R</w:t>
            </w:r>
            <w:r w:rsidRPr="00DC2CE8">
              <w:rPr>
                <w:rFonts w:ascii="Calibri" w:eastAsia="Times New Roman" w:hAnsi="Calibri" w:cs="Calibri"/>
                <w:sz w:val="20"/>
                <w:szCs w:val="20"/>
                <w:lang w:eastAsia="it-IT"/>
              </w:rPr>
              <w:t xml:space="preserve">ilascio </w:t>
            </w:r>
            <w:r>
              <w:rPr>
                <w:rFonts w:ascii="Calibri" w:eastAsia="Times New Roman" w:hAnsi="Calibri" w:cs="Calibri"/>
                <w:sz w:val="20"/>
                <w:szCs w:val="20"/>
                <w:lang w:eastAsia="it-IT"/>
              </w:rPr>
              <w:t>del</w:t>
            </w:r>
            <w:r w:rsidRPr="00DC2CE8">
              <w:rPr>
                <w:rFonts w:ascii="Calibri" w:eastAsia="Times New Roman" w:hAnsi="Calibri" w:cs="Calibri"/>
                <w:sz w:val="20"/>
                <w:szCs w:val="20"/>
                <w:lang w:eastAsia="it-IT"/>
              </w:rPr>
              <w:t xml:space="preserve"> nuovo Editor XML normativo che permette una migliore gestione della memorizzazione informatica delle leggi e regolamenti regionali</w:t>
            </w:r>
          </w:p>
        </w:tc>
        <w:tc>
          <w:tcPr>
            <w:tcW w:w="2560" w:type="dxa"/>
            <w:tcBorders>
              <w:top w:val="single" w:sz="6" w:space="0" w:color="auto"/>
              <w:left w:val="single" w:sz="6" w:space="0" w:color="auto"/>
              <w:bottom w:val="single" w:sz="6" w:space="0" w:color="auto"/>
              <w:right w:val="single" w:sz="6" w:space="0" w:color="auto"/>
            </w:tcBorders>
            <w:shd w:val="clear" w:color="auto" w:fill="auto"/>
            <w:vAlign w:val="center"/>
          </w:tcPr>
          <w:p w14:paraId="16B19B85" w14:textId="7801C86E"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Servizio Funzionamento e Gestione</w:t>
            </w:r>
          </w:p>
          <w:p w14:paraId="36A8022D" w14:textId="58A15873" w:rsidR="00EF05AC" w:rsidRPr="00DC2CE8" w:rsidRDefault="00EF05AC" w:rsidP="006C12D6">
            <w:pPr>
              <w:widowControl w:val="0"/>
              <w:spacing w:after="0" w:line="240" w:lineRule="auto"/>
              <w:textAlignment w:val="baseline"/>
              <w:rPr>
                <w:rFonts w:ascii="Calibri" w:eastAsia="Times New Roman" w:hAnsi="Calibri" w:cs="Calibri"/>
                <w:sz w:val="20"/>
                <w:szCs w:val="20"/>
                <w:lang w:eastAsia="it-IT"/>
              </w:rPr>
            </w:pPr>
            <w:r w:rsidRPr="00AA2F35">
              <w:rPr>
                <w:rFonts w:ascii="Calibri" w:eastAsia="Times New Roman" w:hAnsi="Calibri" w:cs="Calibri"/>
                <w:sz w:val="20"/>
                <w:szCs w:val="20"/>
                <w:lang w:eastAsia="it-IT"/>
              </w:rPr>
              <w:t>Servizio</w:t>
            </w:r>
            <w:r w:rsidR="003A54E7">
              <w:rPr>
                <w:rFonts w:ascii="Calibri" w:eastAsia="Times New Roman" w:hAnsi="Calibri" w:cs="Calibri"/>
                <w:sz w:val="20"/>
                <w:szCs w:val="20"/>
                <w:lang w:eastAsia="it-IT"/>
              </w:rPr>
              <w:t xml:space="preserve"> </w:t>
            </w:r>
            <w:r w:rsidRPr="00AA2F35">
              <w:rPr>
                <w:rFonts w:ascii="Calibri" w:eastAsia="Times New Roman" w:hAnsi="Calibri" w:cs="Calibri"/>
                <w:sz w:val="20"/>
                <w:szCs w:val="20"/>
                <w:lang w:eastAsia="it-IT"/>
              </w:rPr>
              <w:t>Affari legislativi e coordinamento commissioni</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6684F6A" w14:textId="77777777" w:rsidR="00EF05AC" w:rsidRPr="00DC2CE8" w:rsidRDefault="00EF05AC" w:rsidP="006C12D6">
            <w:pPr>
              <w:widowControl w:val="0"/>
              <w:spacing w:after="0" w:line="240" w:lineRule="auto"/>
              <w:textAlignment w:val="baseline"/>
              <w:rPr>
                <w:rFonts w:ascii="Calibri" w:eastAsia="Times New Roman" w:hAnsi="Calibri" w:cs="Calibri"/>
                <w:sz w:val="20"/>
                <w:szCs w:val="20"/>
                <w:lang w:eastAsia="it-IT"/>
              </w:rPr>
            </w:pPr>
            <w:r>
              <w:rPr>
                <w:rFonts w:ascii="Calibri" w:eastAsia="Times New Roman" w:hAnsi="Calibri" w:cs="Calibri"/>
                <w:sz w:val="20"/>
                <w:szCs w:val="20"/>
                <w:lang w:eastAsia="it-IT"/>
              </w:rPr>
              <w:t>Gestione dell’Editor XML tramite apposita piattaforma</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ABB71E5"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Servizio affari legislativi e coordinamento commissioni </w:t>
            </w:r>
          </w:p>
          <w:p w14:paraId="140D369C" w14:textId="77777777" w:rsidR="00EF05AC" w:rsidRPr="00DC2CE8" w:rsidRDefault="00EF05AC" w:rsidP="006C12D6">
            <w:pPr>
              <w:widowControl w:val="0"/>
              <w:spacing w:after="0" w:line="240" w:lineRule="auto"/>
              <w:textAlignment w:val="baseline"/>
              <w:rPr>
                <w:rFonts w:ascii="Calibri" w:eastAsia="Times New Roman" w:hAnsi="Calibri" w:cs="Calibri"/>
                <w:sz w:val="20"/>
                <w:szCs w:val="20"/>
                <w:lang w:eastAsia="it-IT"/>
              </w:rPr>
            </w:pPr>
          </w:p>
        </w:tc>
      </w:tr>
      <w:tr w:rsidR="00EF05AC" w:rsidRPr="000B3C5F" w14:paraId="5EDF438C" w14:textId="77777777" w:rsidTr="006C12D6">
        <w:tc>
          <w:tcPr>
            <w:tcW w:w="37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D51973C" w14:textId="77777777" w:rsidR="00EF05AC" w:rsidRPr="00DF188F" w:rsidRDefault="00EF05AC" w:rsidP="006C12D6">
            <w:pPr>
              <w:widowControl w:val="0"/>
              <w:spacing w:after="0" w:line="240" w:lineRule="auto"/>
              <w:jc w:val="center"/>
              <w:textAlignment w:val="baseline"/>
              <w:rPr>
                <w:rFonts w:ascii="Times New Roman" w:eastAsia="Times New Roman" w:hAnsi="Times New Roman" w:cs="Times New Roman"/>
                <w:sz w:val="24"/>
                <w:szCs w:val="24"/>
                <w:lang w:eastAsia="it-IT"/>
              </w:rPr>
            </w:pPr>
            <w:r w:rsidRPr="00DF188F">
              <w:rPr>
                <w:rFonts w:ascii="Calibri" w:eastAsia="Times New Roman" w:hAnsi="Calibri" w:cs="Calibri"/>
                <w:sz w:val="20"/>
                <w:szCs w:val="20"/>
                <w:lang w:eastAsia="it-IT"/>
              </w:rPr>
              <w:t>3</w:t>
            </w:r>
          </w:p>
        </w:tc>
        <w:tc>
          <w:tcPr>
            <w:tcW w:w="24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239FE7" w14:textId="4CEF68DE" w:rsidR="00EF05AC" w:rsidRPr="002D273A" w:rsidRDefault="00EF05AC" w:rsidP="006C12D6">
            <w:pPr>
              <w:widowControl w:val="0"/>
              <w:spacing w:after="0" w:line="240" w:lineRule="auto"/>
              <w:textAlignment w:val="baseline"/>
              <w:rPr>
                <w:rFonts w:ascii="Calibri" w:eastAsia="Times New Roman" w:hAnsi="Calibri" w:cs="Calibri"/>
                <w:sz w:val="20"/>
                <w:szCs w:val="20"/>
                <w:lang w:eastAsia="it-IT"/>
              </w:rPr>
            </w:pPr>
            <w:r w:rsidRPr="002D273A">
              <w:rPr>
                <w:rFonts w:ascii="Calibri" w:eastAsia="Times New Roman" w:hAnsi="Calibri" w:cs="Calibri"/>
                <w:sz w:val="20"/>
                <w:szCs w:val="20"/>
                <w:lang w:eastAsia="it-IT"/>
              </w:rPr>
              <w:t>Completamento della gestione informatizzata delle convocazioni di aula</w:t>
            </w:r>
            <w:r w:rsidR="003A54E7">
              <w:rPr>
                <w:rFonts w:ascii="Calibri" w:eastAsia="Times New Roman" w:hAnsi="Calibri" w:cs="Calibri"/>
                <w:sz w:val="20"/>
                <w:szCs w:val="20"/>
                <w:lang w:eastAsia="it-IT"/>
              </w:rPr>
              <w:t xml:space="preserve"> </w:t>
            </w:r>
          </w:p>
        </w:tc>
        <w:tc>
          <w:tcPr>
            <w:tcW w:w="2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BA4939" w14:textId="77777777" w:rsidR="00EF05AC" w:rsidRDefault="00EF05AC" w:rsidP="006C12D6">
            <w:pPr>
              <w:widowControl w:val="0"/>
              <w:spacing w:after="0" w:line="240" w:lineRule="auto"/>
              <w:textAlignment w:val="baseline"/>
              <w:rPr>
                <w:rFonts w:ascii="Calibri" w:eastAsia="Times New Roman" w:hAnsi="Calibri" w:cs="Calibri"/>
                <w:sz w:val="20"/>
                <w:szCs w:val="20"/>
                <w:lang w:eastAsia="it-IT"/>
              </w:rPr>
            </w:pPr>
            <w:r w:rsidRPr="002D273A">
              <w:rPr>
                <w:rFonts w:ascii="Calibri" w:eastAsia="Times New Roman" w:hAnsi="Calibri" w:cs="Calibri"/>
                <w:sz w:val="20"/>
                <w:szCs w:val="20"/>
                <w:lang w:eastAsia="it-IT"/>
              </w:rPr>
              <w:t>Servizio Funzionamento e Gestione</w:t>
            </w:r>
          </w:p>
          <w:p w14:paraId="6097BD30" w14:textId="77777777" w:rsidR="00EF05AC" w:rsidRPr="002D273A" w:rsidRDefault="00EF05AC" w:rsidP="006C12D6">
            <w:pPr>
              <w:widowControl w:val="0"/>
              <w:spacing w:after="0" w:line="240" w:lineRule="auto"/>
              <w:textAlignment w:val="baseline"/>
              <w:rPr>
                <w:rFonts w:ascii="Calibri" w:eastAsia="Times New Roman" w:hAnsi="Calibri" w:cs="Calibri"/>
                <w:sz w:val="20"/>
                <w:szCs w:val="20"/>
                <w:lang w:eastAsia="it-IT"/>
              </w:rPr>
            </w:pPr>
            <w:r w:rsidRPr="002D273A">
              <w:rPr>
                <w:rFonts w:ascii="Calibri" w:eastAsia="Times New Roman" w:hAnsi="Calibri" w:cs="Calibri"/>
                <w:sz w:val="20"/>
                <w:szCs w:val="20"/>
                <w:lang w:eastAsia="it-IT"/>
              </w:rPr>
              <w:t>Servizio Affari legislativi e coordinamento commissioni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41BE18" w14:textId="24D337A8" w:rsidR="00EF05AC" w:rsidRPr="002D273A" w:rsidRDefault="00EF05AC" w:rsidP="006C12D6">
            <w:pPr>
              <w:widowControl w:val="0"/>
              <w:spacing w:after="0" w:line="240" w:lineRule="auto"/>
              <w:textAlignment w:val="baseline"/>
              <w:rPr>
                <w:rFonts w:ascii="Calibri" w:eastAsia="Times New Roman" w:hAnsi="Calibri" w:cs="Calibri"/>
                <w:sz w:val="20"/>
                <w:szCs w:val="20"/>
                <w:lang w:eastAsia="it-IT"/>
              </w:rPr>
            </w:pPr>
            <w:r w:rsidRPr="002D273A">
              <w:rPr>
                <w:rFonts w:ascii="Calibri" w:eastAsia="Times New Roman" w:hAnsi="Calibri" w:cs="Calibri"/>
                <w:sz w:val="20"/>
                <w:szCs w:val="20"/>
                <w:lang w:eastAsia="it-IT"/>
              </w:rPr>
              <w:t>Realizzazione convocazione d’aula informatizzata</w:t>
            </w:r>
            <w:r w:rsidR="00912805">
              <w:rPr>
                <w:rFonts w:ascii="Calibri" w:eastAsia="Times New Roman" w:hAnsi="Calibri" w:cs="Calibri"/>
                <w:sz w:val="20"/>
                <w:szCs w:val="20"/>
                <w:lang w:eastAsia="it-IT"/>
              </w:rPr>
              <w:t xml:space="preserve"> </w:t>
            </w:r>
            <w:r w:rsidRPr="002D273A">
              <w:rPr>
                <w:rFonts w:ascii="Calibri" w:eastAsia="Times New Roman" w:hAnsi="Calibri" w:cs="Calibri"/>
                <w:sz w:val="20"/>
                <w:szCs w:val="20"/>
                <w:lang w:eastAsia="it-IT"/>
              </w:rPr>
              <w:t>in tutto il processo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266886" w14:textId="77777777" w:rsidR="00EF05AC" w:rsidRPr="002D273A" w:rsidRDefault="00EF05AC" w:rsidP="006C12D6">
            <w:pPr>
              <w:widowControl w:val="0"/>
              <w:spacing w:after="0" w:line="240" w:lineRule="auto"/>
              <w:textAlignment w:val="baseline"/>
              <w:rPr>
                <w:rFonts w:ascii="Calibri" w:eastAsia="Times New Roman" w:hAnsi="Calibri" w:cs="Calibri"/>
                <w:sz w:val="20"/>
                <w:szCs w:val="20"/>
                <w:lang w:eastAsia="it-IT"/>
              </w:rPr>
            </w:pPr>
            <w:r w:rsidRPr="002D273A">
              <w:rPr>
                <w:rFonts w:ascii="Calibri" w:eastAsia="Times New Roman" w:hAnsi="Calibri" w:cs="Calibri"/>
                <w:sz w:val="20"/>
                <w:szCs w:val="20"/>
                <w:lang w:eastAsia="it-IT"/>
              </w:rPr>
              <w:t>Segreteria dell’Assemblea  </w:t>
            </w:r>
          </w:p>
          <w:p w14:paraId="5584B34C" w14:textId="77777777" w:rsidR="00EF05AC" w:rsidRPr="002D273A" w:rsidRDefault="00EF05AC" w:rsidP="006C12D6">
            <w:pPr>
              <w:widowControl w:val="0"/>
              <w:spacing w:after="0" w:line="240" w:lineRule="auto"/>
              <w:textAlignment w:val="baseline"/>
              <w:rPr>
                <w:rFonts w:ascii="Calibri" w:eastAsia="Times New Roman" w:hAnsi="Calibri" w:cs="Calibri"/>
                <w:sz w:val="20"/>
                <w:szCs w:val="20"/>
                <w:lang w:eastAsia="it-IT"/>
              </w:rPr>
            </w:pPr>
            <w:r w:rsidRPr="002D273A">
              <w:rPr>
                <w:rFonts w:ascii="Calibri" w:eastAsia="Times New Roman" w:hAnsi="Calibri" w:cs="Calibri"/>
                <w:sz w:val="20"/>
                <w:szCs w:val="20"/>
                <w:lang w:eastAsia="it-IT"/>
              </w:rPr>
              <w:t>Strutture speciali </w:t>
            </w:r>
          </w:p>
        </w:tc>
      </w:tr>
      <w:tr w:rsidR="00EF05AC" w:rsidRPr="00AA2F35" w14:paraId="28242CD7" w14:textId="77777777" w:rsidTr="006C12D6">
        <w:tc>
          <w:tcPr>
            <w:tcW w:w="37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62F4301" w14:textId="77777777" w:rsidR="00EF05AC" w:rsidRPr="00DF188F" w:rsidRDefault="00EF05AC" w:rsidP="006C12D6">
            <w:pPr>
              <w:widowControl w:val="0"/>
              <w:spacing w:after="0" w:line="240" w:lineRule="auto"/>
              <w:jc w:val="center"/>
              <w:textAlignment w:val="baseline"/>
              <w:rPr>
                <w:rFonts w:ascii="Times New Roman" w:eastAsia="Times New Roman" w:hAnsi="Times New Roman" w:cs="Times New Roman"/>
                <w:sz w:val="24"/>
                <w:szCs w:val="24"/>
                <w:lang w:eastAsia="it-IT"/>
              </w:rPr>
            </w:pPr>
            <w:r w:rsidRPr="00DF188F">
              <w:rPr>
                <w:rFonts w:ascii="Calibri" w:eastAsia="Times New Roman" w:hAnsi="Calibri" w:cs="Calibri"/>
                <w:sz w:val="20"/>
                <w:szCs w:val="20"/>
                <w:lang w:eastAsia="it-IT"/>
              </w:rPr>
              <w:t>4</w:t>
            </w:r>
          </w:p>
        </w:tc>
        <w:tc>
          <w:tcPr>
            <w:tcW w:w="24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2A3B7A"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Valutazione e realizzazione di migliorie dei processi correlati alle convocazioni di aula e commissioni </w:t>
            </w:r>
          </w:p>
        </w:tc>
        <w:tc>
          <w:tcPr>
            <w:tcW w:w="2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38A76A"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Servizio Funzionamento e Gestione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7B5D29"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 xml:space="preserve">Realizzazione </w:t>
            </w:r>
            <w:r>
              <w:rPr>
                <w:rFonts w:ascii="Calibri" w:eastAsia="Times New Roman" w:hAnsi="Calibri" w:cs="Calibri"/>
                <w:sz w:val="20"/>
                <w:szCs w:val="20"/>
                <w:lang w:eastAsia="it-IT"/>
              </w:rPr>
              <w:t xml:space="preserve">del </w:t>
            </w:r>
            <w:r w:rsidRPr="00AA2F35">
              <w:rPr>
                <w:rFonts w:ascii="Calibri" w:eastAsia="Times New Roman" w:hAnsi="Calibri" w:cs="Calibri"/>
                <w:sz w:val="20"/>
                <w:szCs w:val="20"/>
                <w:lang w:eastAsia="it-IT"/>
              </w:rPr>
              <w:t xml:space="preserve">calendario convocazioni commissione </w:t>
            </w:r>
            <w:r>
              <w:rPr>
                <w:rFonts w:ascii="Calibri" w:eastAsia="Times New Roman" w:hAnsi="Calibri" w:cs="Calibri"/>
                <w:sz w:val="20"/>
                <w:szCs w:val="20"/>
                <w:lang w:eastAsia="it-IT"/>
              </w:rPr>
              <w:t>dinamico per il sito web (</w:t>
            </w:r>
            <w:r w:rsidRPr="00AA2F35">
              <w:rPr>
                <w:rFonts w:ascii="Calibri" w:eastAsia="Times New Roman" w:hAnsi="Calibri" w:cs="Calibri"/>
                <w:sz w:val="20"/>
                <w:szCs w:val="20"/>
                <w:lang w:eastAsia="it-IT"/>
              </w:rPr>
              <w:t>documenti correlati</w:t>
            </w:r>
            <w:r>
              <w:rPr>
                <w:rFonts w:ascii="Calibri" w:eastAsia="Times New Roman" w:hAnsi="Calibri" w:cs="Calibri"/>
                <w:sz w:val="20"/>
                <w:szCs w:val="20"/>
                <w:lang w:eastAsia="it-IT"/>
              </w:rPr>
              <w:t xml:space="preserve"> alle sedute)</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B1A497"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Servizio affari legislativi e coordinamento commissioni </w:t>
            </w:r>
          </w:p>
          <w:p w14:paraId="4604259F"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Direzione generale </w:t>
            </w:r>
          </w:p>
        </w:tc>
      </w:tr>
      <w:tr w:rsidR="00EF05AC" w:rsidRPr="00AA2F35" w14:paraId="652C7846" w14:textId="77777777" w:rsidTr="006C12D6">
        <w:tc>
          <w:tcPr>
            <w:tcW w:w="37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ED8F30C" w14:textId="77777777" w:rsidR="00EF05AC" w:rsidRPr="00DF188F" w:rsidRDefault="00EF05AC" w:rsidP="006C12D6">
            <w:pPr>
              <w:widowControl w:val="0"/>
              <w:spacing w:after="0" w:line="240" w:lineRule="auto"/>
              <w:jc w:val="center"/>
              <w:textAlignment w:val="baseline"/>
              <w:rPr>
                <w:rFonts w:ascii="Times New Roman" w:eastAsia="Times New Roman" w:hAnsi="Times New Roman" w:cs="Times New Roman"/>
                <w:sz w:val="24"/>
                <w:szCs w:val="24"/>
                <w:lang w:eastAsia="it-IT"/>
              </w:rPr>
            </w:pPr>
            <w:r w:rsidRPr="00DF188F">
              <w:rPr>
                <w:rFonts w:ascii="Calibri" w:eastAsia="Times New Roman" w:hAnsi="Calibri" w:cs="Calibri"/>
                <w:sz w:val="20"/>
                <w:szCs w:val="20"/>
                <w:lang w:eastAsia="it-IT"/>
              </w:rPr>
              <w:t>5</w:t>
            </w:r>
          </w:p>
        </w:tc>
        <w:tc>
          <w:tcPr>
            <w:tcW w:w="24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F0DD04"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Valutazione della creazione di documenti correlati alle sedute dei diversi organi e della loro informatizzazione procedurale</w:t>
            </w:r>
          </w:p>
        </w:tc>
        <w:tc>
          <w:tcPr>
            <w:tcW w:w="2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5BAB22"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Servizio Funzionamento e Gestione  </w:t>
            </w:r>
          </w:p>
          <w:p w14:paraId="69C11888"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Servizio Affari legislativi e coordinamento commissioni </w:t>
            </w:r>
          </w:p>
          <w:p w14:paraId="2FD709CD"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Direzione generale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9FC2A1" w14:textId="7D4E30F5"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Realizzazione convocazione informatica</w:t>
            </w:r>
            <w:r w:rsidR="00912805">
              <w:rPr>
                <w:rFonts w:ascii="Calibri" w:eastAsia="Times New Roman" w:hAnsi="Calibri" w:cs="Calibri"/>
                <w:sz w:val="20"/>
                <w:szCs w:val="20"/>
                <w:lang w:eastAsia="it-IT"/>
              </w:rPr>
              <w:t xml:space="preserve"> </w:t>
            </w:r>
            <w:r>
              <w:rPr>
                <w:rFonts w:ascii="Calibri" w:eastAsia="Times New Roman" w:hAnsi="Calibri" w:cs="Calibri"/>
                <w:sz w:val="20"/>
                <w:szCs w:val="20"/>
                <w:lang w:eastAsia="it-IT"/>
              </w:rPr>
              <w:t>per gli altri organi dell’Assemblea (UP, Capi Gruppo)</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FA8D6D" w14:textId="77777777" w:rsidR="00EF05AC" w:rsidRDefault="00EF05AC" w:rsidP="006C12D6">
            <w:pPr>
              <w:widowControl w:val="0"/>
              <w:spacing w:after="0" w:line="240" w:lineRule="auto"/>
              <w:textAlignment w:val="baseline"/>
              <w:rPr>
                <w:rFonts w:ascii="Calibri" w:eastAsia="Times New Roman" w:hAnsi="Calibri" w:cs="Calibri"/>
                <w:sz w:val="20"/>
                <w:szCs w:val="20"/>
                <w:lang w:eastAsia="it-IT"/>
              </w:rPr>
            </w:pPr>
            <w:r w:rsidRPr="00AA2F35">
              <w:rPr>
                <w:rFonts w:ascii="Calibri" w:eastAsia="Times New Roman" w:hAnsi="Calibri" w:cs="Calibri"/>
                <w:sz w:val="20"/>
                <w:szCs w:val="20"/>
                <w:lang w:eastAsia="it-IT"/>
              </w:rPr>
              <w:t>Segreteria dell’Assemblea </w:t>
            </w:r>
          </w:p>
          <w:p w14:paraId="051080DE"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Direzione generale</w:t>
            </w:r>
          </w:p>
        </w:tc>
      </w:tr>
      <w:tr w:rsidR="00EF05AC" w:rsidRPr="00AA2F35" w14:paraId="309D5F0D" w14:textId="77777777" w:rsidTr="006C12D6">
        <w:tc>
          <w:tcPr>
            <w:tcW w:w="37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60EF509" w14:textId="77777777" w:rsidR="00EF05AC" w:rsidRPr="00DF188F" w:rsidRDefault="00EF05AC" w:rsidP="006C12D6">
            <w:pPr>
              <w:widowControl w:val="0"/>
              <w:spacing w:after="0" w:line="240" w:lineRule="auto"/>
              <w:jc w:val="center"/>
              <w:textAlignment w:val="baseline"/>
              <w:rPr>
                <w:rFonts w:ascii="Times New Roman" w:eastAsia="Times New Roman" w:hAnsi="Times New Roman" w:cs="Times New Roman"/>
                <w:sz w:val="24"/>
                <w:szCs w:val="24"/>
                <w:lang w:eastAsia="it-IT"/>
              </w:rPr>
            </w:pPr>
            <w:r w:rsidRPr="00DF188F">
              <w:rPr>
                <w:rFonts w:ascii="Calibri" w:eastAsia="Times New Roman" w:hAnsi="Calibri" w:cs="Calibri"/>
                <w:sz w:val="20"/>
                <w:szCs w:val="20"/>
                <w:lang w:eastAsia="it-IT"/>
              </w:rPr>
              <w:t>6</w:t>
            </w:r>
          </w:p>
        </w:tc>
        <w:tc>
          <w:tcPr>
            <w:tcW w:w="24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DB51C8"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Studio per una gestione dei documenti di seduta informatizzata e loro consultazione telematica </w:t>
            </w:r>
          </w:p>
        </w:tc>
        <w:tc>
          <w:tcPr>
            <w:tcW w:w="2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DD34B5"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Nuovo GDL dematerializzazione  </w:t>
            </w:r>
          </w:p>
          <w:p w14:paraId="3F3BCF6F"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 </w:t>
            </w:r>
          </w:p>
          <w:p w14:paraId="74919A55"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Responsabile Servizio Funzionamento e Gestione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DA93E3" w14:textId="4AFF1888"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Pr>
                <w:rFonts w:ascii="Calibri" w:eastAsia="Times New Roman" w:hAnsi="Calibri" w:cs="Calibri"/>
                <w:sz w:val="20"/>
                <w:szCs w:val="20"/>
                <w:lang w:eastAsia="it-IT"/>
              </w:rPr>
              <w:t>Realizzata la proposta e inizio dello sviluppo</w:t>
            </w:r>
            <w:r w:rsidR="00912805">
              <w:rPr>
                <w:rFonts w:ascii="Calibri" w:eastAsia="Times New Roman" w:hAnsi="Calibri" w:cs="Calibri"/>
                <w:sz w:val="20"/>
                <w:szCs w:val="20"/>
                <w:lang w:eastAsia="it-IT"/>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68193F"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Direzione generale Strutture speciali </w:t>
            </w:r>
            <w:r>
              <w:rPr>
                <w:rFonts w:ascii="Calibri" w:eastAsia="Times New Roman" w:hAnsi="Calibri" w:cs="Calibri"/>
                <w:sz w:val="20"/>
                <w:szCs w:val="20"/>
                <w:lang w:eastAsia="it-IT"/>
              </w:rPr>
              <w:t>(UP)</w:t>
            </w:r>
          </w:p>
        </w:tc>
      </w:tr>
      <w:tr w:rsidR="00EF05AC" w:rsidRPr="00AA2F35" w14:paraId="6B90525D" w14:textId="77777777" w:rsidTr="006C12D6">
        <w:tc>
          <w:tcPr>
            <w:tcW w:w="37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0545569" w14:textId="77777777" w:rsidR="00EF05AC" w:rsidRPr="00DF188F" w:rsidRDefault="00EF05AC" w:rsidP="006C12D6">
            <w:pPr>
              <w:widowControl w:val="0"/>
              <w:spacing w:after="0" w:line="240" w:lineRule="auto"/>
              <w:jc w:val="center"/>
              <w:textAlignment w:val="baseline"/>
              <w:rPr>
                <w:rFonts w:ascii="Calibri" w:eastAsia="Times New Roman" w:hAnsi="Calibri" w:cs="Calibri"/>
                <w:sz w:val="20"/>
                <w:szCs w:val="20"/>
                <w:lang w:eastAsia="it-IT"/>
              </w:rPr>
            </w:pPr>
            <w:r w:rsidRPr="00DF188F">
              <w:rPr>
                <w:rFonts w:ascii="Calibri" w:eastAsia="Times New Roman" w:hAnsi="Calibri" w:cs="Calibri"/>
                <w:sz w:val="20"/>
                <w:szCs w:val="20"/>
                <w:lang w:eastAsia="it-IT"/>
              </w:rPr>
              <w:t>7</w:t>
            </w:r>
          </w:p>
        </w:tc>
        <w:tc>
          <w:tcPr>
            <w:tcW w:w="24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D4EE5" w14:textId="77777777" w:rsidR="00EF05AC" w:rsidRPr="005E5FFA" w:rsidRDefault="00EF05AC" w:rsidP="006C12D6">
            <w:pPr>
              <w:widowControl w:val="0"/>
              <w:rPr>
                <w:rFonts w:ascii="Calibri" w:eastAsia="Times New Roman" w:hAnsi="Calibri" w:cs="Calibri"/>
                <w:sz w:val="20"/>
                <w:szCs w:val="20"/>
                <w:lang w:eastAsia="it-IT"/>
              </w:rPr>
            </w:pPr>
            <w:r w:rsidRPr="00AA2F35">
              <w:rPr>
                <w:rFonts w:ascii="Calibri" w:eastAsia="Times New Roman" w:hAnsi="Calibri" w:cs="Calibri"/>
                <w:sz w:val="20"/>
                <w:szCs w:val="20"/>
                <w:lang w:eastAsia="it-IT"/>
              </w:rPr>
              <w:t>Rilascio della nuova piattaforma informatizzata per la gestione delle istanze de</w:t>
            </w:r>
            <w:r>
              <w:rPr>
                <w:rFonts w:ascii="Calibri" w:eastAsia="Times New Roman" w:hAnsi="Calibri" w:cs="Calibri"/>
                <w:sz w:val="20"/>
                <w:szCs w:val="20"/>
                <w:lang w:eastAsia="it-IT"/>
              </w:rPr>
              <w:t xml:space="preserve">gli </w:t>
            </w:r>
            <w:r w:rsidRPr="00AA2F35">
              <w:rPr>
                <w:rFonts w:ascii="Calibri" w:eastAsia="Times New Roman" w:hAnsi="Calibri" w:cs="Calibri"/>
                <w:sz w:val="20"/>
                <w:szCs w:val="20"/>
                <w:lang w:eastAsia="it-IT"/>
              </w:rPr>
              <w:t>Istituti di garanzia</w:t>
            </w:r>
            <w:r>
              <w:rPr>
                <w:rFonts w:ascii="Calibri" w:eastAsia="Times New Roman" w:hAnsi="Calibri" w:cs="Calibri"/>
                <w:sz w:val="20"/>
                <w:szCs w:val="20"/>
                <w:lang w:eastAsia="it-IT"/>
              </w:rPr>
              <w:t xml:space="preserve"> (</w:t>
            </w:r>
            <w:r w:rsidRPr="005E5FFA">
              <w:rPr>
                <w:rFonts w:ascii="Calibri" w:eastAsia="Times New Roman" w:hAnsi="Calibri" w:cs="Calibri"/>
                <w:sz w:val="20"/>
                <w:szCs w:val="20"/>
                <w:lang w:eastAsia="it-IT"/>
              </w:rPr>
              <w:t>Difensore Civico Regionale, Garante per l'infanzia e l'adolescenza, Garante delle persone sottoposte a misure restrittive o limitative della libertà personale)</w:t>
            </w:r>
            <w:r w:rsidRPr="00AA2F35">
              <w:rPr>
                <w:rFonts w:ascii="Calibri" w:eastAsia="Times New Roman" w:hAnsi="Calibri" w:cs="Calibri"/>
                <w:sz w:val="20"/>
                <w:szCs w:val="20"/>
                <w:lang w:eastAsia="it-IT"/>
              </w:rPr>
              <w:t> </w:t>
            </w:r>
          </w:p>
        </w:tc>
        <w:tc>
          <w:tcPr>
            <w:tcW w:w="2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A89869"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Servizio Funzionamento e Gestione  </w:t>
            </w:r>
          </w:p>
          <w:p w14:paraId="2AEBB93B"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Servizio Diritti dei cittadini </w:t>
            </w:r>
          </w:p>
          <w:p w14:paraId="302DD20B"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DFC004"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Pr>
                <w:rFonts w:ascii="Calibri" w:eastAsia="Times New Roman" w:hAnsi="Calibri" w:cs="Calibri"/>
                <w:sz w:val="20"/>
                <w:szCs w:val="20"/>
                <w:lang w:eastAsia="it-IT"/>
              </w:rPr>
              <w:t xml:space="preserve">Gestione integrata delle richieste del cittadino dal sito web e </w:t>
            </w:r>
            <w:r w:rsidRPr="00AA2F35">
              <w:rPr>
                <w:rFonts w:ascii="Calibri" w:eastAsia="Times New Roman" w:hAnsi="Calibri" w:cs="Calibri"/>
                <w:sz w:val="20"/>
                <w:szCs w:val="20"/>
                <w:lang w:eastAsia="it-IT"/>
              </w:rPr>
              <w:t>piattaforma</w:t>
            </w:r>
            <w:r>
              <w:rPr>
                <w:rFonts w:ascii="Calibri" w:eastAsia="Times New Roman" w:hAnsi="Calibri" w:cs="Calibri"/>
                <w:sz w:val="20"/>
                <w:szCs w:val="20"/>
                <w:lang w:eastAsia="it-IT"/>
              </w:rPr>
              <w:t xml:space="preserve"> di gestione istanze interna (ALDefendo)</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D6595A"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Servizio Diritti dei cittadini </w:t>
            </w:r>
          </w:p>
          <w:p w14:paraId="3C2ED439" w14:textId="77777777" w:rsidR="00EF05AC" w:rsidRPr="00AA2F35"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AA2F35">
              <w:rPr>
                <w:rFonts w:ascii="Calibri" w:eastAsia="Times New Roman" w:hAnsi="Calibri" w:cs="Calibri"/>
                <w:sz w:val="20"/>
                <w:szCs w:val="20"/>
                <w:lang w:eastAsia="it-IT"/>
              </w:rPr>
              <w:t>Difensore civico e Garanti </w:t>
            </w:r>
          </w:p>
        </w:tc>
      </w:tr>
      <w:tr w:rsidR="00EF05AC" w:rsidRPr="00AA2F35" w14:paraId="35B88977" w14:textId="77777777" w:rsidTr="006C12D6">
        <w:tc>
          <w:tcPr>
            <w:tcW w:w="37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AB4BAD0" w14:textId="77777777" w:rsidR="00EF05AC" w:rsidRPr="00DF188F" w:rsidRDefault="00EF05AC" w:rsidP="006C12D6">
            <w:pPr>
              <w:widowControl w:val="0"/>
              <w:spacing w:after="0" w:line="240" w:lineRule="auto"/>
              <w:jc w:val="center"/>
              <w:textAlignment w:val="baseline"/>
              <w:rPr>
                <w:rFonts w:ascii="Times New Roman" w:eastAsia="Times New Roman" w:hAnsi="Times New Roman" w:cs="Times New Roman"/>
                <w:sz w:val="24"/>
                <w:szCs w:val="24"/>
                <w:lang w:eastAsia="it-IT"/>
              </w:rPr>
            </w:pPr>
            <w:r w:rsidRPr="00DF188F">
              <w:rPr>
                <w:rFonts w:ascii="Calibri" w:eastAsia="Times New Roman" w:hAnsi="Calibri" w:cs="Calibri"/>
                <w:sz w:val="20"/>
                <w:szCs w:val="20"/>
                <w:lang w:eastAsia="it-IT"/>
              </w:rPr>
              <w:t>8</w:t>
            </w:r>
          </w:p>
        </w:tc>
        <w:tc>
          <w:tcPr>
            <w:tcW w:w="24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F8F50" w14:textId="77777777" w:rsidR="00EF05AC" w:rsidRPr="006122ED"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6122ED">
              <w:rPr>
                <w:rFonts w:ascii="Calibri" w:eastAsia="Times New Roman" w:hAnsi="Calibri" w:cs="Calibri"/>
                <w:sz w:val="20"/>
                <w:szCs w:val="20"/>
                <w:lang w:eastAsia="it-IT"/>
              </w:rPr>
              <w:t>Rilascio dell’applicativo di firma alle Strutture Speciali </w:t>
            </w:r>
          </w:p>
        </w:tc>
        <w:tc>
          <w:tcPr>
            <w:tcW w:w="2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9AA0F" w14:textId="05DDD330" w:rsidR="00EF05AC" w:rsidRPr="006122ED"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6122ED">
              <w:rPr>
                <w:rFonts w:ascii="Calibri" w:eastAsia="Times New Roman" w:hAnsi="Calibri" w:cs="Calibri"/>
                <w:sz w:val="20"/>
                <w:szCs w:val="20"/>
                <w:lang w:eastAsia="it-IT"/>
              </w:rPr>
              <w:t>Servizio Funzionamento e Gestione</w:t>
            </w:r>
            <w:r w:rsidR="00912805">
              <w:rPr>
                <w:rFonts w:ascii="Calibri" w:eastAsia="Times New Roman" w:hAnsi="Calibri" w:cs="Calibri"/>
                <w:sz w:val="20"/>
                <w:szCs w:val="20"/>
                <w:lang w:eastAsia="it-IT"/>
              </w:rPr>
              <w:t xml:space="preserve"> </w:t>
            </w:r>
          </w:p>
          <w:p w14:paraId="355DCB8E" w14:textId="77777777" w:rsidR="00EF05AC" w:rsidRPr="006122ED"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6122ED">
              <w:rPr>
                <w:rFonts w:ascii="Calibri" w:eastAsia="Times New Roman" w:hAnsi="Calibri" w:cs="Calibri"/>
                <w:sz w:val="20"/>
                <w:szCs w:val="20"/>
                <w:lang w:eastAsia="it-IT"/>
              </w:rPr>
              <w:t>Direzione generale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56D2B6" w14:textId="77777777" w:rsidR="00EF05AC" w:rsidRPr="006122ED"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Pr>
                <w:rFonts w:ascii="Calibri" w:eastAsia="Times New Roman" w:hAnsi="Calibri" w:cs="Calibri"/>
                <w:sz w:val="20"/>
                <w:szCs w:val="20"/>
                <w:lang w:eastAsia="it-IT"/>
              </w:rPr>
              <w:t>Utilizzo della firma digitale da parte de</w:t>
            </w:r>
            <w:r w:rsidRPr="006122ED">
              <w:rPr>
                <w:rFonts w:ascii="Calibri" w:eastAsia="Times New Roman" w:hAnsi="Calibri" w:cs="Calibri"/>
                <w:sz w:val="20"/>
                <w:szCs w:val="20"/>
                <w:lang w:eastAsia="it-IT"/>
              </w:rPr>
              <w:t>lle Strutture Speciali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DE7EF0" w14:textId="77777777" w:rsidR="00EF05AC" w:rsidRPr="006122ED"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6122ED">
              <w:rPr>
                <w:rFonts w:ascii="Calibri" w:eastAsia="Times New Roman" w:hAnsi="Calibri" w:cs="Calibri"/>
                <w:sz w:val="20"/>
                <w:szCs w:val="20"/>
                <w:lang w:eastAsia="it-IT"/>
              </w:rPr>
              <w:t>Strutture Speciali e Consiglieri </w:t>
            </w:r>
          </w:p>
        </w:tc>
      </w:tr>
    </w:tbl>
    <w:p w14:paraId="037E70A0" w14:textId="76287A2B" w:rsidR="00EF05AC" w:rsidRPr="000336F3" w:rsidRDefault="00EF05AC" w:rsidP="003A54E7">
      <w:pPr>
        <w:spacing w:after="0" w:line="240" w:lineRule="auto"/>
        <w:jc w:val="both"/>
        <w:textAlignment w:val="baseline"/>
        <w:rPr>
          <w:rFonts w:ascii="Calibri" w:eastAsia="Times New Roman" w:hAnsi="Calibri" w:cs="Calibri"/>
          <w:sz w:val="24"/>
          <w:szCs w:val="24"/>
          <w:lang w:eastAsia="it-IT"/>
        </w:rPr>
      </w:pPr>
      <w:r w:rsidRPr="003A54E7">
        <w:rPr>
          <w:rFonts w:ascii="Calibri" w:eastAsia="Times New Roman" w:hAnsi="Calibri" w:cs="Calibri"/>
          <w:color w:val="00B050"/>
          <w:sz w:val="24"/>
          <w:szCs w:val="24"/>
          <w:lang w:eastAsia="it-IT"/>
        </w:rPr>
        <w:br/>
      </w:r>
      <w:r w:rsidR="003A54E7" w:rsidRPr="000336F3">
        <w:rPr>
          <w:rFonts w:ascii="Calibri" w:eastAsia="Times New Roman" w:hAnsi="Calibri" w:cs="Calibri"/>
          <w:sz w:val="24"/>
          <w:szCs w:val="24"/>
          <w:lang w:eastAsia="it-IT"/>
        </w:rPr>
        <w:t>Inoltre,</w:t>
      </w:r>
      <w:r w:rsidRPr="000336F3">
        <w:rPr>
          <w:rFonts w:ascii="Calibri" w:eastAsia="Times New Roman" w:hAnsi="Calibri" w:cs="Calibri"/>
          <w:sz w:val="24"/>
          <w:szCs w:val="24"/>
          <w:lang w:eastAsia="it-IT"/>
        </w:rPr>
        <w:t xml:space="preserve"> in maggio 2021 è stata cambiata l’applicazione di gestione del protocollo informatico (passato da Egrammata ad Auriga) e in tutti i processi che necessitano di protocollazione dei documenti, è stata operata la migrazione per la gestione della protocollazione e fascicolazione automatica eliminando la possibilità di alterare manualmente la consistenza dei fascicoli digitali, integrando anche, laddove necessario, i processi con la firma elettronica o digitale.</w:t>
      </w:r>
    </w:p>
    <w:p w14:paraId="0FB31749" w14:textId="77777777" w:rsidR="00BD2081" w:rsidRPr="000336F3" w:rsidRDefault="00BD2081" w:rsidP="003A54E7">
      <w:pPr>
        <w:spacing w:after="0" w:line="240" w:lineRule="auto"/>
        <w:jc w:val="both"/>
        <w:textAlignment w:val="baseline"/>
        <w:rPr>
          <w:rFonts w:ascii="Calibri" w:eastAsia="Times New Roman" w:hAnsi="Calibri" w:cs="Calibri"/>
          <w:sz w:val="24"/>
          <w:szCs w:val="24"/>
          <w:lang w:eastAsia="it-IT"/>
        </w:rPr>
      </w:pPr>
    </w:p>
    <w:p w14:paraId="24B36E29" w14:textId="4A14F9D4" w:rsidR="00EF05AC" w:rsidRPr="000336F3" w:rsidRDefault="00BD2081" w:rsidP="00BD2081">
      <w:pPr>
        <w:spacing w:after="120" w:line="240" w:lineRule="auto"/>
        <w:jc w:val="both"/>
        <w:textAlignment w:val="baseline"/>
        <w:rPr>
          <w:rFonts w:ascii="Calibri" w:eastAsia="Times New Roman" w:hAnsi="Calibri" w:cs="Calibri"/>
          <w:sz w:val="24"/>
          <w:szCs w:val="24"/>
          <w:lang w:eastAsia="it-IT"/>
        </w:rPr>
      </w:pPr>
      <w:r w:rsidRPr="000336F3">
        <w:rPr>
          <w:rFonts w:ascii="Calibri" w:eastAsia="Times New Roman" w:hAnsi="Calibri" w:cs="Calibri"/>
          <w:sz w:val="24"/>
          <w:szCs w:val="24"/>
          <w:lang w:eastAsia="it-IT"/>
        </w:rPr>
        <w:t xml:space="preserve">E’ </w:t>
      </w:r>
      <w:r w:rsidR="00EF05AC" w:rsidRPr="000336F3">
        <w:rPr>
          <w:rFonts w:ascii="Calibri" w:eastAsia="Times New Roman" w:hAnsi="Calibri" w:cs="Calibri"/>
          <w:sz w:val="24"/>
          <w:szCs w:val="24"/>
          <w:lang w:eastAsia="it-IT"/>
        </w:rPr>
        <w:t>inoltre stat</w:t>
      </w:r>
      <w:r w:rsidRPr="000336F3">
        <w:rPr>
          <w:rFonts w:ascii="Calibri" w:eastAsia="Times New Roman" w:hAnsi="Calibri" w:cs="Calibri"/>
          <w:sz w:val="24"/>
          <w:szCs w:val="24"/>
          <w:lang w:eastAsia="it-IT"/>
        </w:rPr>
        <w:t>a</w:t>
      </w:r>
      <w:r w:rsidR="00EF05AC" w:rsidRPr="000336F3">
        <w:rPr>
          <w:rFonts w:ascii="Calibri" w:eastAsia="Times New Roman" w:hAnsi="Calibri" w:cs="Calibri"/>
          <w:sz w:val="24"/>
          <w:szCs w:val="24"/>
          <w:lang w:eastAsia="it-IT"/>
        </w:rPr>
        <w:t xml:space="preserve"> introdott</w:t>
      </w:r>
      <w:r w:rsidRPr="000336F3">
        <w:rPr>
          <w:rFonts w:ascii="Calibri" w:eastAsia="Times New Roman" w:hAnsi="Calibri" w:cs="Calibri"/>
          <w:sz w:val="24"/>
          <w:szCs w:val="24"/>
          <w:lang w:eastAsia="it-IT"/>
        </w:rPr>
        <w:t>a</w:t>
      </w:r>
      <w:r w:rsidR="00EF05AC" w:rsidRPr="000336F3">
        <w:rPr>
          <w:rFonts w:ascii="Calibri" w:eastAsia="Times New Roman" w:hAnsi="Calibri" w:cs="Calibri"/>
          <w:sz w:val="24"/>
          <w:szCs w:val="24"/>
          <w:lang w:eastAsia="it-IT"/>
        </w:rPr>
        <w:t xml:space="preserve"> dalla Giunta regionale, e utilizzat</w:t>
      </w:r>
      <w:r w:rsidRPr="000336F3">
        <w:rPr>
          <w:rFonts w:ascii="Calibri" w:eastAsia="Times New Roman" w:hAnsi="Calibri" w:cs="Calibri"/>
          <w:sz w:val="24"/>
          <w:szCs w:val="24"/>
          <w:lang w:eastAsia="it-IT"/>
        </w:rPr>
        <w:t>a</w:t>
      </w:r>
      <w:r w:rsidR="00EF05AC" w:rsidRPr="000336F3">
        <w:rPr>
          <w:rFonts w:ascii="Calibri" w:eastAsia="Times New Roman" w:hAnsi="Calibri" w:cs="Calibri"/>
          <w:sz w:val="24"/>
          <w:szCs w:val="24"/>
          <w:lang w:eastAsia="it-IT"/>
        </w:rPr>
        <w:t xml:space="preserve"> in Assemblea legislativa, i</w:t>
      </w:r>
      <w:r w:rsidRPr="000336F3">
        <w:rPr>
          <w:rFonts w:ascii="Calibri" w:eastAsia="Times New Roman" w:hAnsi="Calibri" w:cs="Calibri"/>
          <w:sz w:val="24"/>
          <w:szCs w:val="24"/>
          <w:lang w:eastAsia="it-IT"/>
        </w:rPr>
        <w:t>l</w:t>
      </w:r>
      <w:r w:rsidR="00EF05AC" w:rsidRPr="000336F3">
        <w:rPr>
          <w:rFonts w:ascii="Calibri" w:eastAsia="Times New Roman" w:hAnsi="Calibri" w:cs="Calibri"/>
          <w:sz w:val="24"/>
          <w:szCs w:val="24"/>
          <w:lang w:eastAsia="it-IT"/>
        </w:rPr>
        <w:t xml:space="preserve"> seguent</w:t>
      </w:r>
      <w:r w:rsidRPr="000336F3">
        <w:rPr>
          <w:rFonts w:ascii="Calibri" w:eastAsia="Times New Roman" w:hAnsi="Calibri" w:cs="Calibri"/>
          <w:sz w:val="24"/>
          <w:szCs w:val="24"/>
          <w:lang w:eastAsia="it-IT"/>
        </w:rPr>
        <w:t>e</w:t>
      </w:r>
      <w:r w:rsidR="00EF05AC" w:rsidRPr="000336F3">
        <w:rPr>
          <w:rFonts w:ascii="Calibri" w:eastAsia="Times New Roman" w:hAnsi="Calibri" w:cs="Calibri"/>
          <w:sz w:val="24"/>
          <w:szCs w:val="24"/>
          <w:lang w:eastAsia="it-IT"/>
        </w:rPr>
        <w:t xml:space="preserve"> process</w:t>
      </w:r>
      <w:r w:rsidRPr="000336F3">
        <w:rPr>
          <w:rFonts w:ascii="Calibri" w:eastAsia="Times New Roman" w:hAnsi="Calibri" w:cs="Calibri"/>
          <w:sz w:val="24"/>
          <w:szCs w:val="24"/>
          <w:lang w:eastAsia="it-IT"/>
        </w:rPr>
        <w:t xml:space="preserve">o </w:t>
      </w:r>
      <w:r w:rsidR="00EF05AC" w:rsidRPr="000336F3">
        <w:rPr>
          <w:rFonts w:ascii="Calibri" w:eastAsia="Times New Roman" w:hAnsi="Calibri" w:cs="Calibri"/>
          <w:sz w:val="24"/>
          <w:szCs w:val="24"/>
          <w:lang w:eastAsia="it-IT"/>
        </w:rPr>
        <w:t>informatizzat</w:t>
      </w:r>
      <w:r w:rsidRPr="000336F3">
        <w:rPr>
          <w:rFonts w:ascii="Calibri" w:eastAsia="Times New Roman" w:hAnsi="Calibri" w:cs="Calibri"/>
          <w:sz w:val="24"/>
          <w:szCs w:val="24"/>
          <w:lang w:eastAsia="it-IT"/>
        </w:rPr>
        <w:t>o</w:t>
      </w:r>
      <w:r w:rsidR="00EF05AC" w:rsidRPr="000336F3">
        <w:rPr>
          <w:rFonts w:ascii="Calibri" w:eastAsia="Times New Roman" w:hAnsi="Calibri" w:cs="Calibri"/>
          <w:sz w:val="24"/>
          <w:szCs w:val="24"/>
          <w:lang w:eastAsia="it-IT"/>
        </w:rPr>
        <w:t>.</w:t>
      </w:r>
    </w:p>
    <w:tbl>
      <w:tblPr>
        <w:tblW w:w="920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0"/>
        <w:gridCol w:w="2449"/>
        <w:gridCol w:w="2560"/>
        <w:gridCol w:w="1701"/>
        <w:gridCol w:w="2126"/>
      </w:tblGrid>
      <w:tr w:rsidR="000336F3" w:rsidRPr="000336F3" w14:paraId="17502E6C" w14:textId="77777777" w:rsidTr="006C12D6">
        <w:tc>
          <w:tcPr>
            <w:tcW w:w="37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295F20A" w14:textId="77777777" w:rsidR="00EF05AC" w:rsidRPr="000336F3" w:rsidRDefault="00EF05AC" w:rsidP="006C12D6">
            <w:pPr>
              <w:widowControl w:val="0"/>
              <w:spacing w:after="0" w:line="240" w:lineRule="auto"/>
              <w:jc w:val="center"/>
              <w:textAlignment w:val="baseline"/>
              <w:rPr>
                <w:rFonts w:ascii="Times New Roman" w:eastAsia="Times New Roman" w:hAnsi="Times New Roman" w:cs="Times New Roman"/>
                <w:sz w:val="24"/>
                <w:szCs w:val="24"/>
                <w:lang w:eastAsia="it-IT"/>
              </w:rPr>
            </w:pPr>
            <w:r w:rsidRPr="000336F3">
              <w:rPr>
                <w:rFonts w:ascii="Calibri" w:eastAsia="Times New Roman" w:hAnsi="Calibri" w:cs="Calibri"/>
                <w:sz w:val="20"/>
                <w:szCs w:val="20"/>
                <w:lang w:eastAsia="it-IT"/>
              </w:rPr>
              <w:lastRenderedPageBreak/>
              <w:t>a</w:t>
            </w:r>
          </w:p>
        </w:tc>
        <w:tc>
          <w:tcPr>
            <w:tcW w:w="24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7326A0" w14:textId="77777777" w:rsidR="00EF05AC" w:rsidRPr="000336F3"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0336F3">
              <w:rPr>
                <w:rFonts w:ascii="Calibri" w:eastAsia="Times New Roman" w:hAnsi="Calibri" w:cs="Calibri"/>
                <w:sz w:val="20"/>
                <w:szCs w:val="20"/>
                <w:lang w:eastAsia="it-IT"/>
              </w:rPr>
              <w:t>Procedura delle verifiche dei greenpass dei dipendenti</w:t>
            </w:r>
          </w:p>
        </w:tc>
        <w:tc>
          <w:tcPr>
            <w:tcW w:w="2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9D9C6B" w14:textId="77777777" w:rsidR="00EF05AC" w:rsidRPr="000336F3"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0336F3">
              <w:rPr>
                <w:rFonts w:ascii="Calibri" w:eastAsia="Times New Roman" w:hAnsi="Calibri" w:cs="Calibri"/>
                <w:sz w:val="20"/>
                <w:szCs w:val="20"/>
                <w:lang w:eastAsia="it-IT"/>
              </w:rPr>
              <w:t>Giunta Regionale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869BF8" w14:textId="77777777" w:rsidR="00EF05AC" w:rsidRPr="000336F3"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0336F3">
              <w:rPr>
                <w:rFonts w:ascii="Calibri" w:eastAsia="Times New Roman" w:hAnsi="Calibri" w:cs="Calibri"/>
                <w:sz w:val="20"/>
                <w:szCs w:val="20"/>
                <w:lang w:eastAsia="it-IT"/>
              </w:rPr>
              <w:t xml:space="preserve">Verifica automatica del greenpass in base alle presenze da cartellino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1A76E6" w14:textId="77777777" w:rsidR="00EF05AC" w:rsidRPr="000336F3"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0336F3">
              <w:rPr>
                <w:rFonts w:ascii="Calibri" w:eastAsia="Times New Roman" w:hAnsi="Calibri" w:cs="Calibri"/>
                <w:sz w:val="20"/>
                <w:szCs w:val="20"/>
                <w:lang w:eastAsia="it-IT"/>
              </w:rPr>
              <w:t>Tutte le strutture AL </w:t>
            </w:r>
          </w:p>
        </w:tc>
      </w:tr>
    </w:tbl>
    <w:p w14:paraId="7A11A90B" w14:textId="29FB9B6D" w:rsidR="00EF05AC" w:rsidRPr="000336F3" w:rsidRDefault="00EF05AC" w:rsidP="00BD2081">
      <w:pPr>
        <w:spacing w:before="120" w:after="120" w:line="240" w:lineRule="auto"/>
        <w:jc w:val="both"/>
        <w:textAlignment w:val="baseline"/>
        <w:rPr>
          <w:rFonts w:ascii="Calibri" w:eastAsia="Times New Roman" w:hAnsi="Calibri" w:cs="Calibri"/>
          <w:sz w:val="24"/>
          <w:szCs w:val="24"/>
          <w:lang w:eastAsia="it-IT"/>
        </w:rPr>
      </w:pPr>
      <w:r w:rsidRPr="000336F3">
        <w:rPr>
          <w:rFonts w:ascii="Calibri" w:eastAsia="Times New Roman" w:hAnsi="Calibri" w:cs="Calibri"/>
          <w:sz w:val="24"/>
          <w:szCs w:val="24"/>
          <w:lang w:eastAsia="it-IT"/>
        </w:rPr>
        <w:t>Infine</w:t>
      </w:r>
      <w:r w:rsidR="00912805" w:rsidRPr="000336F3">
        <w:rPr>
          <w:rFonts w:ascii="Calibri" w:eastAsia="Times New Roman" w:hAnsi="Calibri" w:cs="Calibri"/>
          <w:sz w:val="24"/>
          <w:szCs w:val="24"/>
          <w:lang w:eastAsia="it-IT"/>
        </w:rPr>
        <w:t>,</w:t>
      </w:r>
      <w:r w:rsidRPr="000336F3">
        <w:rPr>
          <w:rFonts w:ascii="Calibri" w:eastAsia="Times New Roman" w:hAnsi="Calibri" w:cs="Calibri"/>
          <w:sz w:val="24"/>
          <w:szCs w:val="24"/>
          <w:lang w:eastAsia="it-IT"/>
        </w:rPr>
        <w:t xml:space="preserve"> nel 2022 sono previste le seguenti azioni.</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
        <w:gridCol w:w="3133"/>
        <w:gridCol w:w="1701"/>
        <w:gridCol w:w="992"/>
        <w:gridCol w:w="1843"/>
        <w:gridCol w:w="1408"/>
      </w:tblGrid>
      <w:tr w:rsidR="000336F3" w:rsidRPr="000336F3" w14:paraId="1123FDF1" w14:textId="77777777" w:rsidTr="006C12D6">
        <w:tc>
          <w:tcPr>
            <w:tcW w:w="9622" w:type="dxa"/>
            <w:gridSpan w:val="6"/>
            <w:tcBorders>
              <w:top w:val="single" w:sz="6" w:space="0" w:color="auto"/>
              <w:left w:val="single" w:sz="6" w:space="0" w:color="auto"/>
              <w:bottom w:val="single" w:sz="6" w:space="0" w:color="auto"/>
              <w:right w:val="single" w:sz="6" w:space="0" w:color="auto"/>
            </w:tcBorders>
            <w:shd w:val="clear" w:color="auto" w:fill="D9D9D9"/>
          </w:tcPr>
          <w:p w14:paraId="128EF399" w14:textId="77777777" w:rsidR="00EF05AC" w:rsidRPr="000336F3" w:rsidRDefault="00EF05AC" w:rsidP="006C12D6">
            <w:pPr>
              <w:spacing w:after="0" w:line="240" w:lineRule="auto"/>
              <w:jc w:val="center"/>
              <w:textAlignment w:val="baseline"/>
              <w:rPr>
                <w:rFonts w:ascii="Times New Roman" w:eastAsia="Times New Roman" w:hAnsi="Times New Roman" w:cs="Times New Roman"/>
                <w:sz w:val="24"/>
                <w:szCs w:val="24"/>
                <w:lang w:eastAsia="it-IT"/>
              </w:rPr>
            </w:pPr>
            <w:r w:rsidRPr="000336F3">
              <w:rPr>
                <w:rFonts w:ascii="Calibri" w:eastAsia="Times New Roman" w:hAnsi="Calibri" w:cs="Calibri"/>
                <w:b/>
                <w:bCs/>
                <w:sz w:val="20"/>
                <w:szCs w:val="20"/>
                <w:lang w:eastAsia="it-IT"/>
              </w:rPr>
              <w:t>Misura: informatizzazione/dematerializzazione</w:t>
            </w:r>
            <w:r w:rsidRPr="000336F3">
              <w:rPr>
                <w:rFonts w:ascii="Calibri" w:eastAsia="Times New Roman" w:hAnsi="Calibri" w:cs="Calibri"/>
                <w:sz w:val="20"/>
                <w:szCs w:val="20"/>
                <w:lang w:eastAsia="it-IT"/>
              </w:rPr>
              <w:t> </w:t>
            </w:r>
          </w:p>
        </w:tc>
      </w:tr>
      <w:tr w:rsidR="000336F3" w:rsidRPr="000336F3" w14:paraId="51267F13" w14:textId="77777777" w:rsidTr="006C12D6">
        <w:tc>
          <w:tcPr>
            <w:tcW w:w="545" w:type="dxa"/>
            <w:tcBorders>
              <w:top w:val="single" w:sz="6" w:space="0" w:color="auto"/>
              <w:left w:val="single" w:sz="6" w:space="0" w:color="auto"/>
              <w:bottom w:val="single" w:sz="6" w:space="0" w:color="auto"/>
              <w:right w:val="single" w:sz="6" w:space="0" w:color="auto"/>
            </w:tcBorders>
            <w:shd w:val="clear" w:color="auto" w:fill="D9D9D9"/>
          </w:tcPr>
          <w:p w14:paraId="2CD1B35C" w14:textId="77777777" w:rsidR="00EF05AC" w:rsidRPr="000336F3" w:rsidRDefault="00EF05AC" w:rsidP="006C12D6">
            <w:pPr>
              <w:spacing w:after="0" w:line="240" w:lineRule="auto"/>
              <w:textAlignment w:val="baseline"/>
              <w:rPr>
                <w:rFonts w:ascii="Calibri" w:eastAsia="Times New Roman" w:hAnsi="Calibri" w:cs="Calibri"/>
                <w:b/>
                <w:bCs/>
                <w:sz w:val="20"/>
                <w:szCs w:val="20"/>
                <w:lang w:eastAsia="it-IT"/>
              </w:rPr>
            </w:pPr>
          </w:p>
        </w:tc>
        <w:tc>
          <w:tcPr>
            <w:tcW w:w="3133"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3DA9BBB" w14:textId="77777777" w:rsidR="00EF05AC" w:rsidRPr="000336F3" w:rsidRDefault="00EF05AC" w:rsidP="006C12D6">
            <w:pPr>
              <w:spacing w:after="0" w:line="240" w:lineRule="auto"/>
              <w:textAlignment w:val="baseline"/>
              <w:rPr>
                <w:rFonts w:ascii="Times New Roman" w:eastAsia="Times New Roman" w:hAnsi="Times New Roman" w:cs="Times New Roman"/>
                <w:sz w:val="24"/>
                <w:szCs w:val="24"/>
                <w:lang w:eastAsia="it-IT"/>
              </w:rPr>
            </w:pPr>
            <w:r w:rsidRPr="000336F3">
              <w:rPr>
                <w:rFonts w:ascii="Calibri" w:eastAsia="Times New Roman" w:hAnsi="Calibri" w:cs="Calibri"/>
                <w:b/>
                <w:bCs/>
                <w:sz w:val="20"/>
                <w:szCs w:val="20"/>
                <w:lang w:eastAsia="it-IT"/>
              </w:rPr>
              <w:t>Azioni da implementare</w:t>
            </w:r>
            <w:r w:rsidRPr="000336F3">
              <w:rPr>
                <w:rFonts w:ascii="Calibri" w:eastAsia="Times New Roman" w:hAnsi="Calibri" w:cs="Calibri"/>
                <w:sz w:val="20"/>
                <w:szCs w:val="20"/>
                <w:lang w:eastAsia="it-IT"/>
              </w:rPr>
              <w:t> </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494F719" w14:textId="77777777" w:rsidR="00EF05AC" w:rsidRPr="000336F3" w:rsidRDefault="00EF05AC" w:rsidP="006C12D6">
            <w:pPr>
              <w:spacing w:after="0" w:line="240" w:lineRule="auto"/>
              <w:textAlignment w:val="baseline"/>
              <w:rPr>
                <w:rFonts w:ascii="Times New Roman" w:eastAsia="Times New Roman" w:hAnsi="Times New Roman" w:cs="Times New Roman"/>
                <w:sz w:val="24"/>
                <w:szCs w:val="24"/>
                <w:lang w:eastAsia="it-IT"/>
              </w:rPr>
            </w:pPr>
            <w:r w:rsidRPr="000336F3">
              <w:rPr>
                <w:rFonts w:ascii="Calibri" w:eastAsia="Times New Roman" w:hAnsi="Calibri" w:cs="Calibri"/>
                <w:b/>
                <w:bCs/>
                <w:sz w:val="20"/>
                <w:szCs w:val="20"/>
                <w:lang w:eastAsia="it-IT"/>
              </w:rPr>
              <w:t>Soggetti Responsabili</w:t>
            </w:r>
            <w:r w:rsidRPr="000336F3">
              <w:rPr>
                <w:rFonts w:ascii="Calibri" w:eastAsia="Times New Roman" w:hAnsi="Calibri" w:cs="Calibri"/>
                <w:sz w:val="20"/>
                <w:szCs w:val="20"/>
                <w:lang w:eastAsia="it-IT"/>
              </w:rPr>
              <w:t> </w:t>
            </w:r>
          </w:p>
        </w:tc>
        <w:tc>
          <w:tcPr>
            <w:tcW w:w="99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1D873B2" w14:textId="77777777" w:rsidR="00EF05AC" w:rsidRPr="000336F3" w:rsidRDefault="00EF05AC" w:rsidP="006C12D6">
            <w:pPr>
              <w:spacing w:after="0" w:line="240" w:lineRule="auto"/>
              <w:textAlignment w:val="baseline"/>
              <w:rPr>
                <w:rFonts w:ascii="Times New Roman" w:eastAsia="Times New Roman" w:hAnsi="Times New Roman" w:cs="Times New Roman"/>
                <w:sz w:val="24"/>
                <w:szCs w:val="24"/>
                <w:lang w:eastAsia="it-IT"/>
              </w:rPr>
            </w:pPr>
            <w:r w:rsidRPr="000336F3">
              <w:rPr>
                <w:rFonts w:ascii="Calibri" w:eastAsia="Times New Roman" w:hAnsi="Calibri" w:cs="Calibri"/>
                <w:b/>
                <w:bCs/>
                <w:sz w:val="20"/>
                <w:szCs w:val="20"/>
                <w:lang w:eastAsia="it-IT"/>
              </w:rPr>
              <w:t>Termine di attuazione</w:t>
            </w:r>
            <w:r w:rsidRPr="000336F3">
              <w:rPr>
                <w:rFonts w:ascii="Calibri" w:eastAsia="Times New Roman" w:hAnsi="Calibri" w:cs="Calibri"/>
                <w:sz w:val="20"/>
                <w:szCs w:val="20"/>
                <w:lang w:eastAsia="it-IT"/>
              </w:rPr>
              <w:t> </w:t>
            </w:r>
          </w:p>
        </w:tc>
        <w:tc>
          <w:tcPr>
            <w:tcW w:w="1843"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7DB1FA6" w14:textId="77777777" w:rsidR="00EF05AC" w:rsidRPr="000336F3" w:rsidRDefault="00EF05AC" w:rsidP="006C12D6">
            <w:pPr>
              <w:spacing w:after="0" w:line="240" w:lineRule="auto"/>
              <w:textAlignment w:val="baseline"/>
              <w:rPr>
                <w:rFonts w:ascii="Times New Roman" w:eastAsia="Times New Roman" w:hAnsi="Times New Roman" w:cs="Times New Roman"/>
                <w:sz w:val="24"/>
                <w:szCs w:val="24"/>
                <w:lang w:eastAsia="it-IT"/>
              </w:rPr>
            </w:pPr>
            <w:r w:rsidRPr="000336F3">
              <w:rPr>
                <w:rFonts w:ascii="Calibri" w:eastAsia="Times New Roman" w:hAnsi="Calibri" w:cs="Calibri"/>
                <w:b/>
                <w:bCs/>
                <w:sz w:val="20"/>
                <w:szCs w:val="20"/>
                <w:lang w:eastAsia="it-IT"/>
              </w:rPr>
              <w:t>Indicatori di risultato</w:t>
            </w:r>
            <w:r w:rsidRPr="000336F3">
              <w:rPr>
                <w:rFonts w:ascii="Calibri" w:eastAsia="Times New Roman" w:hAnsi="Calibri" w:cs="Calibri"/>
                <w:sz w:val="20"/>
                <w:szCs w:val="20"/>
                <w:lang w:eastAsia="it-IT"/>
              </w:rPr>
              <w:t> </w:t>
            </w:r>
          </w:p>
        </w:tc>
        <w:tc>
          <w:tcPr>
            <w:tcW w:w="1408"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C59EEAE" w14:textId="77777777" w:rsidR="00EF05AC" w:rsidRPr="000336F3" w:rsidRDefault="00EF05AC" w:rsidP="006C12D6">
            <w:pPr>
              <w:spacing w:after="0" w:line="240" w:lineRule="auto"/>
              <w:textAlignment w:val="baseline"/>
              <w:rPr>
                <w:rFonts w:ascii="Times New Roman" w:eastAsia="Times New Roman" w:hAnsi="Times New Roman" w:cs="Times New Roman"/>
                <w:sz w:val="24"/>
                <w:szCs w:val="24"/>
                <w:lang w:eastAsia="it-IT"/>
              </w:rPr>
            </w:pPr>
            <w:r w:rsidRPr="000336F3">
              <w:rPr>
                <w:rFonts w:ascii="Calibri" w:eastAsia="Times New Roman" w:hAnsi="Calibri" w:cs="Calibri"/>
                <w:b/>
                <w:bCs/>
                <w:sz w:val="20"/>
                <w:szCs w:val="20"/>
                <w:lang w:eastAsia="it-IT"/>
              </w:rPr>
              <w:t>Soggetti coinvolti</w:t>
            </w:r>
            <w:r w:rsidRPr="000336F3">
              <w:rPr>
                <w:rFonts w:ascii="Calibri" w:eastAsia="Times New Roman" w:hAnsi="Calibri" w:cs="Calibri"/>
                <w:sz w:val="20"/>
                <w:szCs w:val="20"/>
                <w:lang w:eastAsia="it-IT"/>
              </w:rPr>
              <w:t> </w:t>
            </w:r>
          </w:p>
        </w:tc>
      </w:tr>
      <w:tr w:rsidR="000336F3" w:rsidRPr="000336F3" w14:paraId="400E6CE9" w14:textId="77777777" w:rsidTr="006C12D6">
        <w:tc>
          <w:tcPr>
            <w:tcW w:w="545" w:type="dxa"/>
            <w:tcBorders>
              <w:top w:val="single" w:sz="6" w:space="0" w:color="auto"/>
              <w:left w:val="single" w:sz="6" w:space="0" w:color="auto"/>
              <w:bottom w:val="single" w:sz="6" w:space="0" w:color="auto"/>
              <w:right w:val="single" w:sz="6" w:space="0" w:color="auto"/>
            </w:tcBorders>
            <w:vAlign w:val="center"/>
          </w:tcPr>
          <w:p w14:paraId="4CE5CB1A" w14:textId="77777777" w:rsidR="00EF05AC" w:rsidRPr="000336F3" w:rsidRDefault="00EF05AC" w:rsidP="006C12D6">
            <w:pPr>
              <w:spacing w:after="0" w:line="240" w:lineRule="auto"/>
              <w:jc w:val="center"/>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1</w:t>
            </w:r>
          </w:p>
        </w:tc>
        <w:tc>
          <w:tcPr>
            <w:tcW w:w="3133" w:type="dxa"/>
            <w:tcBorders>
              <w:top w:val="single" w:sz="6" w:space="0" w:color="auto"/>
              <w:left w:val="single" w:sz="6" w:space="0" w:color="auto"/>
              <w:bottom w:val="single" w:sz="6" w:space="0" w:color="auto"/>
              <w:right w:val="single" w:sz="6" w:space="0" w:color="auto"/>
            </w:tcBorders>
            <w:shd w:val="clear" w:color="auto" w:fill="auto"/>
          </w:tcPr>
          <w:p w14:paraId="26AD7E10" w14:textId="77777777" w:rsidR="00EF05AC" w:rsidRPr="000336F3" w:rsidRDefault="00EF05AC" w:rsidP="006C12D6">
            <w:pPr>
              <w:spacing w:after="0" w:line="240" w:lineRule="auto"/>
              <w:textAlignment w:val="baseline"/>
              <w:rPr>
                <w:rFonts w:ascii="Calibri" w:eastAsia="Times New Roman" w:hAnsi="Calibri" w:cs="Calibri"/>
                <w:b/>
                <w:bCs/>
                <w:sz w:val="20"/>
                <w:szCs w:val="20"/>
                <w:lang w:eastAsia="it-IT"/>
              </w:rPr>
            </w:pPr>
            <w:r w:rsidRPr="000336F3">
              <w:rPr>
                <w:rFonts w:ascii="Calibri" w:eastAsia="Times New Roman" w:hAnsi="Calibri" w:cs="Calibri"/>
                <w:sz w:val="20"/>
                <w:szCs w:val="20"/>
                <w:lang w:eastAsia="it-IT"/>
              </w:rPr>
              <w:t>Realizzazione della gestione informatizzata dei documenti di seduta.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8C9E894" w14:textId="77777777" w:rsidR="00EF05AC" w:rsidRPr="000336F3" w:rsidRDefault="00EF05AC" w:rsidP="006C12D6">
            <w:pPr>
              <w:spacing w:after="0" w:line="240" w:lineRule="auto"/>
              <w:textAlignment w:val="baseline"/>
              <w:rPr>
                <w:rFonts w:ascii="Calibri" w:eastAsia="Times New Roman" w:hAnsi="Calibri" w:cs="Calibri"/>
                <w:b/>
                <w:bCs/>
                <w:sz w:val="20"/>
                <w:szCs w:val="20"/>
                <w:lang w:eastAsia="it-IT"/>
              </w:rPr>
            </w:pPr>
            <w:r w:rsidRPr="000336F3">
              <w:rPr>
                <w:rFonts w:ascii="Calibri" w:eastAsia="Times New Roman" w:hAnsi="Calibri" w:cs="Calibri"/>
                <w:sz w:val="20"/>
                <w:szCs w:val="20"/>
                <w:lang w:eastAsia="it-IT"/>
              </w:rPr>
              <w:t>Servizio Funzionamento e Gestione </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4EC5B85" w14:textId="77777777" w:rsidR="00EF05AC" w:rsidRPr="000336F3" w:rsidRDefault="00EF05AC" w:rsidP="006C12D6">
            <w:pPr>
              <w:spacing w:after="0" w:line="240" w:lineRule="auto"/>
              <w:jc w:val="center"/>
              <w:textAlignment w:val="baseline"/>
              <w:rPr>
                <w:rFonts w:ascii="Calibri" w:eastAsia="Times New Roman" w:hAnsi="Calibri" w:cs="Calibri"/>
                <w:b/>
                <w:bCs/>
                <w:sz w:val="20"/>
                <w:szCs w:val="20"/>
                <w:lang w:eastAsia="it-IT"/>
              </w:rPr>
            </w:pPr>
            <w:r w:rsidRPr="000336F3">
              <w:rPr>
                <w:rFonts w:ascii="Calibri" w:eastAsia="Times New Roman" w:hAnsi="Calibri" w:cs="Calibri"/>
                <w:b/>
                <w:bCs/>
                <w:sz w:val="20"/>
                <w:szCs w:val="20"/>
                <w:lang w:eastAsia="it-IT"/>
              </w:rPr>
              <w:t>giugno 2022</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A7FCA6C" w14:textId="77777777" w:rsidR="00EF05AC" w:rsidRPr="000336F3" w:rsidRDefault="00EF05AC" w:rsidP="006C12D6">
            <w:pPr>
              <w:spacing w:after="0" w:line="240" w:lineRule="auto"/>
              <w:textAlignment w:val="baseline"/>
              <w:rPr>
                <w:rFonts w:ascii="Calibri" w:eastAsia="Times New Roman" w:hAnsi="Calibri" w:cs="Calibri"/>
                <w:b/>
                <w:bCs/>
                <w:sz w:val="20"/>
                <w:szCs w:val="20"/>
                <w:lang w:eastAsia="it-IT"/>
              </w:rPr>
            </w:pPr>
            <w:r w:rsidRPr="000336F3">
              <w:rPr>
                <w:rFonts w:ascii="Calibri" w:eastAsia="Times New Roman" w:hAnsi="Calibri" w:cs="Calibri"/>
                <w:sz w:val="20"/>
                <w:szCs w:val="20"/>
                <w:lang w:eastAsia="it-IT"/>
              </w:rPr>
              <w:t>Rilascio della consultazione dei documenti di seduta per le strutture ordinarie e speciali autorizzate</w:t>
            </w:r>
          </w:p>
        </w:tc>
        <w:tc>
          <w:tcPr>
            <w:tcW w:w="1408" w:type="dxa"/>
            <w:tcBorders>
              <w:top w:val="single" w:sz="6" w:space="0" w:color="auto"/>
              <w:left w:val="single" w:sz="6" w:space="0" w:color="auto"/>
              <w:bottom w:val="single" w:sz="6" w:space="0" w:color="auto"/>
              <w:right w:val="single" w:sz="6" w:space="0" w:color="auto"/>
            </w:tcBorders>
            <w:shd w:val="clear" w:color="auto" w:fill="auto"/>
          </w:tcPr>
          <w:p w14:paraId="33854131" w14:textId="77777777" w:rsidR="00EF05AC" w:rsidRPr="000336F3" w:rsidRDefault="00EF05AC" w:rsidP="006C12D6">
            <w:pPr>
              <w:spacing w:after="0" w:line="240" w:lineRule="auto"/>
              <w:textAlignment w:val="baseline"/>
              <w:rPr>
                <w:rFonts w:ascii="Times New Roman" w:eastAsia="Times New Roman" w:hAnsi="Times New Roman" w:cs="Times New Roman"/>
                <w:sz w:val="24"/>
                <w:szCs w:val="24"/>
                <w:lang w:eastAsia="it-IT"/>
              </w:rPr>
            </w:pPr>
            <w:r w:rsidRPr="000336F3">
              <w:rPr>
                <w:rFonts w:ascii="Calibri" w:eastAsia="Times New Roman" w:hAnsi="Calibri" w:cs="Calibri"/>
                <w:sz w:val="20"/>
                <w:szCs w:val="20"/>
                <w:lang w:eastAsia="it-IT"/>
              </w:rPr>
              <w:t>Tutte le strutture operative AL</w:t>
            </w:r>
          </w:p>
          <w:p w14:paraId="1A22B1DF" w14:textId="77777777" w:rsidR="00EF05AC" w:rsidRPr="000336F3" w:rsidRDefault="00EF05AC" w:rsidP="006C12D6">
            <w:pPr>
              <w:spacing w:after="0" w:line="240" w:lineRule="auto"/>
              <w:textAlignment w:val="baseline"/>
              <w:rPr>
                <w:rFonts w:ascii="Calibri" w:eastAsia="Times New Roman" w:hAnsi="Calibri" w:cs="Calibri"/>
                <w:b/>
                <w:bCs/>
                <w:sz w:val="20"/>
                <w:szCs w:val="20"/>
                <w:lang w:eastAsia="it-IT"/>
              </w:rPr>
            </w:pPr>
            <w:r w:rsidRPr="000336F3">
              <w:rPr>
                <w:rFonts w:ascii="Calibri" w:eastAsia="Times New Roman" w:hAnsi="Calibri" w:cs="Calibri"/>
                <w:sz w:val="20"/>
                <w:szCs w:val="20"/>
                <w:lang w:eastAsia="it-IT"/>
              </w:rPr>
              <w:t>Strutture speciali </w:t>
            </w:r>
          </w:p>
        </w:tc>
      </w:tr>
      <w:tr w:rsidR="000336F3" w:rsidRPr="000336F3" w14:paraId="3F6A35BE" w14:textId="77777777" w:rsidTr="006C12D6">
        <w:tc>
          <w:tcPr>
            <w:tcW w:w="545" w:type="dxa"/>
            <w:tcBorders>
              <w:top w:val="single" w:sz="6" w:space="0" w:color="auto"/>
              <w:left w:val="single" w:sz="6" w:space="0" w:color="auto"/>
              <w:bottom w:val="single" w:sz="6" w:space="0" w:color="auto"/>
              <w:right w:val="single" w:sz="6" w:space="0" w:color="auto"/>
            </w:tcBorders>
            <w:vAlign w:val="center"/>
          </w:tcPr>
          <w:p w14:paraId="047509A1" w14:textId="77777777" w:rsidR="00EF05AC" w:rsidRPr="000336F3" w:rsidRDefault="00EF05AC" w:rsidP="006C12D6">
            <w:pPr>
              <w:spacing w:after="0" w:line="240" w:lineRule="auto"/>
              <w:jc w:val="center"/>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2</w:t>
            </w:r>
          </w:p>
        </w:tc>
        <w:tc>
          <w:tcPr>
            <w:tcW w:w="3133" w:type="dxa"/>
            <w:tcBorders>
              <w:top w:val="single" w:sz="6" w:space="0" w:color="auto"/>
              <w:left w:val="single" w:sz="6" w:space="0" w:color="auto"/>
              <w:bottom w:val="single" w:sz="6" w:space="0" w:color="auto"/>
              <w:right w:val="single" w:sz="6" w:space="0" w:color="auto"/>
            </w:tcBorders>
            <w:shd w:val="clear" w:color="auto" w:fill="auto"/>
          </w:tcPr>
          <w:p w14:paraId="18FF16F2" w14:textId="77777777" w:rsidR="00EF05AC" w:rsidRPr="000336F3" w:rsidRDefault="00EF05AC" w:rsidP="006C12D6">
            <w:pPr>
              <w:spacing w:after="0" w:line="240" w:lineRule="auto"/>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Studio ed implementazione della gestione degli emendamenti</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D1FF0E6" w14:textId="77777777" w:rsidR="00EF05AC" w:rsidRPr="000336F3" w:rsidRDefault="00EF05AC" w:rsidP="006C12D6">
            <w:pPr>
              <w:spacing w:after="0" w:line="240" w:lineRule="auto"/>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Servizio Funzionamento e Gestione </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D6956C3" w14:textId="77777777" w:rsidR="00EF05AC" w:rsidRPr="000336F3" w:rsidRDefault="00EF05AC" w:rsidP="006C12D6">
            <w:pPr>
              <w:spacing w:after="0" w:line="240" w:lineRule="auto"/>
              <w:jc w:val="center"/>
              <w:textAlignment w:val="baseline"/>
              <w:rPr>
                <w:rFonts w:ascii="Calibri" w:eastAsia="Times New Roman" w:hAnsi="Calibri" w:cs="Calibri"/>
                <w:b/>
                <w:bCs/>
                <w:sz w:val="20"/>
                <w:szCs w:val="20"/>
                <w:lang w:eastAsia="it-IT"/>
              </w:rPr>
            </w:pPr>
            <w:r w:rsidRPr="000336F3">
              <w:rPr>
                <w:rFonts w:ascii="Calibri" w:eastAsia="Times New Roman" w:hAnsi="Calibri" w:cs="Calibri"/>
                <w:b/>
                <w:bCs/>
                <w:sz w:val="20"/>
                <w:szCs w:val="20"/>
                <w:lang w:eastAsia="it-IT"/>
              </w:rPr>
              <w:t>dicembre 2022</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D323AF2" w14:textId="77777777" w:rsidR="00EF05AC" w:rsidRPr="000336F3" w:rsidRDefault="00EF05AC" w:rsidP="006C12D6">
            <w:pPr>
              <w:spacing w:after="0" w:line="240" w:lineRule="auto"/>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Rilascio della gestione degli emendamenti informatizzata</w:t>
            </w:r>
          </w:p>
        </w:tc>
        <w:tc>
          <w:tcPr>
            <w:tcW w:w="1408" w:type="dxa"/>
            <w:tcBorders>
              <w:top w:val="single" w:sz="6" w:space="0" w:color="auto"/>
              <w:left w:val="single" w:sz="6" w:space="0" w:color="auto"/>
              <w:bottom w:val="single" w:sz="6" w:space="0" w:color="auto"/>
              <w:right w:val="single" w:sz="6" w:space="0" w:color="auto"/>
            </w:tcBorders>
            <w:shd w:val="clear" w:color="auto" w:fill="auto"/>
          </w:tcPr>
          <w:p w14:paraId="3B0C5A63" w14:textId="77777777" w:rsidR="00EF05AC" w:rsidRPr="000336F3"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0336F3">
              <w:rPr>
                <w:rFonts w:ascii="Calibri" w:eastAsia="Times New Roman" w:hAnsi="Calibri" w:cs="Calibri"/>
                <w:sz w:val="20"/>
                <w:szCs w:val="20"/>
                <w:lang w:eastAsia="it-IT"/>
              </w:rPr>
              <w:t>Servizio affari legislativi e coordinamento commissioni </w:t>
            </w:r>
          </w:p>
          <w:p w14:paraId="63F46732" w14:textId="77777777" w:rsidR="00EF05AC" w:rsidRPr="000336F3" w:rsidRDefault="00EF05AC" w:rsidP="006C12D6">
            <w:pPr>
              <w:spacing w:after="0" w:line="240" w:lineRule="auto"/>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 xml:space="preserve">Direzione generale  </w:t>
            </w:r>
          </w:p>
          <w:p w14:paraId="3227E433" w14:textId="77777777" w:rsidR="00EF05AC" w:rsidRPr="000336F3" w:rsidRDefault="00EF05AC" w:rsidP="006C12D6">
            <w:pPr>
              <w:spacing w:after="0" w:line="240" w:lineRule="auto"/>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Strutture speciali </w:t>
            </w:r>
          </w:p>
        </w:tc>
      </w:tr>
      <w:tr w:rsidR="000336F3" w:rsidRPr="000336F3" w14:paraId="6DEDB6F2" w14:textId="77777777" w:rsidTr="006C12D6">
        <w:tc>
          <w:tcPr>
            <w:tcW w:w="545" w:type="dxa"/>
            <w:tcBorders>
              <w:top w:val="single" w:sz="6" w:space="0" w:color="auto"/>
              <w:left w:val="single" w:sz="6" w:space="0" w:color="auto"/>
              <w:bottom w:val="single" w:sz="6" w:space="0" w:color="auto"/>
              <w:right w:val="single" w:sz="6" w:space="0" w:color="auto"/>
            </w:tcBorders>
            <w:vAlign w:val="center"/>
          </w:tcPr>
          <w:p w14:paraId="689CA338" w14:textId="77777777" w:rsidR="00EF05AC" w:rsidRPr="000336F3" w:rsidRDefault="00EF05AC" w:rsidP="006C12D6">
            <w:pPr>
              <w:spacing w:after="0" w:line="240" w:lineRule="auto"/>
              <w:jc w:val="center"/>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3</w:t>
            </w:r>
          </w:p>
        </w:tc>
        <w:tc>
          <w:tcPr>
            <w:tcW w:w="3133" w:type="dxa"/>
            <w:tcBorders>
              <w:top w:val="single" w:sz="6" w:space="0" w:color="auto"/>
              <w:left w:val="single" w:sz="6" w:space="0" w:color="auto"/>
              <w:bottom w:val="single" w:sz="6" w:space="0" w:color="auto"/>
              <w:right w:val="single" w:sz="6" w:space="0" w:color="auto"/>
            </w:tcBorders>
            <w:shd w:val="clear" w:color="auto" w:fill="auto"/>
          </w:tcPr>
          <w:p w14:paraId="5C2E9C72" w14:textId="77777777" w:rsidR="00EF05AC" w:rsidRPr="000336F3" w:rsidRDefault="00EF05AC" w:rsidP="006C12D6">
            <w:pPr>
              <w:spacing w:after="0" w:line="240" w:lineRule="auto"/>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Realizzazione di applicativo per la gestione dell’albo delle associazioni delle Commissioni</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33499FC" w14:textId="77777777" w:rsidR="00EF05AC" w:rsidRPr="000336F3" w:rsidRDefault="00EF05AC" w:rsidP="006C12D6">
            <w:pPr>
              <w:spacing w:after="0" w:line="240" w:lineRule="auto"/>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Servizio Funzionamento e Gestione </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404007D" w14:textId="77777777" w:rsidR="00EF05AC" w:rsidRPr="000336F3" w:rsidRDefault="00EF05AC" w:rsidP="006C12D6">
            <w:pPr>
              <w:spacing w:after="0" w:line="240" w:lineRule="auto"/>
              <w:jc w:val="center"/>
              <w:textAlignment w:val="baseline"/>
              <w:rPr>
                <w:rFonts w:ascii="Calibri" w:eastAsia="Times New Roman" w:hAnsi="Calibri" w:cs="Calibri"/>
                <w:b/>
                <w:bCs/>
                <w:sz w:val="20"/>
                <w:szCs w:val="20"/>
                <w:lang w:eastAsia="it-IT"/>
              </w:rPr>
            </w:pPr>
            <w:r w:rsidRPr="000336F3">
              <w:rPr>
                <w:rFonts w:ascii="Calibri" w:eastAsia="Times New Roman" w:hAnsi="Calibri" w:cs="Calibri"/>
                <w:b/>
                <w:bCs/>
                <w:sz w:val="20"/>
                <w:szCs w:val="20"/>
                <w:lang w:eastAsia="it-IT"/>
              </w:rPr>
              <w:t>giugno 2022</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89367C4" w14:textId="77777777" w:rsidR="00EF05AC" w:rsidRPr="000336F3" w:rsidRDefault="00EF05AC" w:rsidP="006C12D6">
            <w:pPr>
              <w:spacing w:after="0" w:line="240" w:lineRule="auto"/>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Rilascio del nuovo applicativo integrato con protocollazione e gestione email</w:t>
            </w:r>
          </w:p>
        </w:tc>
        <w:tc>
          <w:tcPr>
            <w:tcW w:w="1408" w:type="dxa"/>
            <w:tcBorders>
              <w:top w:val="single" w:sz="6" w:space="0" w:color="auto"/>
              <w:left w:val="single" w:sz="6" w:space="0" w:color="auto"/>
              <w:bottom w:val="single" w:sz="6" w:space="0" w:color="auto"/>
              <w:right w:val="single" w:sz="6" w:space="0" w:color="auto"/>
            </w:tcBorders>
            <w:shd w:val="clear" w:color="auto" w:fill="auto"/>
          </w:tcPr>
          <w:p w14:paraId="4A00CF6D" w14:textId="77777777" w:rsidR="00EF05AC" w:rsidRPr="000336F3" w:rsidRDefault="00EF05AC" w:rsidP="006C12D6">
            <w:pPr>
              <w:widowControl w:val="0"/>
              <w:spacing w:after="0" w:line="240" w:lineRule="auto"/>
              <w:textAlignment w:val="baseline"/>
              <w:rPr>
                <w:rFonts w:ascii="Times New Roman" w:eastAsia="Times New Roman" w:hAnsi="Times New Roman" w:cs="Times New Roman"/>
                <w:sz w:val="24"/>
                <w:szCs w:val="24"/>
                <w:lang w:eastAsia="it-IT"/>
              </w:rPr>
            </w:pPr>
            <w:r w:rsidRPr="000336F3">
              <w:rPr>
                <w:rFonts w:ascii="Calibri" w:eastAsia="Times New Roman" w:hAnsi="Calibri" w:cs="Calibri"/>
                <w:sz w:val="20"/>
                <w:szCs w:val="20"/>
                <w:lang w:eastAsia="it-IT"/>
              </w:rPr>
              <w:t>Servizio affari legislativi e coordinamento commissioni </w:t>
            </w:r>
          </w:p>
          <w:p w14:paraId="1C2260F1" w14:textId="77777777" w:rsidR="00EF05AC" w:rsidRPr="000336F3" w:rsidRDefault="00EF05AC" w:rsidP="006C12D6">
            <w:pPr>
              <w:widowControl w:val="0"/>
              <w:spacing w:after="0" w:line="240" w:lineRule="auto"/>
              <w:textAlignment w:val="baseline"/>
              <w:rPr>
                <w:rFonts w:ascii="Calibri" w:eastAsia="Times New Roman" w:hAnsi="Calibri" w:cs="Calibri"/>
                <w:sz w:val="20"/>
                <w:szCs w:val="20"/>
                <w:lang w:eastAsia="it-IT"/>
              </w:rPr>
            </w:pPr>
          </w:p>
        </w:tc>
      </w:tr>
      <w:tr w:rsidR="000336F3" w:rsidRPr="000336F3" w14:paraId="3B13E5B4" w14:textId="77777777" w:rsidTr="006C12D6">
        <w:tc>
          <w:tcPr>
            <w:tcW w:w="545" w:type="dxa"/>
            <w:tcBorders>
              <w:top w:val="single" w:sz="6" w:space="0" w:color="auto"/>
              <w:left w:val="single" w:sz="6" w:space="0" w:color="auto"/>
              <w:bottom w:val="single" w:sz="6" w:space="0" w:color="auto"/>
              <w:right w:val="single" w:sz="6" w:space="0" w:color="auto"/>
            </w:tcBorders>
            <w:vAlign w:val="center"/>
          </w:tcPr>
          <w:p w14:paraId="539040FF" w14:textId="77777777" w:rsidR="00EF05AC" w:rsidRPr="000336F3" w:rsidRDefault="00EF05AC" w:rsidP="006C12D6">
            <w:pPr>
              <w:spacing w:after="0" w:line="240" w:lineRule="auto"/>
              <w:jc w:val="center"/>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4</w:t>
            </w:r>
          </w:p>
        </w:tc>
        <w:tc>
          <w:tcPr>
            <w:tcW w:w="3133" w:type="dxa"/>
            <w:tcBorders>
              <w:top w:val="single" w:sz="6" w:space="0" w:color="auto"/>
              <w:left w:val="single" w:sz="6" w:space="0" w:color="auto"/>
              <w:bottom w:val="single" w:sz="6" w:space="0" w:color="auto"/>
              <w:right w:val="single" w:sz="6" w:space="0" w:color="auto"/>
            </w:tcBorders>
            <w:shd w:val="clear" w:color="auto" w:fill="auto"/>
          </w:tcPr>
          <w:p w14:paraId="601A63CE" w14:textId="77777777" w:rsidR="00EF05AC" w:rsidRPr="000336F3" w:rsidRDefault="00EF05AC" w:rsidP="006C12D6">
            <w:pPr>
              <w:spacing w:after="0" w:line="240" w:lineRule="auto"/>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Gestione della missione dei garanti</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F73C8A0" w14:textId="77777777" w:rsidR="00EF05AC" w:rsidRPr="000336F3" w:rsidRDefault="00EF05AC" w:rsidP="006C12D6">
            <w:pPr>
              <w:spacing w:after="0" w:line="240" w:lineRule="auto"/>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Servizio Funzionamento e Gestione </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7E48674" w14:textId="77777777" w:rsidR="00EF05AC" w:rsidRPr="000336F3" w:rsidRDefault="00EF05AC" w:rsidP="006C12D6">
            <w:pPr>
              <w:spacing w:after="0" w:line="240" w:lineRule="auto"/>
              <w:jc w:val="center"/>
              <w:textAlignment w:val="baseline"/>
              <w:rPr>
                <w:rFonts w:ascii="Calibri" w:eastAsia="Times New Roman" w:hAnsi="Calibri" w:cs="Calibri"/>
                <w:b/>
                <w:bCs/>
                <w:sz w:val="20"/>
                <w:szCs w:val="20"/>
                <w:lang w:eastAsia="it-IT"/>
              </w:rPr>
            </w:pPr>
            <w:r w:rsidRPr="000336F3">
              <w:rPr>
                <w:rFonts w:ascii="Calibri" w:eastAsia="Times New Roman" w:hAnsi="Calibri" w:cs="Calibri"/>
                <w:b/>
                <w:bCs/>
                <w:sz w:val="20"/>
                <w:szCs w:val="20"/>
                <w:lang w:eastAsia="it-IT"/>
              </w:rPr>
              <w:t>marzo  2022</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506F260" w14:textId="77777777" w:rsidR="00EF05AC" w:rsidRPr="000336F3" w:rsidRDefault="00EF05AC" w:rsidP="006C12D6">
            <w:pPr>
              <w:spacing w:after="0" w:line="240" w:lineRule="auto"/>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Rilascio del nuovo applicativo integrato con SAP</w:t>
            </w:r>
          </w:p>
        </w:tc>
        <w:tc>
          <w:tcPr>
            <w:tcW w:w="1408" w:type="dxa"/>
            <w:tcBorders>
              <w:top w:val="single" w:sz="6" w:space="0" w:color="auto"/>
              <w:left w:val="single" w:sz="6" w:space="0" w:color="auto"/>
              <w:bottom w:val="single" w:sz="6" w:space="0" w:color="auto"/>
              <w:right w:val="single" w:sz="6" w:space="0" w:color="auto"/>
            </w:tcBorders>
            <w:shd w:val="clear" w:color="auto" w:fill="auto"/>
          </w:tcPr>
          <w:p w14:paraId="168D0560" w14:textId="77777777" w:rsidR="00EF05AC" w:rsidRPr="000336F3" w:rsidRDefault="00EF05AC" w:rsidP="006C12D6">
            <w:pPr>
              <w:widowControl w:val="0"/>
              <w:spacing w:after="0" w:line="240" w:lineRule="auto"/>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 xml:space="preserve">Servizio Funzionamento e Gestione  </w:t>
            </w:r>
          </w:p>
        </w:tc>
      </w:tr>
      <w:tr w:rsidR="000336F3" w:rsidRPr="000336F3" w14:paraId="7A9E117A" w14:textId="77777777" w:rsidTr="006C12D6">
        <w:tc>
          <w:tcPr>
            <w:tcW w:w="545" w:type="dxa"/>
            <w:tcBorders>
              <w:top w:val="single" w:sz="6" w:space="0" w:color="auto"/>
              <w:left w:val="single" w:sz="6" w:space="0" w:color="auto"/>
              <w:bottom w:val="single" w:sz="6" w:space="0" w:color="auto"/>
              <w:right w:val="single" w:sz="6" w:space="0" w:color="auto"/>
            </w:tcBorders>
          </w:tcPr>
          <w:p w14:paraId="055FFC37" w14:textId="77777777" w:rsidR="00EF05AC" w:rsidRPr="000336F3" w:rsidRDefault="00EF05AC" w:rsidP="006C12D6">
            <w:pPr>
              <w:spacing w:after="0" w:line="240" w:lineRule="auto"/>
              <w:jc w:val="center"/>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5</w:t>
            </w:r>
          </w:p>
        </w:tc>
        <w:tc>
          <w:tcPr>
            <w:tcW w:w="3133" w:type="dxa"/>
            <w:tcBorders>
              <w:top w:val="single" w:sz="6" w:space="0" w:color="auto"/>
              <w:left w:val="single" w:sz="6" w:space="0" w:color="auto"/>
              <w:bottom w:val="single" w:sz="6" w:space="0" w:color="auto"/>
              <w:right w:val="single" w:sz="6" w:space="0" w:color="auto"/>
            </w:tcBorders>
            <w:shd w:val="clear" w:color="auto" w:fill="auto"/>
          </w:tcPr>
          <w:p w14:paraId="4E5B8AF1" w14:textId="77777777" w:rsidR="00EF05AC" w:rsidRPr="000336F3" w:rsidRDefault="00EF05AC" w:rsidP="006C12D6">
            <w:pPr>
              <w:spacing w:after="0" w:line="240" w:lineRule="auto"/>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 xml:space="preserve">Spostamento server su data center certificato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8EE2BE6" w14:textId="77777777" w:rsidR="00EF05AC" w:rsidRPr="000336F3" w:rsidRDefault="00EF05AC" w:rsidP="006C12D6">
            <w:pPr>
              <w:spacing w:after="0" w:line="240" w:lineRule="auto"/>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Servizio Funzionamento e Gestione </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416E30E" w14:textId="77777777" w:rsidR="00EF05AC" w:rsidRPr="000336F3" w:rsidRDefault="00EF05AC" w:rsidP="006C12D6">
            <w:pPr>
              <w:spacing w:after="0" w:line="240" w:lineRule="auto"/>
              <w:jc w:val="center"/>
              <w:textAlignment w:val="baseline"/>
              <w:rPr>
                <w:rFonts w:ascii="Calibri" w:eastAsia="Times New Roman" w:hAnsi="Calibri" w:cs="Calibri"/>
                <w:b/>
                <w:bCs/>
                <w:sz w:val="20"/>
                <w:szCs w:val="20"/>
                <w:lang w:eastAsia="it-IT"/>
              </w:rPr>
            </w:pPr>
            <w:r w:rsidRPr="000336F3">
              <w:rPr>
                <w:rFonts w:ascii="Calibri" w:eastAsia="Times New Roman" w:hAnsi="Calibri" w:cs="Calibri"/>
                <w:b/>
                <w:bCs/>
                <w:sz w:val="20"/>
                <w:szCs w:val="20"/>
                <w:lang w:eastAsia="it-IT"/>
              </w:rPr>
              <w:t>giugno  2022</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D117B63" w14:textId="77777777" w:rsidR="00EF05AC" w:rsidRPr="000336F3" w:rsidRDefault="00EF05AC" w:rsidP="006C12D6">
            <w:pPr>
              <w:spacing w:after="0" w:line="240" w:lineRule="auto"/>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Server resi più sicuri nella nuova infrastruttura</w:t>
            </w:r>
          </w:p>
        </w:tc>
        <w:tc>
          <w:tcPr>
            <w:tcW w:w="1408" w:type="dxa"/>
            <w:tcBorders>
              <w:top w:val="single" w:sz="6" w:space="0" w:color="auto"/>
              <w:left w:val="single" w:sz="6" w:space="0" w:color="auto"/>
              <w:bottom w:val="single" w:sz="6" w:space="0" w:color="auto"/>
              <w:right w:val="single" w:sz="6" w:space="0" w:color="auto"/>
            </w:tcBorders>
            <w:shd w:val="clear" w:color="auto" w:fill="auto"/>
          </w:tcPr>
          <w:p w14:paraId="72B73CA2" w14:textId="77777777" w:rsidR="00EF05AC" w:rsidRPr="000336F3" w:rsidRDefault="00EF05AC" w:rsidP="006C12D6">
            <w:pPr>
              <w:widowControl w:val="0"/>
              <w:spacing w:after="0" w:line="240" w:lineRule="auto"/>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Servizio Funzionamento e Gestione </w:t>
            </w:r>
          </w:p>
        </w:tc>
      </w:tr>
      <w:tr w:rsidR="000336F3" w:rsidRPr="000336F3" w14:paraId="0C0FA363" w14:textId="77777777" w:rsidTr="006C12D6">
        <w:tc>
          <w:tcPr>
            <w:tcW w:w="545" w:type="dxa"/>
            <w:tcBorders>
              <w:top w:val="single" w:sz="6" w:space="0" w:color="auto"/>
              <w:left w:val="single" w:sz="6" w:space="0" w:color="auto"/>
              <w:bottom w:val="single" w:sz="6" w:space="0" w:color="auto"/>
              <w:right w:val="single" w:sz="6" w:space="0" w:color="auto"/>
            </w:tcBorders>
          </w:tcPr>
          <w:p w14:paraId="1D1174A0" w14:textId="77777777" w:rsidR="00EF05AC" w:rsidRPr="000336F3" w:rsidRDefault="00EF05AC" w:rsidP="006C12D6">
            <w:pPr>
              <w:spacing w:after="0" w:line="240" w:lineRule="auto"/>
              <w:jc w:val="center"/>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6</w:t>
            </w:r>
          </w:p>
        </w:tc>
        <w:tc>
          <w:tcPr>
            <w:tcW w:w="3133" w:type="dxa"/>
            <w:tcBorders>
              <w:top w:val="single" w:sz="6" w:space="0" w:color="auto"/>
              <w:left w:val="single" w:sz="6" w:space="0" w:color="auto"/>
              <w:bottom w:val="single" w:sz="6" w:space="0" w:color="auto"/>
              <w:right w:val="single" w:sz="6" w:space="0" w:color="auto"/>
            </w:tcBorders>
            <w:shd w:val="clear" w:color="auto" w:fill="auto"/>
          </w:tcPr>
          <w:p w14:paraId="41B3E8FB" w14:textId="77777777" w:rsidR="00EF05AC" w:rsidRPr="000336F3" w:rsidRDefault="00EF05AC" w:rsidP="006C12D6">
            <w:pPr>
              <w:spacing w:after="0" w:line="240" w:lineRule="auto"/>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Formazione sulla sicurezza delle applicazioni e dei dati</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DFDAA45" w14:textId="77777777" w:rsidR="00EF05AC" w:rsidRPr="000336F3" w:rsidRDefault="00EF05AC" w:rsidP="006C12D6">
            <w:pPr>
              <w:spacing w:after="0" w:line="240" w:lineRule="auto"/>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Servizio Funzionamento e Gestione </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779DEAC" w14:textId="77777777" w:rsidR="00EF05AC" w:rsidRPr="000336F3" w:rsidRDefault="00EF05AC" w:rsidP="006C12D6">
            <w:pPr>
              <w:spacing w:after="0" w:line="240" w:lineRule="auto"/>
              <w:jc w:val="center"/>
              <w:textAlignment w:val="baseline"/>
              <w:rPr>
                <w:rFonts w:ascii="Calibri" w:eastAsia="Times New Roman" w:hAnsi="Calibri" w:cs="Calibri"/>
                <w:b/>
                <w:bCs/>
                <w:sz w:val="20"/>
                <w:szCs w:val="20"/>
                <w:lang w:eastAsia="it-IT"/>
              </w:rPr>
            </w:pPr>
            <w:r w:rsidRPr="000336F3">
              <w:rPr>
                <w:rFonts w:ascii="Calibri" w:eastAsia="Times New Roman" w:hAnsi="Calibri" w:cs="Calibri"/>
                <w:b/>
                <w:bCs/>
                <w:sz w:val="20"/>
                <w:szCs w:val="20"/>
                <w:lang w:eastAsia="it-IT"/>
              </w:rPr>
              <w:t>dicembre 2022</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96062E0" w14:textId="77777777" w:rsidR="00EF05AC" w:rsidRPr="000336F3" w:rsidRDefault="00EF05AC" w:rsidP="006C12D6">
            <w:pPr>
              <w:spacing w:after="0" w:line="240" w:lineRule="auto"/>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Corsi di formazione erogati</w:t>
            </w:r>
          </w:p>
        </w:tc>
        <w:tc>
          <w:tcPr>
            <w:tcW w:w="1408" w:type="dxa"/>
            <w:tcBorders>
              <w:top w:val="single" w:sz="6" w:space="0" w:color="auto"/>
              <w:left w:val="single" w:sz="6" w:space="0" w:color="auto"/>
              <w:bottom w:val="single" w:sz="6" w:space="0" w:color="auto"/>
              <w:right w:val="single" w:sz="6" w:space="0" w:color="auto"/>
            </w:tcBorders>
            <w:shd w:val="clear" w:color="auto" w:fill="auto"/>
          </w:tcPr>
          <w:p w14:paraId="21BDDE8E" w14:textId="77777777" w:rsidR="00EF05AC" w:rsidRPr="000336F3" w:rsidRDefault="00EF05AC" w:rsidP="006C12D6">
            <w:pPr>
              <w:widowControl w:val="0"/>
              <w:spacing w:after="0" w:line="240" w:lineRule="auto"/>
              <w:textAlignment w:val="baseline"/>
              <w:rPr>
                <w:rFonts w:ascii="Calibri" w:eastAsia="Times New Roman" w:hAnsi="Calibri" w:cs="Calibri"/>
                <w:sz w:val="20"/>
                <w:szCs w:val="20"/>
                <w:lang w:eastAsia="it-IT"/>
              </w:rPr>
            </w:pPr>
            <w:r w:rsidRPr="000336F3">
              <w:rPr>
                <w:rFonts w:ascii="Calibri" w:eastAsia="Times New Roman" w:hAnsi="Calibri" w:cs="Calibri"/>
                <w:sz w:val="20"/>
                <w:szCs w:val="20"/>
                <w:lang w:eastAsia="it-IT"/>
              </w:rPr>
              <w:t>Tutti i Servizi dell’AL</w:t>
            </w:r>
          </w:p>
        </w:tc>
      </w:tr>
    </w:tbl>
    <w:p w14:paraId="4FEA2193" w14:textId="77777777" w:rsidR="0066682F" w:rsidRPr="007161C8" w:rsidRDefault="0066682F" w:rsidP="008928B6">
      <w:pPr>
        <w:shd w:val="clear" w:color="auto" w:fill="FFFFFF"/>
        <w:spacing w:after="203" w:line="240" w:lineRule="auto"/>
        <w:jc w:val="both"/>
        <w:rPr>
          <w:rFonts w:eastAsia="Times New Roman" w:cstheme="minorHAnsi"/>
          <w:sz w:val="20"/>
          <w:szCs w:val="20"/>
          <w:lang w:eastAsia="it-IT"/>
        </w:rPr>
      </w:pPr>
    </w:p>
    <w:p w14:paraId="0884EEE8" w14:textId="10140D71" w:rsidR="00D436D5" w:rsidRPr="00D436D5" w:rsidRDefault="00D436D5" w:rsidP="00610BC2">
      <w:pPr>
        <w:pStyle w:val="Stile1"/>
        <w:ind w:left="709" w:hanging="425"/>
        <w:rPr>
          <w:b w:val="0"/>
        </w:rPr>
      </w:pPr>
      <w:bookmarkStart w:id="88" w:name="_Toc59562757"/>
      <w:bookmarkStart w:id="89" w:name="_Toc92704186"/>
      <w:bookmarkStart w:id="90" w:name="_Toc441596908"/>
      <w:bookmarkStart w:id="91" w:name="_Toc441646777"/>
      <w:r w:rsidRPr="00610BC2">
        <w:t>MISURE GENERALI OBBLIGATORIE PREVISTE DAL PNA</w:t>
      </w:r>
      <w:bookmarkEnd w:id="88"/>
      <w:bookmarkEnd w:id="89"/>
    </w:p>
    <w:p w14:paraId="6ECDFB04" w14:textId="0993D1E9" w:rsidR="00D436D5" w:rsidRPr="00D436D5" w:rsidRDefault="00D436D5" w:rsidP="0020325C">
      <w:pPr>
        <w:pStyle w:val="Paragrafoelenco"/>
        <w:keepNext/>
        <w:keepLines/>
        <w:numPr>
          <w:ilvl w:val="1"/>
          <w:numId w:val="95"/>
        </w:numPr>
        <w:spacing w:before="120"/>
        <w:outlineLvl w:val="2"/>
        <w:rPr>
          <w:rFonts w:ascii="Calibri" w:hAnsi="Calibri" w:cs="Times New Roman"/>
          <w:b/>
          <w:color w:val="2E74B5"/>
          <w:sz w:val="28"/>
          <w:szCs w:val="28"/>
        </w:rPr>
      </w:pPr>
      <w:bookmarkStart w:id="92" w:name="_Toc59562758"/>
      <w:bookmarkStart w:id="93" w:name="_Toc92704187"/>
      <w:r w:rsidRPr="7ABCA675">
        <w:rPr>
          <w:rFonts w:ascii="Calibri" w:hAnsi="Calibri" w:cs="Times New Roman"/>
          <w:b/>
          <w:color w:val="2E74B5" w:themeColor="accent5" w:themeShade="BF"/>
          <w:sz w:val="28"/>
          <w:szCs w:val="28"/>
        </w:rPr>
        <w:t>Trasparenza</w:t>
      </w:r>
      <w:bookmarkEnd w:id="92"/>
      <w:bookmarkEnd w:id="93"/>
      <w:r w:rsidRPr="7ABCA675">
        <w:rPr>
          <w:rFonts w:ascii="Calibri" w:hAnsi="Calibri" w:cs="Times New Roman"/>
          <w:b/>
          <w:color w:val="2E74B5" w:themeColor="accent5" w:themeShade="BF"/>
          <w:sz w:val="28"/>
          <w:szCs w:val="28"/>
        </w:rPr>
        <w:t xml:space="preserve"> </w:t>
      </w:r>
    </w:p>
    <w:p w14:paraId="4BE495EB" w14:textId="5693C8DF" w:rsidR="001A43F7" w:rsidRDefault="001A43F7" w:rsidP="009F14B7">
      <w:pPr>
        <w:spacing w:before="60" w:after="240" w:line="240" w:lineRule="auto"/>
        <w:jc w:val="both"/>
        <w:rPr>
          <w:sz w:val="24"/>
          <w:szCs w:val="24"/>
        </w:rPr>
      </w:pPr>
      <w:r w:rsidRPr="00B64150">
        <w:rPr>
          <w:sz w:val="24"/>
          <w:szCs w:val="24"/>
        </w:rPr>
        <w:t>Per tutto ciò che concerne l’attuazione della misura generale della trasparenza si rimanda alla PARTE II - SEZIONE TRASPARENZA</w:t>
      </w:r>
      <w:r w:rsidR="00EE3E5A" w:rsidRPr="00B64150">
        <w:rPr>
          <w:sz w:val="24"/>
          <w:szCs w:val="24"/>
        </w:rPr>
        <w:t>.</w:t>
      </w:r>
    </w:p>
    <w:p w14:paraId="659A39CD" w14:textId="0DC0431B" w:rsidR="00D436D5" w:rsidRPr="00307E28" w:rsidRDefault="000336F3" w:rsidP="0020325C">
      <w:pPr>
        <w:pStyle w:val="Paragrafoelenco"/>
        <w:keepNext/>
        <w:keepLines/>
        <w:numPr>
          <w:ilvl w:val="1"/>
          <w:numId w:val="95"/>
        </w:numPr>
        <w:spacing w:before="120"/>
        <w:outlineLvl w:val="2"/>
        <w:rPr>
          <w:rFonts w:ascii="Calibri" w:hAnsi="Calibri" w:cs="Times New Roman"/>
          <w:b/>
          <w:color w:val="2E74B5"/>
          <w:sz w:val="28"/>
          <w:szCs w:val="32"/>
        </w:rPr>
      </w:pPr>
      <w:bookmarkStart w:id="94" w:name="_Toc441596910"/>
      <w:bookmarkStart w:id="95" w:name="_Toc441646779"/>
      <w:bookmarkStart w:id="96" w:name="_Toc59562759"/>
      <w:r>
        <w:rPr>
          <w:rFonts w:ascii="Calibri" w:hAnsi="Calibri" w:cs="Times New Roman"/>
          <w:b/>
          <w:color w:val="2E74B5"/>
          <w:sz w:val="28"/>
          <w:szCs w:val="32"/>
        </w:rPr>
        <w:t xml:space="preserve"> </w:t>
      </w:r>
      <w:bookmarkStart w:id="97" w:name="_Toc92704188"/>
      <w:r w:rsidR="00D436D5" w:rsidRPr="00F16399">
        <w:rPr>
          <w:rFonts w:ascii="Calibri" w:hAnsi="Calibri" w:cs="Times New Roman"/>
          <w:b/>
          <w:color w:val="2E74B5"/>
          <w:sz w:val="28"/>
          <w:szCs w:val="32"/>
        </w:rPr>
        <w:t>Codice di comportamento</w:t>
      </w:r>
      <w:bookmarkEnd w:id="94"/>
      <w:bookmarkEnd w:id="95"/>
      <w:bookmarkEnd w:id="96"/>
      <w:bookmarkEnd w:id="97"/>
    </w:p>
    <w:p w14:paraId="68A8620F" w14:textId="418896E2" w:rsidR="00881A45" w:rsidRPr="000336F3" w:rsidRDefault="00D436D5" w:rsidP="00881A45">
      <w:pPr>
        <w:spacing w:before="240" w:after="0" w:line="240" w:lineRule="auto"/>
        <w:jc w:val="both"/>
        <w:rPr>
          <w:rFonts w:ascii="Calibri" w:eastAsia="Times New Roman" w:hAnsi="Calibri" w:cs="Times New Roman"/>
          <w:sz w:val="24"/>
          <w:szCs w:val="24"/>
          <w:lang w:eastAsia="it-IT"/>
        </w:rPr>
      </w:pPr>
      <w:r w:rsidRPr="000336F3">
        <w:rPr>
          <w:rFonts w:ascii="Calibri" w:eastAsia="Times New Roman" w:hAnsi="Calibri" w:cs="Times New Roman"/>
          <w:sz w:val="24"/>
          <w:szCs w:val="24"/>
          <w:lang w:eastAsia="it-IT"/>
        </w:rPr>
        <w:t>Come già evidenziato nei precedenti Piani, il Codice di comportamento, contenendo norme che regolano in senso eticamente corretto il comportamento dei dipendenti e l’azione amministrativa, deve considerarsi un elemento essenziale</w:t>
      </w:r>
      <w:r w:rsidR="0042307E" w:rsidRPr="000336F3">
        <w:rPr>
          <w:rFonts w:ascii="Calibri" w:eastAsia="Times New Roman" w:hAnsi="Calibri" w:cs="Times New Roman"/>
          <w:sz w:val="24"/>
          <w:szCs w:val="24"/>
          <w:lang w:eastAsia="it-IT"/>
        </w:rPr>
        <w:t xml:space="preserve"> ed</w:t>
      </w:r>
      <w:r w:rsidRPr="000336F3">
        <w:rPr>
          <w:rFonts w:ascii="Calibri" w:eastAsia="Times New Roman" w:hAnsi="Calibri" w:cs="Times New Roman"/>
          <w:sz w:val="24"/>
          <w:szCs w:val="24"/>
          <w:lang w:eastAsia="it-IT"/>
        </w:rPr>
        <w:t xml:space="preserve"> è una tra le principali misure di attuazione delle strategie di prevenzione della corruzione a livello decentrato.</w:t>
      </w:r>
    </w:p>
    <w:p w14:paraId="03718675" w14:textId="77777777" w:rsidR="00D6233C" w:rsidRPr="000336F3" w:rsidRDefault="00D6233C" w:rsidP="00D6233C">
      <w:pPr>
        <w:shd w:val="clear" w:color="auto" w:fill="FFFFFF"/>
        <w:spacing w:after="203" w:line="240" w:lineRule="auto"/>
        <w:jc w:val="both"/>
        <w:rPr>
          <w:sz w:val="24"/>
          <w:szCs w:val="24"/>
        </w:rPr>
      </w:pPr>
      <w:r w:rsidRPr="000336F3">
        <w:rPr>
          <w:sz w:val="24"/>
          <w:szCs w:val="24"/>
        </w:rPr>
        <w:t>Il Codice vigente è stato approvato con delibera di Giunta regionale, adottata d’intesa con l’Ufficio di Presidenza dell’Assemblea legislativa, n. 421/2014, come integrato da delibera n. 905/2018 (</w:t>
      </w:r>
      <w:r w:rsidRPr="000336F3">
        <w:rPr>
          <w:rFonts w:ascii="Calibri" w:eastAsia="Times New Roman" w:hAnsi="Calibri" w:cs="Times New Roman"/>
          <w:sz w:val="24"/>
          <w:szCs w:val="24"/>
        </w:rPr>
        <w:t xml:space="preserve">Tale modifica interessa per l’Assemblea legislativa solo il personale Corecom che effettua “ispezioni sul </w:t>
      </w:r>
      <w:r w:rsidRPr="000336F3">
        <w:rPr>
          <w:rFonts w:ascii="Calibri" w:eastAsia="Times New Roman" w:hAnsi="Calibri" w:cs="Times New Roman"/>
          <w:sz w:val="24"/>
          <w:szCs w:val="24"/>
        </w:rPr>
        <w:lastRenderedPageBreak/>
        <w:t>posto”</w:t>
      </w:r>
      <w:r w:rsidRPr="000336F3">
        <w:rPr>
          <w:rFonts w:ascii="Calibri" w:eastAsia="Times New Roman" w:hAnsi="Calibri" w:cs="Times New Roman"/>
          <w:sz w:val="28"/>
          <w:szCs w:val="28"/>
        </w:rPr>
        <w:t xml:space="preserve"> </w:t>
      </w:r>
      <w:r w:rsidRPr="000336F3">
        <w:rPr>
          <w:rFonts w:ascii="Calibri" w:eastAsia="Times New Roman" w:hAnsi="Calibri" w:cs="Times New Roman"/>
          <w:sz w:val="24"/>
          <w:szCs w:val="24"/>
        </w:rPr>
        <w:t>presso le emittenti televisive locali)</w:t>
      </w:r>
      <w:r w:rsidRPr="000336F3">
        <w:rPr>
          <w:sz w:val="24"/>
          <w:szCs w:val="24"/>
        </w:rPr>
        <w:t>. Quest’ultima delibera contiene anche il testo coordinato.</w:t>
      </w:r>
    </w:p>
    <w:p w14:paraId="75BDBF18" w14:textId="3F0B3A6E" w:rsidR="00B67947" w:rsidRPr="000336F3" w:rsidRDefault="00B67947" w:rsidP="00B67947">
      <w:pPr>
        <w:shd w:val="clear" w:color="auto" w:fill="FFFFFF"/>
        <w:spacing w:after="203" w:line="240" w:lineRule="auto"/>
        <w:jc w:val="both"/>
        <w:rPr>
          <w:sz w:val="24"/>
          <w:szCs w:val="24"/>
        </w:rPr>
      </w:pPr>
      <w:r w:rsidRPr="000336F3">
        <w:rPr>
          <w:sz w:val="24"/>
          <w:szCs w:val="24"/>
        </w:rPr>
        <w:t xml:space="preserve">A seguito delle Linee guida in materia di Codici di comportamento delle Amministrazioni pubbliche adottate da ANAC con delibera n. 177/2020, i Responsabili della Prevenzione della corruzione e della Trasparenza </w:t>
      </w:r>
      <w:r w:rsidR="00D77EC0" w:rsidRPr="000336F3">
        <w:rPr>
          <w:sz w:val="24"/>
          <w:szCs w:val="24"/>
        </w:rPr>
        <w:t xml:space="preserve">dell’Assemblea legislativa e </w:t>
      </w:r>
      <w:r w:rsidRPr="000336F3">
        <w:rPr>
          <w:sz w:val="24"/>
          <w:szCs w:val="24"/>
        </w:rPr>
        <w:t>d</w:t>
      </w:r>
      <w:r w:rsidR="00D77EC0" w:rsidRPr="000336F3">
        <w:rPr>
          <w:sz w:val="24"/>
          <w:szCs w:val="24"/>
        </w:rPr>
        <w:t>ella</w:t>
      </w:r>
      <w:r w:rsidRPr="000336F3">
        <w:rPr>
          <w:sz w:val="24"/>
          <w:szCs w:val="24"/>
        </w:rPr>
        <w:t xml:space="preserve"> Giunta regionale hanno avviato un percorso di revisione complessiva del Codice di comportamento dei dipendenti della Regione Emilia-Romagna. </w:t>
      </w:r>
    </w:p>
    <w:p w14:paraId="50E1CC19" w14:textId="77777777" w:rsidR="000336F3" w:rsidRDefault="00B67947" w:rsidP="00B67947">
      <w:pPr>
        <w:shd w:val="clear" w:color="auto" w:fill="FFFFFF"/>
        <w:spacing w:after="203" w:line="240" w:lineRule="auto"/>
        <w:jc w:val="both"/>
        <w:rPr>
          <w:sz w:val="24"/>
          <w:szCs w:val="24"/>
        </w:rPr>
      </w:pPr>
      <w:r w:rsidRPr="000336F3">
        <w:rPr>
          <w:sz w:val="24"/>
          <w:szCs w:val="24"/>
        </w:rPr>
        <w:t>La revisione è avvenuta con il supporto di un gruppo di lavoro formato da dirigenti e funzionari di diverse direzioni generali e agenzie regionali</w:t>
      </w:r>
      <w:r w:rsidR="000336F3">
        <w:rPr>
          <w:sz w:val="24"/>
          <w:szCs w:val="24"/>
        </w:rPr>
        <w:t>.</w:t>
      </w:r>
    </w:p>
    <w:p w14:paraId="6DB75612" w14:textId="30308818" w:rsidR="00B67947" w:rsidRPr="000336F3" w:rsidRDefault="00B67947" w:rsidP="00B67947">
      <w:pPr>
        <w:shd w:val="clear" w:color="auto" w:fill="FFFFFF"/>
        <w:spacing w:after="203" w:line="240" w:lineRule="auto"/>
        <w:jc w:val="both"/>
        <w:rPr>
          <w:sz w:val="24"/>
          <w:szCs w:val="24"/>
        </w:rPr>
      </w:pPr>
      <w:r w:rsidRPr="000336F3">
        <w:rPr>
          <w:sz w:val="24"/>
          <w:szCs w:val="24"/>
        </w:rPr>
        <w:t xml:space="preserve">Il gruppo di lavoro ha presentato una proposta di revisione complessiva del Codice e sul nuovo testo proposto è </w:t>
      </w:r>
      <w:r w:rsidR="00924B30" w:rsidRPr="000336F3">
        <w:rPr>
          <w:sz w:val="24"/>
          <w:szCs w:val="24"/>
        </w:rPr>
        <w:t xml:space="preserve">stata </w:t>
      </w:r>
      <w:r w:rsidRPr="000336F3">
        <w:rPr>
          <w:sz w:val="24"/>
          <w:szCs w:val="24"/>
        </w:rPr>
        <w:t>avviata</w:t>
      </w:r>
      <w:r w:rsidR="00CE1ADF" w:rsidRPr="000336F3">
        <w:rPr>
          <w:sz w:val="24"/>
          <w:szCs w:val="24"/>
        </w:rPr>
        <w:t xml:space="preserve"> (</w:t>
      </w:r>
      <w:r w:rsidR="00CE1ADF" w:rsidRPr="000336F3">
        <w:rPr>
          <w:rFonts w:ascii="Calibri" w:hAnsi="Calibri" w:cs="Times New Roman"/>
        </w:rPr>
        <w:t>dall’11.11.2021 al 3.12.2021)</w:t>
      </w:r>
      <w:r w:rsidRPr="000336F3">
        <w:rPr>
          <w:sz w:val="24"/>
          <w:szCs w:val="24"/>
        </w:rPr>
        <w:t xml:space="preserve"> la procedura di consultazione per raccogliere osservazioni e proposte anche da parte dei</w:t>
      </w:r>
      <w:r w:rsidR="00CE1ADF" w:rsidRPr="000336F3">
        <w:rPr>
          <w:sz w:val="24"/>
          <w:szCs w:val="24"/>
        </w:rPr>
        <w:t xml:space="preserve"> </w:t>
      </w:r>
      <w:r w:rsidRPr="000336F3">
        <w:rPr>
          <w:sz w:val="24"/>
          <w:szCs w:val="24"/>
        </w:rPr>
        <w:t>dipendenti e dei collaboratori regionali</w:t>
      </w:r>
      <w:r w:rsidR="00C45EF7" w:rsidRPr="000336F3">
        <w:rPr>
          <w:sz w:val="24"/>
          <w:szCs w:val="24"/>
        </w:rPr>
        <w:t>.</w:t>
      </w:r>
      <w:r w:rsidRPr="000336F3">
        <w:rPr>
          <w:sz w:val="24"/>
          <w:szCs w:val="24"/>
        </w:rPr>
        <w:t xml:space="preserve"> </w:t>
      </w:r>
    </w:p>
    <w:p w14:paraId="52631025" w14:textId="77777777" w:rsidR="00E24EED" w:rsidRPr="000336F3" w:rsidRDefault="00E24EED" w:rsidP="00E24EED">
      <w:pPr>
        <w:shd w:val="clear" w:color="auto" w:fill="FFFFFF"/>
        <w:spacing w:after="203" w:line="240" w:lineRule="auto"/>
        <w:rPr>
          <w:sz w:val="24"/>
          <w:szCs w:val="24"/>
        </w:rPr>
      </w:pPr>
      <w:r w:rsidRPr="000336F3">
        <w:rPr>
          <w:sz w:val="24"/>
          <w:szCs w:val="24"/>
        </w:rPr>
        <w:t>Queste le modifiche più significative proposte:</w:t>
      </w:r>
    </w:p>
    <w:p w14:paraId="3D6F4730" w14:textId="42AB992F" w:rsidR="00E24EED" w:rsidRPr="000336F3" w:rsidRDefault="00E24EED" w:rsidP="0020325C">
      <w:pPr>
        <w:numPr>
          <w:ilvl w:val="0"/>
          <w:numId w:val="70"/>
        </w:numPr>
        <w:shd w:val="clear" w:color="auto" w:fill="FFFFFF"/>
        <w:spacing w:before="100" w:beforeAutospacing="1" w:after="100" w:afterAutospacing="1" w:line="240" w:lineRule="auto"/>
        <w:jc w:val="both"/>
        <w:rPr>
          <w:sz w:val="24"/>
          <w:szCs w:val="24"/>
        </w:rPr>
      </w:pPr>
      <w:r w:rsidRPr="000336F3">
        <w:rPr>
          <w:sz w:val="24"/>
          <w:szCs w:val="24"/>
        </w:rPr>
        <w:t>una più chiara distinzione tra gli obblighi a carico di</w:t>
      </w:r>
      <w:r w:rsidR="00CE1ADF" w:rsidRPr="000336F3">
        <w:rPr>
          <w:sz w:val="24"/>
          <w:szCs w:val="24"/>
        </w:rPr>
        <w:t xml:space="preserve"> </w:t>
      </w:r>
      <w:r w:rsidRPr="000336F3">
        <w:rPr>
          <w:sz w:val="24"/>
          <w:szCs w:val="24"/>
        </w:rPr>
        <w:t>dipendenti (titolari di contratto di lavoro subordinato con la Regione, o con altra PA da cui siano assegnati temporaneamente presso la Regione, o di lavoro flessibile) e quelli a carico di collaboratori (ad esempio, titolari di contratti di consulenza)</w:t>
      </w:r>
      <w:r w:rsidR="006B2895" w:rsidRPr="000336F3">
        <w:rPr>
          <w:sz w:val="24"/>
          <w:szCs w:val="24"/>
        </w:rPr>
        <w:t>;</w:t>
      </w:r>
    </w:p>
    <w:p w14:paraId="710ADDEB" w14:textId="56F4493B" w:rsidR="00E24EED" w:rsidRPr="000336F3" w:rsidRDefault="00E24EED" w:rsidP="0020325C">
      <w:pPr>
        <w:numPr>
          <w:ilvl w:val="0"/>
          <w:numId w:val="70"/>
        </w:numPr>
        <w:shd w:val="clear" w:color="auto" w:fill="FFFFFF"/>
        <w:spacing w:before="100" w:beforeAutospacing="1" w:after="100" w:afterAutospacing="1" w:line="240" w:lineRule="auto"/>
        <w:jc w:val="both"/>
        <w:rPr>
          <w:sz w:val="24"/>
          <w:szCs w:val="24"/>
        </w:rPr>
      </w:pPr>
      <w:r w:rsidRPr="000336F3">
        <w:rPr>
          <w:sz w:val="24"/>
          <w:szCs w:val="24"/>
        </w:rPr>
        <w:t>la riduzione da 150 a 50 Euro</w:t>
      </w:r>
      <w:r w:rsidR="00CE1ADF" w:rsidRPr="000336F3">
        <w:rPr>
          <w:sz w:val="24"/>
          <w:szCs w:val="24"/>
        </w:rPr>
        <w:t xml:space="preserve"> </w:t>
      </w:r>
      <w:r w:rsidRPr="000336F3">
        <w:rPr>
          <w:sz w:val="24"/>
          <w:szCs w:val="24"/>
        </w:rPr>
        <w:t>del valore dei regali che si possono accettare in occasione di festività o per relazioni di cortesia istituzionale</w:t>
      </w:r>
      <w:r w:rsidR="006B2895" w:rsidRPr="000336F3">
        <w:rPr>
          <w:sz w:val="24"/>
          <w:szCs w:val="24"/>
        </w:rPr>
        <w:t>;</w:t>
      </w:r>
    </w:p>
    <w:p w14:paraId="48F06646" w14:textId="6247BA3B" w:rsidR="00E24EED" w:rsidRPr="000336F3" w:rsidRDefault="00E24EED" w:rsidP="0020325C">
      <w:pPr>
        <w:numPr>
          <w:ilvl w:val="0"/>
          <w:numId w:val="70"/>
        </w:numPr>
        <w:shd w:val="clear" w:color="auto" w:fill="FFFFFF"/>
        <w:spacing w:before="100" w:beforeAutospacing="1" w:after="100" w:afterAutospacing="1" w:line="240" w:lineRule="auto"/>
        <w:jc w:val="both"/>
        <w:rPr>
          <w:sz w:val="24"/>
          <w:szCs w:val="24"/>
        </w:rPr>
      </w:pPr>
      <w:r w:rsidRPr="000336F3">
        <w:rPr>
          <w:sz w:val="24"/>
          <w:szCs w:val="24"/>
        </w:rPr>
        <w:t>una procedura più dettagliata per la comunicazione della adesione o appartenenza ad associazioni e organizzazioni, esclusi partiti politici e sindacati, i cui ambiti di interessi possano interferire con l'attività della struttura di assegnazione</w:t>
      </w:r>
      <w:r w:rsidR="006B2895" w:rsidRPr="000336F3">
        <w:rPr>
          <w:sz w:val="24"/>
          <w:szCs w:val="24"/>
        </w:rPr>
        <w:t>;</w:t>
      </w:r>
    </w:p>
    <w:p w14:paraId="49906678" w14:textId="74C04BD0" w:rsidR="00E24EED" w:rsidRPr="000336F3" w:rsidRDefault="00E24EED" w:rsidP="0020325C">
      <w:pPr>
        <w:numPr>
          <w:ilvl w:val="0"/>
          <w:numId w:val="70"/>
        </w:numPr>
        <w:shd w:val="clear" w:color="auto" w:fill="FFFFFF"/>
        <w:spacing w:before="100" w:beforeAutospacing="1" w:after="100" w:afterAutospacing="1" w:line="240" w:lineRule="auto"/>
        <w:jc w:val="both"/>
        <w:rPr>
          <w:sz w:val="24"/>
          <w:szCs w:val="24"/>
        </w:rPr>
      </w:pPr>
      <w:r w:rsidRPr="000336F3">
        <w:rPr>
          <w:sz w:val="24"/>
          <w:szCs w:val="24"/>
        </w:rPr>
        <w:t>l'obbligo per chi fa parte di commissioni o organismi analoghi di dichiarare l'assenza di conflitti di interessi e di condanne penali, anche non passate in giudicato, per delitti contro la PA</w:t>
      </w:r>
      <w:r w:rsidR="006B2895" w:rsidRPr="000336F3">
        <w:rPr>
          <w:sz w:val="24"/>
          <w:szCs w:val="24"/>
        </w:rPr>
        <w:t>;</w:t>
      </w:r>
    </w:p>
    <w:p w14:paraId="43B7D7AB" w14:textId="1029575D" w:rsidR="00E24EED" w:rsidRPr="000336F3" w:rsidRDefault="00E24EED" w:rsidP="0020325C">
      <w:pPr>
        <w:numPr>
          <w:ilvl w:val="0"/>
          <w:numId w:val="70"/>
        </w:numPr>
        <w:shd w:val="clear" w:color="auto" w:fill="FFFFFF"/>
        <w:spacing w:before="100" w:beforeAutospacing="1" w:after="100" w:afterAutospacing="1" w:line="240" w:lineRule="auto"/>
        <w:jc w:val="both"/>
        <w:rPr>
          <w:sz w:val="24"/>
          <w:szCs w:val="24"/>
        </w:rPr>
      </w:pPr>
      <w:r w:rsidRPr="000336F3">
        <w:rPr>
          <w:sz w:val="24"/>
          <w:szCs w:val="24"/>
        </w:rPr>
        <w:t>la specificazione di obblighi per alcune categorie di dipendenti e collaboratori: tirocinanti, stagisti, dipendenti e collaboratori di imprese fornitrici o appaltatrici in favore della Regione</w:t>
      </w:r>
      <w:r w:rsidR="006B2895" w:rsidRPr="000336F3">
        <w:rPr>
          <w:sz w:val="24"/>
          <w:szCs w:val="24"/>
        </w:rPr>
        <w:t>.</w:t>
      </w:r>
    </w:p>
    <w:p w14:paraId="1FBD2288" w14:textId="18A22214" w:rsidR="002F3CA2" w:rsidRPr="000336F3" w:rsidRDefault="00CE1ADF" w:rsidP="00BC6E1D">
      <w:pPr>
        <w:jc w:val="both"/>
      </w:pPr>
      <w:r w:rsidRPr="000336F3">
        <w:rPr>
          <w:rFonts w:ascii="Calibri" w:eastAsia="Times New Roman" w:hAnsi="Calibri" w:cs="Times New Roman"/>
          <w:sz w:val="24"/>
          <w:szCs w:val="24"/>
          <w:lang w:eastAsia="it-IT"/>
        </w:rPr>
        <w:t xml:space="preserve">La procedura di consultazione si è conclusa con </w:t>
      </w:r>
      <w:r w:rsidR="002F3CA2" w:rsidRPr="000336F3">
        <w:rPr>
          <w:rFonts w:ascii="Calibri" w:eastAsia="Times New Roman" w:hAnsi="Calibri" w:cs="Times New Roman"/>
          <w:sz w:val="24"/>
          <w:szCs w:val="24"/>
          <w:lang w:eastAsia="it-IT"/>
        </w:rPr>
        <w:t xml:space="preserve">un positivo </w:t>
      </w:r>
      <w:r w:rsidRPr="000336F3">
        <w:rPr>
          <w:rFonts w:ascii="Calibri" w:eastAsia="Times New Roman" w:hAnsi="Calibri" w:cs="Times New Roman"/>
          <w:sz w:val="24"/>
          <w:szCs w:val="24"/>
          <w:lang w:eastAsia="it-IT"/>
        </w:rPr>
        <w:t xml:space="preserve">apporto di osservazioni e proposte, alcune delle quali </w:t>
      </w:r>
      <w:r w:rsidR="002F3CA2" w:rsidRPr="000336F3">
        <w:rPr>
          <w:rFonts w:ascii="Calibri" w:eastAsia="Times New Roman" w:hAnsi="Calibri" w:cs="Times New Roman"/>
          <w:sz w:val="24"/>
          <w:szCs w:val="24"/>
          <w:lang w:eastAsia="it-IT"/>
        </w:rPr>
        <w:t xml:space="preserve">sono state </w:t>
      </w:r>
      <w:r w:rsidRPr="000336F3">
        <w:rPr>
          <w:rFonts w:ascii="Calibri" w:eastAsia="Times New Roman" w:hAnsi="Calibri" w:cs="Times New Roman"/>
          <w:sz w:val="24"/>
          <w:szCs w:val="24"/>
          <w:lang w:eastAsia="it-IT"/>
        </w:rPr>
        <w:t xml:space="preserve">accolte </w:t>
      </w:r>
      <w:r w:rsidR="002F3CA2" w:rsidRPr="000336F3">
        <w:rPr>
          <w:rFonts w:ascii="Calibri" w:eastAsia="Times New Roman" w:hAnsi="Calibri" w:cs="Times New Roman"/>
          <w:sz w:val="24"/>
          <w:szCs w:val="24"/>
          <w:lang w:eastAsia="it-IT"/>
        </w:rPr>
        <w:t>per rendere il</w:t>
      </w:r>
      <w:r w:rsidR="001114AB" w:rsidRPr="000336F3">
        <w:rPr>
          <w:rFonts w:ascii="Calibri" w:eastAsia="Times New Roman" w:hAnsi="Calibri" w:cs="Times New Roman"/>
          <w:sz w:val="24"/>
          <w:szCs w:val="24"/>
          <w:lang w:eastAsia="it-IT"/>
        </w:rPr>
        <w:t xml:space="preserve"> testo il più possibile condiviso</w:t>
      </w:r>
      <w:r w:rsidR="002F3CA2" w:rsidRPr="000336F3">
        <w:rPr>
          <w:rFonts w:ascii="Calibri" w:eastAsia="Times New Roman" w:hAnsi="Calibri" w:cs="Times New Roman"/>
          <w:sz w:val="24"/>
          <w:szCs w:val="24"/>
          <w:lang w:eastAsia="it-IT"/>
        </w:rPr>
        <w:t xml:space="preserve"> </w:t>
      </w:r>
    </w:p>
    <w:p w14:paraId="33EF67D4" w14:textId="06A55462" w:rsidR="005C52AA" w:rsidRPr="000336F3" w:rsidRDefault="002F3CA2" w:rsidP="00BC6E1D">
      <w:pPr>
        <w:jc w:val="both"/>
        <w:rPr>
          <w:rFonts w:ascii="Calibri" w:eastAsia="Times New Roman" w:hAnsi="Calibri" w:cs="Times New Roman"/>
          <w:sz w:val="24"/>
          <w:szCs w:val="24"/>
          <w:lang w:eastAsia="it-IT"/>
        </w:rPr>
      </w:pPr>
      <w:r w:rsidRPr="000336F3">
        <w:rPr>
          <w:rFonts w:ascii="Calibri" w:eastAsia="Times New Roman" w:hAnsi="Calibri" w:cs="Times New Roman"/>
          <w:sz w:val="24"/>
          <w:szCs w:val="24"/>
          <w:lang w:eastAsia="it-IT"/>
        </w:rPr>
        <w:t xml:space="preserve">Sarà approvato, </w:t>
      </w:r>
      <w:r w:rsidR="005C52AA" w:rsidRPr="000336F3">
        <w:rPr>
          <w:rFonts w:ascii="Calibri" w:eastAsia="Times New Roman" w:hAnsi="Calibri" w:cs="Times New Roman"/>
          <w:sz w:val="24"/>
          <w:szCs w:val="24"/>
          <w:lang w:eastAsia="it-IT"/>
        </w:rPr>
        <w:t>previa intesa dell’Ufficio di Presidenza entro il mese di gennaio.</w:t>
      </w:r>
    </w:p>
    <w:p w14:paraId="619E41D2" w14:textId="13F996B0" w:rsidR="00D436D5" w:rsidRPr="000336F3" w:rsidRDefault="0048065D" w:rsidP="00D436D5">
      <w:pPr>
        <w:spacing w:after="120" w:line="264" w:lineRule="auto"/>
        <w:jc w:val="both"/>
        <w:rPr>
          <w:rFonts w:ascii="Calibri" w:eastAsia="Times New Roman" w:hAnsi="Calibri" w:cs="Times New Roman"/>
          <w:sz w:val="24"/>
          <w:szCs w:val="24"/>
          <w:lang w:eastAsia="it-IT"/>
        </w:rPr>
      </w:pPr>
      <w:r w:rsidRPr="000336F3">
        <w:rPr>
          <w:rFonts w:ascii="Calibri" w:eastAsia="Times New Roman" w:hAnsi="Calibri" w:cs="Times New Roman"/>
          <w:sz w:val="24"/>
          <w:szCs w:val="24"/>
          <w:lang w:eastAsia="it-IT"/>
        </w:rPr>
        <w:t>Successivamente</w:t>
      </w:r>
      <w:r w:rsidR="005C52AA" w:rsidRPr="000336F3">
        <w:rPr>
          <w:rFonts w:ascii="Calibri" w:eastAsia="Times New Roman" w:hAnsi="Calibri" w:cs="Times New Roman"/>
          <w:sz w:val="24"/>
          <w:szCs w:val="24"/>
          <w:lang w:eastAsia="it-IT"/>
        </w:rPr>
        <w:t xml:space="preserve"> </w:t>
      </w:r>
      <w:r w:rsidRPr="000336F3">
        <w:rPr>
          <w:rFonts w:ascii="Calibri" w:eastAsia="Times New Roman" w:hAnsi="Calibri" w:cs="Times New Roman"/>
          <w:sz w:val="24"/>
          <w:szCs w:val="24"/>
          <w:lang w:eastAsia="it-IT"/>
        </w:rPr>
        <w:t xml:space="preserve">il nuovo </w:t>
      </w:r>
      <w:r w:rsidR="00D436D5" w:rsidRPr="000336F3">
        <w:rPr>
          <w:rFonts w:ascii="Calibri" w:eastAsia="Times New Roman" w:hAnsi="Calibri" w:cs="Times New Roman"/>
          <w:sz w:val="24"/>
          <w:szCs w:val="24"/>
          <w:lang w:eastAsia="it-IT"/>
        </w:rPr>
        <w:t xml:space="preserve">Codice di comportamento </w:t>
      </w:r>
      <w:r w:rsidRPr="000336F3">
        <w:rPr>
          <w:rFonts w:ascii="Calibri" w:eastAsia="Times New Roman" w:hAnsi="Calibri" w:cs="Times New Roman"/>
          <w:sz w:val="24"/>
          <w:szCs w:val="24"/>
          <w:lang w:eastAsia="it-IT"/>
        </w:rPr>
        <w:t>sarà</w:t>
      </w:r>
      <w:r w:rsidR="00D436D5" w:rsidRPr="000336F3">
        <w:rPr>
          <w:rFonts w:ascii="Calibri" w:eastAsia="Times New Roman" w:hAnsi="Calibri" w:cs="Times New Roman"/>
          <w:sz w:val="24"/>
          <w:szCs w:val="24"/>
          <w:lang w:eastAsia="it-IT"/>
        </w:rPr>
        <w:t xml:space="preserve"> pubblicato in “Amministrazione trasparente” – “Disposizioni generali” e nella intranet</w:t>
      </w:r>
      <w:r w:rsidR="00332363" w:rsidRPr="000336F3">
        <w:rPr>
          <w:rFonts w:ascii="Calibri" w:eastAsia="Times New Roman" w:hAnsi="Calibri" w:cs="Times New Roman"/>
          <w:sz w:val="24"/>
          <w:szCs w:val="24"/>
          <w:lang w:eastAsia="it-IT"/>
        </w:rPr>
        <w:t xml:space="preserve">, al posto di quello ancora vigente. </w:t>
      </w:r>
      <w:r w:rsidR="00D436D5" w:rsidRPr="000336F3">
        <w:rPr>
          <w:rFonts w:ascii="Calibri" w:eastAsia="Times New Roman" w:hAnsi="Calibri" w:cs="Times New Roman"/>
          <w:sz w:val="24"/>
          <w:szCs w:val="24"/>
          <w:lang w:eastAsia="it-IT"/>
        </w:rPr>
        <w:t xml:space="preserve"> </w:t>
      </w:r>
      <w:r w:rsidRPr="000336F3">
        <w:rPr>
          <w:rFonts w:ascii="Calibri" w:eastAsia="Times New Roman" w:hAnsi="Calibri" w:cs="Times New Roman"/>
          <w:sz w:val="24"/>
          <w:szCs w:val="24"/>
          <w:lang w:eastAsia="it-IT"/>
        </w:rPr>
        <w:t>I</w:t>
      </w:r>
      <w:r w:rsidR="00D436D5" w:rsidRPr="000336F3">
        <w:rPr>
          <w:rFonts w:ascii="Calibri" w:eastAsia="Times New Roman" w:hAnsi="Calibri" w:cs="Times New Roman"/>
          <w:sz w:val="24"/>
          <w:szCs w:val="24"/>
          <w:lang w:eastAsia="it-IT"/>
        </w:rPr>
        <w:t>noltre</w:t>
      </w:r>
      <w:r w:rsidR="00B45CBC" w:rsidRPr="000336F3">
        <w:rPr>
          <w:rFonts w:ascii="Calibri" w:eastAsia="Times New Roman" w:hAnsi="Calibri" w:cs="Times New Roman"/>
          <w:sz w:val="24"/>
          <w:szCs w:val="24"/>
          <w:lang w:eastAsia="it-IT"/>
        </w:rPr>
        <w:t>,</w:t>
      </w:r>
      <w:r w:rsidR="00D436D5" w:rsidRPr="000336F3">
        <w:rPr>
          <w:rFonts w:ascii="Calibri" w:eastAsia="Times New Roman" w:hAnsi="Calibri" w:cs="Times New Roman"/>
          <w:sz w:val="24"/>
          <w:szCs w:val="24"/>
          <w:lang w:eastAsia="it-IT"/>
        </w:rPr>
        <w:t xml:space="preserve"> </w:t>
      </w:r>
      <w:r w:rsidR="00B45CBC" w:rsidRPr="000336F3">
        <w:rPr>
          <w:rFonts w:ascii="Calibri" w:eastAsia="Times New Roman" w:hAnsi="Calibri" w:cs="Times New Roman"/>
          <w:sz w:val="24"/>
          <w:szCs w:val="24"/>
          <w:lang w:eastAsia="it-IT"/>
        </w:rPr>
        <w:t xml:space="preserve">verrà </w:t>
      </w:r>
      <w:r w:rsidR="00D436D5" w:rsidRPr="000336F3">
        <w:rPr>
          <w:rFonts w:ascii="Calibri" w:eastAsia="Times New Roman" w:hAnsi="Calibri" w:cs="Times New Roman"/>
          <w:sz w:val="24"/>
          <w:szCs w:val="24"/>
          <w:lang w:eastAsia="it-IT"/>
        </w:rPr>
        <w:t xml:space="preserve">inviato con email a ciascun dipendente e collaboratore dell’Assemblea legislativa. </w:t>
      </w:r>
    </w:p>
    <w:p w14:paraId="53D0F2E2" w14:textId="753B1901" w:rsidR="00D436D5" w:rsidRPr="00D436D5" w:rsidRDefault="00D5324B" w:rsidP="00D436D5">
      <w:pPr>
        <w:spacing w:after="120" w:line="264" w:lineRule="auto"/>
        <w:jc w:val="both"/>
        <w:rPr>
          <w:rFonts w:ascii="Calibri" w:eastAsia="Times New Roman" w:hAnsi="Calibri" w:cs="Times New Roman"/>
          <w:sz w:val="24"/>
          <w:szCs w:val="24"/>
        </w:rPr>
      </w:pPr>
      <w:r>
        <w:rPr>
          <w:rFonts w:ascii="Calibri" w:eastAsia="Times New Roman" w:hAnsi="Calibri" w:cs="Times New Roman"/>
          <w:sz w:val="24"/>
          <w:szCs w:val="24"/>
        </w:rPr>
        <w:t>Si ricorda inoltre che i</w:t>
      </w:r>
      <w:r w:rsidR="00D436D5" w:rsidRPr="00D436D5">
        <w:rPr>
          <w:rFonts w:ascii="Calibri" w:eastAsia="Times New Roman" w:hAnsi="Calibri" w:cs="Times New Roman"/>
          <w:sz w:val="24"/>
          <w:szCs w:val="24"/>
        </w:rPr>
        <w:t>l RPCT:</w:t>
      </w:r>
    </w:p>
    <w:p w14:paraId="1202B427" w14:textId="354C701E" w:rsidR="00D436D5" w:rsidRPr="00D436D5" w:rsidRDefault="00D436D5" w:rsidP="00440BD9">
      <w:pPr>
        <w:numPr>
          <w:ilvl w:val="0"/>
          <w:numId w:val="26"/>
        </w:numPr>
        <w:spacing w:after="0" w:line="240" w:lineRule="auto"/>
        <w:ind w:left="357" w:hanging="357"/>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cura la diffusione del Codice in Assemblea legislativa anche mediante periodici corsi di formazione rivolti a tutto il personale e collaboratori, diretti anche a verificare il grado di conoscenza delle norme del Codice stesso</w:t>
      </w:r>
      <w:r w:rsidR="00E0356F">
        <w:rPr>
          <w:rFonts w:ascii="Calibri" w:eastAsia="Times New Roman" w:hAnsi="Calibri" w:cs="Times New Roman"/>
          <w:sz w:val="24"/>
          <w:szCs w:val="24"/>
          <w:lang w:eastAsia="it-IT"/>
        </w:rPr>
        <w:t>;</w:t>
      </w:r>
    </w:p>
    <w:p w14:paraId="0CC5ECCD" w14:textId="58AD89B0" w:rsidR="00D436D5" w:rsidRPr="00D436D5" w:rsidRDefault="00D436D5" w:rsidP="00440BD9">
      <w:pPr>
        <w:numPr>
          <w:ilvl w:val="0"/>
          <w:numId w:val="26"/>
        </w:numPr>
        <w:tabs>
          <w:tab w:val="left" w:pos="840"/>
        </w:tabs>
        <w:spacing w:after="0" w:line="240" w:lineRule="auto"/>
        <w:ind w:left="357" w:hanging="357"/>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verifica annualmente lo stato di applicazione del Codice attraverso l'Ufficio Procedimenti Disciplinari (di seguito UPD), che rileva, ad esempio</w:t>
      </w:r>
      <w:r w:rsidRPr="00D436D5">
        <w:rPr>
          <w:rFonts w:ascii="Calibri" w:eastAsia="Times New Roman" w:hAnsi="Calibri" w:cs="Times New Roman"/>
          <w:color w:val="FF0000"/>
          <w:sz w:val="24"/>
          <w:szCs w:val="24"/>
          <w:lang w:eastAsia="it-IT"/>
        </w:rPr>
        <w:t xml:space="preserve"> </w:t>
      </w:r>
      <w:r w:rsidRPr="00D436D5">
        <w:rPr>
          <w:rFonts w:ascii="Calibri" w:eastAsia="Times New Roman" w:hAnsi="Calibri" w:cs="Times New Roman"/>
          <w:sz w:val="24"/>
          <w:szCs w:val="24"/>
          <w:lang w:eastAsia="it-IT"/>
        </w:rPr>
        <w:t>il numero e il tipo delle violazioni del Codice accertate, nonché le aree dell’Assemblea in cui si sia concentrato il più alto tasso di violazioni)</w:t>
      </w:r>
      <w:r w:rsidR="00E0356F">
        <w:rPr>
          <w:rFonts w:ascii="Calibri" w:eastAsia="Times New Roman" w:hAnsi="Calibri" w:cs="Times New Roman"/>
          <w:sz w:val="24"/>
          <w:szCs w:val="24"/>
          <w:lang w:eastAsia="it-IT"/>
        </w:rPr>
        <w:t>;</w:t>
      </w:r>
    </w:p>
    <w:p w14:paraId="201A2388" w14:textId="77777777" w:rsidR="00D436D5" w:rsidRPr="00D436D5" w:rsidRDefault="00D436D5" w:rsidP="00440BD9">
      <w:pPr>
        <w:numPr>
          <w:ilvl w:val="0"/>
          <w:numId w:val="26"/>
        </w:numPr>
        <w:tabs>
          <w:tab w:val="left" w:pos="840"/>
        </w:tabs>
        <w:spacing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 xml:space="preserve">monitora annualmente lo stato di attuazione del Codice, comunicandone i risultati all’ANAC e valutandoli anche in sede di aggiornamento del piano. Il </w:t>
      </w:r>
      <w:r w:rsidRPr="00D436D5">
        <w:rPr>
          <w:rFonts w:ascii="Calibri" w:eastAsia="Times New Roman" w:hAnsi="Calibri" w:cs="Times New Roman"/>
          <w:b/>
          <w:sz w:val="24"/>
          <w:szCs w:val="24"/>
          <w:lang w:eastAsia="it-IT"/>
        </w:rPr>
        <w:t xml:space="preserve">Monitoraggio sulla applicazione del </w:t>
      </w:r>
      <w:r w:rsidRPr="00D436D5">
        <w:rPr>
          <w:rFonts w:ascii="Calibri" w:eastAsia="Times New Roman" w:hAnsi="Calibri" w:cs="Times New Roman"/>
          <w:b/>
          <w:sz w:val="24"/>
          <w:szCs w:val="24"/>
          <w:lang w:eastAsia="it-IT"/>
        </w:rPr>
        <w:lastRenderedPageBreak/>
        <w:t xml:space="preserve">Codice di Comportamento </w:t>
      </w:r>
      <w:r w:rsidRPr="00D436D5">
        <w:rPr>
          <w:rFonts w:ascii="Calibri" w:eastAsia="Times New Roman" w:hAnsi="Calibri" w:cs="Times New Roman"/>
          <w:sz w:val="24"/>
          <w:szCs w:val="24"/>
          <w:lang w:eastAsia="it-IT"/>
        </w:rPr>
        <w:t>è</w:t>
      </w:r>
      <w:r w:rsidRPr="00D436D5">
        <w:rPr>
          <w:rFonts w:ascii="Calibri" w:eastAsia="Times New Roman" w:hAnsi="Calibri" w:cs="Times New Roman"/>
          <w:b/>
          <w:sz w:val="24"/>
          <w:szCs w:val="24"/>
          <w:lang w:eastAsia="it-IT"/>
        </w:rPr>
        <w:t xml:space="preserve"> </w:t>
      </w:r>
      <w:r w:rsidRPr="00D436D5">
        <w:rPr>
          <w:rFonts w:ascii="Calibri" w:eastAsia="Times New Roman" w:hAnsi="Calibri" w:cs="Times New Roman"/>
          <w:sz w:val="24"/>
          <w:szCs w:val="24"/>
          <w:lang w:eastAsia="it-IT"/>
        </w:rPr>
        <w:t xml:space="preserve">pubblicato in “Amministrazione trasparente” intendendosi assolto in tal modo l’onere di comunicazione all’Autorità Nazionale Anticorruzione (ANAC). Ai fini dello svolgimento delle attività sopra viste, l’UPD opera in raccordo con il RPCT. </w:t>
      </w:r>
    </w:p>
    <w:p w14:paraId="713E0FA3" w14:textId="48E69C1A" w:rsidR="00E0356F" w:rsidRPr="00E0356F" w:rsidRDefault="00E0356F" w:rsidP="00E0356F">
      <w:pPr>
        <w:autoSpaceDE w:val="0"/>
        <w:autoSpaceDN w:val="0"/>
        <w:adjustRightInd w:val="0"/>
        <w:jc w:val="both"/>
        <w:rPr>
          <w:rFonts w:cs="Arial"/>
        </w:rPr>
      </w:pPr>
      <w:r w:rsidRPr="000336F3">
        <w:rPr>
          <w:rFonts w:cs="Arial"/>
        </w:rPr>
        <w:t>Per il triennio 202</w:t>
      </w:r>
      <w:r w:rsidR="00237AAD" w:rsidRPr="000336F3">
        <w:rPr>
          <w:rFonts w:cs="Arial"/>
        </w:rPr>
        <w:t>2</w:t>
      </w:r>
      <w:r w:rsidRPr="000336F3">
        <w:rPr>
          <w:rFonts w:cs="Arial"/>
        </w:rPr>
        <w:t>-202</w:t>
      </w:r>
      <w:r w:rsidR="00237AAD" w:rsidRPr="000336F3">
        <w:rPr>
          <w:rFonts w:cs="Arial"/>
        </w:rPr>
        <w:t>4</w:t>
      </w:r>
      <w:r w:rsidRPr="000336F3">
        <w:rPr>
          <w:rFonts w:cs="Arial"/>
        </w:rPr>
        <w:t xml:space="preserve"> la misura viene confermata e così riprogrammata:</w:t>
      </w:r>
    </w:p>
    <w:tbl>
      <w:tblPr>
        <w:tblpPr w:leftFromText="141" w:rightFromText="141" w:vertAnchor="text" w:horzAnchor="margin" w:tblpY="33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701"/>
        <w:gridCol w:w="1417"/>
        <w:gridCol w:w="1560"/>
        <w:gridCol w:w="1559"/>
      </w:tblGrid>
      <w:tr w:rsidR="00D436D5" w:rsidRPr="00D436D5" w14:paraId="74985F61" w14:textId="77777777" w:rsidTr="00D436D5">
        <w:tc>
          <w:tcPr>
            <w:tcW w:w="9918" w:type="dxa"/>
            <w:gridSpan w:val="6"/>
            <w:shd w:val="clear" w:color="auto" w:fill="D9D9D9"/>
            <w:vAlign w:val="center"/>
          </w:tcPr>
          <w:p w14:paraId="7CEEEA1D"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Misura: CODICE DI COMPORTAMENTO</w:t>
            </w:r>
          </w:p>
        </w:tc>
      </w:tr>
      <w:tr w:rsidR="00D436D5" w:rsidRPr="00D436D5" w14:paraId="0336D648" w14:textId="77777777" w:rsidTr="00D436D5">
        <w:tc>
          <w:tcPr>
            <w:tcW w:w="562" w:type="dxa"/>
            <w:shd w:val="clear" w:color="auto" w:fill="D9D9D9"/>
            <w:vAlign w:val="center"/>
          </w:tcPr>
          <w:p w14:paraId="14900E64" w14:textId="77777777" w:rsidR="00D436D5" w:rsidRPr="00D436D5" w:rsidRDefault="00D436D5" w:rsidP="00975173">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n.</w:t>
            </w:r>
          </w:p>
        </w:tc>
        <w:tc>
          <w:tcPr>
            <w:tcW w:w="3119" w:type="dxa"/>
            <w:shd w:val="clear" w:color="auto" w:fill="D9D9D9"/>
            <w:vAlign w:val="center"/>
          </w:tcPr>
          <w:p w14:paraId="7584D96F"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Azioni da implementare</w:t>
            </w:r>
          </w:p>
        </w:tc>
        <w:tc>
          <w:tcPr>
            <w:tcW w:w="1701" w:type="dxa"/>
            <w:shd w:val="clear" w:color="auto" w:fill="D9D9D9"/>
            <w:vAlign w:val="center"/>
          </w:tcPr>
          <w:p w14:paraId="04965FA1"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Soggetti Responsabili</w:t>
            </w:r>
          </w:p>
        </w:tc>
        <w:tc>
          <w:tcPr>
            <w:tcW w:w="1417" w:type="dxa"/>
            <w:shd w:val="clear" w:color="auto" w:fill="D9D9D9"/>
            <w:vAlign w:val="center"/>
          </w:tcPr>
          <w:p w14:paraId="17DF50F9"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Termine di attuazione</w:t>
            </w:r>
          </w:p>
        </w:tc>
        <w:tc>
          <w:tcPr>
            <w:tcW w:w="1560" w:type="dxa"/>
            <w:shd w:val="clear" w:color="auto" w:fill="D9D9D9"/>
            <w:vAlign w:val="center"/>
          </w:tcPr>
          <w:p w14:paraId="6D321DBF"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Indicatori di risultato</w:t>
            </w:r>
          </w:p>
        </w:tc>
        <w:tc>
          <w:tcPr>
            <w:tcW w:w="1559" w:type="dxa"/>
            <w:shd w:val="clear" w:color="auto" w:fill="D9D9D9"/>
            <w:vAlign w:val="center"/>
          </w:tcPr>
          <w:p w14:paraId="36AC188E"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Soggetti coinvolti</w:t>
            </w:r>
          </w:p>
        </w:tc>
      </w:tr>
      <w:tr w:rsidR="000A5603" w:rsidRPr="00D436D5" w14:paraId="403ED188" w14:textId="77777777" w:rsidTr="000A5603">
        <w:tc>
          <w:tcPr>
            <w:tcW w:w="562" w:type="dxa"/>
            <w:shd w:val="clear" w:color="auto" w:fill="D9D9D9"/>
            <w:vAlign w:val="center"/>
          </w:tcPr>
          <w:p w14:paraId="0AA50EAE" w14:textId="44F91BA8" w:rsidR="000A5603" w:rsidRPr="00D436D5" w:rsidRDefault="000A5603" w:rsidP="00975173">
            <w:pPr>
              <w:spacing w:after="0" w:line="240" w:lineRule="auto"/>
              <w:jc w:val="center"/>
              <w:rPr>
                <w:rFonts w:ascii="Calibri" w:eastAsia="Times New Roman" w:hAnsi="Calibri" w:cs="Times New Roman"/>
                <w:b/>
                <w:sz w:val="20"/>
                <w:szCs w:val="20"/>
                <w:lang w:eastAsia="it-IT"/>
              </w:rPr>
            </w:pPr>
            <w:r>
              <w:rPr>
                <w:rFonts w:ascii="Calibri" w:eastAsia="Times New Roman" w:hAnsi="Calibri" w:cs="Times New Roman"/>
                <w:b/>
                <w:sz w:val="20"/>
                <w:szCs w:val="20"/>
                <w:lang w:eastAsia="it-IT"/>
              </w:rPr>
              <w:t>1</w:t>
            </w:r>
          </w:p>
        </w:tc>
        <w:tc>
          <w:tcPr>
            <w:tcW w:w="3119" w:type="dxa"/>
            <w:shd w:val="clear" w:color="auto" w:fill="auto"/>
            <w:vAlign w:val="center"/>
          </w:tcPr>
          <w:p w14:paraId="7930D45E" w14:textId="6DA15200" w:rsidR="000A5603" w:rsidRPr="000A5603" w:rsidRDefault="000A5603" w:rsidP="00C7769C">
            <w:pPr>
              <w:spacing w:after="0" w:line="240" w:lineRule="auto"/>
              <w:jc w:val="both"/>
              <w:rPr>
                <w:rFonts w:ascii="Calibri" w:eastAsia="Times New Roman" w:hAnsi="Calibri" w:cs="Times New Roman"/>
                <w:bCs/>
                <w:sz w:val="20"/>
                <w:szCs w:val="20"/>
                <w:lang w:eastAsia="it-IT"/>
              </w:rPr>
            </w:pPr>
            <w:r w:rsidRPr="000A5603">
              <w:rPr>
                <w:rFonts w:ascii="Calibri" w:eastAsia="Times New Roman" w:hAnsi="Calibri" w:cs="Times New Roman"/>
                <w:bCs/>
                <w:sz w:val="20"/>
                <w:szCs w:val="20"/>
                <w:lang w:eastAsia="it-IT"/>
              </w:rPr>
              <w:t xml:space="preserve">Adozione </w:t>
            </w:r>
            <w:r>
              <w:rPr>
                <w:rFonts w:ascii="Calibri" w:eastAsia="Times New Roman" w:hAnsi="Calibri" w:cs="Times New Roman"/>
                <w:bCs/>
                <w:sz w:val="20"/>
                <w:szCs w:val="20"/>
                <w:lang w:eastAsia="it-IT"/>
              </w:rPr>
              <w:t xml:space="preserve">nuovo testo del </w:t>
            </w:r>
            <w:r w:rsidR="00C7769C">
              <w:rPr>
                <w:rFonts w:ascii="Calibri" w:eastAsia="Times New Roman" w:hAnsi="Calibri" w:cs="Times New Roman"/>
                <w:bCs/>
                <w:sz w:val="20"/>
                <w:szCs w:val="20"/>
                <w:lang w:eastAsia="it-IT"/>
              </w:rPr>
              <w:t xml:space="preserve">Codice di comportamento </w:t>
            </w:r>
          </w:p>
        </w:tc>
        <w:tc>
          <w:tcPr>
            <w:tcW w:w="1701" w:type="dxa"/>
            <w:shd w:val="clear" w:color="auto" w:fill="auto"/>
            <w:vAlign w:val="center"/>
          </w:tcPr>
          <w:p w14:paraId="0AD0D305" w14:textId="77777777" w:rsidR="000A5603" w:rsidRPr="00C7769C" w:rsidRDefault="00C7769C" w:rsidP="00C7769C">
            <w:pPr>
              <w:spacing w:after="0" w:line="240" w:lineRule="auto"/>
              <w:jc w:val="both"/>
              <w:rPr>
                <w:rFonts w:ascii="Calibri" w:eastAsia="Times New Roman" w:hAnsi="Calibri" w:cs="Times New Roman"/>
                <w:bCs/>
                <w:sz w:val="20"/>
                <w:szCs w:val="20"/>
                <w:lang w:eastAsia="it-IT"/>
              </w:rPr>
            </w:pPr>
            <w:r w:rsidRPr="00C7769C">
              <w:rPr>
                <w:rFonts w:ascii="Calibri" w:eastAsia="Times New Roman" w:hAnsi="Calibri" w:cs="Times New Roman"/>
                <w:bCs/>
                <w:sz w:val="20"/>
                <w:szCs w:val="20"/>
                <w:lang w:eastAsia="it-IT"/>
              </w:rPr>
              <w:t xml:space="preserve">RPCT </w:t>
            </w:r>
          </w:p>
          <w:p w14:paraId="61500BF6" w14:textId="04B841B3" w:rsidR="00C7769C" w:rsidRPr="00D436D5" w:rsidRDefault="00C7769C" w:rsidP="00C7769C">
            <w:pPr>
              <w:spacing w:after="0" w:line="240" w:lineRule="auto"/>
              <w:jc w:val="both"/>
              <w:rPr>
                <w:rFonts w:ascii="Calibri" w:eastAsia="Times New Roman" w:hAnsi="Calibri" w:cs="Times New Roman"/>
                <w:b/>
                <w:sz w:val="20"/>
                <w:szCs w:val="20"/>
                <w:lang w:eastAsia="it-IT"/>
              </w:rPr>
            </w:pPr>
            <w:r w:rsidRPr="00C7769C">
              <w:rPr>
                <w:rFonts w:ascii="Calibri" w:eastAsia="Times New Roman" w:hAnsi="Calibri" w:cs="Times New Roman"/>
                <w:bCs/>
                <w:sz w:val="20"/>
                <w:szCs w:val="20"/>
                <w:lang w:eastAsia="it-IT"/>
              </w:rPr>
              <w:t>UP</w:t>
            </w:r>
          </w:p>
        </w:tc>
        <w:tc>
          <w:tcPr>
            <w:tcW w:w="1417" w:type="dxa"/>
            <w:shd w:val="clear" w:color="auto" w:fill="auto"/>
            <w:vAlign w:val="center"/>
          </w:tcPr>
          <w:p w14:paraId="56E7D946" w14:textId="79218CB6" w:rsidR="000A5603" w:rsidRPr="005644D1" w:rsidRDefault="00C7769C" w:rsidP="005644D1">
            <w:pPr>
              <w:spacing w:after="0" w:line="240" w:lineRule="auto"/>
              <w:jc w:val="both"/>
              <w:rPr>
                <w:rFonts w:ascii="Calibri" w:eastAsia="Times New Roman" w:hAnsi="Calibri" w:cs="Times New Roman"/>
                <w:bCs/>
                <w:sz w:val="20"/>
                <w:szCs w:val="20"/>
                <w:lang w:eastAsia="it-IT"/>
              </w:rPr>
            </w:pPr>
            <w:r w:rsidRPr="005644D1">
              <w:rPr>
                <w:rFonts w:ascii="Calibri" w:eastAsia="Times New Roman" w:hAnsi="Calibri" w:cs="Times New Roman"/>
                <w:bCs/>
                <w:sz w:val="20"/>
                <w:szCs w:val="20"/>
                <w:lang w:eastAsia="it-IT"/>
              </w:rPr>
              <w:t xml:space="preserve">Entro il 31 </w:t>
            </w:r>
            <w:r w:rsidR="00512283">
              <w:rPr>
                <w:rFonts w:ascii="Calibri" w:eastAsia="Times New Roman" w:hAnsi="Calibri" w:cs="Times New Roman"/>
                <w:bCs/>
                <w:sz w:val="20"/>
                <w:szCs w:val="20"/>
                <w:lang w:eastAsia="it-IT"/>
              </w:rPr>
              <w:t>marzo</w:t>
            </w:r>
          </w:p>
        </w:tc>
        <w:tc>
          <w:tcPr>
            <w:tcW w:w="1560" w:type="dxa"/>
            <w:shd w:val="clear" w:color="auto" w:fill="auto"/>
            <w:vAlign w:val="center"/>
          </w:tcPr>
          <w:p w14:paraId="17872467" w14:textId="30676FDD" w:rsidR="000A5603" w:rsidRPr="005644D1" w:rsidRDefault="005644D1" w:rsidP="005644D1">
            <w:pPr>
              <w:spacing w:after="0" w:line="240" w:lineRule="auto"/>
              <w:jc w:val="both"/>
              <w:rPr>
                <w:rFonts w:ascii="Calibri" w:eastAsia="Times New Roman" w:hAnsi="Calibri" w:cs="Times New Roman"/>
                <w:bCs/>
                <w:sz w:val="20"/>
                <w:szCs w:val="20"/>
                <w:lang w:eastAsia="it-IT"/>
              </w:rPr>
            </w:pPr>
            <w:r w:rsidRPr="005644D1">
              <w:rPr>
                <w:rFonts w:ascii="Calibri" w:eastAsia="Times New Roman" w:hAnsi="Calibri" w:cs="Times New Roman"/>
                <w:bCs/>
                <w:sz w:val="20"/>
                <w:szCs w:val="20"/>
                <w:lang w:eastAsia="it-IT"/>
              </w:rPr>
              <w:t>Espressione intesa</w:t>
            </w:r>
            <w:r w:rsidR="00DD7FE9">
              <w:rPr>
                <w:rFonts w:ascii="Calibri" w:eastAsia="Times New Roman" w:hAnsi="Calibri" w:cs="Times New Roman"/>
                <w:bCs/>
                <w:sz w:val="20"/>
                <w:szCs w:val="20"/>
                <w:lang w:eastAsia="it-IT"/>
              </w:rPr>
              <w:t xml:space="preserve"> dell’Ufficio di presidenza in riferimento alla delibera di Giunta di approvazione del codice di comportamento</w:t>
            </w:r>
          </w:p>
        </w:tc>
        <w:tc>
          <w:tcPr>
            <w:tcW w:w="1559" w:type="dxa"/>
            <w:shd w:val="clear" w:color="auto" w:fill="auto"/>
            <w:vAlign w:val="center"/>
          </w:tcPr>
          <w:p w14:paraId="368C5252" w14:textId="77777777" w:rsidR="000A5603" w:rsidRPr="005644D1" w:rsidRDefault="000A5603" w:rsidP="005644D1">
            <w:pPr>
              <w:spacing w:after="0" w:line="240" w:lineRule="auto"/>
              <w:jc w:val="both"/>
              <w:rPr>
                <w:rFonts w:ascii="Calibri" w:eastAsia="Times New Roman" w:hAnsi="Calibri" w:cs="Times New Roman"/>
                <w:bCs/>
                <w:sz w:val="20"/>
                <w:szCs w:val="20"/>
                <w:lang w:eastAsia="it-IT"/>
              </w:rPr>
            </w:pPr>
          </w:p>
        </w:tc>
      </w:tr>
      <w:tr w:rsidR="00D436D5" w:rsidRPr="00D436D5" w14:paraId="71C2C139" w14:textId="77777777" w:rsidTr="00D436D5">
        <w:trPr>
          <w:trHeight w:val="1904"/>
        </w:trPr>
        <w:tc>
          <w:tcPr>
            <w:tcW w:w="562" w:type="dxa"/>
            <w:shd w:val="clear" w:color="auto" w:fill="D9D9D9"/>
          </w:tcPr>
          <w:p w14:paraId="69C741B3" w14:textId="53F72BB5" w:rsidR="00D436D5" w:rsidRPr="00D436D5" w:rsidRDefault="000A5603" w:rsidP="00975173">
            <w:pPr>
              <w:autoSpaceDE w:val="0"/>
              <w:autoSpaceDN w:val="0"/>
              <w:adjustRightInd w:val="0"/>
              <w:spacing w:after="0" w:line="240" w:lineRule="auto"/>
              <w:jc w:val="center"/>
              <w:rPr>
                <w:rFonts w:ascii="Calibri" w:eastAsia="Times New Roman" w:hAnsi="Calibri" w:cs="Times New Roman"/>
                <w:b/>
                <w:sz w:val="20"/>
                <w:szCs w:val="20"/>
                <w:lang w:eastAsia="it-IT"/>
              </w:rPr>
            </w:pPr>
            <w:r>
              <w:rPr>
                <w:rFonts w:ascii="Calibri" w:eastAsia="Times New Roman" w:hAnsi="Calibri" w:cs="Times New Roman"/>
                <w:b/>
                <w:sz w:val="20"/>
                <w:szCs w:val="20"/>
                <w:lang w:eastAsia="it-IT"/>
              </w:rPr>
              <w:t>2</w:t>
            </w:r>
          </w:p>
        </w:tc>
        <w:tc>
          <w:tcPr>
            <w:tcW w:w="3119" w:type="dxa"/>
            <w:shd w:val="clear" w:color="auto" w:fill="auto"/>
          </w:tcPr>
          <w:p w14:paraId="1C305D0E" w14:textId="29723374"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r w:rsidRPr="00D436D5">
              <w:rPr>
                <w:rFonts w:ascii="Calibri" w:eastAsia="Times New Roman" w:hAnsi="Calibri" w:cs="Times New Roman"/>
                <w:sz w:val="20"/>
                <w:szCs w:val="20"/>
                <w:lang w:eastAsia="it-IT"/>
              </w:rPr>
              <w:t>Monitoraggio annuale sull’applicazione del Codice di comportamento (procedimenti disciplinari)</w:t>
            </w:r>
            <w:r w:rsidR="00216090">
              <w:rPr>
                <w:rFonts w:ascii="Calibri" w:eastAsia="Times New Roman" w:hAnsi="Calibri" w:cs="Times New Roman"/>
                <w:sz w:val="20"/>
                <w:szCs w:val="20"/>
                <w:lang w:eastAsia="it-IT"/>
              </w:rPr>
              <w:t>.</w:t>
            </w:r>
          </w:p>
        </w:tc>
        <w:tc>
          <w:tcPr>
            <w:tcW w:w="1701" w:type="dxa"/>
            <w:shd w:val="clear" w:color="auto" w:fill="auto"/>
          </w:tcPr>
          <w:p w14:paraId="066E9138" w14:textId="77777777"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RPCT</w:t>
            </w:r>
          </w:p>
          <w:p w14:paraId="5AC5CE7C" w14:textId="77777777" w:rsidR="00D436D5" w:rsidRPr="00D436D5" w:rsidRDefault="00D436D5" w:rsidP="00D436D5">
            <w:pPr>
              <w:autoSpaceDE w:val="0"/>
              <w:autoSpaceDN w:val="0"/>
              <w:adjustRightInd w:val="0"/>
              <w:spacing w:after="0" w:line="240" w:lineRule="auto"/>
              <w:rPr>
                <w:rFonts w:ascii="Calibri" w:eastAsia="Times New Roman" w:hAnsi="Calibri" w:cs="Times New Roman"/>
                <w:sz w:val="20"/>
                <w:szCs w:val="20"/>
                <w:lang w:eastAsia="it-IT"/>
              </w:rPr>
            </w:pPr>
            <w:r w:rsidRPr="00D436D5">
              <w:rPr>
                <w:rFonts w:ascii="Calibri" w:eastAsia="Times New Roman" w:hAnsi="Calibri" w:cs="BellMT"/>
                <w:sz w:val="20"/>
                <w:szCs w:val="20"/>
                <w:lang w:eastAsia="it-IT"/>
              </w:rPr>
              <w:t xml:space="preserve">Resp. </w:t>
            </w:r>
            <w:r w:rsidRPr="00D436D5">
              <w:rPr>
                <w:rFonts w:ascii="Calibri" w:eastAsia="Times New Roman" w:hAnsi="Calibri" w:cs="Times New Roman"/>
                <w:sz w:val="20"/>
                <w:szCs w:val="20"/>
                <w:lang w:eastAsia="it-IT"/>
              </w:rPr>
              <w:t>Servizio Funzionamento e gestione</w:t>
            </w:r>
          </w:p>
          <w:p w14:paraId="718F4D46" w14:textId="77777777" w:rsidR="00D436D5" w:rsidRPr="00D436D5" w:rsidRDefault="00D436D5" w:rsidP="00D436D5">
            <w:pPr>
              <w:autoSpaceDE w:val="0"/>
              <w:autoSpaceDN w:val="0"/>
              <w:adjustRightInd w:val="0"/>
              <w:spacing w:after="0" w:line="240" w:lineRule="auto"/>
              <w:rPr>
                <w:rFonts w:ascii="Calibri" w:eastAsia="Times New Roman" w:hAnsi="Calibri" w:cs="Times New Roman"/>
                <w:sz w:val="20"/>
                <w:szCs w:val="20"/>
                <w:lang w:eastAsia="it-IT"/>
              </w:rPr>
            </w:pPr>
            <w:r w:rsidRPr="00D436D5">
              <w:rPr>
                <w:rFonts w:ascii="Calibri" w:eastAsia="Times New Roman" w:hAnsi="Calibri" w:cs="Times New Roman"/>
                <w:sz w:val="20"/>
                <w:szCs w:val="20"/>
                <w:lang w:eastAsia="it-IT"/>
              </w:rPr>
              <w:t>UPD</w:t>
            </w:r>
          </w:p>
          <w:p w14:paraId="21947BA8" w14:textId="77777777"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p>
        </w:tc>
        <w:tc>
          <w:tcPr>
            <w:tcW w:w="1417" w:type="dxa"/>
            <w:shd w:val="clear" w:color="auto" w:fill="auto"/>
          </w:tcPr>
          <w:p w14:paraId="13CDEE22" w14:textId="77777777" w:rsidR="00D436D5" w:rsidRPr="00D436D5" w:rsidRDefault="00D436D5" w:rsidP="00D436D5">
            <w:pPr>
              <w:autoSpaceDE w:val="0"/>
              <w:autoSpaceDN w:val="0"/>
              <w:adjustRightInd w:val="0"/>
              <w:spacing w:after="0" w:line="240" w:lineRule="auto"/>
              <w:jc w:val="both"/>
              <w:rPr>
                <w:rFonts w:ascii="Calibri" w:eastAsia="Times New Roman" w:hAnsi="Calibri" w:cs="BellMT"/>
                <w:b/>
                <w:sz w:val="20"/>
                <w:szCs w:val="20"/>
                <w:lang w:eastAsia="it-IT"/>
              </w:rPr>
            </w:pPr>
            <w:r w:rsidRPr="00D436D5">
              <w:rPr>
                <w:rFonts w:ascii="Calibri" w:eastAsia="Times New Roman" w:hAnsi="Calibri" w:cs="BellMT"/>
                <w:b/>
                <w:sz w:val="20"/>
                <w:szCs w:val="20"/>
                <w:lang w:eastAsia="it-IT"/>
              </w:rPr>
              <w:t>entro il 31 dicembre di ogni anno (o altra data secondo indicazioni ANAC)</w:t>
            </w:r>
          </w:p>
        </w:tc>
        <w:tc>
          <w:tcPr>
            <w:tcW w:w="1560" w:type="dxa"/>
            <w:shd w:val="clear" w:color="auto" w:fill="auto"/>
          </w:tcPr>
          <w:p w14:paraId="5E355515" w14:textId="7881C742"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 xml:space="preserve">Pubblicazione dati sull’esito del monitoraggio in “Amministrazione trasparente” </w:t>
            </w:r>
          </w:p>
        </w:tc>
        <w:tc>
          <w:tcPr>
            <w:tcW w:w="1559" w:type="dxa"/>
            <w:shd w:val="clear" w:color="auto" w:fill="auto"/>
          </w:tcPr>
          <w:p w14:paraId="3F0DF273" w14:textId="77777777" w:rsidR="00D436D5" w:rsidRPr="00D436D5" w:rsidRDefault="00D436D5" w:rsidP="00D0406E">
            <w:pPr>
              <w:autoSpaceDE w:val="0"/>
              <w:autoSpaceDN w:val="0"/>
              <w:adjustRightInd w:val="0"/>
              <w:spacing w:before="120" w:after="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Referenti anticorruzione, trasparenza e accesso</w:t>
            </w:r>
          </w:p>
          <w:p w14:paraId="151B0E3B" w14:textId="77777777" w:rsidR="00D436D5" w:rsidRPr="00D436D5" w:rsidRDefault="00D436D5" w:rsidP="00D0406E">
            <w:pPr>
              <w:autoSpaceDE w:val="0"/>
              <w:autoSpaceDN w:val="0"/>
              <w:adjustRightInd w:val="0"/>
              <w:spacing w:before="120" w:after="0" w:line="240" w:lineRule="auto"/>
              <w:rPr>
                <w:rFonts w:ascii="Calibri" w:eastAsia="Times New Roman" w:hAnsi="Calibri" w:cs="Times New Roman"/>
                <w:sz w:val="20"/>
                <w:szCs w:val="20"/>
                <w:lang w:eastAsia="it-IT"/>
              </w:rPr>
            </w:pPr>
            <w:r w:rsidRPr="00D436D5">
              <w:rPr>
                <w:rFonts w:ascii="Calibri" w:eastAsia="Times New Roman" w:hAnsi="Calibri" w:cs="BellMT"/>
                <w:sz w:val="20"/>
                <w:szCs w:val="20"/>
                <w:lang w:eastAsia="it-IT"/>
              </w:rPr>
              <w:t>Servizio F</w:t>
            </w:r>
            <w:r w:rsidRPr="00D436D5">
              <w:rPr>
                <w:rFonts w:ascii="Calibri" w:eastAsia="Times New Roman" w:hAnsi="Calibri" w:cs="Times New Roman"/>
                <w:sz w:val="20"/>
                <w:szCs w:val="20"/>
                <w:lang w:eastAsia="it-IT"/>
              </w:rPr>
              <w:t>unzionamento e gestione</w:t>
            </w:r>
          </w:p>
          <w:p w14:paraId="49FDA8DA" w14:textId="153ECBF8" w:rsidR="00D436D5" w:rsidRPr="000336F3" w:rsidRDefault="00D0406E" w:rsidP="00D0406E">
            <w:pPr>
              <w:autoSpaceDE w:val="0"/>
              <w:autoSpaceDN w:val="0"/>
              <w:adjustRightInd w:val="0"/>
              <w:spacing w:before="120" w:after="0" w:line="240" w:lineRule="auto"/>
              <w:rPr>
                <w:rFonts w:ascii="Calibri" w:eastAsia="Times New Roman" w:hAnsi="Calibri" w:cs="Times New Roman"/>
                <w:sz w:val="20"/>
                <w:szCs w:val="20"/>
                <w:lang w:eastAsia="it-IT"/>
              </w:rPr>
            </w:pPr>
            <w:r w:rsidRPr="000336F3">
              <w:rPr>
                <w:rFonts w:ascii="Calibri" w:eastAsia="Times New Roman" w:hAnsi="Calibri" w:cs="Times New Roman"/>
                <w:sz w:val="20"/>
                <w:szCs w:val="20"/>
                <w:lang w:eastAsia="it-IT"/>
              </w:rPr>
              <w:t>Staff RPCT</w:t>
            </w:r>
          </w:p>
          <w:p w14:paraId="23438E9C" w14:textId="0F55E4F3" w:rsidR="00D436D5" w:rsidRPr="00D0406E" w:rsidRDefault="00D436D5" w:rsidP="00D0406E">
            <w:pPr>
              <w:autoSpaceDE w:val="0"/>
              <w:autoSpaceDN w:val="0"/>
              <w:adjustRightInd w:val="0"/>
              <w:spacing w:before="120" w:after="0" w:line="240" w:lineRule="auto"/>
              <w:rPr>
                <w:rFonts w:ascii="Calibri" w:eastAsia="Times New Roman" w:hAnsi="Calibri" w:cs="BellMT"/>
                <w:strike/>
                <w:sz w:val="20"/>
                <w:szCs w:val="20"/>
                <w:lang w:eastAsia="it-IT"/>
              </w:rPr>
            </w:pPr>
          </w:p>
        </w:tc>
      </w:tr>
      <w:tr w:rsidR="00D436D5" w:rsidRPr="00D436D5" w14:paraId="402BD05D" w14:textId="77777777" w:rsidTr="00D436D5">
        <w:tc>
          <w:tcPr>
            <w:tcW w:w="562" w:type="dxa"/>
            <w:shd w:val="clear" w:color="auto" w:fill="D9D9D9"/>
          </w:tcPr>
          <w:p w14:paraId="577B9DA5" w14:textId="64C22D23" w:rsidR="00D436D5" w:rsidRPr="00D436D5" w:rsidRDefault="000A5603" w:rsidP="00975173">
            <w:pPr>
              <w:autoSpaceDE w:val="0"/>
              <w:autoSpaceDN w:val="0"/>
              <w:adjustRightInd w:val="0"/>
              <w:spacing w:after="0" w:line="240" w:lineRule="auto"/>
              <w:jc w:val="center"/>
              <w:rPr>
                <w:rFonts w:ascii="Calibri" w:eastAsia="Times New Roman" w:hAnsi="Calibri" w:cs="Times New Roman"/>
                <w:b/>
                <w:sz w:val="20"/>
                <w:szCs w:val="20"/>
                <w:lang w:eastAsia="it-IT"/>
              </w:rPr>
            </w:pPr>
            <w:r>
              <w:rPr>
                <w:rFonts w:ascii="Calibri" w:eastAsia="Times New Roman" w:hAnsi="Calibri" w:cs="Times New Roman"/>
                <w:b/>
                <w:sz w:val="20"/>
                <w:szCs w:val="20"/>
                <w:lang w:eastAsia="it-IT"/>
              </w:rPr>
              <w:t>3</w:t>
            </w:r>
          </w:p>
        </w:tc>
        <w:tc>
          <w:tcPr>
            <w:tcW w:w="3119" w:type="dxa"/>
            <w:shd w:val="clear" w:color="auto" w:fill="auto"/>
          </w:tcPr>
          <w:p w14:paraId="3C5B992F" w14:textId="5F142D2E"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 xml:space="preserve">Formazione specifica </w:t>
            </w:r>
            <w:r w:rsidRPr="000336F3">
              <w:rPr>
                <w:rFonts w:ascii="Calibri" w:eastAsia="Times New Roman" w:hAnsi="Calibri" w:cs="BellMT"/>
                <w:sz w:val="20"/>
                <w:szCs w:val="20"/>
                <w:lang w:eastAsia="it-IT"/>
              </w:rPr>
              <w:t xml:space="preserve">sul </w:t>
            </w:r>
            <w:r w:rsidR="00243F9E" w:rsidRPr="000336F3">
              <w:rPr>
                <w:rFonts w:ascii="Calibri" w:eastAsia="Times New Roman" w:hAnsi="Calibri" w:cs="BellMT"/>
                <w:sz w:val="20"/>
                <w:szCs w:val="20"/>
                <w:lang w:eastAsia="it-IT"/>
              </w:rPr>
              <w:t xml:space="preserve">nuovo </w:t>
            </w:r>
            <w:r w:rsidRPr="000336F3">
              <w:rPr>
                <w:rFonts w:ascii="Calibri" w:eastAsia="Times New Roman" w:hAnsi="Calibri" w:cs="BellMT"/>
                <w:sz w:val="20"/>
                <w:szCs w:val="20"/>
                <w:lang w:eastAsia="it-IT"/>
              </w:rPr>
              <w:t>Codice di comportamento</w:t>
            </w:r>
            <w:r w:rsidR="00216090" w:rsidRPr="000336F3">
              <w:rPr>
                <w:rFonts w:ascii="Calibri" w:eastAsia="Times New Roman" w:hAnsi="Calibri" w:cs="BellMT"/>
                <w:sz w:val="20"/>
                <w:szCs w:val="20"/>
                <w:lang w:eastAsia="it-IT"/>
              </w:rPr>
              <w:t>.</w:t>
            </w:r>
          </w:p>
        </w:tc>
        <w:tc>
          <w:tcPr>
            <w:tcW w:w="1701" w:type="dxa"/>
            <w:shd w:val="clear" w:color="auto" w:fill="auto"/>
          </w:tcPr>
          <w:p w14:paraId="21107C8A" w14:textId="77777777"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 xml:space="preserve">Direzione generale (PO innovazione organizzativa) </w:t>
            </w:r>
          </w:p>
          <w:p w14:paraId="10867328" w14:textId="77777777"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RPCT</w:t>
            </w:r>
          </w:p>
        </w:tc>
        <w:tc>
          <w:tcPr>
            <w:tcW w:w="1417" w:type="dxa"/>
            <w:shd w:val="clear" w:color="auto" w:fill="auto"/>
          </w:tcPr>
          <w:p w14:paraId="10FC81C7" w14:textId="77777777"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r w:rsidRPr="00D436D5">
              <w:rPr>
                <w:rFonts w:ascii="Calibri" w:eastAsia="Times New Roman" w:hAnsi="Calibri" w:cs="Times New Roman"/>
                <w:b/>
                <w:sz w:val="20"/>
                <w:szCs w:val="20"/>
                <w:lang w:eastAsia="it-IT"/>
              </w:rPr>
              <w:t>entro il 31 dicembre di</w:t>
            </w:r>
            <w:r w:rsidRPr="00D436D5">
              <w:rPr>
                <w:rFonts w:ascii="Calibri" w:eastAsia="Times New Roman" w:hAnsi="Calibri" w:cs="Times New Roman"/>
                <w:sz w:val="20"/>
                <w:szCs w:val="20"/>
                <w:lang w:eastAsia="it-IT"/>
              </w:rPr>
              <w:t xml:space="preserve"> </w:t>
            </w:r>
            <w:r w:rsidRPr="00D436D5">
              <w:rPr>
                <w:rFonts w:ascii="Calibri" w:eastAsia="Times New Roman" w:hAnsi="Calibri" w:cs="Times New Roman"/>
                <w:b/>
                <w:sz w:val="20"/>
                <w:szCs w:val="20"/>
                <w:lang w:eastAsia="it-IT"/>
              </w:rPr>
              <w:t>ogni anno</w:t>
            </w:r>
            <w:r w:rsidRPr="00D436D5">
              <w:rPr>
                <w:rFonts w:ascii="Calibri" w:eastAsia="Times New Roman" w:hAnsi="Calibri" w:cs="Times New Roman"/>
                <w:sz w:val="20"/>
                <w:szCs w:val="20"/>
                <w:lang w:eastAsia="it-IT"/>
              </w:rPr>
              <w:t xml:space="preserve"> (vedi misura Formazione)</w:t>
            </w:r>
          </w:p>
        </w:tc>
        <w:tc>
          <w:tcPr>
            <w:tcW w:w="1560" w:type="dxa"/>
            <w:shd w:val="clear" w:color="auto" w:fill="auto"/>
          </w:tcPr>
          <w:p w14:paraId="420B6444" w14:textId="77777777"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r w:rsidRPr="00D436D5">
              <w:rPr>
                <w:rFonts w:ascii="Calibri" w:eastAsia="Times New Roman" w:hAnsi="Calibri" w:cs="Times New Roman"/>
                <w:sz w:val="20"/>
                <w:szCs w:val="20"/>
                <w:lang w:eastAsia="it-IT"/>
              </w:rPr>
              <w:t>(vedi misura Formazione)</w:t>
            </w:r>
          </w:p>
        </w:tc>
        <w:tc>
          <w:tcPr>
            <w:tcW w:w="1559" w:type="dxa"/>
            <w:shd w:val="clear" w:color="auto" w:fill="auto"/>
          </w:tcPr>
          <w:p w14:paraId="4A126EA7" w14:textId="77777777"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r w:rsidRPr="00D436D5">
              <w:rPr>
                <w:rFonts w:ascii="Calibri" w:eastAsia="Times New Roman" w:hAnsi="Calibri" w:cs="Times New Roman"/>
                <w:sz w:val="20"/>
                <w:szCs w:val="20"/>
                <w:lang w:eastAsia="it-IT"/>
              </w:rPr>
              <w:t>(vedi misura Formazione)</w:t>
            </w:r>
          </w:p>
        </w:tc>
      </w:tr>
      <w:tr w:rsidR="00D436D5" w:rsidRPr="00D436D5" w14:paraId="092F3B81" w14:textId="77777777" w:rsidTr="00D436D5">
        <w:tc>
          <w:tcPr>
            <w:tcW w:w="562" w:type="dxa"/>
            <w:shd w:val="clear" w:color="auto" w:fill="D9D9D9"/>
          </w:tcPr>
          <w:p w14:paraId="6BE55580" w14:textId="2FF80C73" w:rsidR="00D436D5" w:rsidRPr="00D436D5" w:rsidRDefault="000A5603" w:rsidP="00975173">
            <w:pPr>
              <w:autoSpaceDE w:val="0"/>
              <w:autoSpaceDN w:val="0"/>
              <w:adjustRightInd w:val="0"/>
              <w:spacing w:after="0" w:line="240" w:lineRule="auto"/>
              <w:jc w:val="center"/>
              <w:rPr>
                <w:rFonts w:ascii="Calibri" w:eastAsia="Times New Roman" w:hAnsi="Calibri" w:cs="Times New Roman"/>
                <w:b/>
                <w:sz w:val="20"/>
                <w:szCs w:val="20"/>
                <w:lang w:eastAsia="it-IT"/>
              </w:rPr>
            </w:pPr>
            <w:r>
              <w:rPr>
                <w:rFonts w:ascii="Calibri" w:eastAsia="Times New Roman" w:hAnsi="Calibri" w:cs="Times New Roman"/>
                <w:b/>
                <w:sz w:val="20"/>
                <w:szCs w:val="20"/>
                <w:lang w:eastAsia="it-IT"/>
              </w:rPr>
              <w:t>4</w:t>
            </w:r>
          </w:p>
        </w:tc>
        <w:tc>
          <w:tcPr>
            <w:tcW w:w="3119" w:type="dxa"/>
            <w:shd w:val="clear" w:color="auto" w:fill="auto"/>
          </w:tcPr>
          <w:p w14:paraId="580E07E9" w14:textId="585DD312"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Monitoraggio sull’effettivo inserimento della clausola di rispetto del Codice di comportamento nei bandi di gara e nei contratti di acquisizione di beni, servizi e affidamento lavori</w:t>
            </w:r>
            <w:r w:rsidR="00216090">
              <w:rPr>
                <w:rFonts w:ascii="Calibri" w:eastAsia="Times New Roman" w:hAnsi="Calibri" w:cs="BellMT"/>
                <w:sz w:val="20"/>
                <w:szCs w:val="20"/>
                <w:lang w:eastAsia="it-IT"/>
              </w:rPr>
              <w:t>.</w:t>
            </w:r>
          </w:p>
        </w:tc>
        <w:tc>
          <w:tcPr>
            <w:tcW w:w="1701" w:type="dxa"/>
            <w:shd w:val="clear" w:color="auto" w:fill="auto"/>
          </w:tcPr>
          <w:p w14:paraId="2D524B97" w14:textId="77777777" w:rsidR="00D436D5" w:rsidRPr="00D436D5" w:rsidRDefault="00D436D5" w:rsidP="00307E28">
            <w:pPr>
              <w:autoSpaceDE w:val="0"/>
              <w:autoSpaceDN w:val="0"/>
              <w:adjustRightInd w:val="0"/>
              <w:spacing w:after="12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 xml:space="preserve">Direttore Generale </w:t>
            </w:r>
          </w:p>
          <w:p w14:paraId="492AA072" w14:textId="77777777" w:rsidR="00D436D5" w:rsidRPr="00D436D5" w:rsidRDefault="00D436D5" w:rsidP="00307E28">
            <w:pPr>
              <w:autoSpaceDE w:val="0"/>
              <w:autoSpaceDN w:val="0"/>
              <w:adjustRightInd w:val="0"/>
              <w:spacing w:after="12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 xml:space="preserve">Responsabili di Servizio/Struttura </w:t>
            </w:r>
          </w:p>
        </w:tc>
        <w:tc>
          <w:tcPr>
            <w:tcW w:w="1417" w:type="dxa"/>
            <w:shd w:val="clear" w:color="auto" w:fill="auto"/>
          </w:tcPr>
          <w:p w14:paraId="335657BF" w14:textId="07A62053" w:rsidR="00D436D5" w:rsidRPr="00D436D5" w:rsidRDefault="00D5324B" w:rsidP="00D436D5">
            <w:pPr>
              <w:autoSpaceDE w:val="0"/>
              <w:autoSpaceDN w:val="0"/>
              <w:adjustRightInd w:val="0"/>
              <w:spacing w:after="0" w:line="240" w:lineRule="auto"/>
              <w:jc w:val="both"/>
              <w:rPr>
                <w:rFonts w:ascii="Calibri" w:eastAsia="Times New Roman" w:hAnsi="Calibri" w:cs="BellMT"/>
                <w:b/>
                <w:sz w:val="20"/>
                <w:szCs w:val="20"/>
                <w:lang w:eastAsia="it-IT"/>
              </w:rPr>
            </w:pPr>
            <w:r w:rsidRPr="00B64150">
              <w:rPr>
                <w:rFonts w:ascii="Calibri" w:eastAsia="Times New Roman" w:hAnsi="Calibri" w:cs="BellMT"/>
                <w:b/>
                <w:sz w:val="20"/>
                <w:szCs w:val="20"/>
                <w:lang w:eastAsia="it-IT"/>
              </w:rPr>
              <w:t xml:space="preserve">Entro la tempistica prevista dai monitoraggi dei PdA in Integra </w:t>
            </w:r>
          </w:p>
        </w:tc>
        <w:tc>
          <w:tcPr>
            <w:tcW w:w="1560" w:type="dxa"/>
            <w:shd w:val="clear" w:color="auto" w:fill="auto"/>
          </w:tcPr>
          <w:p w14:paraId="127103AB" w14:textId="77777777"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 xml:space="preserve">Inserimento in tutti i contratti stipulati </w:t>
            </w:r>
          </w:p>
        </w:tc>
        <w:tc>
          <w:tcPr>
            <w:tcW w:w="1559" w:type="dxa"/>
            <w:shd w:val="clear" w:color="auto" w:fill="auto"/>
          </w:tcPr>
          <w:p w14:paraId="14A68353" w14:textId="77777777" w:rsidR="00D436D5" w:rsidRPr="000336F3" w:rsidRDefault="00D436D5" w:rsidP="00D436D5">
            <w:pPr>
              <w:autoSpaceDE w:val="0"/>
              <w:autoSpaceDN w:val="0"/>
              <w:adjustRightInd w:val="0"/>
              <w:spacing w:after="0" w:line="240" w:lineRule="auto"/>
              <w:rPr>
                <w:rFonts w:ascii="Calibri" w:eastAsia="Times New Roman" w:hAnsi="Calibri" w:cs="Times New Roman"/>
                <w:sz w:val="20"/>
                <w:szCs w:val="20"/>
                <w:lang w:eastAsia="it-IT"/>
              </w:rPr>
            </w:pPr>
            <w:r w:rsidRPr="00D436D5">
              <w:rPr>
                <w:rFonts w:ascii="Calibri" w:eastAsia="Times New Roman" w:hAnsi="Calibri" w:cs="BellMT"/>
                <w:sz w:val="20"/>
                <w:szCs w:val="20"/>
                <w:lang w:eastAsia="it-IT"/>
              </w:rPr>
              <w:t xml:space="preserve">Referenti anticorruzione, </w:t>
            </w:r>
            <w:r w:rsidRPr="000336F3">
              <w:rPr>
                <w:rFonts w:ascii="Calibri" w:eastAsia="Times New Roman" w:hAnsi="Calibri" w:cs="BellMT"/>
                <w:sz w:val="20"/>
                <w:szCs w:val="20"/>
                <w:lang w:eastAsia="it-IT"/>
              </w:rPr>
              <w:t xml:space="preserve">trasparenza e accesso </w:t>
            </w:r>
          </w:p>
          <w:p w14:paraId="5308D693" w14:textId="77777777" w:rsidR="00D436D5" w:rsidRPr="000336F3" w:rsidRDefault="00D436D5" w:rsidP="00D436D5">
            <w:pPr>
              <w:autoSpaceDE w:val="0"/>
              <w:autoSpaceDN w:val="0"/>
              <w:adjustRightInd w:val="0"/>
              <w:spacing w:after="0" w:line="240" w:lineRule="auto"/>
              <w:rPr>
                <w:rFonts w:ascii="Calibri" w:eastAsia="Times New Roman" w:hAnsi="Calibri" w:cs="Times New Roman"/>
                <w:sz w:val="20"/>
                <w:szCs w:val="20"/>
                <w:lang w:eastAsia="it-IT"/>
              </w:rPr>
            </w:pPr>
          </w:p>
          <w:p w14:paraId="151CB3ED" w14:textId="20C02677" w:rsidR="00D436D5" w:rsidRPr="00D436D5" w:rsidRDefault="006402F8" w:rsidP="000336F3">
            <w:pPr>
              <w:autoSpaceDE w:val="0"/>
              <w:autoSpaceDN w:val="0"/>
              <w:adjustRightInd w:val="0"/>
              <w:spacing w:before="120" w:after="0" w:line="240" w:lineRule="auto"/>
              <w:rPr>
                <w:rFonts w:ascii="Calibri" w:eastAsia="Times New Roman" w:hAnsi="Calibri" w:cs="BellMT"/>
                <w:sz w:val="20"/>
                <w:szCs w:val="20"/>
                <w:lang w:eastAsia="it-IT"/>
              </w:rPr>
            </w:pPr>
            <w:r w:rsidRPr="000336F3">
              <w:rPr>
                <w:rFonts w:ascii="Calibri" w:eastAsia="Times New Roman" w:hAnsi="Calibri" w:cs="Times New Roman"/>
                <w:sz w:val="20"/>
                <w:szCs w:val="20"/>
                <w:lang w:eastAsia="it-IT"/>
              </w:rPr>
              <w:t>Staff RPCT</w:t>
            </w:r>
          </w:p>
        </w:tc>
      </w:tr>
    </w:tbl>
    <w:p w14:paraId="5CEC7428" w14:textId="4E9BB7C9" w:rsidR="00D436D5" w:rsidRPr="009467E1" w:rsidRDefault="53AE6E36" w:rsidP="009467E1">
      <w:pPr>
        <w:keepNext/>
        <w:keepLines/>
        <w:numPr>
          <w:ilvl w:val="1"/>
          <w:numId w:val="95"/>
        </w:numPr>
        <w:spacing w:before="120" w:after="120" w:line="264" w:lineRule="auto"/>
        <w:contextualSpacing/>
        <w:outlineLvl w:val="2"/>
        <w:rPr>
          <w:rFonts w:ascii="Calibri" w:eastAsia="Times New Roman" w:hAnsi="Calibri" w:cs="Times New Roman"/>
          <w:b/>
          <w:color w:val="2E74B5"/>
          <w:sz w:val="28"/>
          <w:szCs w:val="32"/>
        </w:rPr>
      </w:pPr>
      <w:bookmarkStart w:id="98" w:name="_Toc441596911"/>
      <w:bookmarkStart w:id="99" w:name="_Toc441646780"/>
      <w:bookmarkStart w:id="100" w:name="_Toc59562760"/>
      <w:r w:rsidRPr="009467E1">
        <w:rPr>
          <w:rFonts w:ascii="Calibri" w:eastAsia="Times New Roman" w:hAnsi="Calibri" w:cs="Times New Roman"/>
          <w:b/>
          <w:color w:val="2E74B5"/>
          <w:sz w:val="28"/>
          <w:szCs w:val="32"/>
        </w:rPr>
        <w:t xml:space="preserve"> </w:t>
      </w:r>
      <w:bookmarkStart w:id="101" w:name="_Toc92704189"/>
      <w:r w:rsidR="00D436D5" w:rsidRPr="009467E1">
        <w:rPr>
          <w:rFonts w:ascii="Calibri" w:eastAsia="Times New Roman" w:hAnsi="Calibri" w:cs="Times New Roman"/>
          <w:b/>
          <w:color w:val="2E74B5"/>
          <w:sz w:val="28"/>
          <w:szCs w:val="32"/>
        </w:rPr>
        <w:t>Rotazione del personale</w:t>
      </w:r>
      <w:bookmarkEnd w:id="98"/>
      <w:bookmarkEnd w:id="99"/>
      <w:bookmarkEnd w:id="100"/>
      <w:bookmarkEnd w:id="101"/>
    </w:p>
    <w:p w14:paraId="76310B94" w14:textId="4C800CCE" w:rsidR="00D436D5" w:rsidRPr="00D436D5" w:rsidRDefault="00FF4B08" w:rsidP="00503C08">
      <w:pPr>
        <w:autoSpaceDE w:val="0"/>
        <w:autoSpaceDN w:val="0"/>
        <w:adjustRightInd w:val="0"/>
        <w:spacing w:before="240" w:after="0" w:line="240" w:lineRule="auto"/>
        <w:jc w:val="both"/>
        <w:rPr>
          <w:rFonts w:ascii="Calibri" w:eastAsia="Times New Roman" w:hAnsi="Calibri" w:cs="Times New Roman"/>
          <w:sz w:val="24"/>
          <w:szCs w:val="24"/>
          <w:lang w:eastAsia="it-IT"/>
        </w:rPr>
      </w:pPr>
      <w:bookmarkStart w:id="102" w:name="_Hlk61521667"/>
      <w:r w:rsidRPr="00E27652">
        <w:rPr>
          <w:rFonts w:ascii="Calibri" w:eastAsia="Times New Roman" w:hAnsi="Calibri" w:cs="Times New Roman"/>
          <w:sz w:val="24"/>
          <w:szCs w:val="24"/>
          <w:lang w:eastAsia="it-IT"/>
        </w:rPr>
        <w:t>L’allegato 2 al</w:t>
      </w:r>
      <w:r w:rsidR="00D436D5" w:rsidRPr="00E27652">
        <w:rPr>
          <w:rFonts w:ascii="Calibri" w:eastAsia="Times New Roman" w:hAnsi="Calibri" w:cs="Times New Roman"/>
          <w:sz w:val="24"/>
          <w:szCs w:val="24"/>
          <w:lang w:eastAsia="it-IT"/>
        </w:rPr>
        <w:t xml:space="preserve"> PNA 201</w:t>
      </w:r>
      <w:r w:rsidRPr="00E27652">
        <w:rPr>
          <w:rFonts w:ascii="Calibri" w:eastAsia="Times New Roman" w:hAnsi="Calibri" w:cs="Times New Roman"/>
          <w:sz w:val="24"/>
          <w:szCs w:val="24"/>
          <w:lang w:eastAsia="it-IT"/>
        </w:rPr>
        <w:t>9</w:t>
      </w:r>
      <w:r w:rsidR="00484F2A" w:rsidRPr="00E27652">
        <w:rPr>
          <w:rFonts w:ascii="Calibri" w:eastAsia="Times New Roman" w:hAnsi="Calibri" w:cs="Times New Roman"/>
          <w:sz w:val="24"/>
          <w:szCs w:val="24"/>
          <w:lang w:eastAsia="it-IT"/>
        </w:rPr>
        <w:t xml:space="preserve"> riprende il tema della rotazione del personale già presente </w:t>
      </w:r>
      <w:r w:rsidR="00E27652" w:rsidRPr="00E27652">
        <w:rPr>
          <w:rFonts w:ascii="Calibri" w:eastAsia="Times New Roman" w:hAnsi="Calibri" w:cs="Times New Roman"/>
          <w:sz w:val="24"/>
          <w:szCs w:val="24"/>
          <w:lang w:eastAsia="it-IT"/>
        </w:rPr>
        <w:t>da</w:t>
      </w:r>
      <w:r w:rsidR="00484F2A" w:rsidRPr="00E27652">
        <w:rPr>
          <w:rFonts w:ascii="Calibri" w:eastAsia="Times New Roman" w:hAnsi="Calibri" w:cs="Times New Roman"/>
          <w:sz w:val="24"/>
          <w:szCs w:val="24"/>
          <w:lang w:eastAsia="it-IT"/>
        </w:rPr>
        <w:t>l PNA 2013,</w:t>
      </w:r>
      <w:r w:rsidR="00D436D5" w:rsidRPr="00E27652">
        <w:rPr>
          <w:rFonts w:ascii="Calibri" w:eastAsia="Times New Roman" w:hAnsi="Calibri" w:cs="Times New Roman"/>
          <w:sz w:val="24"/>
          <w:szCs w:val="24"/>
          <w:lang w:eastAsia="it-IT"/>
        </w:rPr>
        <w:t xml:space="preserve"> dispone</w:t>
      </w:r>
      <w:r w:rsidR="00484F2A" w:rsidRPr="00E27652">
        <w:rPr>
          <w:rFonts w:ascii="Calibri" w:eastAsia="Times New Roman" w:hAnsi="Calibri" w:cs="Times New Roman"/>
          <w:sz w:val="24"/>
          <w:szCs w:val="24"/>
          <w:lang w:eastAsia="it-IT"/>
        </w:rPr>
        <w:t>ndo</w:t>
      </w:r>
      <w:r w:rsidR="00D436D5" w:rsidRPr="00E27652">
        <w:rPr>
          <w:rFonts w:ascii="Calibri" w:eastAsia="Times New Roman" w:hAnsi="Calibri" w:cs="Times New Roman"/>
          <w:sz w:val="24"/>
          <w:szCs w:val="24"/>
          <w:lang w:eastAsia="it-IT"/>
        </w:rPr>
        <w:t xml:space="preserve"> che le P</w:t>
      </w:r>
      <w:r w:rsidR="00D436D5" w:rsidRPr="00D436D5">
        <w:rPr>
          <w:rFonts w:ascii="Calibri" w:eastAsia="Times New Roman" w:hAnsi="Calibri" w:cs="Times New Roman"/>
          <w:sz w:val="24"/>
          <w:szCs w:val="24"/>
          <w:lang w:eastAsia="it-IT"/>
        </w:rPr>
        <w:t>ubbliche Amministrazioni di cui all’art. 1, comma 2, del d.lgs. 165/2001 siano tenute a prevedere adeguati criteri per realizzare la rotazione del personale dirigenziale e del personale con funzioni di responsabilità operante nelle aree a più elevato rischio di corruzione.</w:t>
      </w:r>
    </w:p>
    <w:p w14:paraId="52961FEE" w14:textId="5F14DF14" w:rsidR="00D436D5" w:rsidRPr="00D436D5" w:rsidRDefault="00D436D5" w:rsidP="00D436D5">
      <w:pPr>
        <w:spacing w:after="120" w:line="264"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Secondo il PNA tale misura deve essere adottata nelle aree a più elevato rischio di corruzione, salvo che non vi siano motivati impedimenti connessi alle caratteristiche organizzative dell’amministrazione.</w:t>
      </w:r>
    </w:p>
    <w:p w14:paraId="7187B50A" w14:textId="5332B3DB" w:rsidR="00AE39FE" w:rsidRPr="000336F3" w:rsidRDefault="0053120A" w:rsidP="00AE39FE">
      <w:pPr>
        <w:jc w:val="both"/>
        <w:rPr>
          <w:rFonts w:ascii="Calibri" w:eastAsia="Times New Roman" w:hAnsi="Calibri" w:cs="Times New Roman"/>
          <w:sz w:val="24"/>
          <w:szCs w:val="24"/>
          <w:lang w:eastAsia="it-IT"/>
        </w:rPr>
      </w:pPr>
      <w:r w:rsidRPr="000336F3">
        <w:rPr>
          <w:rFonts w:ascii="Calibri" w:eastAsia="Times New Roman" w:hAnsi="Calibri" w:cs="Times New Roman"/>
          <w:sz w:val="24"/>
          <w:szCs w:val="24"/>
          <w:lang w:eastAsia="it-IT"/>
        </w:rPr>
        <w:t xml:space="preserve">Con </w:t>
      </w:r>
      <w:r w:rsidR="00D259D3" w:rsidRPr="000336F3">
        <w:rPr>
          <w:rFonts w:ascii="Calibri" w:eastAsia="Times New Roman" w:hAnsi="Calibri" w:cs="Times New Roman"/>
          <w:sz w:val="24"/>
          <w:szCs w:val="24"/>
          <w:lang w:eastAsia="it-IT"/>
        </w:rPr>
        <w:t xml:space="preserve">la delibera </w:t>
      </w:r>
      <w:r w:rsidR="00C80453" w:rsidRPr="000336F3">
        <w:rPr>
          <w:rFonts w:ascii="Calibri" w:eastAsia="Times New Roman" w:hAnsi="Calibri" w:cs="Times New Roman"/>
          <w:sz w:val="24"/>
          <w:szCs w:val="24"/>
          <w:lang w:eastAsia="it-IT"/>
        </w:rPr>
        <w:t>dell’Ufficio di presidenza dell’11 marzo 2021, n. 10 è stat</w:t>
      </w:r>
      <w:r w:rsidR="0011299B" w:rsidRPr="000336F3">
        <w:rPr>
          <w:rFonts w:ascii="Calibri" w:eastAsia="Times New Roman" w:hAnsi="Calibri" w:cs="Times New Roman"/>
          <w:sz w:val="24"/>
          <w:szCs w:val="24"/>
          <w:lang w:eastAsia="it-IT"/>
        </w:rPr>
        <w:t xml:space="preserve">a adottata la </w:t>
      </w:r>
      <w:r w:rsidR="00AE39FE" w:rsidRPr="000336F3">
        <w:rPr>
          <w:rFonts w:ascii="Calibri" w:eastAsia="Times New Roman" w:hAnsi="Calibri" w:cs="Times New Roman"/>
          <w:sz w:val="24"/>
          <w:szCs w:val="24"/>
          <w:lang w:eastAsia="it-IT"/>
        </w:rPr>
        <w:t>“</w:t>
      </w:r>
      <w:r w:rsidR="00ED3B92" w:rsidRPr="000336F3">
        <w:rPr>
          <w:rFonts w:ascii="Calibri" w:eastAsia="Times New Roman" w:hAnsi="Calibri" w:cs="Times New Roman"/>
          <w:sz w:val="24"/>
          <w:szCs w:val="24"/>
          <w:lang w:eastAsia="it-IT"/>
        </w:rPr>
        <w:t>D</w:t>
      </w:r>
      <w:r w:rsidR="0011299B" w:rsidRPr="000336F3">
        <w:rPr>
          <w:rFonts w:ascii="Calibri" w:eastAsia="Times New Roman" w:hAnsi="Calibri" w:cs="Times New Roman"/>
          <w:sz w:val="24"/>
          <w:szCs w:val="24"/>
          <w:lang w:eastAsia="it-IT"/>
        </w:rPr>
        <w:t>isciplina</w:t>
      </w:r>
      <w:r w:rsidR="00ED3B92" w:rsidRPr="000336F3">
        <w:rPr>
          <w:rFonts w:ascii="Calibri" w:eastAsia="Times New Roman" w:hAnsi="Calibri" w:cs="Times New Roman"/>
          <w:sz w:val="24"/>
          <w:szCs w:val="24"/>
          <w:lang w:eastAsia="it-IT"/>
        </w:rPr>
        <w:t xml:space="preserve"> </w:t>
      </w:r>
      <w:r w:rsidR="00AE39FE" w:rsidRPr="000336F3">
        <w:rPr>
          <w:rFonts w:ascii="Calibri" w:eastAsia="Times New Roman" w:hAnsi="Calibri" w:cs="Times New Roman"/>
          <w:sz w:val="24"/>
          <w:szCs w:val="24"/>
          <w:lang w:eastAsia="it-IT"/>
        </w:rPr>
        <w:t xml:space="preserve">degli istituti della rotazione ordinaria e straordinaria per il personale delle strutture dell’Assemblea </w:t>
      </w:r>
      <w:r w:rsidR="00AE39FE" w:rsidRPr="000336F3">
        <w:rPr>
          <w:rFonts w:ascii="Calibri" w:eastAsia="Times New Roman" w:hAnsi="Calibri" w:cs="Times New Roman"/>
          <w:sz w:val="24"/>
          <w:szCs w:val="24"/>
          <w:lang w:eastAsia="it-IT"/>
        </w:rPr>
        <w:lastRenderedPageBreak/>
        <w:t>legislativa”</w:t>
      </w:r>
      <w:r w:rsidR="00F22FF0" w:rsidRPr="000336F3">
        <w:rPr>
          <w:rFonts w:ascii="Calibri" w:eastAsia="Times New Roman" w:hAnsi="Calibri" w:cs="Times New Roman"/>
          <w:sz w:val="24"/>
          <w:szCs w:val="24"/>
          <w:lang w:eastAsia="it-IT"/>
        </w:rPr>
        <w:t xml:space="preserve"> predisposta </w:t>
      </w:r>
      <w:r w:rsidR="0073001F" w:rsidRPr="000336F3">
        <w:rPr>
          <w:rFonts w:ascii="Calibri" w:eastAsia="Times New Roman" w:hAnsi="Calibri" w:cs="Times New Roman"/>
          <w:sz w:val="24"/>
          <w:szCs w:val="24"/>
          <w:lang w:eastAsia="it-IT"/>
        </w:rPr>
        <w:t>per quanto riguarda la</w:t>
      </w:r>
      <w:r w:rsidR="00725F19" w:rsidRPr="000336F3">
        <w:rPr>
          <w:rFonts w:ascii="Calibri" w:eastAsia="Times New Roman" w:hAnsi="Calibri" w:cs="Times New Roman"/>
          <w:sz w:val="24"/>
          <w:szCs w:val="24"/>
          <w:lang w:eastAsia="it-IT"/>
        </w:rPr>
        <w:t xml:space="preserve"> rotazione ordinaria di dirigenti e </w:t>
      </w:r>
      <w:r w:rsidR="005126D2" w:rsidRPr="000336F3">
        <w:rPr>
          <w:rFonts w:ascii="Calibri" w:eastAsia="Times New Roman" w:hAnsi="Calibri" w:cs="Times New Roman"/>
          <w:sz w:val="24"/>
          <w:szCs w:val="24"/>
          <w:lang w:eastAsia="it-IT"/>
        </w:rPr>
        <w:t xml:space="preserve">personale </w:t>
      </w:r>
      <w:r w:rsidR="00F22FF0" w:rsidRPr="000336F3">
        <w:rPr>
          <w:rFonts w:ascii="Calibri" w:eastAsia="Times New Roman" w:hAnsi="Calibri" w:cs="Times New Roman"/>
          <w:sz w:val="24"/>
          <w:szCs w:val="24"/>
          <w:lang w:eastAsia="it-IT"/>
        </w:rPr>
        <w:t>secondo i seguenti principi cardine</w:t>
      </w:r>
      <w:r w:rsidR="001D2D9E" w:rsidRPr="000336F3">
        <w:rPr>
          <w:rFonts w:ascii="Calibri" w:eastAsia="Times New Roman" w:hAnsi="Calibri" w:cs="Times New Roman"/>
          <w:sz w:val="24"/>
          <w:szCs w:val="24"/>
          <w:lang w:eastAsia="it-IT"/>
        </w:rPr>
        <w:t xml:space="preserve"> i</w:t>
      </w:r>
      <w:r w:rsidR="004420FB" w:rsidRPr="000336F3">
        <w:rPr>
          <w:rFonts w:ascii="Calibri" w:eastAsia="Times New Roman" w:hAnsi="Calibri" w:cs="Times New Roman"/>
          <w:sz w:val="24"/>
          <w:szCs w:val="24"/>
          <w:lang w:eastAsia="it-IT"/>
        </w:rPr>
        <w:t>ndicati nel PTPCT 2021-2023</w:t>
      </w:r>
      <w:r w:rsidR="00397AC9" w:rsidRPr="000336F3">
        <w:rPr>
          <w:rFonts w:ascii="Calibri" w:eastAsia="Times New Roman" w:hAnsi="Calibri" w:cs="Times New Roman"/>
          <w:sz w:val="24"/>
          <w:szCs w:val="24"/>
          <w:lang w:eastAsia="it-IT"/>
        </w:rPr>
        <w:t>:</w:t>
      </w:r>
    </w:p>
    <w:p w14:paraId="39812F84" w14:textId="6B410C07" w:rsidR="007F11FA" w:rsidRPr="000336F3" w:rsidRDefault="007F11FA" w:rsidP="00E0356F">
      <w:pPr>
        <w:spacing w:after="0" w:line="240" w:lineRule="auto"/>
        <w:ind w:left="426" w:hanging="426"/>
        <w:jc w:val="both"/>
        <w:rPr>
          <w:rFonts w:ascii="Calibri" w:eastAsia="Times New Roman" w:hAnsi="Calibri" w:cs="Times New Roman"/>
          <w:bCs/>
          <w:sz w:val="24"/>
          <w:szCs w:val="24"/>
          <w:lang w:eastAsia="it-IT"/>
        </w:rPr>
      </w:pPr>
      <w:bookmarkStart w:id="103" w:name="_Hlk61521005"/>
      <w:r w:rsidRPr="000336F3">
        <w:rPr>
          <w:rFonts w:ascii="Calibri" w:eastAsia="Times New Roman" w:hAnsi="Calibri" w:cs="Times New Roman"/>
          <w:bCs/>
          <w:sz w:val="24"/>
          <w:szCs w:val="24"/>
          <w:lang w:eastAsia="it-IT"/>
        </w:rPr>
        <w:t>1.</w:t>
      </w:r>
      <w:r w:rsidRPr="000336F3">
        <w:t xml:space="preserve"> </w:t>
      </w:r>
      <w:r w:rsidR="00E0356F" w:rsidRPr="000336F3">
        <w:tab/>
      </w:r>
      <w:r w:rsidRPr="000336F3">
        <w:rPr>
          <w:rFonts w:ascii="Calibri" w:eastAsia="Times New Roman" w:hAnsi="Calibri" w:cs="Times New Roman"/>
          <w:bCs/>
          <w:sz w:val="24"/>
          <w:szCs w:val="24"/>
          <w:lang w:eastAsia="it-IT"/>
        </w:rPr>
        <w:t>la rotazione può avvenire solo al termine della naturale scadenza dell’incarico, fermi restando i casi di revoca anticipata per responsabilità dirigenziale;</w:t>
      </w:r>
    </w:p>
    <w:p w14:paraId="2C08A7D5" w14:textId="39775411" w:rsidR="007F11FA" w:rsidRPr="000336F3" w:rsidRDefault="007F11FA" w:rsidP="00E0356F">
      <w:pPr>
        <w:spacing w:after="0" w:line="240" w:lineRule="auto"/>
        <w:ind w:left="426" w:hanging="426"/>
        <w:jc w:val="both"/>
        <w:rPr>
          <w:rFonts w:ascii="Calibri" w:eastAsia="Times New Roman" w:hAnsi="Calibri" w:cs="Times New Roman"/>
          <w:bCs/>
          <w:sz w:val="24"/>
          <w:szCs w:val="24"/>
          <w:lang w:eastAsia="it-IT"/>
        </w:rPr>
      </w:pPr>
      <w:r w:rsidRPr="000336F3">
        <w:rPr>
          <w:rFonts w:ascii="Calibri" w:eastAsia="Times New Roman" w:hAnsi="Calibri" w:cs="Times New Roman"/>
          <w:bCs/>
          <w:sz w:val="24"/>
          <w:szCs w:val="24"/>
          <w:lang w:eastAsia="it-IT"/>
        </w:rPr>
        <w:t xml:space="preserve">2. </w:t>
      </w:r>
      <w:r w:rsidR="00E0356F" w:rsidRPr="000336F3">
        <w:rPr>
          <w:rFonts w:ascii="Calibri" w:eastAsia="Times New Roman" w:hAnsi="Calibri" w:cs="Times New Roman"/>
          <w:bCs/>
          <w:sz w:val="24"/>
          <w:szCs w:val="24"/>
          <w:lang w:eastAsia="it-IT"/>
        </w:rPr>
        <w:tab/>
      </w:r>
      <w:r w:rsidRPr="000336F3">
        <w:rPr>
          <w:rFonts w:ascii="Calibri" w:eastAsia="Times New Roman" w:hAnsi="Calibri" w:cs="Times New Roman"/>
          <w:bCs/>
          <w:sz w:val="24"/>
          <w:szCs w:val="24"/>
          <w:lang w:eastAsia="it-IT"/>
        </w:rPr>
        <w:t>per l’incarico amministrativo di vertice (Direttore generale) al fine di evitare “monopoli di potere”, si stabilisce in 10 anni il termine massimo di durata dell’incarico (compresi proroghe e rinnovi);</w:t>
      </w:r>
    </w:p>
    <w:p w14:paraId="631B57CA" w14:textId="06043F63" w:rsidR="007F11FA" w:rsidRPr="000336F3" w:rsidRDefault="007F11FA" w:rsidP="00E0356F">
      <w:pPr>
        <w:spacing w:after="0" w:line="240" w:lineRule="auto"/>
        <w:ind w:left="426" w:hanging="426"/>
        <w:jc w:val="both"/>
        <w:rPr>
          <w:rFonts w:ascii="Calibri" w:eastAsia="Times New Roman" w:hAnsi="Calibri" w:cs="Times New Roman"/>
          <w:bCs/>
          <w:sz w:val="24"/>
          <w:szCs w:val="24"/>
          <w:lang w:eastAsia="it-IT"/>
        </w:rPr>
      </w:pPr>
      <w:r w:rsidRPr="000336F3">
        <w:rPr>
          <w:rFonts w:ascii="Calibri" w:eastAsia="Times New Roman" w:hAnsi="Calibri" w:cs="Times New Roman"/>
          <w:bCs/>
          <w:sz w:val="24"/>
          <w:szCs w:val="24"/>
          <w:lang w:eastAsia="it-IT"/>
        </w:rPr>
        <w:t xml:space="preserve">3. </w:t>
      </w:r>
      <w:r w:rsidR="00E0356F" w:rsidRPr="000336F3">
        <w:rPr>
          <w:rFonts w:ascii="Calibri" w:eastAsia="Times New Roman" w:hAnsi="Calibri" w:cs="Times New Roman"/>
          <w:bCs/>
          <w:sz w:val="24"/>
          <w:szCs w:val="24"/>
          <w:lang w:eastAsia="it-IT"/>
        </w:rPr>
        <w:tab/>
      </w:r>
      <w:r w:rsidRPr="000336F3">
        <w:rPr>
          <w:rFonts w:ascii="Calibri" w:eastAsia="Times New Roman" w:hAnsi="Calibri" w:cs="Times New Roman"/>
          <w:bCs/>
          <w:sz w:val="24"/>
          <w:szCs w:val="24"/>
          <w:lang w:eastAsia="it-IT"/>
        </w:rPr>
        <w:t>deve essere fissata una durata massima per ogni “incarico su processi a rischio”, che tenga anche conto di proroghe o rinnovi; i periodi temporali massimi devono essere articolati in base alla tipologia di incarico o di posizione (incarico di responsabile di servizio, incarico di dirigente professional, incarico di posizione organizzativa con deleghe dirigenziali, incarico di posizione organizzativa) e al livello di entità del rischio corruzione (alto, medio o basso);</w:t>
      </w:r>
    </w:p>
    <w:p w14:paraId="4C56287C" w14:textId="601869A4" w:rsidR="007F11FA" w:rsidRPr="000336F3" w:rsidRDefault="007F11FA" w:rsidP="009640EB">
      <w:pPr>
        <w:spacing w:after="0" w:line="240" w:lineRule="auto"/>
        <w:ind w:left="426" w:hanging="426"/>
        <w:jc w:val="both"/>
        <w:rPr>
          <w:rFonts w:ascii="Calibri" w:eastAsia="Times New Roman" w:hAnsi="Calibri" w:cs="Times New Roman"/>
          <w:bCs/>
          <w:sz w:val="24"/>
          <w:szCs w:val="24"/>
          <w:lang w:eastAsia="it-IT"/>
        </w:rPr>
      </w:pPr>
      <w:r w:rsidRPr="000336F3">
        <w:rPr>
          <w:rFonts w:ascii="Calibri" w:eastAsia="Times New Roman" w:hAnsi="Calibri" w:cs="Times New Roman"/>
          <w:bCs/>
          <w:sz w:val="24"/>
          <w:szCs w:val="24"/>
          <w:lang w:eastAsia="it-IT"/>
        </w:rPr>
        <w:t xml:space="preserve">4. </w:t>
      </w:r>
      <w:r w:rsidR="00E0356F" w:rsidRPr="000336F3">
        <w:rPr>
          <w:rFonts w:ascii="Calibri" w:eastAsia="Times New Roman" w:hAnsi="Calibri" w:cs="Times New Roman"/>
          <w:bCs/>
          <w:sz w:val="24"/>
          <w:szCs w:val="24"/>
          <w:lang w:eastAsia="it-IT"/>
        </w:rPr>
        <w:tab/>
      </w:r>
      <w:r w:rsidRPr="000336F3">
        <w:rPr>
          <w:rFonts w:ascii="Calibri" w:eastAsia="Times New Roman" w:hAnsi="Calibri" w:cs="Times New Roman"/>
          <w:bCs/>
          <w:sz w:val="24"/>
          <w:szCs w:val="24"/>
          <w:lang w:eastAsia="it-IT"/>
        </w:rPr>
        <w:t>deve essere estesa la rotazione ordinaria al personale inquadrato in categoria D, anche privo di incarichi di responsabilità di posizione organizzativa, con riferimento esclusivamente al presidio o all’assegnazione di attività inerenti ad uno o più processi amministrativi a rischio corruzione di livello “alto”, con possibilità di evitare la rotazione in caso di introduzione di misure compensative (es. segregazione di funzioni);</w:t>
      </w:r>
    </w:p>
    <w:p w14:paraId="205C0A98" w14:textId="2E7AD187" w:rsidR="007F11FA" w:rsidRPr="000336F3" w:rsidRDefault="009640EB" w:rsidP="00E0356F">
      <w:pPr>
        <w:spacing w:after="0" w:line="240" w:lineRule="auto"/>
        <w:ind w:left="426" w:hanging="426"/>
        <w:jc w:val="both"/>
        <w:rPr>
          <w:rFonts w:ascii="Calibri" w:eastAsia="Times New Roman" w:hAnsi="Calibri" w:cs="Times New Roman"/>
          <w:bCs/>
          <w:sz w:val="24"/>
          <w:szCs w:val="24"/>
          <w:lang w:eastAsia="it-IT"/>
        </w:rPr>
      </w:pPr>
      <w:r w:rsidRPr="000336F3">
        <w:rPr>
          <w:rFonts w:ascii="Calibri" w:eastAsia="Times New Roman" w:hAnsi="Calibri" w:cs="Times New Roman"/>
          <w:bCs/>
          <w:sz w:val="24"/>
          <w:szCs w:val="24"/>
          <w:lang w:eastAsia="it-IT"/>
        </w:rPr>
        <w:t>5</w:t>
      </w:r>
      <w:r w:rsidR="007F11FA" w:rsidRPr="000336F3">
        <w:rPr>
          <w:rFonts w:ascii="Calibri" w:eastAsia="Times New Roman" w:hAnsi="Calibri" w:cs="Times New Roman"/>
          <w:bCs/>
          <w:sz w:val="24"/>
          <w:szCs w:val="24"/>
          <w:lang w:eastAsia="it-IT"/>
        </w:rPr>
        <w:t>.</w:t>
      </w:r>
      <w:r w:rsidR="00E0356F" w:rsidRPr="000336F3">
        <w:rPr>
          <w:rFonts w:ascii="Calibri" w:eastAsia="Times New Roman" w:hAnsi="Calibri" w:cs="Times New Roman"/>
          <w:bCs/>
          <w:sz w:val="24"/>
          <w:szCs w:val="24"/>
          <w:lang w:eastAsia="it-IT"/>
        </w:rPr>
        <w:tab/>
      </w:r>
      <w:r w:rsidR="007F11FA" w:rsidRPr="000336F3">
        <w:rPr>
          <w:rFonts w:ascii="Calibri" w:eastAsia="Times New Roman" w:hAnsi="Calibri" w:cs="Times New Roman"/>
          <w:bCs/>
          <w:sz w:val="24"/>
          <w:szCs w:val="24"/>
          <w:lang w:eastAsia="it-IT"/>
        </w:rPr>
        <w:t>previsione di deroghe tassative alla rotazione; una di tali deroghe deve essere costituita dal collocamento a riposo, anche facoltativo, o comunque la cessazione dal servizio del dirigente o del funzionario nell’arco dei successivi trentasei mesi;</w:t>
      </w:r>
    </w:p>
    <w:p w14:paraId="060F3221" w14:textId="74EC7A8D" w:rsidR="007F11FA" w:rsidRPr="000336F3" w:rsidRDefault="009640EB" w:rsidP="00E0356F">
      <w:pPr>
        <w:spacing w:after="0" w:line="240" w:lineRule="auto"/>
        <w:ind w:left="426" w:hanging="426"/>
        <w:jc w:val="both"/>
        <w:rPr>
          <w:rFonts w:ascii="Calibri" w:eastAsia="Times New Roman" w:hAnsi="Calibri" w:cs="Times New Roman"/>
          <w:bCs/>
          <w:sz w:val="24"/>
          <w:szCs w:val="24"/>
          <w:lang w:eastAsia="it-IT"/>
        </w:rPr>
      </w:pPr>
      <w:r w:rsidRPr="000336F3">
        <w:rPr>
          <w:rFonts w:ascii="Calibri" w:eastAsia="Times New Roman" w:hAnsi="Calibri" w:cs="Times New Roman"/>
          <w:bCs/>
          <w:sz w:val="24"/>
          <w:szCs w:val="24"/>
          <w:lang w:eastAsia="it-IT"/>
        </w:rPr>
        <w:t>6</w:t>
      </w:r>
      <w:r w:rsidR="007F11FA" w:rsidRPr="000336F3">
        <w:rPr>
          <w:rFonts w:ascii="Calibri" w:eastAsia="Times New Roman" w:hAnsi="Calibri" w:cs="Times New Roman"/>
          <w:bCs/>
          <w:sz w:val="24"/>
          <w:szCs w:val="24"/>
          <w:lang w:eastAsia="it-IT"/>
        </w:rPr>
        <w:t xml:space="preserve">. </w:t>
      </w:r>
      <w:r w:rsidR="00E0356F" w:rsidRPr="000336F3">
        <w:rPr>
          <w:rFonts w:ascii="Calibri" w:eastAsia="Times New Roman" w:hAnsi="Calibri" w:cs="Times New Roman"/>
          <w:bCs/>
          <w:sz w:val="24"/>
          <w:szCs w:val="24"/>
          <w:lang w:eastAsia="it-IT"/>
        </w:rPr>
        <w:tab/>
        <w:t>è</w:t>
      </w:r>
      <w:r w:rsidR="007F11FA" w:rsidRPr="000336F3">
        <w:rPr>
          <w:rFonts w:ascii="Calibri" w:eastAsia="Times New Roman" w:hAnsi="Calibri" w:cs="Times New Roman"/>
          <w:bCs/>
          <w:sz w:val="24"/>
          <w:szCs w:val="24"/>
          <w:lang w:eastAsia="it-IT"/>
        </w:rPr>
        <w:t xml:space="preserve"> escluso dalla rotazione il personale di diretta collaborazione con gli organi di indirizzo politico (c.d. strutture speciali);</w:t>
      </w:r>
    </w:p>
    <w:p w14:paraId="1002C55A" w14:textId="713DED4F" w:rsidR="00590DC2" w:rsidRPr="000336F3" w:rsidRDefault="009640EB" w:rsidP="00590DC2">
      <w:pPr>
        <w:spacing w:after="0" w:line="240" w:lineRule="auto"/>
        <w:ind w:left="426" w:hanging="426"/>
        <w:jc w:val="both"/>
        <w:rPr>
          <w:rFonts w:ascii="Calibri" w:eastAsia="Times New Roman" w:hAnsi="Calibri" w:cs="Times New Roman"/>
          <w:bCs/>
          <w:sz w:val="24"/>
          <w:szCs w:val="24"/>
          <w:lang w:eastAsia="it-IT"/>
        </w:rPr>
      </w:pPr>
      <w:r w:rsidRPr="000336F3">
        <w:rPr>
          <w:rFonts w:ascii="Calibri" w:eastAsia="Times New Roman" w:hAnsi="Calibri" w:cs="Times New Roman"/>
          <w:bCs/>
          <w:sz w:val="24"/>
          <w:szCs w:val="24"/>
          <w:lang w:eastAsia="it-IT"/>
        </w:rPr>
        <w:t>7</w:t>
      </w:r>
      <w:r w:rsidR="007F11FA" w:rsidRPr="000336F3">
        <w:rPr>
          <w:rFonts w:ascii="Calibri" w:eastAsia="Times New Roman" w:hAnsi="Calibri" w:cs="Times New Roman"/>
          <w:bCs/>
          <w:sz w:val="24"/>
          <w:szCs w:val="24"/>
          <w:lang w:eastAsia="it-IT"/>
        </w:rPr>
        <w:t xml:space="preserve">. </w:t>
      </w:r>
      <w:r w:rsidR="00E0356F">
        <w:tab/>
      </w:r>
      <w:r w:rsidR="007F11FA" w:rsidRPr="000336F3">
        <w:rPr>
          <w:rFonts w:ascii="Calibri" w:eastAsia="Times New Roman" w:hAnsi="Calibri" w:cs="Times New Roman"/>
          <w:bCs/>
          <w:sz w:val="24"/>
          <w:szCs w:val="24"/>
          <w:lang w:eastAsia="it-IT"/>
        </w:rPr>
        <w:t xml:space="preserve">attuare la rotazione nell’ambito di una adeguata programmazione pluriennale con correlate misure alternative e di formazione per accompagnare l’obbligo di rotazione. </w:t>
      </w:r>
    </w:p>
    <w:bookmarkEnd w:id="103"/>
    <w:p w14:paraId="4B270464" w14:textId="019FC11B" w:rsidR="65E7413E" w:rsidRDefault="65E7413E" w:rsidP="65E7413E">
      <w:pPr>
        <w:spacing w:after="0" w:line="240" w:lineRule="auto"/>
        <w:ind w:left="426" w:hanging="426"/>
        <w:jc w:val="both"/>
        <w:rPr>
          <w:rFonts w:ascii="Calibri" w:eastAsia="Times New Roman" w:hAnsi="Calibri" w:cs="Times New Roman"/>
          <w:sz w:val="24"/>
          <w:szCs w:val="24"/>
          <w:lang w:eastAsia="it-IT"/>
        </w:rPr>
      </w:pPr>
    </w:p>
    <w:p w14:paraId="51769EAE" w14:textId="0A05BA4D" w:rsidR="17E42E73" w:rsidRDefault="17E42E73" w:rsidP="65E7413E">
      <w:pPr>
        <w:spacing w:after="0" w:line="240" w:lineRule="auto"/>
        <w:ind w:left="426" w:hanging="426"/>
        <w:jc w:val="both"/>
        <w:rPr>
          <w:rFonts w:ascii="Calibri" w:eastAsia="Times New Roman" w:hAnsi="Calibri" w:cs="Times New Roman"/>
          <w:sz w:val="24"/>
          <w:szCs w:val="24"/>
          <w:lang w:eastAsia="it-IT"/>
        </w:rPr>
      </w:pPr>
      <w:r w:rsidRPr="65E7413E">
        <w:rPr>
          <w:rFonts w:ascii="Calibri" w:eastAsia="Times New Roman" w:hAnsi="Calibri" w:cs="Times New Roman"/>
          <w:sz w:val="24"/>
          <w:szCs w:val="24"/>
          <w:lang w:eastAsia="it-IT"/>
        </w:rPr>
        <w:t>Con nota prot. 1/7/</w:t>
      </w:r>
      <w:r w:rsidR="7E2472D2" w:rsidRPr="65E7413E">
        <w:rPr>
          <w:rFonts w:ascii="Calibri" w:eastAsia="Times New Roman" w:hAnsi="Calibri" w:cs="Times New Roman"/>
          <w:sz w:val="24"/>
          <w:szCs w:val="24"/>
          <w:lang w:eastAsia="it-IT"/>
        </w:rPr>
        <w:t>2021.</w:t>
      </w:r>
      <w:r w:rsidRPr="65E7413E">
        <w:rPr>
          <w:rFonts w:ascii="Calibri" w:eastAsia="Times New Roman" w:hAnsi="Calibri" w:cs="Times New Roman"/>
          <w:sz w:val="24"/>
          <w:szCs w:val="24"/>
          <w:lang w:eastAsia="it-IT"/>
        </w:rPr>
        <w:t>0015860.I è stat</w:t>
      </w:r>
      <w:r w:rsidR="44E4F01F" w:rsidRPr="65E7413E">
        <w:rPr>
          <w:rFonts w:ascii="Calibri" w:eastAsia="Times New Roman" w:hAnsi="Calibri" w:cs="Times New Roman"/>
          <w:sz w:val="24"/>
          <w:szCs w:val="24"/>
          <w:lang w:eastAsia="it-IT"/>
        </w:rPr>
        <w:t>o</w:t>
      </w:r>
      <w:r w:rsidRPr="65E7413E">
        <w:rPr>
          <w:rFonts w:ascii="Calibri" w:eastAsia="Times New Roman" w:hAnsi="Calibri" w:cs="Times New Roman"/>
          <w:sz w:val="24"/>
          <w:szCs w:val="24"/>
          <w:lang w:eastAsia="it-IT"/>
        </w:rPr>
        <w:t xml:space="preserve"> trasmess</w:t>
      </w:r>
      <w:r w:rsidR="698D1FB1" w:rsidRPr="65E7413E">
        <w:rPr>
          <w:rFonts w:ascii="Calibri" w:eastAsia="Times New Roman" w:hAnsi="Calibri" w:cs="Times New Roman"/>
          <w:sz w:val="24"/>
          <w:szCs w:val="24"/>
          <w:lang w:eastAsia="it-IT"/>
        </w:rPr>
        <w:t>o</w:t>
      </w:r>
      <w:r w:rsidRPr="65E7413E">
        <w:rPr>
          <w:rFonts w:ascii="Calibri" w:eastAsia="Times New Roman" w:hAnsi="Calibri" w:cs="Times New Roman"/>
          <w:sz w:val="24"/>
          <w:szCs w:val="24"/>
          <w:lang w:eastAsia="it-IT"/>
        </w:rPr>
        <w:t xml:space="preserve"> al RPCT il </w:t>
      </w:r>
      <w:r w:rsidRPr="65E7413E">
        <w:rPr>
          <w:rFonts w:ascii="Calibri" w:eastAsia="Times New Roman" w:hAnsi="Calibri" w:cs="Times New Roman"/>
          <w:i/>
          <w:iCs/>
          <w:sz w:val="24"/>
          <w:szCs w:val="24"/>
          <w:lang w:eastAsia="it-IT"/>
        </w:rPr>
        <w:t>Piano di rotazione del personale de</w:t>
      </w:r>
      <w:r w:rsidR="163235FD" w:rsidRPr="65E7413E">
        <w:rPr>
          <w:rFonts w:ascii="Calibri" w:eastAsia="Times New Roman" w:hAnsi="Calibri" w:cs="Times New Roman"/>
          <w:i/>
          <w:iCs/>
          <w:sz w:val="24"/>
          <w:szCs w:val="24"/>
          <w:lang w:eastAsia="it-IT"/>
        </w:rPr>
        <w:t xml:space="preserve">ll’Assemblea legislativa per l’anno 2021 </w:t>
      </w:r>
      <w:r w:rsidR="163235FD" w:rsidRPr="65E7413E">
        <w:rPr>
          <w:rFonts w:ascii="Calibri" w:eastAsia="Times New Roman" w:hAnsi="Calibri" w:cs="Times New Roman"/>
          <w:sz w:val="24"/>
          <w:szCs w:val="24"/>
          <w:lang w:eastAsia="it-IT"/>
        </w:rPr>
        <w:t>da parte del Responsabile del Servizio funzionamento e Gestione.</w:t>
      </w:r>
    </w:p>
    <w:p w14:paraId="6421B2C6" w14:textId="19464060" w:rsidR="65E7413E" w:rsidRDefault="65E7413E" w:rsidP="65E7413E">
      <w:pPr>
        <w:spacing w:after="0" w:line="240" w:lineRule="auto"/>
        <w:ind w:left="426" w:hanging="426"/>
        <w:jc w:val="both"/>
        <w:rPr>
          <w:rFonts w:ascii="Calibri" w:eastAsia="Times New Roman" w:hAnsi="Calibri" w:cs="Times New Roman"/>
          <w:sz w:val="24"/>
          <w:szCs w:val="24"/>
          <w:lang w:eastAsia="it-IT"/>
        </w:rPr>
      </w:pPr>
    </w:p>
    <w:p w14:paraId="7017A13A" w14:textId="5CF6BE5E" w:rsidR="00D05BEF" w:rsidRDefault="00D05BEF" w:rsidP="00E0356F">
      <w:pPr>
        <w:spacing w:after="0" w:line="240" w:lineRule="auto"/>
        <w:ind w:left="426" w:hanging="426"/>
        <w:jc w:val="both"/>
        <w:rPr>
          <w:rFonts w:eastAsia="Times New Roman"/>
          <w:sz w:val="24"/>
          <w:szCs w:val="24"/>
          <w:lang w:eastAsia="it-IT"/>
        </w:rPr>
      </w:pPr>
      <w:r w:rsidRPr="000336F3">
        <w:rPr>
          <w:rFonts w:ascii="Calibri" w:eastAsia="Times New Roman" w:hAnsi="Calibri" w:cs="Times New Roman"/>
          <w:bCs/>
          <w:sz w:val="24"/>
          <w:szCs w:val="24"/>
          <w:lang w:eastAsia="it-IT"/>
        </w:rPr>
        <w:t xml:space="preserve">Si rimanda </w:t>
      </w:r>
      <w:r w:rsidRPr="65E7413E">
        <w:rPr>
          <w:rFonts w:eastAsia="Times New Roman"/>
          <w:sz w:val="24"/>
          <w:szCs w:val="24"/>
          <w:lang w:eastAsia="it-IT"/>
        </w:rPr>
        <w:t xml:space="preserve">alla suddetta delibera </w:t>
      </w:r>
      <w:r w:rsidR="1488FCB4" w:rsidRPr="65E7413E">
        <w:rPr>
          <w:rFonts w:eastAsia="Times New Roman"/>
          <w:sz w:val="24"/>
          <w:szCs w:val="24"/>
          <w:lang w:eastAsia="it-IT"/>
        </w:rPr>
        <w:t>n. 10/2021</w:t>
      </w:r>
      <w:r w:rsidR="4B4B8683" w:rsidRPr="65E7413E">
        <w:rPr>
          <w:rFonts w:eastAsia="Times New Roman"/>
          <w:sz w:val="24"/>
          <w:szCs w:val="24"/>
          <w:lang w:eastAsia="it-IT"/>
        </w:rPr>
        <w:t xml:space="preserve"> </w:t>
      </w:r>
      <w:r w:rsidRPr="65E7413E">
        <w:rPr>
          <w:rFonts w:eastAsia="Times New Roman"/>
          <w:sz w:val="24"/>
          <w:szCs w:val="24"/>
          <w:lang w:eastAsia="it-IT"/>
        </w:rPr>
        <w:t>per gli aspetti di dettaglio</w:t>
      </w:r>
      <w:r w:rsidR="00224764" w:rsidRPr="65E7413E">
        <w:rPr>
          <w:rFonts w:eastAsia="Times New Roman"/>
          <w:sz w:val="24"/>
          <w:szCs w:val="24"/>
          <w:lang w:eastAsia="it-IT"/>
        </w:rPr>
        <w:t>, qui si richiama</w:t>
      </w:r>
      <w:r w:rsidR="005F169E" w:rsidRPr="65E7413E">
        <w:rPr>
          <w:rFonts w:eastAsia="Times New Roman"/>
          <w:sz w:val="24"/>
          <w:szCs w:val="24"/>
          <w:lang w:eastAsia="it-IT"/>
        </w:rPr>
        <w:t>no</w:t>
      </w:r>
      <w:r w:rsidR="002F3616" w:rsidRPr="65E7413E">
        <w:rPr>
          <w:rFonts w:eastAsia="Times New Roman"/>
          <w:sz w:val="24"/>
          <w:szCs w:val="24"/>
          <w:lang w:eastAsia="it-IT"/>
        </w:rPr>
        <w:t xml:space="preserve"> le seguent</w:t>
      </w:r>
      <w:r w:rsidR="000336F3" w:rsidRPr="65E7413E">
        <w:rPr>
          <w:rFonts w:eastAsia="Times New Roman"/>
          <w:sz w:val="24"/>
          <w:szCs w:val="24"/>
          <w:lang w:eastAsia="it-IT"/>
        </w:rPr>
        <w:t>i</w:t>
      </w:r>
      <w:r w:rsidR="00224764" w:rsidRPr="65E7413E">
        <w:rPr>
          <w:rFonts w:eastAsia="Times New Roman"/>
          <w:sz w:val="24"/>
          <w:szCs w:val="24"/>
          <w:lang w:eastAsia="it-IT"/>
        </w:rPr>
        <w:t xml:space="preserve"> </w:t>
      </w:r>
      <w:r w:rsidR="00234824" w:rsidRPr="65E7413E">
        <w:rPr>
          <w:rFonts w:eastAsia="Times New Roman"/>
          <w:sz w:val="24"/>
          <w:szCs w:val="24"/>
          <w:lang w:eastAsia="it-IT"/>
        </w:rPr>
        <w:t>tabelle</w:t>
      </w:r>
      <w:r w:rsidR="00224764" w:rsidRPr="65E7413E">
        <w:rPr>
          <w:rFonts w:eastAsia="Times New Roman"/>
          <w:sz w:val="24"/>
          <w:szCs w:val="24"/>
          <w:lang w:eastAsia="it-IT"/>
        </w:rPr>
        <w:t>:</w:t>
      </w:r>
    </w:p>
    <w:p w14:paraId="01C74A73" w14:textId="77777777" w:rsidR="002C7B25" w:rsidRPr="000336F3" w:rsidRDefault="002C7B25" w:rsidP="00E0356F">
      <w:pPr>
        <w:spacing w:after="0" w:line="240" w:lineRule="auto"/>
        <w:ind w:left="426" w:hanging="426"/>
        <w:jc w:val="both"/>
        <w:rPr>
          <w:rFonts w:eastAsia="Times New Roman" w:cstheme="minorHAnsi"/>
          <w:sz w:val="24"/>
          <w:szCs w:val="24"/>
          <w:lang w:eastAsia="it-IT"/>
        </w:rPr>
      </w:pPr>
    </w:p>
    <w:p w14:paraId="065126B3" w14:textId="1BC7F119" w:rsidR="00224764" w:rsidRPr="000336F3" w:rsidRDefault="003C7F3A" w:rsidP="00224764">
      <w:pPr>
        <w:pStyle w:val="Paragrafoelenco"/>
        <w:numPr>
          <w:ilvl w:val="0"/>
          <w:numId w:val="9"/>
        </w:numPr>
        <w:spacing w:after="0" w:line="240" w:lineRule="auto"/>
        <w:jc w:val="both"/>
        <w:rPr>
          <w:rFonts w:cstheme="minorHAnsi"/>
          <w:b/>
          <w:sz w:val="24"/>
          <w:szCs w:val="24"/>
          <w:lang w:eastAsia="it-IT"/>
        </w:rPr>
      </w:pPr>
      <w:r w:rsidRPr="000336F3">
        <w:rPr>
          <w:rFonts w:cstheme="minorHAnsi"/>
          <w:b/>
          <w:sz w:val="24"/>
          <w:szCs w:val="24"/>
          <w:lang w:eastAsia="it-IT"/>
        </w:rPr>
        <w:t>R</w:t>
      </w:r>
      <w:r w:rsidR="00224764" w:rsidRPr="000336F3">
        <w:rPr>
          <w:rFonts w:cstheme="minorHAnsi"/>
          <w:b/>
          <w:sz w:val="24"/>
          <w:szCs w:val="24"/>
          <w:lang w:eastAsia="it-IT"/>
        </w:rPr>
        <w:t>otazione degli incarichi dirigenziali e di posizione organizzativa con deleghe dirigenziali</w:t>
      </w:r>
    </w:p>
    <w:p w14:paraId="703E66A8" w14:textId="77777777" w:rsidR="00F255BB" w:rsidRPr="00162CFB" w:rsidRDefault="00F255BB" w:rsidP="00F255BB">
      <w:pPr>
        <w:pStyle w:val="Paragrafoelenco"/>
        <w:spacing w:after="0" w:line="240" w:lineRule="auto"/>
        <w:ind w:left="360"/>
        <w:jc w:val="both"/>
        <w:rPr>
          <w:rFonts w:cstheme="minorHAnsi"/>
          <w:bCs/>
          <w:sz w:val="24"/>
          <w:szCs w:val="24"/>
          <w:lang w:eastAsia="it-IT"/>
        </w:rPr>
      </w:pPr>
    </w:p>
    <w:tbl>
      <w:tblPr>
        <w:tblStyle w:val="TableGrid1"/>
        <w:tblW w:w="9011" w:type="dxa"/>
        <w:tblInd w:w="482" w:type="dxa"/>
        <w:tblCellMar>
          <w:top w:w="10" w:type="dxa"/>
          <w:left w:w="107" w:type="dxa"/>
          <w:right w:w="15" w:type="dxa"/>
        </w:tblCellMar>
        <w:tblLook w:val="04A0" w:firstRow="1" w:lastRow="0" w:firstColumn="1" w:lastColumn="0" w:noHBand="0" w:noVBand="1"/>
      </w:tblPr>
      <w:tblGrid>
        <w:gridCol w:w="2308"/>
        <w:gridCol w:w="3442"/>
        <w:gridCol w:w="3261"/>
      </w:tblGrid>
      <w:tr w:rsidR="00F255BB" w:rsidRPr="00F255BB" w14:paraId="62B337AF" w14:textId="77777777" w:rsidTr="00717CB2">
        <w:trPr>
          <w:trHeight w:val="1021"/>
          <w:tblHeader/>
        </w:trPr>
        <w:tc>
          <w:tcPr>
            <w:tcW w:w="23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B25EA0" w14:textId="77777777" w:rsidR="00EE294A" w:rsidRPr="000336F3" w:rsidRDefault="00EE294A" w:rsidP="00717CB2">
            <w:pPr>
              <w:autoSpaceDE w:val="0"/>
              <w:autoSpaceDN w:val="0"/>
              <w:adjustRightInd w:val="0"/>
              <w:spacing w:line="276" w:lineRule="auto"/>
              <w:jc w:val="center"/>
              <w:rPr>
                <w:rFonts w:eastAsia="Times New Roman" w:cstheme="minorHAnsi"/>
                <w:bCs/>
                <w:sz w:val="24"/>
                <w:szCs w:val="24"/>
              </w:rPr>
            </w:pPr>
            <w:r w:rsidRPr="000336F3">
              <w:rPr>
                <w:rFonts w:eastAsia="Times New Roman" w:cstheme="minorHAnsi"/>
                <w:bCs/>
                <w:sz w:val="24"/>
                <w:szCs w:val="24"/>
              </w:rPr>
              <w:t>Livello di rischio</w:t>
            </w:r>
          </w:p>
        </w:tc>
        <w:tc>
          <w:tcPr>
            <w:tcW w:w="34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E4E210" w14:textId="77777777" w:rsidR="00EE294A" w:rsidRPr="000336F3" w:rsidRDefault="00EE294A" w:rsidP="00717CB2">
            <w:pPr>
              <w:autoSpaceDE w:val="0"/>
              <w:autoSpaceDN w:val="0"/>
              <w:adjustRightInd w:val="0"/>
              <w:spacing w:line="276" w:lineRule="auto"/>
              <w:jc w:val="center"/>
              <w:rPr>
                <w:rFonts w:eastAsia="Times New Roman" w:cstheme="minorHAnsi"/>
                <w:bCs/>
                <w:sz w:val="24"/>
                <w:szCs w:val="24"/>
              </w:rPr>
            </w:pPr>
            <w:r w:rsidRPr="000336F3">
              <w:rPr>
                <w:rFonts w:eastAsia="Times New Roman" w:cstheme="minorHAnsi"/>
                <w:bCs/>
                <w:sz w:val="24"/>
                <w:szCs w:val="24"/>
              </w:rPr>
              <w:t>Tipologia di incarico</w:t>
            </w:r>
          </w:p>
        </w:tc>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C153A9" w14:textId="77777777" w:rsidR="00EE294A" w:rsidRPr="000336F3" w:rsidRDefault="00EE294A" w:rsidP="00717CB2">
            <w:pPr>
              <w:autoSpaceDE w:val="0"/>
              <w:autoSpaceDN w:val="0"/>
              <w:adjustRightInd w:val="0"/>
              <w:spacing w:line="276" w:lineRule="auto"/>
              <w:jc w:val="center"/>
              <w:rPr>
                <w:rFonts w:eastAsia="Times New Roman" w:cstheme="minorHAnsi"/>
                <w:bCs/>
                <w:sz w:val="24"/>
                <w:szCs w:val="24"/>
              </w:rPr>
            </w:pPr>
            <w:r w:rsidRPr="000336F3">
              <w:rPr>
                <w:rFonts w:eastAsia="Times New Roman" w:cstheme="minorHAnsi"/>
                <w:bCs/>
                <w:sz w:val="24"/>
                <w:szCs w:val="24"/>
              </w:rPr>
              <w:t>Durata massima della titolarità dell’incarico con processi amministrativi a rischio corruzione (comprensiva di proroghe e rinnovi)</w:t>
            </w:r>
          </w:p>
        </w:tc>
      </w:tr>
      <w:tr w:rsidR="00F255BB" w:rsidRPr="00F255BB" w14:paraId="2BD36D33" w14:textId="77777777" w:rsidTr="00717CB2">
        <w:trPr>
          <w:trHeight w:val="550"/>
        </w:trPr>
        <w:tc>
          <w:tcPr>
            <w:tcW w:w="2308" w:type="dxa"/>
            <w:vMerge w:val="restart"/>
            <w:tcBorders>
              <w:top w:val="single" w:sz="4" w:space="0" w:color="000000"/>
              <w:left w:val="single" w:sz="4" w:space="0" w:color="000000"/>
              <w:bottom w:val="single" w:sz="4" w:space="0" w:color="000000"/>
              <w:right w:val="single" w:sz="4" w:space="0" w:color="000000"/>
            </w:tcBorders>
            <w:vAlign w:val="center"/>
          </w:tcPr>
          <w:p w14:paraId="106C24BF" w14:textId="77777777" w:rsidR="00EE294A" w:rsidRPr="000336F3" w:rsidRDefault="00EE294A" w:rsidP="00717CB2">
            <w:pPr>
              <w:autoSpaceDE w:val="0"/>
              <w:autoSpaceDN w:val="0"/>
              <w:adjustRightInd w:val="0"/>
              <w:spacing w:line="276" w:lineRule="auto"/>
              <w:jc w:val="center"/>
              <w:rPr>
                <w:rFonts w:eastAsia="Times New Roman" w:cstheme="minorHAnsi"/>
                <w:bCs/>
                <w:sz w:val="24"/>
                <w:szCs w:val="24"/>
              </w:rPr>
            </w:pPr>
            <w:r w:rsidRPr="000336F3">
              <w:rPr>
                <w:rFonts w:eastAsia="Times New Roman" w:cstheme="minorHAnsi"/>
                <w:bCs/>
                <w:sz w:val="24"/>
                <w:szCs w:val="24"/>
              </w:rPr>
              <w:t>ALTO</w:t>
            </w:r>
          </w:p>
          <w:p w14:paraId="1FCA63A5" w14:textId="77777777" w:rsidR="00EE294A" w:rsidRPr="000336F3" w:rsidRDefault="00EE294A" w:rsidP="00717CB2">
            <w:pPr>
              <w:autoSpaceDE w:val="0"/>
              <w:autoSpaceDN w:val="0"/>
              <w:adjustRightInd w:val="0"/>
              <w:spacing w:line="276" w:lineRule="auto"/>
              <w:jc w:val="both"/>
              <w:rPr>
                <w:rFonts w:eastAsia="Times New Roman" w:cstheme="minorHAnsi"/>
                <w:bCs/>
                <w:sz w:val="24"/>
                <w:szCs w:val="24"/>
              </w:rPr>
            </w:pPr>
          </w:p>
        </w:tc>
        <w:tc>
          <w:tcPr>
            <w:tcW w:w="3442" w:type="dxa"/>
            <w:tcBorders>
              <w:top w:val="single" w:sz="4" w:space="0" w:color="000000"/>
              <w:left w:val="single" w:sz="4" w:space="0" w:color="000000"/>
              <w:bottom w:val="single" w:sz="4" w:space="0" w:color="000000"/>
              <w:right w:val="single" w:sz="4" w:space="0" w:color="000000"/>
            </w:tcBorders>
          </w:tcPr>
          <w:p w14:paraId="325D6385" w14:textId="77777777" w:rsidR="00EE294A" w:rsidRPr="000336F3" w:rsidRDefault="00EE294A" w:rsidP="00717CB2">
            <w:pPr>
              <w:autoSpaceDE w:val="0"/>
              <w:autoSpaceDN w:val="0"/>
              <w:adjustRightInd w:val="0"/>
              <w:spacing w:line="276" w:lineRule="auto"/>
              <w:jc w:val="both"/>
              <w:rPr>
                <w:rFonts w:eastAsia="Times New Roman" w:cstheme="minorHAnsi"/>
                <w:bCs/>
                <w:sz w:val="24"/>
                <w:szCs w:val="24"/>
              </w:rPr>
            </w:pPr>
            <w:r w:rsidRPr="000336F3">
              <w:rPr>
                <w:rFonts w:eastAsia="Times New Roman" w:cstheme="minorHAnsi"/>
                <w:bCs/>
                <w:sz w:val="24"/>
                <w:szCs w:val="24"/>
              </w:rPr>
              <w:t xml:space="preserve">Incarico di responsabile di servizio </w:t>
            </w:r>
          </w:p>
        </w:tc>
        <w:tc>
          <w:tcPr>
            <w:tcW w:w="3261" w:type="dxa"/>
            <w:tcBorders>
              <w:top w:val="single" w:sz="4" w:space="0" w:color="000000"/>
              <w:left w:val="single" w:sz="4" w:space="0" w:color="000000"/>
              <w:bottom w:val="single" w:sz="4" w:space="0" w:color="000000"/>
              <w:right w:val="single" w:sz="4" w:space="0" w:color="000000"/>
            </w:tcBorders>
          </w:tcPr>
          <w:p w14:paraId="43BFB018" w14:textId="77777777" w:rsidR="00EE294A" w:rsidRPr="000336F3" w:rsidRDefault="00EE294A" w:rsidP="00717CB2">
            <w:pPr>
              <w:autoSpaceDE w:val="0"/>
              <w:autoSpaceDN w:val="0"/>
              <w:adjustRightInd w:val="0"/>
              <w:spacing w:line="276" w:lineRule="auto"/>
              <w:jc w:val="center"/>
              <w:rPr>
                <w:rFonts w:eastAsia="Times New Roman" w:cstheme="minorHAnsi"/>
                <w:bCs/>
                <w:sz w:val="24"/>
                <w:szCs w:val="24"/>
              </w:rPr>
            </w:pPr>
            <w:r w:rsidRPr="000336F3">
              <w:rPr>
                <w:rFonts w:eastAsia="Times New Roman" w:cstheme="minorHAnsi"/>
                <w:bCs/>
                <w:sz w:val="24"/>
                <w:szCs w:val="24"/>
              </w:rPr>
              <w:t>6 anni</w:t>
            </w:r>
          </w:p>
        </w:tc>
      </w:tr>
      <w:tr w:rsidR="00F255BB" w:rsidRPr="00F255BB" w14:paraId="2326C4D8" w14:textId="77777777" w:rsidTr="00717CB2">
        <w:trPr>
          <w:trHeight w:val="558"/>
        </w:trPr>
        <w:tc>
          <w:tcPr>
            <w:tcW w:w="0" w:type="auto"/>
            <w:vMerge/>
            <w:tcBorders>
              <w:top w:val="nil"/>
              <w:left w:val="single" w:sz="4" w:space="0" w:color="000000"/>
              <w:bottom w:val="single" w:sz="4" w:space="0" w:color="000000"/>
              <w:right w:val="single" w:sz="4" w:space="0" w:color="000000"/>
            </w:tcBorders>
            <w:vAlign w:val="center"/>
          </w:tcPr>
          <w:p w14:paraId="69110741" w14:textId="77777777" w:rsidR="00EE294A" w:rsidRPr="000336F3" w:rsidRDefault="00EE294A" w:rsidP="00717CB2">
            <w:pPr>
              <w:autoSpaceDE w:val="0"/>
              <w:autoSpaceDN w:val="0"/>
              <w:adjustRightInd w:val="0"/>
              <w:spacing w:line="276" w:lineRule="auto"/>
              <w:jc w:val="both"/>
              <w:rPr>
                <w:rFonts w:eastAsia="Times New Roman" w:cstheme="minorHAnsi"/>
                <w:bCs/>
                <w:sz w:val="24"/>
                <w:szCs w:val="24"/>
              </w:rPr>
            </w:pPr>
          </w:p>
        </w:tc>
        <w:tc>
          <w:tcPr>
            <w:tcW w:w="3442" w:type="dxa"/>
            <w:tcBorders>
              <w:top w:val="single" w:sz="4" w:space="0" w:color="000000"/>
              <w:left w:val="single" w:sz="4" w:space="0" w:color="000000"/>
              <w:bottom w:val="single" w:sz="4" w:space="0" w:color="000000"/>
              <w:right w:val="single" w:sz="4" w:space="0" w:color="000000"/>
            </w:tcBorders>
          </w:tcPr>
          <w:p w14:paraId="4D503EA0" w14:textId="77777777" w:rsidR="00EE294A" w:rsidRPr="000336F3" w:rsidRDefault="00EE294A" w:rsidP="00717CB2">
            <w:pPr>
              <w:autoSpaceDE w:val="0"/>
              <w:autoSpaceDN w:val="0"/>
              <w:adjustRightInd w:val="0"/>
              <w:spacing w:line="276" w:lineRule="auto"/>
              <w:jc w:val="both"/>
              <w:rPr>
                <w:rFonts w:eastAsia="Times New Roman" w:cstheme="minorHAnsi"/>
                <w:bCs/>
                <w:sz w:val="24"/>
                <w:szCs w:val="24"/>
              </w:rPr>
            </w:pPr>
            <w:r w:rsidRPr="000336F3">
              <w:rPr>
                <w:rFonts w:eastAsia="Times New Roman" w:cstheme="minorHAnsi"/>
                <w:bCs/>
                <w:sz w:val="24"/>
                <w:szCs w:val="24"/>
              </w:rPr>
              <w:t xml:space="preserve">Incarico di dirigente professional </w:t>
            </w:r>
          </w:p>
        </w:tc>
        <w:tc>
          <w:tcPr>
            <w:tcW w:w="3261" w:type="dxa"/>
            <w:tcBorders>
              <w:top w:val="single" w:sz="4" w:space="0" w:color="000000"/>
              <w:left w:val="single" w:sz="4" w:space="0" w:color="000000"/>
              <w:bottom w:val="single" w:sz="4" w:space="0" w:color="000000"/>
              <w:right w:val="single" w:sz="4" w:space="0" w:color="000000"/>
            </w:tcBorders>
          </w:tcPr>
          <w:p w14:paraId="1A7F5D30" w14:textId="77777777" w:rsidR="00EE294A" w:rsidRPr="000336F3" w:rsidRDefault="00EE294A" w:rsidP="00717CB2">
            <w:pPr>
              <w:autoSpaceDE w:val="0"/>
              <w:autoSpaceDN w:val="0"/>
              <w:adjustRightInd w:val="0"/>
              <w:spacing w:line="276" w:lineRule="auto"/>
              <w:jc w:val="center"/>
              <w:rPr>
                <w:rFonts w:eastAsia="Times New Roman" w:cstheme="minorHAnsi"/>
                <w:bCs/>
                <w:sz w:val="24"/>
                <w:szCs w:val="24"/>
              </w:rPr>
            </w:pPr>
            <w:r w:rsidRPr="000336F3">
              <w:rPr>
                <w:rFonts w:eastAsia="Times New Roman" w:cstheme="minorHAnsi"/>
                <w:bCs/>
                <w:sz w:val="24"/>
                <w:szCs w:val="24"/>
              </w:rPr>
              <w:t>9 anni</w:t>
            </w:r>
          </w:p>
        </w:tc>
      </w:tr>
      <w:tr w:rsidR="00F255BB" w:rsidRPr="00F255BB" w14:paraId="792AC815" w14:textId="77777777" w:rsidTr="00717CB2">
        <w:trPr>
          <w:trHeight w:val="593"/>
        </w:trPr>
        <w:tc>
          <w:tcPr>
            <w:tcW w:w="0" w:type="auto"/>
            <w:vMerge/>
            <w:tcBorders>
              <w:top w:val="nil"/>
              <w:left w:val="single" w:sz="4" w:space="0" w:color="000000"/>
              <w:bottom w:val="single" w:sz="4" w:space="0" w:color="auto"/>
              <w:right w:val="single" w:sz="4" w:space="0" w:color="000000"/>
            </w:tcBorders>
            <w:vAlign w:val="center"/>
          </w:tcPr>
          <w:p w14:paraId="215A541C" w14:textId="77777777" w:rsidR="00EE294A" w:rsidRPr="000336F3" w:rsidRDefault="00EE294A" w:rsidP="00717CB2">
            <w:pPr>
              <w:autoSpaceDE w:val="0"/>
              <w:autoSpaceDN w:val="0"/>
              <w:adjustRightInd w:val="0"/>
              <w:spacing w:line="276" w:lineRule="auto"/>
              <w:jc w:val="both"/>
              <w:rPr>
                <w:rFonts w:eastAsia="Times New Roman" w:cstheme="minorHAnsi"/>
                <w:bCs/>
                <w:sz w:val="24"/>
                <w:szCs w:val="24"/>
              </w:rPr>
            </w:pPr>
          </w:p>
        </w:tc>
        <w:tc>
          <w:tcPr>
            <w:tcW w:w="3442" w:type="dxa"/>
            <w:tcBorders>
              <w:top w:val="single" w:sz="4" w:space="0" w:color="000000"/>
              <w:left w:val="single" w:sz="4" w:space="0" w:color="000000"/>
              <w:bottom w:val="single" w:sz="4" w:space="0" w:color="auto"/>
              <w:right w:val="single" w:sz="4" w:space="0" w:color="000000"/>
            </w:tcBorders>
          </w:tcPr>
          <w:p w14:paraId="21596E25" w14:textId="77777777" w:rsidR="00EE294A" w:rsidRPr="000336F3" w:rsidRDefault="00EE294A" w:rsidP="00717CB2">
            <w:pPr>
              <w:autoSpaceDE w:val="0"/>
              <w:autoSpaceDN w:val="0"/>
              <w:adjustRightInd w:val="0"/>
              <w:spacing w:line="276" w:lineRule="auto"/>
              <w:jc w:val="both"/>
              <w:rPr>
                <w:rFonts w:eastAsia="Times New Roman" w:cstheme="minorHAnsi"/>
                <w:bCs/>
                <w:sz w:val="24"/>
                <w:szCs w:val="24"/>
              </w:rPr>
            </w:pPr>
            <w:r w:rsidRPr="000336F3">
              <w:rPr>
                <w:rFonts w:eastAsia="Times New Roman" w:cstheme="minorHAnsi"/>
                <w:bCs/>
                <w:sz w:val="24"/>
                <w:szCs w:val="24"/>
              </w:rPr>
              <w:t xml:space="preserve">Incarico di posizione organizzativa </w:t>
            </w:r>
          </w:p>
          <w:p w14:paraId="7EE34F37" w14:textId="77777777" w:rsidR="00EE294A" w:rsidRPr="000336F3" w:rsidRDefault="00EE294A" w:rsidP="00717CB2">
            <w:pPr>
              <w:autoSpaceDE w:val="0"/>
              <w:autoSpaceDN w:val="0"/>
              <w:adjustRightInd w:val="0"/>
              <w:spacing w:line="276" w:lineRule="auto"/>
              <w:jc w:val="both"/>
              <w:rPr>
                <w:rFonts w:eastAsia="Times New Roman" w:cstheme="minorHAnsi"/>
                <w:bCs/>
                <w:sz w:val="24"/>
                <w:szCs w:val="24"/>
              </w:rPr>
            </w:pPr>
            <w:r w:rsidRPr="000336F3">
              <w:rPr>
                <w:rFonts w:eastAsia="Times New Roman" w:cstheme="minorHAnsi"/>
                <w:bCs/>
                <w:sz w:val="24"/>
                <w:szCs w:val="24"/>
              </w:rPr>
              <w:t xml:space="preserve">con deleghe dirigenziali </w:t>
            </w:r>
          </w:p>
        </w:tc>
        <w:tc>
          <w:tcPr>
            <w:tcW w:w="3261" w:type="dxa"/>
            <w:tcBorders>
              <w:top w:val="single" w:sz="4" w:space="0" w:color="000000"/>
              <w:left w:val="single" w:sz="4" w:space="0" w:color="000000"/>
              <w:bottom w:val="single" w:sz="4" w:space="0" w:color="auto"/>
              <w:right w:val="single" w:sz="4" w:space="0" w:color="000000"/>
            </w:tcBorders>
          </w:tcPr>
          <w:p w14:paraId="7162DFA6" w14:textId="77777777" w:rsidR="00EE294A" w:rsidRPr="000336F3" w:rsidRDefault="00EE294A" w:rsidP="00717CB2">
            <w:pPr>
              <w:autoSpaceDE w:val="0"/>
              <w:autoSpaceDN w:val="0"/>
              <w:adjustRightInd w:val="0"/>
              <w:spacing w:line="276" w:lineRule="auto"/>
              <w:jc w:val="center"/>
              <w:rPr>
                <w:rFonts w:eastAsia="Times New Roman" w:cstheme="minorHAnsi"/>
                <w:bCs/>
                <w:sz w:val="24"/>
                <w:szCs w:val="24"/>
              </w:rPr>
            </w:pPr>
            <w:r w:rsidRPr="000336F3">
              <w:rPr>
                <w:rFonts w:eastAsia="Times New Roman" w:cstheme="minorHAnsi"/>
                <w:bCs/>
                <w:sz w:val="24"/>
                <w:szCs w:val="24"/>
              </w:rPr>
              <w:t>9 anni</w:t>
            </w:r>
          </w:p>
        </w:tc>
      </w:tr>
      <w:tr w:rsidR="00F255BB" w:rsidRPr="00F255BB" w14:paraId="237FF610" w14:textId="77777777" w:rsidTr="00717CB2">
        <w:trPr>
          <w:trHeight w:val="490"/>
        </w:trPr>
        <w:tc>
          <w:tcPr>
            <w:tcW w:w="2308" w:type="dxa"/>
            <w:vMerge w:val="restart"/>
            <w:tcBorders>
              <w:top w:val="single" w:sz="4" w:space="0" w:color="auto"/>
              <w:left w:val="single" w:sz="4" w:space="0" w:color="auto"/>
              <w:bottom w:val="single" w:sz="4" w:space="0" w:color="auto"/>
              <w:right w:val="single" w:sz="4" w:space="0" w:color="auto"/>
            </w:tcBorders>
            <w:vAlign w:val="center"/>
          </w:tcPr>
          <w:p w14:paraId="794AB34E" w14:textId="77777777" w:rsidR="00EE294A" w:rsidRPr="000336F3" w:rsidRDefault="00EE294A" w:rsidP="00717CB2">
            <w:pPr>
              <w:autoSpaceDE w:val="0"/>
              <w:autoSpaceDN w:val="0"/>
              <w:adjustRightInd w:val="0"/>
              <w:spacing w:line="276" w:lineRule="auto"/>
              <w:jc w:val="center"/>
              <w:rPr>
                <w:rFonts w:eastAsia="Times New Roman" w:cstheme="minorHAnsi"/>
                <w:bCs/>
                <w:sz w:val="24"/>
                <w:szCs w:val="24"/>
              </w:rPr>
            </w:pPr>
            <w:r w:rsidRPr="000336F3">
              <w:rPr>
                <w:rFonts w:eastAsia="Times New Roman" w:cstheme="minorHAnsi"/>
                <w:bCs/>
                <w:sz w:val="24"/>
                <w:szCs w:val="24"/>
              </w:rPr>
              <w:t>MEDIO</w:t>
            </w:r>
          </w:p>
          <w:p w14:paraId="41CDA3E8" w14:textId="77777777" w:rsidR="00EE294A" w:rsidRPr="000336F3" w:rsidRDefault="00EE294A" w:rsidP="00717CB2">
            <w:pPr>
              <w:autoSpaceDE w:val="0"/>
              <w:autoSpaceDN w:val="0"/>
              <w:adjustRightInd w:val="0"/>
              <w:spacing w:line="276" w:lineRule="auto"/>
              <w:jc w:val="center"/>
              <w:rPr>
                <w:rFonts w:eastAsia="Times New Roman" w:cstheme="minorHAnsi"/>
                <w:bCs/>
                <w:sz w:val="24"/>
                <w:szCs w:val="24"/>
              </w:rPr>
            </w:pPr>
          </w:p>
        </w:tc>
        <w:tc>
          <w:tcPr>
            <w:tcW w:w="3442" w:type="dxa"/>
            <w:tcBorders>
              <w:top w:val="single" w:sz="4" w:space="0" w:color="auto"/>
              <w:left w:val="single" w:sz="4" w:space="0" w:color="auto"/>
              <w:bottom w:val="single" w:sz="4" w:space="0" w:color="auto"/>
              <w:right w:val="single" w:sz="4" w:space="0" w:color="auto"/>
            </w:tcBorders>
          </w:tcPr>
          <w:p w14:paraId="0915DCC4" w14:textId="77777777" w:rsidR="00EE294A" w:rsidRPr="000336F3" w:rsidRDefault="00EE294A" w:rsidP="00717CB2">
            <w:pPr>
              <w:autoSpaceDE w:val="0"/>
              <w:autoSpaceDN w:val="0"/>
              <w:adjustRightInd w:val="0"/>
              <w:spacing w:line="276" w:lineRule="auto"/>
              <w:jc w:val="both"/>
              <w:rPr>
                <w:rFonts w:eastAsia="Times New Roman" w:cstheme="minorHAnsi"/>
                <w:bCs/>
                <w:sz w:val="24"/>
                <w:szCs w:val="24"/>
              </w:rPr>
            </w:pPr>
            <w:r w:rsidRPr="000336F3">
              <w:rPr>
                <w:rFonts w:eastAsia="Times New Roman" w:cstheme="minorHAnsi"/>
                <w:bCs/>
                <w:sz w:val="24"/>
                <w:szCs w:val="24"/>
              </w:rPr>
              <w:lastRenderedPageBreak/>
              <w:t xml:space="preserve">Incarico di responsabile di servizio </w:t>
            </w:r>
          </w:p>
        </w:tc>
        <w:tc>
          <w:tcPr>
            <w:tcW w:w="3261" w:type="dxa"/>
            <w:tcBorders>
              <w:top w:val="single" w:sz="4" w:space="0" w:color="auto"/>
              <w:left w:val="single" w:sz="4" w:space="0" w:color="auto"/>
              <w:bottom w:val="single" w:sz="4" w:space="0" w:color="auto"/>
              <w:right w:val="single" w:sz="4" w:space="0" w:color="auto"/>
            </w:tcBorders>
          </w:tcPr>
          <w:p w14:paraId="26C30ABF" w14:textId="77777777" w:rsidR="00EE294A" w:rsidRPr="000336F3" w:rsidRDefault="00EE294A" w:rsidP="00717CB2">
            <w:pPr>
              <w:autoSpaceDE w:val="0"/>
              <w:autoSpaceDN w:val="0"/>
              <w:adjustRightInd w:val="0"/>
              <w:spacing w:line="276" w:lineRule="auto"/>
              <w:jc w:val="center"/>
              <w:rPr>
                <w:rFonts w:eastAsia="Times New Roman" w:cstheme="minorHAnsi"/>
                <w:bCs/>
                <w:sz w:val="24"/>
                <w:szCs w:val="24"/>
              </w:rPr>
            </w:pPr>
            <w:r w:rsidRPr="000336F3">
              <w:rPr>
                <w:rFonts w:eastAsia="Times New Roman" w:cstheme="minorHAnsi"/>
                <w:bCs/>
                <w:sz w:val="24"/>
                <w:szCs w:val="24"/>
              </w:rPr>
              <w:t>9 anni</w:t>
            </w:r>
          </w:p>
        </w:tc>
      </w:tr>
      <w:tr w:rsidR="00F255BB" w:rsidRPr="00F255BB" w14:paraId="438077E6" w14:textId="77777777" w:rsidTr="00717CB2">
        <w:trPr>
          <w:trHeight w:val="682"/>
        </w:trPr>
        <w:tc>
          <w:tcPr>
            <w:tcW w:w="0" w:type="auto"/>
            <w:vMerge/>
            <w:tcBorders>
              <w:top w:val="single" w:sz="4" w:space="0" w:color="auto"/>
              <w:left w:val="single" w:sz="4" w:space="0" w:color="auto"/>
              <w:bottom w:val="single" w:sz="4" w:space="0" w:color="auto"/>
              <w:right w:val="single" w:sz="4" w:space="0" w:color="auto"/>
            </w:tcBorders>
            <w:vAlign w:val="center"/>
          </w:tcPr>
          <w:p w14:paraId="7F0F91E2" w14:textId="77777777" w:rsidR="00EE294A" w:rsidRPr="000336F3" w:rsidRDefault="00EE294A" w:rsidP="00717CB2">
            <w:pPr>
              <w:autoSpaceDE w:val="0"/>
              <w:autoSpaceDN w:val="0"/>
              <w:adjustRightInd w:val="0"/>
              <w:spacing w:line="276" w:lineRule="auto"/>
              <w:jc w:val="center"/>
              <w:rPr>
                <w:rFonts w:eastAsia="Times New Roman" w:cstheme="minorHAnsi"/>
                <w:bCs/>
                <w:sz w:val="24"/>
                <w:szCs w:val="24"/>
              </w:rPr>
            </w:pPr>
          </w:p>
        </w:tc>
        <w:tc>
          <w:tcPr>
            <w:tcW w:w="3442" w:type="dxa"/>
            <w:tcBorders>
              <w:top w:val="single" w:sz="4" w:space="0" w:color="auto"/>
              <w:left w:val="single" w:sz="4" w:space="0" w:color="auto"/>
              <w:bottom w:val="single" w:sz="4" w:space="0" w:color="auto"/>
              <w:right w:val="single" w:sz="4" w:space="0" w:color="auto"/>
            </w:tcBorders>
          </w:tcPr>
          <w:p w14:paraId="135C95A6" w14:textId="77777777" w:rsidR="00EE294A" w:rsidRPr="000336F3" w:rsidRDefault="00EE294A" w:rsidP="00717CB2">
            <w:pPr>
              <w:autoSpaceDE w:val="0"/>
              <w:autoSpaceDN w:val="0"/>
              <w:adjustRightInd w:val="0"/>
              <w:spacing w:line="276" w:lineRule="auto"/>
              <w:jc w:val="both"/>
              <w:rPr>
                <w:rFonts w:eastAsia="Times New Roman" w:cstheme="minorHAnsi"/>
                <w:bCs/>
                <w:sz w:val="24"/>
                <w:szCs w:val="24"/>
              </w:rPr>
            </w:pPr>
            <w:r w:rsidRPr="000336F3">
              <w:rPr>
                <w:rFonts w:eastAsia="Times New Roman" w:cstheme="minorHAnsi"/>
                <w:bCs/>
                <w:sz w:val="24"/>
                <w:szCs w:val="24"/>
              </w:rPr>
              <w:t xml:space="preserve">Incarico di dirigente professional </w:t>
            </w:r>
          </w:p>
        </w:tc>
        <w:tc>
          <w:tcPr>
            <w:tcW w:w="3261" w:type="dxa"/>
            <w:tcBorders>
              <w:top w:val="single" w:sz="4" w:space="0" w:color="auto"/>
              <w:left w:val="single" w:sz="4" w:space="0" w:color="auto"/>
              <w:bottom w:val="single" w:sz="4" w:space="0" w:color="auto"/>
              <w:right w:val="single" w:sz="4" w:space="0" w:color="auto"/>
            </w:tcBorders>
          </w:tcPr>
          <w:p w14:paraId="61E5AF3C" w14:textId="77777777" w:rsidR="00EE294A" w:rsidRPr="000336F3" w:rsidRDefault="00EE294A" w:rsidP="00717CB2">
            <w:pPr>
              <w:autoSpaceDE w:val="0"/>
              <w:autoSpaceDN w:val="0"/>
              <w:adjustRightInd w:val="0"/>
              <w:spacing w:line="276" w:lineRule="auto"/>
              <w:jc w:val="center"/>
              <w:rPr>
                <w:rFonts w:eastAsia="Times New Roman" w:cstheme="minorHAnsi"/>
                <w:bCs/>
                <w:sz w:val="24"/>
                <w:szCs w:val="24"/>
              </w:rPr>
            </w:pPr>
            <w:r w:rsidRPr="000336F3">
              <w:rPr>
                <w:rFonts w:eastAsia="Times New Roman" w:cstheme="minorHAnsi"/>
                <w:bCs/>
                <w:sz w:val="24"/>
                <w:szCs w:val="24"/>
              </w:rPr>
              <w:t>12 anni</w:t>
            </w:r>
          </w:p>
        </w:tc>
      </w:tr>
      <w:tr w:rsidR="00F255BB" w:rsidRPr="00F255BB" w14:paraId="160CA45A" w14:textId="77777777" w:rsidTr="00717CB2">
        <w:trPr>
          <w:trHeight w:val="359"/>
        </w:trPr>
        <w:tc>
          <w:tcPr>
            <w:tcW w:w="0" w:type="auto"/>
            <w:vMerge/>
            <w:tcBorders>
              <w:top w:val="single" w:sz="4" w:space="0" w:color="auto"/>
              <w:left w:val="single" w:sz="4" w:space="0" w:color="000000"/>
              <w:bottom w:val="single" w:sz="4" w:space="0" w:color="000000"/>
              <w:right w:val="single" w:sz="4" w:space="0" w:color="000000"/>
            </w:tcBorders>
            <w:vAlign w:val="center"/>
          </w:tcPr>
          <w:p w14:paraId="328489FF" w14:textId="77777777" w:rsidR="00EE294A" w:rsidRPr="000336F3" w:rsidRDefault="00EE294A" w:rsidP="00717CB2">
            <w:pPr>
              <w:autoSpaceDE w:val="0"/>
              <w:autoSpaceDN w:val="0"/>
              <w:adjustRightInd w:val="0"/>
              <w:spacing w:line="276" w:lineRule="auto"/>
              <w:jc w:val="center"/>
              <w:rPr>
                <w:rFonts w:eastAsia="Times New Roman" w:cstheme="minorHAnsi"/>
                <w:bCs/>
                <w:sz w:val="24"/>
                <w:szCs w:val="24"/>
              </w:rPr>
            </w:pPr>
          </w:p>
        </w:tc>
        <w:tc>
          <w:tcPr>
            <w:tcW w:w="3442" w:type="dxa"/>
            <w:tcBorders>
              <w:top w:val="single" w:sz="4" w:space="0" w:color="auto"/>
              <w:left w:val="single" w:sz="4" w:space="0" w:color="000000"/>
              <w:bottom w:val="single" w:sz="4" w:space="0" w:color="000000"/>
              <w:right w:val="single" w:sz="4" w:space="0" w:color="000000"/>
            </w:tcBorders>
          </w:tcPr>
          <w:p w14:paraId="21AED481" w14:textId="77777777" w:rsidR="00EE294A" w:rsidRPr="000336F3" w:rsidRDefault="00EE294A" w:rsidP="00717CB2">
            <w:pPr>
              <w:autoSpaceDE w:val="0"/>
              <w:autoSpaceDN w:val="0"/>
              <w:adjustRightInd w:val="0"/>
              <w:spacing w:line="276" w:lineRule="auto"/>
              <w:jc w:val="both"/>
              <w:rPr>
                <w:rFonts w:eastAsia="Times New Roman" w:cstheme="minorHAnsi"/>
                <w:bCs/>
                <w:sz w:val="24"/>
                <w:szCs w:val="24"/>
              </w:rPr>
            </w:pPr>
            <w:r w:rsidRPr="000336F3">
              <w:rPr>
                <w:rFonts w:eastAsia="Times New Roman" w:cstheme="minorHAnsi"/>
                <w:bCs/>
                <w:sz w:val="24"/>
                <w:szCs w:val="24"/>
              </w:rPr>
              <w:t xml:space="preserve">Incarico di posizione organizzativa </w:t>
            </w:r>
          </w:p>
          <w:p w14:paraId="4B1B1CAC" w14:textId="77777777" w:rsidR="00EE294A" w:rsidRPr="000336F3" w:rsidRDefault="00EE294A" w:rsidP="00717CB2">
            <w:pPr>
              <w:autoSpaceDE w:val="0"/>
              <w:autoSpaceDN w:val="0"/>
              <w:adjustRightInd w:val="0"/>
              <w:spacing w:line="276" w:lineRule="auto"/>
              <w:jc w:val="both"/>
              <w:rPr>
                <w:rFonts w:eastAsia="Times New Roman" w:cstheme="minorHAnsi"/>
                <w:bCs/>
                <w:sz w:val="24"/>
                <w:szCs w:val="24"/>
              </w:rPr>
            </w:pPr>
            <w:r w:rsidRPr="000336F3">
              <w:rPr>
                <w:rFonts w:eastAsia="Times New Roman" w:cstheme="minorHAnsi"/>
                <w:bCs/>
                <w:sz w:val="24"/>
                <w:szCs w:val="24"/>
              </w:rPr>
              <w:t xml:space="preserve">con deleghe dirigenziali </w:t>
            </w:r>
          </w:p>
        </w:tc>
        <w:tc>
          <w:tcPr>
            <w:tcW w:w="3261" w:type="dxa"/>
            <w:tcBorders>
              <w:top w:val="single" w:sz="4" w:space="0" w:color="auto"/>
              <w:left w:val="single" w:sz="4" w:space="0" w:color="000000"/>
              <w:bottom w:val="single" w:sz="4" w:space="0" w:color="000000"/>
              <w:right w:val="single" w:sz="4" w:space="0" w:color="000000"/>
            </w:tcBorders>
          </w:tcPr>
          <w:p w14:paraId="6A27DB15" w14:textId="77777777" w:rsidR="00EE294A" w:rsidRPr="000336F3" w:rsidRDefault="00EE294A" w:rsidP="00717CB2">
            <w:pPr>
              <w:autoSpaceDE w:val="0"/>
              <w:autoSpaceDN w:val="0"/>
              <w:adjustRightInd w:val="0"/>
              <w:spacing w:line="276" w:lineRule="auto"/>
              <w:jc w:val="center"/>
              <w:rPr>
                <w:rFonts w:eastAsia="Times New Roman" w:cstheme="minorHAnsi"/>
                <w:bCs/>
                <w:sz w:val="24"/>
                <w:szCs w:val="24"/>
              </w:rPr>
            </w:pPr>
            <w:r w:rsidRPr="000336F3">
              <w:rPr>
                <w:rFonts w:eastAsia="Times New Roman" w:cstheme="minorHAnsi"/>
                <w:bCs/>
                <w:sz w:val="24"/>
                <w:szCs w:val="24"/>
              </w:rPr>
              <w:t>12 anni</w:t>
            </w:r>
          </w:p>
        </w:tc>
      </w:tr>
      <w:tr w:rsidR="00F255BB" w:rsidRPr="00F255BB" w14:paraId="121DEF46" w14:textId="77777777" w:rsidTr="00717CB2">
        <w:trPr>
          <w:trHeight w:val="1023"/>
        </w:trPr>
        <w:tc>
          <w:tcPr>
            <w:tcW w:w="2308" w:type="dxa"/>
            <w:vMerge w:val="restart"/>
            <w:tcBorders>
              <w:top w:val="single" w:sz="4" w:space="0" w:color="000000"/>
              <w:left w:val="single" w:sz="4" w:space="0" w:color="000000"/>
              <w:bottom w:val="single" w:sz="4" w:space="0" w:color="000000"/>
              <w:right w:val="single" w:sz="4" w:space="0" w:color="000000"/>
            </w:tcBorders>
            <w:vAlign w:val="center"/>
          </w:tcPr>
          <w:p w14:paraId="7E09BD80" w14:textId="77777777" w:rsidR="00EE294A" w:rsidRPr="000336F3" w:rsidRDefault="00EE294A" w:rsidP="00717CB2">
            <w:pPr>
              <w:autoSpaceDE w:val="0"/>
              <w:autoSpaceDN w:val="0"/>
              <w:adjustRightInd w:val="0"/>
              <w:spacing w:line="276" w:lineRule="auto"/>
              <w:jc w:val="center"/>
              <w:rPr>
                <w:rFonts w:eastAsia="Times New Roman" w:cstheme="minorHAnsi"/>
                <w:bCs/>
                <w:sz w:val="24"/>
                <w:szCs w:val="24"/>
              </w:rPr>
            </w:pPr>
            <w:r w:rsidRPr="000336F3">
              <w:rPr>
                <w:rFonts w:eastAsia="Times New Roman" w:cstheme="minorHAnsi"/>
                <w:bCs/>
                <w:sz w:val="24"/>
                <w:szCs w:val="24"/>
              </w:rPr>
              <w:t>BASSO</w:t>
            </w:r>
          </w:p>
          <w:p w14:paraId="56B7C92A" w14:textId="77777777" w:rsidR="00EE294A" w:rsidRPr="000336F3" w:rsidRDefault="00EE294A" w:rsidP="00717CB2">
            <w:pPr>
              <w:autoSpaceDE w:val="0"/>
              <w:autoSpaceDN w:val="0"/>
              <w:adjustRightInd w:val="0"/>
              <w:spacing w:line="276" w:lineRule="auto"/>
              <w:jc w:val="center"/>
              <w:rPr>
                <w:rFonts w:eastAsia="Times New Roman" w:cstheme="minorHAnsi"/>
                <w:bCs/>
                <w:sz w:val="24"/>
                <w:szCs w:val="24"/>
              </w:rPr>
            </w:pPr>
          </w:p>
        </w:tc>
        <w:tc>
          <w:tcPr>
            <w:tcW w:w="3442" w:type="dxa"/>
            <w:tcBorders>
              <w:top w:val="single" w:sz="4" w:space="0" w:color="000000"/>
              <w:left w:val="single" w:sz="4" w:space="0" w:color="000000"/>
              <w:bottom w:val="single" w:sz="4" w:space="0" w:color="000000"/>
              <w:right w:val="single" w:sz="4" w:space="0" w:color="000000"/>
            </w:tcBorders>
          </w:tcPr>
          <w:p w14:paraId="63AD3F3A" w14:textId="77777777" w:rsidR="00EE294A" w:rsidRPr="000336F3" w:rsidRDefault="00EE294A" w:rsidP="00717CB2">
            <w:pPr>
              <w:autoSpaceDE w:val="0"/>
              <w:autoSpaceDN w:val="0"/>
              <w:adjustRightInd w:val="0"/>
              <w:spacing w:line="276" w:lineRule="auto"/>
              <w:jc w:val="both"/>
              <w:rPr>
                <w:rFonts w:eastAsia="Times New Roman" w:cstheme="minorHAnsi"/>
                <w:bCs/>
                <w:sz w:val="24"/>
                <w:szCs w:val="24"/>
              </w:rPr>
            </w:pPr>
            <w:r w:rsidRPr="000336F3">
              <w:rPr>
                <w:rFonts w:eastAsia="Times New Roman" w:cstheme="minorHAnsi"/>
                <w:bCs/>
                <w:sz w:val="24"/>
                <w:szCs w:val="24"/>
              </w:rPr>
              <w:t xml:space="preserve">Incarico di responsabile di servizio </w:t>
            </w:r>
          </w:p>
        </w:tc>
        <w:tc>
          <w:tcPr>
            <w:tcW w:w="3261" w:type="dxa"/>
            <w:tcBorders>
              <w:top w:val="single" w:sz="4" w:space="0" w:color="000000"/>
              <w:left w:val="single" w:sz="4" w:space="0" w:color="000000"/>
              <w:bottom w:val="single" w:sz="4" w:space="0" w:color="000000"/>
              <w:right w:val="single" w:sz="4" w:space="0" w:color="000000"/>
            </w:tcBorders>
          </w:tcPr>
          <w:p w14:paraId="085F6E4A" w14:textId="77777777" w:rsidR="00EE294A" w:rsidRPr="000336F3" w:rsidRDefault="00EE294A" w:rsidP="00717CB2">
            <w:pPr>
              <w:autoSpaceDE w:val="0"/>
              <w:autoSpaceDN w:val="0"/>
              <w:adjustRightInd w:val="0"/>
              <w:spacing w:line="276" w:lineRule="auto"/>
              <w:jc w:val="center"/>
              <w:rPr>
                <w:rFonts w:eastAsia="Times New Roman" w:cstheme="minorHAnsi"/>
                <w:bCs/>
                <w:sz w:val="24"/>
                <w:szCs w:val="24"/>
              </w:rPr>
            </w:pPr>
          </w:p>
          <w:p w14:paraId="5016B4AB" w14:textId="77777777" w:rsidR="00EE294A" w:rsidRPr="000336F3" w:rsidRDefault="00EE294A" w:rsidP="00717CB2">
            <w:pPr>
              <w:autoSpaceDE w:val="0"/>
              <w:autoSpaceDN w:val="0"/>
              <w:adjustRightInd w:val="0"/>
              <w:spacing w:line="276" w:lineRule="auto"/>
              <w:jc w:val="center"/>
              <w:rPr>
                <w:rFonts w:eastAsia="Times New Roman" w:cstheme="minorHAnsi"/>
                <w:bCs/>
                <w:sz w:val="24"/>
                <w:szCs w:val="24"/>
              </w:rPr>
            </w:pPr>
            <w:r w:rsidRPr="000336F3">
              <w:rPr>
                <w:rFonts w:eastAsia="Times New Roman" w:cstheme="minorHAnsi"/>
                <w:bCs/>
                <w:sz w:val="24"/>
                <w:szCs w:val="24"/>
              </w:rPr>
              <w:t>12 anni</w:t>
            </w:r>
          </w:p>
        </w:tc>
      </w:tr>
      <w:tr w:rsidR="00F255BB" w:rsidRPr="00F255BB" w14:paraId="33E6D4C6" w14:textId="77777777" w:rsidTr="00717CB2">
        <w:trPr>
          <w:trHeight w:val="642"/>
        </w:trPr>
        <w:tc>
          <w:tcPr>
            <w:tcW w:w="0" w:type="auto"/>
            <w:vMerge/>
            <w:tcBorders>
              <w:top w:val="nil"/>
              <w:left w:val="single" w:sz="4" w:space="0" w:color="000000"/>
              <w:bottom w:val="nil"/>
              <w:right w:val="single" w:sz="4" w:space="0" w:color="000000"/>
            </w:tcBorders>
          </w:tcPr>
          <w:p w14:paraId="2170FA2B" w14:textId="77777777" w:rsidR="00EE294A" w:rsidRPr="000336F3" w:rsidRDefault="00EE294A" w:rsidP="00717CB2">
            <w:pPr>
              <w:autoSpaceDE w:val="0"/>
              <w:autoSpaceDN w:val="0"/>
              <w:adjustRightInd w:val="0"/>
              <w:spacing w:line="276" w:lineRule="auto"/>
              <w:jc w:val="both"/>
              <w:rPr>
                <w:rFonts w:eastAsia="Times New Roman" w:cstheme="minorHAnsi"/>
                <w:bCs/>
                <w:sz w:val="24"/>
                <w:szCs w:val="24"/>
              </w:rPr>
            </w:pPr>
          </w:p>
        </w:tc>
        <w:tc>
          <w:tcPr>
            <w:tcW w:w="3442" w:type="dxa"/>
            <w:tcBorders>
              <w:top w:val="single" w:sz="4" w:space="0" w:color="000000"/>
              <w:left w:val="single" w:sz="4" w:space="0" w:color="000000"/>
              <w:bottom w:val="single" w:sz="4" w:space="0" w:color="000000"/>
              <w:right w:val="single" w:sz="4" w:space="0" w:color="000000"/>
            </w:tcBorders>
          </w:tcPr>
          <w:p w14:paraId="0639FDC5" w14:textId="77777777" w:rsidR="00EE294A" w:rsidRPr="000336F3" w:rsidRDefault="00EE294A" w:rsidP="00717CB2">
            <w:pPr>
              <w:autoSpaceDE w:val="0"/>
              <w:autoSpaceDN w:val="0"/>
              <w:adjustRightInd w:val="0"/>
              <w:spacing w:line="276" w:lineRule="auto"/>
              <w:jc w:val="both"/>
              <w:rPr>
                <w:rFonts w:eastAsia="Times New Roman" w:cstheme="minorHAnsi"/>
                <w:bCs/>
                <w:sz w:val="24"/>
                <w:szCs w:val="24"/>
              </w:rPr>
            </w:pPr>
            <w:r w:rsidRPr="000336F3">
              <w:rPr>
                <w:rFonts w:eastAsia="Times New Roman" w:cstheme="minorHAnsi"/>
                <w:bCs/>
                <w:sz w:val="24"/>
                <w:szCs w:val="24"/>
              </w:rPr>
              <w:t xml:space="preserve">Incarico di dirigente professional </w:t>
            </w:r>
          </w:p>
        </w:tc>
        <w:tc>
          <w:tcPr>
            <w:tcW w:w="3261" w:type="dxa"/>
            <w:tcBorders>
              <w:top w:val="single" w:sz="4" w:space="0" w:color="000000"/>
              <w:left w:val="single" w:sz="4" w:space="0" w:color="000000"/>
              <w:bottom w:val="single" w:sz="4" w:space="0" w:color="000000"/>
              <w:right w:val="single" w:sz="4" w:space="0" w:color="000000"/>
            </w:tcBorders>
          </w:tcPr>
          <w:p w14:paraId="79C9203E" w14:textId="77777777" w:rsidR="00EE294A" w:rsidRPr="000336F3" w:rsidRDefault="00EE294A" w:rsidP="00717CB2">
            <w:pPr>
              <w:autoSpaceDE w:val="0"/>
              <w:autoSpaceDN w:val="0"/>
              <w:adjustRightInd w:val="0"/>
              <w:spacing w:line="276" w:lineRule="auto"/>
              <w:jc w:val="center"/>
              <w:rPr>
                <w:rFonts w:eastAsia="Times New Roman" w:cstheme="minorHAnsi"/>
                <w:bCs/>
                <w:sz w:val="24"/>
                <w:szCs w:val="24"/>
              </w:rPr>
            </w:pPr>
            <w:r w:rsidRPr="000336F3">
              <w:rPr>
                <w:rFonts w:eastAsia="Times New Roman" w:cstheme="minorHAnsi"/>
                <w:bCs/>
                <w:sz w:val="24"/>
                <w:szCs w:val="24"/>
              </w:rPr>
              <w:t>15 anni</w:t>
            </w:r>
          </w:p>
        </w:tc>
      </w:tr>
      <w:tr w:rsidR="00F255BB" w:rsidRPr="00F255BB" w14:paraId="7D0CE7D6" w14:textId="77777777" w:rsidTr="00717CB2">
        <w:trPr>
          <w:trHeight w:val="551"/>
        </w:trPr>
        <w:tc>
          <w:tcPr>
            <w:tcW w:w="0" w:type="auto"/>
            <w:tcBorders>
              <w:top w:val="nil"/>
              <w:left w:val="single" w:sz="4" w:space="0" w:color="000000"/>
              <w:bottom w:val="single" w:sz="4" w:space="0" w:color="000000"/>
              <w:right w:val="single" w:sz="4" w:space="0" w:color="000000"/>
            </w:tcBorders>
          </w:tcPr>
          <w:p w14:paraId="397D7949" w14:textId="77777777" w:rsidR="00EE294A" w:rsidRPr="000336F3" w:rsidRDefault="00EE294A" w:rsidP="00717CB2">
            <w:pPr>
              <w:autoSpaceDE w:val="0"/>
              <w:autoSpaceDN w:val="0"/>
              <w:adjustRightInd w:val="0"/>
              <w:spacing w:line="276" w:lineRule="auto"/>
              <w:jc w:val="both"/>
              <w:rPr>
                <w:rFonts w:eastAsia="Times New Roman" w:cstheme="minorHAnsi"/>
                <w:bCs/>
                <w:sz w:val="24"/>
                <w:szCs w:val="24"/>
              </w:rPr>
            </w:pPr>
          </w:p>
        </w:tc>
        <w:tc>
          <w:tcPr>
            <w:tcW w:w="3442" w:type="dxa"/>
            <w:tcBorders>
              <w:top w:val="single" w:sz="4" w:space="0" w:color="000000"/>
              <w:left w:val="single" w:sz="4" w:space="0" w:color="000000"/>
              <w:bottom w:val="single" w:sz="4" w:space="0" w:color="000000"/>
              <w:right w:val="single" w:sz="4" w:space="0" w:color="000000"/>
            </w:tcBorders>
          </w:tcPr>
          <w:p w14:paraId="1DA2B8B1" w14:textId="77777777" w:rsidR="00EE294A" w:rsidRPr="000336F3" w:rsidRDefault="00EE294A" w:rsidP="00717CB2">
            <w:pPr>
              <w:autoSpaceDE w:val="0"/>
              <w:autoSpaceDN w:val="0"/>
              <w:adjustRightInd w:val="0"/>
              <w:spacing w:line="276" w:lineRule="auto"/>
              <w:jc w:val="both"/>
              <w:rPr>
                <w:rFonts w:eastAsia="Times New Roman" w:cstheme="minorHAnsi"/>
                <w:bCs/>
                <w:sz w:val="24"/>
                <w:szCs w:val="24"/>
              </w:rPr>
            </w:pPr>
            <w:r w:rsidRPr="000336F3">
              <w:rPr>
                <w:rFonts w:eastAsia="Times New Roman" w:cstheme="minorHAnsi"/>
                <w:bCs/>
                <w:sz w:val="24"/>
                <w:szCs w:val="24"/>
              </w:rPr>
              <w:t xml:space="preserve">Incarico di posizione organizzativa con deleghe dirigenziali </w:t>
            </w:r>
          </w:p>
        </w:tc>
        <w:tc>
          <w:tcPr>
            <w:tcW w:w="3261" w:type="dxa"/>
            <w:tcBorders>
              <w:top w:val="single" w:sz="4" w:space="0" w:color="000000"/>
              <w:left w:val="single" w:sz="4" w:space="0" w:color="000000"/>
              <w:bottom w:val="single" w:sz="4" w:space="0" w:color="000000"/>
              <w:right w:val="single" w:sz="4" w:space="0" w:color="000000"/>
            </w:tcBorders>
          </w:tcPr>
          <w:p w14:paraId="0694299C" w14:textId="77777777" w:rsidR="00EE294A" w:rsidRPr="000336F3" w:rsidRDefault="00EE294A" w:rsidP="00717CB2">
            <w:pPr>
              <w:autoSpaceDE w:val="0"/>
              <w:autoSpaceDN w:val="0"/>
              <w:adjustRightInd w:val="0"/>
              <w:spacing w:line="276" w:lineRule="auto"/>
              <w:jc w:val="center"/>
              <w:rPr>
                <w:rFonts w:eastAsia="Times New Roman" w:cstheme="minorHAnsi"/>
                <w:bCs/>
                <w:sz w:val="24"/>
                <w:szCs w:val="24"/>
              </w:rPr>
            </w:pPr>
            <w:r w:rsidRPr="000336F3">
              <w:rPr>
                <w:rFonts w:eastAsia="Times New Roman" w:cstheme="minorHAnsi"/>
                <w:bCs/>
                <w:sz w:val="24"/>
                <w:szCs w:val="24"/>
              </w:rPr>
              <w:t>15 anni</w:t>
            </w:r>
          </w:p>
        </w:tc>
      </w:tr>
    </w:tbl>
    <w:p w14:paraId="5559CB5C" w14:textId="0D5AF2FC" w:rsidR="003F63AC" w:rsidRPr="000336F3" w:rsidRDefault="00C177EF" w:rsidP="0056760E">
      <w:pPr>
        <w:pStyle w:val="Paragrafoelenco"/>
        <w:numPr>
          <w:ilvl w:val="0"/>
          <w:numId w:val="9"/>
        </w:numPr>
        <w:spacing w:after="0" w:line="240" w:lineRule="auto"/>
        <w:jc w:val="both"/>
        <w:rPr>
          <w:rFonts w:ascii="Calibri" w:hAnsi="Calibri" w:cs="Times New Roman"/>
          <w:b/>
          <w:bCs/>
          <w:sz w:val="24"/>
          <w:szCs w:val="24"/>
          <w:lang w:eastAsia="it-IT"/>
        </w:rPr>
      </w:pPr>
      <w:r w:rsidRPr="000336F3">
        <w:rPr>
          <w:b/>
          <w:bCs/>
          <w:sz w:val="24"/>
          <w:szCs w:val="24"/>
        </w:rPr>
        <w:t>R</w:t>
      </w:r>
      <w:r w:rsidR="0056760E" w:rsidRPr="000336F3">
        <w:rPr>
          <w:b/>
          <w:bCs/>
          <w:sz w:val="24"/>
          <w:szCs w:val="24"/>
        </w:rPr>
        <w:t>otazione del personale non dirigente</w:t>
      </w:r>
    </w:p>
    <w:p w14:paraId="5D236BD8" w14:textId="77777777" w:rsidR="00A634C9" w:rsidRPr="00A634C9" w:rsidRDefault="00A634C9" w:rsidP="00A634C9">
      <w:pPr>
        <w:spacing w:after="0" w:line="240" w:lineRule="auto"/>
        <w:jc w:val="both"/>
        <w:rPr>
          <w:rFonts w:ascii="Calibri" w:eastAsia="Times New Roman" w:hAnsi="Calibri" w:cs="Times New Roman"/>
          <w:bCs/>
          <w:sz w:val="24"/>
          <w:szCs w:val="24"/>
          <w:lang w:eastAsia="it-IT"/>
        </w:rPr>
      </w:pPr>
    </w:p>
    <w:tbl>
      <w:tblPr>
        <w:tblStyle w:val="TableGrid1"/>
        <w:tblW w:w="9781" w:type="dxa"/>
        <w:tblInd w:w="-5" w:type="dxa"/>
        <w:tblCellMar>
          <w:top w:w="10" w:type="dxa"/>
          <w:left w:w="107" w:type="dxa"/>
          <w:right w:w="15" w:type="dxa"/>
        </w:tblCellMar>
        <w:tblLook w:val="04A0" w:firstRow="1" w:lastRow="0" w:firstColumn="1" w:lastColumn="0" w:noHBand="0" w:noVBand="1"/>
      </w:tblPr>
      <w:tblGrid>
        <w:gridCol w:w="2580"/>
        <w:gridCol w:w="3657"/>
        <w:gridCol w:w="3544"/>
      </w:tblGrid>
      <w:tr w:rsidR="00FE39F4" w:rsidRPr="006A55C1" w14:paraId="1100D337" w14:textId="77777777" w:rsidTr="003B6D0D">
        <w:trPr>
          <w:trHeight w:val="1021"/>
          <w:tblHeader/>
        </w:trPr>
        <w:tc>
          <w:tcPr>
            <w:tcW w:w="25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33287B" w14:textId="77777777" w:rsidR="006A55C1" w:rsidRPr="000336F3" w:rsidRDefault="006A55C1" w:rsidP="003B6D0D">
            <w:pPr>
              <w:autoSpaceDE w:val="0"/>
              <w:autoSpaceDN w:val="0"/>
              <w:adjustRightInd w:val="0"/>
              <w:spacing w:line="276" w:lineRule="auto"/>
              <w:jc w:val="center"/>
              <w:rPr>
                <w:rFonts w:eastAsia="Times New Roman" w:cstheme="minorHAnsi"/>
                <w:bCs/>
                <w:sz w:val="24"/>
                <w:szCs w:val="24"/>
              </w:rPr>
            </w:pPr>
            <w:r w:rsidRPr="000336F3">
              <w:rPr>
                <w:rFonts w:eastAsia="Times New Roman" w:cstheme="minorHAnsi"/>
                <w:bCs/>
                <w:sz w:val="24"/>
                <w:szCs w:val="24"/>
              </w:rPr>
              <w:t>Livello di rischio</w:t>
            </w:r>
          </w:p>
        </w:tc>
        <w:tc>
          <w:tcPr>
            <w:tcW w:w="36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A4BAB8" w14:textId="77777777" w:rsidR="006A55C1" w:rsidRPr="000336F3" w:rsidRDefault="006A55C1" w:rsidP="003B6D0D">
            <w:pPr>
              <w:autoSpaceDE w:val="0"/>
              <w:autoSpaceDN w:val="0"/>
              <w:adjustRightInd w:val="0"/>
              <w:spacing w:line="276" w:lineRule="auto"/>
              <w:jc w:val="center"/>
              <w:rPr>
                <w:rFonts w:eastAsia="Times New Roman" w:cstheme="minorHAnsi"/>
                <w:bCs/>
                <w:sz w:val="24"/>
                <w:szCs w:val="24"/>
              </w:rPr>
            </w:pPr>
            <w:r w:rsidRPr="000336F3">
              <w:rPr>
                <w:rFonts w:eastAsia="Times New Roman" w:cstheme="minorHAnsi"/>
                <w:bCs/>
                <w:sz w:val="24"/>
                <w:szCs w:val="24"/>
              </w:rPr>
              <w:t>Tipologia di incarico o inquadramento</w:t>
            </w:r>
          </w:p>
        </w:tc>
        <w:tc>
          <w:tcPr>
            <w:tcW w:w="35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9BFBFC" w14:textId="77777777" w:rsidR="006A55C1" w:rsidRPr="000336F3" w:rsidRDefault="006A55C1" w:rsidP="003B6D0D">
            <w:pPr>
              <w:autoSpaceDE w:val="0"/>
              <w:autoSpaceDN w:val="0"/>
              <w:adjustRightInd w:val="0"/>
              <w:spacing w:line="276" w:lineRule="auto"/>
              <w:jc w:val="center"/>
              <w:rPr>
                <w:rFonts w:eastAsia="Times New Roman" w:cstheme="minorHAnsi"/>
                <w:bCs/>
                <w:sz w:val="24"/>
                <w:szCs w:val="24"/>
              </w:rPr>
            </w:pPr>
            <w:r w:rsidRPr="000336F3">
              <w:rPr>
                <w:rFonts w:eastAsia="Times New Roman" w:cstheme="minorHAnsi"/>
                <w:bCs/>
                <w:sz w:val="24"/>
                <w:szCs w:val="24"/>
              </w:rPr>
              <w:t>Durata massima di titolarità incarico di PO con processi amministrativi a rischio corruzione.</w:t>
            </w:r>
          </w:p>
          <w:p w14:paraId="431ED5E7" w14:textId="77777777" w:rsidR="006A55C1" w:rsidRPr="000336F3" w:rsidRDefault="006A55C1" w:rsidP="003B6D0D">
            <w:pPr>
              <w:autoSpaceDE w:val="0"/>
              <w:autoSpaceDN w:val="0"/>
              <w:adjustRightInd w:val="0"/>
              <w:spacing w:line="276" w:lineRule="auto"/>
              <w:jc w:val="center"/>
              <w:rPr>
                <w:rFonts w:eastAsia="Times New Roman" w:cstheme="minorHAnsi"/>
                <w:bCs/>
                <w:sz w:val="24"/>
                <w:szCs w:val="24"/>
              </w:rPr>
            </w:pPr>
            <w:r w:rsidRPr="000336F3">
              <w:rPr>
                <w:rFonts w:eastAsia="Times New Roman" w:cstheme="minorHAnsi"/>
                <w:bCs/>
                <w:sz w:val="24"/>
                <w:szCs w:val="24"/>
              </w:rPr>
              <w:t>Durata massima di assegnazione in processi amministrativi a rischio corruzione</w:t>
            </w:r>
          </w:p>
        </w:tc>
      </w:tr>
      <w:tr w:rsidR="009C0BE2" w:rsidRPr="006A55C1" w14:paraId="62A58145" w14:textId="77777777" w:rsidTr="003B6D0D">
        <w:trPr>
          <w:trHeight w:val="513"/>
        </w:trPr>
        <w:tc>
          <w:tcPr>
            <w:tcW w:w="2580" w:type="dxa"/>
            <w:vMerge w:val="restart"/>
            <w:tcBorders>
              <w:top w:val="single" w:sz="4" w:space="0" w:color="000000"/>
              <w:left w:val="single" w:sz="4" w:space="0" w:color="000000"/>
              <w:bottom w:val="single" w:sz="4" w:space="0" w:color="000000"/>
              <w:right w:val="single" w:sz="4" w:space="0" w:color="000000"/>
            </w:tcBorders>
            <w:vAlign w:val="center"/>
          </w:tcPr>
          <w:p w14:paraId="67B3A5B7" w14:textId="77777777" w:rsidR="006A55C1" w:rsidRPr="000336F3" w:rsidRDefault="006A55C1" w:rsidP="003B6D0D">
            <w:pPr>
              <w:ind w:right="90"/>
              <w:jc w:val="center"/>
              <w:rPr>
                <w:rFonts w:eastAsia="Arial" w:cstheme="minorHAnsi"/>
                <w:b/>
                <w:bCs/>
                <w:sz w:val="24"/>
                <w:szCs w:val="24"/>
              </w:rPr>
            </w:pPr>
            <w:r w:rsidRPr="000336F3">
              <w:rPr>
                <w:rFonts w:eastAsia="Arial" w:cstheme="minorHAnsi"/>
                <w:b/>
                <w:bCs/>
                <w:sz w:val="24"/>
                <w:szCs w:val="24"/>
              </w:rPr>
              <w:t>ALTO</w:t>
            </w:r>
          </w:p>
          <w:p w14:paraId="71E95B48" w14:textId="77777777" w:rsidR="006A55C1" w:rsidRPr="000336F3" w:rsidRDefault="006A55C1" w:rsidP="003B6D0D">
            <w:pPr>
              <w:ind w:right="90"/>
              <w:rPr>
                <w:rFonts w:eastAsia="Arial" w:cstheme="minorHAnsi"/>
                <w:b/>
                <w:bCs/>
                <w:sz w:val="24"/>
                <w:szCs w:val="24"/>
              </w:rPr>
            </w:pPr>
          </w:p>
        </w:tc>
        <w:tc>
          <w:tcPr>
            <w:tcW w:w="3657" w:type="dxa"/>
            <w:tcBorders>
              <w:top w:val="single" w:sz="4" w:space="0" w:color="000000"/>
              <w:left w:val="single" w:sz="4" w:space="0" w:color="000000"/>
              <w:bottom w:val="single" w:sz="4" w:space="0" w:color="000000"/>
              <w:right w:val="single" w:sz="4" w:space="0" w:color="000000"/>
            </w:tcBorders>
          </w:tcPr>
          <w:p w14:paraId="205FD863" w14:textId="77777777" w:rsidR="006A55C1" w:rsidRPr="000336F3" w:rsidRDefault="006A55C1" w:rsidP="003B6D0D">
            <w:pPr>
              <w:jc w:val="both"/>
              <w:rPr>
                <w:rFonts w:eastAsia="Arial" w:cstheme="minorHAnsi"/>
                <w:sz w:val="24"/>
                <w:szCs w:val="24"/>
              </w:rPr>
            </w:pPr>
            <w:r w:rsidRPr="000336F3">
              <w:rPr>
                <w:rFonts w:eastAsia="Arial" w:cstheme="minorHAnsi"/>
                <w:sz w:val="24"/>
                <w:szCs w:val="24"/>
              </w:rPr>
              <w:t xml:space="preserve">Incarico di posizione organizzativa </w:t>
            </w:r>
          </w:p>
        </w:tc>
        <w:tc>
          <w:tcPr>
            <w:tcW w:w="3544" w:type="dxa"/>
            <w:tcBorders>
              <w:top w:val="single" w:sz="4" w:space="0" w:color="000000"/>
              <w:left w:val="single" w:sz="4" w:space="0" w:color="000000"/>
              <w:bottom w:val="single" w:sz="4" w:space="0" w:color="000000"/>
              <w:right w:val="single" w:sz="4" w:space="0" w:color="000000"/>
            </w:tcBorders>
          </w:tcPr>
          <w:p w14:paraId="17FD11ED" w14:textId="77777777" w:rsidR="006A55C1" w:rsidRPr="000336F3" w:rsidRDefault="006A55C1" w:rsidP="003B6D0D">
            <w:pPr>
              <w:ind w:left="1" w:right="89"/>
              <w:jc w:val="both"/>
              <w:rPr>
                <w:rFonts w:eastAsia="Arial" w:cstheme="minorHAnsi"/>
                <w:sz w:val="24"/>
                <w:szCs w:val="24"/>
              </w:rPr>
            </w:pPr>
            <w:r w:rsidRPr="000336F3">
              <w:rPr>
                <w:rFonts w:eastAsia="Arial" w:cstheme="minorHAnsi"/>
                <w:sz w:val="24"/>
                <w:szCs w:val="24"/>
              </w:rPr>
              <w:t xml:space="preserve">10 anni con rinnovi e proroghe compresi </w:t>
            </w:r>
          </w:p>
        </w:tc>
      </w:tr>
      <w:tr w:rsidR="00B340C7" w:rsidRPr="006A55C1" w14:paraId="4354DD0A" w14:textId="77777777" w:rsidTr="003B6D0D">
        <w:trPr>
          <w:trHeight w:val="549"/>
        </w:trPr>
        <w:tc>
          <w:tcPr>
            <w:tcW w:w="2580" w:type="dxa"/>
            <w:vMerge/>
            <w:tcBorders>
              <w:top w:val="single" w:sz="4" w:space="0" w:color="000000"/>
              <w:left w:val="single" w:sz="4" w:space="0" w:color="000000"/>
              <w:bottom w:val="single" w:sz="4" w:space="0" w:color="000000"/>
              <w:right w:val="single" w:sz="4" w:space="0" w:color="000000"/>
            </w:tcBorders>
          </w:tcPr>
          <w:p w14:paraId="025D1B8C" w14:textId="77777777" w:rsidR="006A55C1" w:rsidRPr="000336F3" w:rsidRDefault="006A55C1" w:rsidP="003B6D0D">
            <w:pPr>
              <w:ind w:right="90"/>
              <w:jc w:val="both"/>
              <w:rPr>
                <w:rFonts w:eastAsia="Arial" w:cstheme="minorHAnsi"/>
                <w:sz w:val="24"/>
                <w:szCs w:val="24"/>
              </w:rPr>
            </w:pPr>
          </w:p>
        </w:tc>
        <w:tc>
          <w:tcPr>
            <w:tcW w:w="3657" w:type="dxa"/>
            <w:tcBorders>
              <w:top w:val="single" w:sz="4" w:space="0" w:color="000000"/>
              <w:left w:val="single" w:sz="4" w:space="0" w:color="000000"/>
              <w:bottom w:val="single" w:sz="4" w:space="0" w:color="000000"/>
              <w:right w:val="single" w:sz="4" w:space="0" w:color="000000"/>
            </w:tcBorders>
          </w:tcPr>
          <w:p w14:paraId="48F6776A" w14:textId="77777777" w:rsidR="006A55C1" w:rsidRPr="000336F3" w:rsidRDefault="006A55C1" w:rsidP="003B6D0D">
            <w:pPr>
              <w:jc w:val="both"/>
              <w:rPr>
                <w:rFonts w:eastAsia="Arial" w:cstheme="minorHAnsi"/>
                <w:sz w:val="24"/>
                <w:szCs w:val="24"/>
              </w:rPr>
            </w:pPr>
            <w:r w:rsidRPr="000336F3">
              <w:rPr>
                <w:rFonts w:eastAsia="Arial" w:cstheme="minorHAnsi"/>
                <w:sz w:val="24"/>
                <w:szCs w:val="24"/>
              </w:rPr>
              <w:t xml:space="preserve">Inquadramento in categoria D </w:t>
            </w:r>
          </w:p>
        </w:tc>
        <w:tc>
          <w:tcPr>
            <w:tcW w:w="3544" w:type="dxa"/>
            <w:tcBorders>
              <w:top w:val="single" w:sz="4" w:space="0" w:color="000000"/>
              <w:left w:val="single" w:sz="4" w:space="0" w:color="000000"/>
              <w:bottom w:val="single" w:sz="4" w:space="0" w:color="000000"/>
              <w:right w:val="single" w:sz="4" w:space="0" w:color="000000"/>
            </w:tcBorders>
          </w:tcPr>
          <w:p w14:paraId="32500822" w14:textId="77777777" w:rsidR="006A55C1" w:rsidRPr="000336F3" w:rsidRDefault="006A55C1" w:rsidP="003B6D0D">
            <w:pPr>
              <w:ind w:left="1" w:right="89"/>
              <w:jc w:val="both"/>
              <w:rPr>
                <w:rFonts w:eastAsia="Arial" w:cstheme="minorHAnsi"/>
                <w:sz w:val="24"/>
                <w:szCs w:val="24"/>
              </w:rPr>
            </w:pPr>
            <w:r w:rsidRPr="000336F3">
              <w:rPr>
                <w:rFonts w:eastAsia="Arial" w:cstheme="minorHAnsi"/>
                <w:sz w:val="24"/>
                <w:szCs w:val="24"/>
              </w:rPr>
              <w:t xml:space="preserve">12 anni </w:t>
            </w:r>
          </w:p>
        </w:tc>
      </w:tr>
    </w:tbl>
    <w:p w14:paraId="6149EC06" w14:textId="77777777" w:rsidR="0056760E" w:rsidRPr="007F11FA" w:rsidRDefault="0056760E" w:rsidP="007F11FA">
      <w:pPr>
        <w:spacing w:after="0" w:line="240" w:lineRule="auto"/>
        <w:jc w:val="both"/>
        <w:rPr>
          <w:rFonts w:ascii="Calibri" w:eastAsia="Times New Roman" w:hAnsi="Calibri" w:cs="Times New Roman"/>
          <w:bCs/>
          <w:sz w:val="24"/>
          <w:szCs w:val="24"/>
          <w:lang w:eastAsia="it-IT"/>
        </w:rPr>
      </w:pPr>
    </w:p>
    <w:p w14:paraId="2C608F59" w14:textId="1A57DB94" w:rsidR="00C177EF" w:rsidRDefault="002C7B25" w:rsidP="00EC4024">
      <w:pPr>
        <w:spacing w:after="0" w:line="240" w:lineRule="auto"/>
        <w:jc w:val="both"/>
        <w:rPr>
          <w:rFonts w:ascii="Calibri" w:eastAsia="Times New Roman" w:hAnsi="Calibri" w:cs="Times New Roman"/>
          <w:bCs/>
          <w:sz w:val="24"/>
          <w:szCs w:val="24"/>
          <w:lang w:eastAsia="it-IT"/>
        </w:rPr>
      </w:pPr>
      <w:r w:rsidRPr="002C7B25">
        <w:rPr>
          <w:rFonts w:ascii="Calibri" w:eastAsia="Times New Roman" w:hAnsi="Calibri" w:cs="Times New Roman"/>
          <w:bCs/>
          <w:sz w:val="24"/>
          <w:szCs w:val="24"/>
          <w:lang w:eastAsia="it-IT"/>
        </w:rPr>
        <w:t xml:space="preserve">Per quanto concerne la rotazione straordinaria si rinvia alla </w:t>
      </w:r>
      <w:r>
        <w:rPr>
          <w:rFonts w:ascii="Calibri" w:eastAsia="Times New Roman" w:hAnsi="Calibri" w:cs="Times New Roman"/>
          <w:bCs/>
          <w:sz w:val="24"/>
          <w:szCs w:val="24"/>
          <w:lang w:eastAsia="it-IT"/>
        </w:rPr>
        <w:t xml:space="preserve">delibera UP </w:t>
      </w:r>
      <w:r w:rsidRPr="002C7B25">
        <w:rPr>
          <w:rFonts w:ascii="Calibri" w:eastAsia="Times New Roman" w:hAnsi="Calibri" w:cs="Times New Roman"/>
          <w:bCs/>
          <w:sz w:val="24"/>
          <w:szCs w:val="24"/>
          <w:lang w:eastAsia="it-IT"/>
        </w:rPr>
        <w:t xml:space="preserve">dell’11 marzo 2021, n. 10 </w:t>
      </w:r>
    </w:p>
    <w:p w14:paraId="4AFDC295" w14:textId="77777777" w:rsidR="00B16A7C" w:rsidRDefault="00B16A7C" w:rsidP="00EC4024">
      <w:pPr>
        <w:spacing w:after="0" w:line="240" w:lineRule="auto"/>
        <w:jc w:val="both"/>
        <w:rPr>
          <w:rFonts w:ascii="Calibri" w:eastAsia="Times New Roman" w:hAnsi="Calibri" w:cs="Times New Roman"/>
          <w:bCs/>
          <w:sz w:val="24"/>
          <w:szCs w:val="24"/>
          <w:lang w:eastAsia="it-IT"/>
        </w:rPr>
      </w:pPr>
    </w:p>
    <w:p w14:paraId="6B50480B" w14:textId="752876C0" w:rsidR="00EC4024" w:rsidRPr="007F11FA" w:rsidRDefault="007F11FA" w:rsidP="00EC4024">
      <w:pPr>
        <w:spacing w:after="0" w:line="240" w:lineRule="auto"/>
        <w:jc w:val="both"/>
        <w:rPr>
          <w:rFonts w:ascii="Calibri" w:eastAsia="Times New Roman" w:hAnsi="Calibri" w:cs="Times New Roman"/>
          <w:bCs/>
          <w:sz w:val="24"/>
          <w:szCs w:val="24"/>
          <w:lang w:eastAsia="it-IT"/>
        </w:rPr>
      </w:pPr>
      <w:r>
        <w:rPr>
          <w:rFonts w:ascii="Calibri" w:eastAsia="Times New Roman" w:hAnsi="Calibri" w:cs="Times New Roman"/>
          <w:bCs/>
          <w:sz w:val="24"/>
          <w:szCs w:val="24"/>
          <w:lang w:eastAsia="it-IT"/>
        </w:rPr>
        <w:t xml:space="preserve">Si </w:t>
      </w:r>
      <w:r w:rsidR="00E0356F" w:rsidRPr="004F5DD5">
        <w:rPr>
          <w:rFonts w:ascii="Calibri" w:eastAsia="Times New Roman" w:hAnsi="Calibri" w:cs="Times New Roman"/>
          <w:bCs/>
          <w:sz w:val="24"/>
          <w:szCs w:val="24"/>
          <w:lang w:eastAsia="it-IT"/>
        </w:rPr>
        <w:t>dà</w:t>
      </w:r>
      <w:r>
        <w:rPr>
          <w:rFonts w:ascii="Calibri" w:eastAsia="Times New Roman" w:hAnsi="Calibri" w:cs="Times New Roman"/>
          <w:bCs/>
          <w:sz w:val="24"/>
          <w:szCs w:val="24"/>
          <w:lang w:eastAsia="it-IT"/>
        </w:rPr>
        <w:t xml:space="preserve"> infine conto dei processi di riorganizzazione e conferimento incarichi di questi ultimi anni:</w:t>
      </w:r>
    </w:p>
    <w:p w14:paraId="5600BB3D" w14:textId="77777777" w:rsidR="00D436D5" w:rsidRPr="00D436D5" w:rsidRDefault="00D436D5" w:rsidP="00440BD9">
      <w:pPr>
        <w:numPr>
          <w:ilvl w:val="0"/>
          <w:numId w:val="26"/>
        </w:numPr>
        <w:spacing w:after="0" w:line="240" w:lineRule="auto"/>
        <w:ind w:left="357" w:hanging="357"/>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con deliberazione UP n. 103/2015, modificata dalla n. 13/2016, recante “Istituzione, denominazione e competenze di strutture organizzative di livello dirigenziale e Professional della Direzione generale Assemblea legislativa”, si è provveduto alla soppressione di 7 servizi e alla contestuale istituzione di 3 nuovi servizi e due posizioni di dirigente professional;</w:t>
      </w:r>
    </w:p>
    <w:p w14:paraId="751BF41D" w14:textId="77777777" w:rsidR="00D436D5" w:rsidRPr="00D436D5" w:rsidRDefault="00D436D5" w:rsidP="00440BD9">
      <w:pPr>
        <w:numPr>
          <w:ilvl w:val="0"/>
          <w:numId w:val="26"/>
        </w:numPr>
        <w:spacing w:after="0" w:line="240" w:lineRule="auto"/>
        <w:ind w:left="357" w:hanging="357"/>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con determinazioni successive del DG, adottate nel corso del triennio 2016-2018 sono stati attribuiti gli incarichi dirigenziali e di Posizione Organizzativa operando la rotazione della dirigenza secondo quanto disposto dalle delibere citate.</w:t>
      </w:r>
    </w:p>
    <w:p w14:paraId="4C70FE63" w14:textId="7D01A905" w:rsidR="00D436D5" w:rsidRDefault="00484F2A" w:rsidP="00D436D5">
      <w:pPr>
        <w:autoSpaceDE w:val="0"/>
        <w:autoSpaceDN w:val="0"/>
        <w:adjustRightInd w:val="0"/>
        <w:spacing w:before="60" w:after="0" w:line="240" w:lineRule="auto"/>
        <w:jc w:val="both"/>
        <w:rPr>
          <w:rFonts w:ascii="Calibri" w:eastAsia="Times New Roman" w:hAnsi="Calibri" w:cs="Times New Roman"/>
          <w:sz w:val="24"/>
          <w:szCs w:val="24"/>
          <w:lang w:eastAsia="it-IT"/>
        </w:rPr>
      </w:pPr>
      <w:r>
        <w:rPr>
          <w:rFonts w:ascii="Calibri" w:eastAsia="Times New Roman" w:hAnsi="Calibri" w:cs="Times New Roman"/>
          <w:sz w:val="24"/>
          <w:szCs w:val="24"/>
          <w:lang w:eastAsia="it-IT"/>
        </w:rPr>
        <w:t>N</w:t>
      </w:r>
      <w:r w:rsidR="00D436D5" w:rsidRPr="00D436D5">
        <w:rPr>
          <w:rFonts w:ascii="Calibri" w:eastAsia="Times New Roman" w:hAnsi="Calibri" w:cs="Times New Roman"/>
          <w:sz w:val="24"/>
          <w:szCs w:val="24"/>
          <w:lang w:eastAsia="it-IT"/>
        </w:rPr>
        <w:t xml:space="preserve">el corso del 2019 </w:t>
      </w:r>
      <w:r w:rsidR="00C87CCD">
        <w:rPr>
          <w:rFonts w:ascii="Calibri" w:eastAsia="Times New Roman" w:hAnsi="Calibri" w:cs="Times New Roman"/>
          <w:sz w:val="24"/>
          <w:szCs w:val="24"/>
          <w:lang w:eastAsia="it-IT"/>
        </w:rPr>
        <w:t xml:space="preserve">con delibera n. 33/2019 sono state ridefinite le competenze delle strutture organizzative dell’AL e con determina n. 265/2019 è stato ridefinito </w:t>
      </w:r>
      <w:r w:rsidR="00D436D5" w:rsidRPr="00D436D5">
        <w:rPr>
          <w:rFonts w:ascii="Calibri" w:eastAsia="Times New Roman" w:hAnsi="Calibri" w:cs="Times New Roman"/>
          <w:sz w:val="24"/>
          <w:szCs w:val="24"/>
          <w:lang w:eastAsia="it-IT"/>
        </w:rPr>
        <w:t xml:space="preserve">l’assetto organizzativo delle posizioni organizzative e </w:t>
      </w:r>
      <w:r w:rsidR="00C87CCD">
        <w:rPr>
          <w:rFonts w:ascii="Calibri" w:eastAsia="Times New Roman" w:hAnsi="Calibri" w:cs="Times New Roman"/>
          <w:sz w:val="24"/>
          <w:szCs w:val="24"/>
          <w:lang w:eastAsia="it-IT"/>
        </w:rPr>
        <w:t xml:space="preserve">si è proceduto </w:t>
      </w:r>
      <w:r w:rsidR="00D436D5" w:rsidRPr="00D436D5">
        <w:rPr>
          <w:rFonts w:ascii="Calibri" w:eastAsia="Times New Roman" w:hAnsi="Calibri" w:cs="Times New Roman"/>
          <w:sz w:val="24"/>
          <w:szCs w:val="24"/>
          <w:lang w:eastAsia="it-IT"/>
        </w:rPr>
        <w:t>al conferimento dei relativi incarichi, secondo i criteri dettati dal recente CCNL e a quanto stabilito dalle succitate delibere dell’ente.</w:t>
      </w:r>
    </w:p>
    <w:p w14:paraId="57DA8287" w14:textId="77EC02BF" w:rsidR="00C87CCD" w:rsidRPr="00B64150" w:rsidRDefault="00D263D5" w:rsidP="00D436D5">
      <w:pPr>
        <w:autoSpaceDE w:val="0"/>
        <w:autoSpaceDN w:val="0"/>
        <w:adjustRightInd w:val="0"/>
        <w:spacing w:before="60" w:after="0" w:line="240" w:lineRule="auto"/>
        <w:jc w:val="both"/>
        <w:rPr>
          <w:rFonts w:ascii="Calibri" w:eastAsia="Times New Roman" w:hAnsi="Calibri" w:cs="Times New Roman"/>
          <w:sz w:val="24"/>
          <w:szCs w:val="24"/>
          <w:lang w:eastAsia="it-IT"/>
        </w:rPr>
      </w:pPr>
      <w:r w:rsidRPr="00216E85">
        <w:rPr>
          <w:rFonts w:ascii="Calibri" w:eastAsia="Times New Roman" w:hAnsi="Calibri" w:cs="Times New Roman"/>
          <w:sz w:val="24"/>
          <w:szCs w:val="24"/>
          <w:lang w:eastAsia="it-IT"/>
        </w:rPr>
        <w:lastRenderedPageBreak/>
        <w:t>Con delibera  n. 81 del 28/12/2020 dell’Ufficio di Presidenza, a seguito di procedura di selezione per la costituzione dell’elenco dei candidati idonei a ricoprire l’incarico di Direttore generale (ex art. 43 della L.R. L. 43/2001) è stato conferito l’incarico di Direttore generale dell’Assemblea legislativa; c</w:t>
      </w:r>
      <w:r w:rsidR="00320509" w:rsidRPr="00216E85">
        <w:rPr>
          <w:rFonts w:ascii="Calibri" w:eastAsia="Times New Roman" w:hAnsi="Calibri" w:cs="Times New Roman"/>
          <w:sz w:val="24"/>
          <w:szCs w:val="24"/>
          <w:lang w:eastAsia="it-IT"/>
        </w:rPr>
        <w:t>on determina n. 855 del 28/12/2020 ad esito della procedura di mobilità interna è stato assegnato l’incarico di Responsabile del Servizio Affari legislativi e coordinamento commissioni assembleari; infine</w:t>
      </w:r>
      <w:r w:rsidR="7E7DDC06" w:rsidRPr="3D62173D">
        <w:rPr>
          <w:rFonts w:ascii="Calibri" w:eastAsia="Times New Roman" w:hAnsi="Calibri" w:cs="Times New Roman"/>
          <w:sz w:val="24"/>
          <w:szCs w:val="24"/>
          <w:lang w:eastAsia="it-IT"/>
        </w:rPr>
        <w:t>,</w:t>
      </w:r>
      <w:r w:rsidR="00320509" w:rsidRPr="00216E85">
        <w:rPr>
          <w:rFonts w:ascii="Calibri" w:eastAsia="Times New Roman" w:hAnsi="Calibri" w:cs="Times New Roman"/>
          <w:sz w:val="24"/>
          <w:szCs w:val="24"/>
          <w:lang w:eastAsia="it-IT"/>
        </w:rPr>
        <w:t xml:space="preserve"> con determina n. </w:t>
      </w:r>
      <w:r w:rsidR="33FEC4D9" w:rsidRPr="3D62173D">
        <w:rPr>
          <w:rFonts w:ascii="Calibri" w:eastAsia="Times New Roman" w:hAnsi="Calibri" w:cs="Times New Roman"/>
          <w:sz w:val="24"/>
          <w:szCs w:val="24"/>
          <w:lang w:eastAsia="it-IT"/>
        </w:rPr>
        <w:t>359</w:t>
      </w:r>
      <w:r w:rsidR="00320509" w:rsidRPr="00216E85">
        <w:rPr>
          <w:rFonts w:ascii="Calibri" w:eastAsia="Times New Roman" w:hAnsi="Calibri" w:cs="Times New Roman"/>
          <w:sz w:val="24"/>
          <w:szCs w:val="24"/>
          <w:lang w:eastAsia="it-IT"/>
        </w:rPr>
        <w:t xml:space="preserve"> del </w:t>
      </w:r>
      <w:r w:rsidR="6CAF3000" w:rsidRPr="3D62173D">
        <w:rPr>
          <w:rFonts w:ascii="Calibri" w:eastAsia="Times New Roman" w:hAnsi="Calibri" w:cs="Times New Roman"/>
          <w:sz w:val="24"/>
          <w:szCs w:val="24"/>
          <w:lang w:eastAsia="it-IT"/>
        </w:rPr>
        <w:t>31</w:t>
      </w:r>
      <w:r w:rsidR="00320509" w:rsidRPr="3D62173D">
        <w:rPr>
          <w:rFonts w:ascii="Calibri" w:eastAsia="Times New Roman" w:hAnsi="Calibri" w:cs="Times New Roman"/>
          <w:sz w:val="24"/>
          <w:szCs w:val="24"/>
          <w:lang w:eastAsia="it-IT"/>
        </w:rPr>
        <w:t>/</w:t>
      </w:r>
      <w:r w:rsidR="556908BB" w:rsidRPr="3D62173D">
        <w:rPr>
          <w:rFonts w:ascii="Calibri" w:eastAsia="Times New Roman" w:hAnsi="Calibri" w:cs="Times New Roman"/>
          <w:sz w:val="24"/>
          <w:szCs w:val="24"/>
          <w:lang w:eastAsia="it-IT"/>
        </w:rPr>
        <w:t>05</w:t>
      </w:r>
      <w:r w:rsidR="00320509" w:rsidRPr="3D62173D">
        <w:rPr>
          <w:rFonts w:ascii="Calibri" w:eastAsia="Times New Roman" w:hAnsi="Calibri" w:cs="Times New Roman"/>
          <w:sz w:val="24"/>
          <w:szCs w:val="24"/>
          <w:lang w:eastAsia="it-IT"/>
        </w:rPr>
        <w:t>/202</w:t>
      </w:r>
      <w:r w:rsidR="183EAAF6" w:rsidRPr="3D62173D">
        <w:rPr>
          <w:rFonts w:ascii="Calibri" w:eastAsia="Times New Roman" w:hAnsi="Calibri" w:cs="Times New Roman"/>
          <w:sz w:val="24"/>
          <w:szCs w:val="24"/>
          <w:lang w:eastAsia="it-IT"/>
        </w:rPr>
        <w:t>1</w:t>
      </w:r>
      <w:r w:rsidR="00320509" w:rsidRPr="00216E85">
        <w:rPr>
          <w:rFonts w:ascii="Calibri" w:eastAsia="Times New Roman" w:hAnsi="Calibri" w:cs="Times New Roman"/>
          <w:sz w:val="24"/>
          <w:szCs w:val="24"/>
          <w:lang w:eastAsia="it-IT"/>
        </w:rPr>
        <w:t xml:space="preserve"> si è provveduto a prorogare fino al 31 </w:t>
      </w:r>
      <w:r w:rsidR="000E0E68">
        <w:rPr>
          <w:rFonts w:ascii="Calibri" w:eastAsia="Times New Roman" w:hAnsi="Calibri" w:cs="Times New Roman"/>
          <w:sz w:val="24"/>
          <w:szCs w:val="24"/>
          <w:lang w:eastAsia="it-IT"/>
        </w:rPr>
        <w:t>maggio</w:t>
      </w:r>
      <w:r w:rsidR="00320509" w:rsidRPr="00216E85">
        <w:rPr>
          <w:rFonts w:ascii="Calibri" w:eastAsia="Times New Roman" w:hAnsi="Calibri" w:cs="Times New Roman"/>
          <w:sz w:val="24"/>
          <w:szCs w:val="24"/>
          <w:lang w:eastAsia="it-IT"/>
        </w:rPr>
        <w:t xml:space="preserve"> 202</w:t>
      </w:r>
      <w:r w:rsidR="000E0E68">
        <w:rPr>
          <w:rFonts w:ascii="Calibri" w:eastAsia="Times New Roman" w:hAnsi="Calibri" w:cs="Times New Roman"/>
          <w:sz w:val="24"/>
          <w:szCs w:val="24"/>
          <w:lang w:eastAsia="it-IT"/>
        </w:rPr>
        <w:t>4</w:t>
      </w:r>
      <w:r w:rsidR="00320509" w:rsidRPr="00216E85">
        <w:rPr>
          <w:rFonts w:ascii="Calibri" w:eastAsia="Times New Roman" w:hAnsi="Calibri" w:cs="Times New Roman"/>
          <w:sz w:val="24"/>
          <w:szCs w:val="24"/>
          <w:lang w:eastAsia="it-IT"/>
        </w:rPr>
        <w:t xml:space="preserve"> altri 4 incarichi dirigenziali</w:t>
      </w:r>
      <w:r w:rsidR="0066309B" w:rsidRPr="00216E85">
        <w:rPr>
          <w:rFonts w:ascii="Calibri" w:eastAsia="Times New Roman" w:hAnsi="Calibri" w:cs="Times New Roman"/>
          <w:sz w:val="24"/>
          <w:szCs w:val="24"/>
          <w:lang w:eastAsia="it-IT"/>
        </w:rPr>
        <w:t xml:space="preserve"> </w:t>
      </w:r>
      <w:r w:rsidR="00C87CCD" w:rsidRPr="00216E85">
        <w:rPr>
          <w:rFonts w:ascii="Calibri" w:eastAsia="Times New Roman" w:hAnsi="Calibri" w:cs="Times New Roman"/>
          <w:sz w:val="24"/>
          <w:szCs w:val="24"/>
          <w:lang w:eastAsia="it-IT"/>
        </w:rPr>
        <w:t xml:space="preserve">nel </w:t>
      </w:r>
      <w:r w:rsidR="0066309B" w:rsidRPr="00216E85">
        <w:rPr>
          <w:rFonts w:ascii="Calibri" w:eastAsia="Times New Roman" w:hAnsi="Calibri" w:cs="Times New Roman"/>
          <w:sz w:val="24"/>
          <w:szCs w:val="24"/>
          <w:lang w:eastAsia="it-IT"/>
        </w:rPr>
        <w:t xml:space="preserve">pieno </w:t>
      </w:r>
      <w:r w:rsidR="00C87CCD" w:rsidRPr="00216E85">
        <w:rPr>
          <w:rFonts w:ascii="Calibri" w:eastAsia="Times New Roman" w:hAnsi="Calibri" w:cs="Times New Roman"/>
          <w:sz w:val="24"/>
          <w:szCs w:val="24"/>
          <w:lang w:eastAsia="it-IT"/>
        </w:rPr>
        <w:t>rispetto dei criteri di rotazione</w:t>
      </w:r>
      <w:r w:rsidR="0066309B" w:rsidRPr="00216E85">
        <w:rPr>
          <w:rFonts w:ascii="Calibri" w:eastAsia="Times New Roman" w:hAnsi="Calibri" w:cs="Times New Roman"/>
          <w:sz w:val="24"/>
          <w:szCs w:val="24"/>
          <w:lang w:eastAsia="it-IT"/>
        </w:rPr>
        <w:t xml:space="preserve"> sopra evidenziati</w:t>
      </w:r>
      <w:r w:rsidR="00EC4024" w:rsidRPr="00216E85">
        <w:rPr>
          <w:rFonts w:ascii="Calibri" w:eastAsia="Times New Roman" w:hAnsi="Calibri" w:cs="Times New Roman"/>
          <w:sz w:val="24"/>
          <w:szCs w:val="24"/>
          <w:lang w:eastAsia="it-IT"/>
        </w:rPr>
        <w:t>.</w:t>
      </w:r>
    </w:p>
    <w:p w14:paraId="56D9AE4A" w14:textId="2F288222" w:rsidR="00555FD1" w:rsidRDefault="00555FD1" w:rsidP="00D436D5">
      <w:pPr>
        <w:autoSpaceDE w:val="0"/>
        <w:autoSpaceDN w:val="0"/>
        <w:adjustRightInd w:val="0"/>
        <w:spacing w:before="60" w:after="0" w:line="240" w:lineRule="auto"/>
        <w:jc w:val="both"/>
        <w:rPr>
          <w:rFonts w:ascii="Calibri" w:eastAsia="Times New Roman" w:hAnsi="Calibri" w:cs="Times New Roman"/>
          <w:sz w:val="24"/>
          <w:szCs w:val="24"/>
          <w:lang w:eastAsia="it-IT"/>
        </w:rPr>
      </w:pPr>
      <w:r w:rsidRPr="002C7B25">
        <w:rPr>
          <w:rFonts w:ascii="Calibri" w:eastAsia="Times New Roman" w:hAnsi="Calibri" w:cs="Times New Roman"/>
          <w:sz w:val="24"/>
          <w:szCs w:val="24"/>
          <w:lang w:eastAsia="it-IT"/>
        </w:rPr>
        <w:t>Infine, anche per il 20</w:t>
      </w:r>
      <w:r w:rsidR="00281E97" w:rsidRPr="002C7B25">
        <w:rPr>
          <w:rFonts w:ascii="Calibri" w:eastAsia="Times New Roman" w:hAnsi="Calibri" w:cs="Times New Roman"/>
          <w:sz w:val="24"/>
          <w:szCs w:val="24"/>
          <w:lang w:eastAsia="it-IT"/>
        </w:rPr>
        <w:t>2</w:t>
      </w:r>
      <w:r w:rsidR="009943CE" w:rsidRPr="002C7B25">
        <w:rPr>
          <w:rFonts w:ascii="Calibri" w:eastAsia="Times New Roman" w:hAnsi="Calibri" w:cs="Times New Roman"/>
          <w:sz w:val="24"/>
          <w:szCs w:val="24"/>
          <w:lang w:eastAsia="it-IT"/>
        </w:rPr>
        <w:t>1</w:t>
      </w:r>
      <w:r w:rsidRPr="002C7B25">
        <w:rPr>
          <w:rFonts w:ascii="Calibri" w:eastAsia="Times New Roman" w:hAnsi="Calibri" w:cs="Times New Roman"/>
          <w:sz w:val="24"/>
          <w:szCs w:val="24"/>
          <w:lang w:eastAsia="it-IT"/>
        </w:rPr>
        <w:t>, si attesta che non vi sono stati episodi o casi da prevedere misure di rotazione straordinaria.</w:t>
      </w:r>
    </w:p>
    <w:p w14:paraId="401523F3" w14:textId="53E88F1C" w:rsidR="00B573B9" w:rsidRDefault="00B573B9" w:rsidP="00D436D5">
      <w:pPr>
        <w:autoSpaceDE w:val="0"/>
        <w:autoSpaceDN w:val="0"/>
        <w:adjustRightInd w:val="0"/>
        <w:spacing w:before="60" w:after="0" w:line="240" w:lineRule="auto"/>
        <w:jc w:val="both"/>
        <w:rPr>
          <w:rFonts w:ascii="Calibri" w:eastAsia="Times New Roman" w:hAnsi="Calibri" w:cs="Times New Roman"/>
          <w:sz w:val="24"/>
          <w:szCs w:val="24"/>
          <w:lang w:eastAsia="it-IT"/>
        </w:rPr>
      </w:pPr>
    </w:p>
    <w:tbl>
      <w:tblPr>
        <w:tblpPr w:leftFromText="141" w:rightFromText="141" w:vertAnchor="text" w:horzAnchor="margin" w:tblpY="33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701"/>
        <w:gridCol w:w="1417"/>
        <w:gridCol w:w="1560"/>
        <w:gridCol w:w="1559"/>
      </w:tblGrid>
      <w:tr w:rsidR="00B573B9" w:rsidRPr="00D436D5" w14:paraId="1CBBFBAE" w14:textId="77777777" w:rsidTr="000779EC">
        <w:tc>
          <w:tcPr>
            <w:tcW w:w="9918" w:type="dxa"/>
            <w:gridSpan w:val="6"/>
            <w:shd w:val="clear" w:color="auto" w:fill="D9D9D9"/>
            <w:vAlign w:val="center"/>
          </w:tcPr>
          <w:p w14:paraId="700F79AE" w14:textId="3DCDECA0" w:rsidR="00B573B9" w:rsidRPr="00D436D5" w:rsidRDefault="00B573B9" w:rsidP="000779EC">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 xml:space="preserve">Misura: </w:t>
            </w:r>
            <w:r>
              <w:rPr>
                <w:rFonts w:ascii="Calibri" w:eastAsia="Times New Roman" w:hAnsi="Calibri" w:cs="Times New Roman"/>
                <w:b/>
                <w:sz w:val="20"/>
                <w:szCs w:val="20"/>
                <w:lang w:eastAsia="it-IT"/>
              </w:rPr>
              <w:t>ROTAZIONE</w:t>
            </w:r>
          </w:p>
        </w:tc>
      </w:tr>
      <w:tr w:rsidR="00B573B9" w:rsidRPr="00D436D5" w14:paraId="6A2E531B" w14:textId="77777777" w:rsidTr="000779EC">
        <w:tc>
          <w:tcPr>
            <w:tcW w:w="562" w:type="dxa"/>
            <w:shd w:val="clear" w:color="auto" w:fill="D9D9D9"/>
            <w:vAlign w:val="center"/>
          </w:tcPr>
          <w:p w14:paraId="72B2F23D" w14:textId="77777777" w:rsidR="00B573B9" w:rsidRPr="00D436D5" w:rsidRDefault="00B573B9" w:rsidP="000779EC">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n.</w:t>
            </w:r>
          </w:p>
        </w:tc>
        <w:tc>
          <w:tcPr>
            <w:tcW w:w="3119" w:type="dxa"/>
            <w:shd w:val="clear" w:color="auto" w:fill="D9D9D9"/>
            <w:vAlign w:val="center"/>
          </w:tcPr>
          <w:p w14:paraId="5603F88F" w14:textId="77777777" w:rsidR="00B573B9" w:rsidRPr="00D436D5" w:rsidRDefault="00B573B9" w:rsidP="000779EC">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Azioni da implementare</w:t>
            </w:r>
          </w:p>
        </w:tc>
        <w:tc>
          <w:tcPr>
            <w:tcW w:w="1701" w:type="dxa"/>
            <w:shd w:val="clear" w:color="auto" w:fill="D9D9D9"/>
            <w:vAlign w:val="center"/>
          </w:tcPr>
          <w:p w14:paraId="71635D17" w14:textId="77777777" w:rsidR="00B573B9" w:rsidRPr="00D436D5" w:rsidRDefault="00B573B9" w:rsidP="000779EC">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Soggetti Responsabili</w:t>
            </w:r>
          </w:p>
        </w:tc>
        <w:tc>
          <w:tcPr>
            <w:tcW w:w="1417" w:type="dxa"/>
            <w:shd w:val="clear" w:color="auto" w:fill="D9D9D9"/>
            <w:vAlign w:val="center"/>
          </w:tcPr>
          <w:p w14:paraId="0BF71EB7" w14:textId="77777777" w:rsidR="00B573B9" w:rsidRPr="00D436D5" w:rsidRDefault="00B573B9" w:rsidP="000779EC">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Termine di attuazione</w:t>
            </w:r>
          </w:p>
        </w:tc>
        <w:tc>
          <w:tcPr>
            <w:tcW w:w="1560" w:type="dxa"/>
            <w:shd w:val="clear" w:color="auto" w:fill="D9D9D9"/>
            <w:vAlign w:val="center"/>
          </w:tcPr>
          <w:p w14:paraId="22620090" w14:textId="77777777" w:rsidR="00B573B9" w:rsidRPr="00D436D5" w:rsidRDefault="00B573B9" w:rsidP="000779EC">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Indicatori di risultato</w:t>
            </w:r>
          </w:p>
        </w:tc>
        <w:tc>
          <w:tcPr>
            <w:tcW w:w="1559" w:type="dxa"/>
            <w:shd w:val="clear" w:color="auto" w:fill="D9D9D9"/>
            <w:vAlign w:val="center"/>
          </w:tcPr>
          <w:p w14:paraId="24BC62FD" w14:textId="77777777" w:rsidR="00B573B9" w:rsidRPr="00D436D5" w:rsidRDefault="00B573B9" w:rsidP="000779EC">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Soggetti coinvolti</w:t>
            </w:r>
          </w:p>
        </w:tc>
      </w:tr>
      <w:tr w:rsidR="00B573B9" w:rsidRPr="005644D1" w14:paraId="35C7F1A0" w14:textId="77777777" w:rsidTr="000779EC">
        <w:tc>
          <w:tcPr>
            <w:tcW w:w="562" w:type="dxa"/>
            <w:shd w:val="clear" w:color="auto" w:fill="D9D9D9"/>
            <w:vAlign w:val="center"/>
          </w:tcPr>
          <w:p w14:paraId="0E3732CA" w14:textId="77777777" w:rsidR="00B573B9" w:rsidRPr="00D436D5" w:rsidRDefault="00B573B9" w:rsidP="000779EC">
            <w:pPr>
              <w:spacing w:after="0" w:line="240" w:lineRule="auto"/>
              <w:jc w:val="center"/>
              <w:rPr>
                <w:rFonts w:ascii="Calibri" w:eastAsia="Times New Roman" w:hAnsi="Calibri" w:cs="Times New Roman"/>
                <w:b/>
                <w:sz w:val="20"/>
                <w:szCs w:val="20"/>
                <w:lang w:eastAsia="it-IT"/>
              </w:rPr>
            </w:pPr>
            <w:r>
              <w:rPr>
                <w:rFonts w:ascii="Calibri" w:eastAsia="Times New Roman" w:hAnsi="Calibri" w:cs="Times New Roman"/>
                <w:b/>
                <w:sz w:val="20"/>
                <w:szCs w:val="20"/>
                <w:lang w:eastAsia="it-IT"/>
              </w:rPr>
              <w:t>1</w:t>
            </w:r>
          </w:p>
        </w:tc>
        <w:tc>
          <w:tcPr>
            <w:tcW w:w="3119" w:type="dxa"/>
            <w:shd w:val="clear" w:color="auto" w:fill="auto"/>
            <w:vAlign w:val="center"/>
          </w:tcPr>
          <w:p w14:paraId="76A42C26" w14:textId="6E80D961" w:rsidR="00B573B9" w:rsidRPr="000A5603" w:rsidRDefault="00B573B9" w:rsidP="000779EC">
            <w:pPr>
              <w:spacing w:after="0" w:line="240" w:lineRule="auto"/>
              <w:jc w:val="both"/>
              <w:rPr>
                <w:rFonts w:ascii="Calibri" w:eastAsia="Times New Roman" w:hAnsi="Calibri" w:cs="Times New Roman"/>
                <w:bCs/>
                <w:sz w:val="20"/>
                <w:szCs w:val="20"/>
                <w:lang w:eastAsia="it-IT"/>
              </w:rPr>
            </w:pPr>
            <w:r>
              <w:rPr>
                <w:rFonts w:ascii="Calibri" w:eastAsia="Times New Roman" w:hAnsi="Calibri" w:cs="Times New Roman"/>
                <w:bCs/>
                <w:sz w:val="20"/>
                <w:szCs w:val="20"/>
                <w:lang w:eastAsia="it-IT"/>
              </w:rPr>
              <w:t xml:space="preserve">Aggiornamento e attuazione annuale del Piano di rotazione </w:t>
            </w:r>
          </w:p>
        </w:tc>
        <w:tc>
          <w:tcPr>
            <w:tcW w:w="1701" w:type="dxa"/>
            <w:shd w:val="clear" w:color="auto" w:fill="auto"/>
            <w:vAlign w:val="center"/>
          </w:tcPr>
          <w:p w14:paraId="120651FE" w14:textId="475BD997" w:rsidR="00B573B9" w:rsidRDefault="00A94A48" w:rsidP="000779EC">
            <w:pPr>
              <w:spacing w:after="0" w:line="240" w:lineRule="auto"/>
              <w:jc w:val="both"/>
              <w:rPr>
                <w:rFonts w:ascii="Calibri" w:eastAsia="Times New Roman" w:hAnsi="Calibri" w:cs="Times New Roman"/>
                <w:bCs/>
                <w:sz w:val="20"/>
                <w:szCs w:val="20"/>
                <w:lang w:eastAsia="it-IT"/>
              </w:rPr>
            </w:pPr>
            <w:r>
              <w:rPr>
                <w:rFonts w:ascii="Calibri" w:eastAsia="Times New Roman" w:hAnsi="Calibri" w:cs="Times New Roman"/>
                <w:bCs/>
                <w:sz w:val="20"/>
                <w:szCs w:val="20"/>
                <w:lang w:eastAsia="it-IT"/>
              </w:rPr>
              <w:t xml:space="preserve">Responsabile </w:t>
            </w:r>
            <w:r w:rsidR="00B573B9">
              <w:rPr>
                <w:rFonts w:ascii="Calibri" w:eastAsia="Times New Roman" w:hAnsi="Calibri" w:cs="Times New Roman"/>
                <w:bCs/>
                <w:sz w:val="20"/>
                <w:szCs w:val="20"/>
                <w:lang w:eastAsia="it-IT"/>
              </w:rPr>
              <w:t xml:space="preserve">Servizio </w:t>
            </w:r>
            <w:r>
              <w:rPr>
                <w:rFonts w:ascii="Calibri" w:eastAsia="Times New Roman" w:hAnsi="Calibri" w:cs="Times New Roman"/>
                <w:bCs/>
                <w:sz w:val="20"/>
                <w:szCs w:val="20"/>
                <w:lang w:eastAsia="it-IT"/>
              </w:rPr>
              <w:t>funzionamento e gestione</w:t>
            </w:r>
          </w:p>
          <w:p w14:paraId="133E938F" w14:textId="51ECC3E7" w:rsidR="00B573B9" w:rsidRPr="00C7769C" w:rsidRDefault="00B573B9" w:rsidP="000779EC">
            <w:pPr>
              <w:spacing w:after="0" w:line="240" w:lineRule="auto"/>
              <w:jc w:val="both"/>
              <w:rPr>
                <w:rFonts w:ascii="Calibri" w:eastAsia="Times New Roman" w:hAnsi="Calibri" w:cs="Times New Roman"/>
                <w:bCs/>
                <w:sz w:val="20"/>
                <w:szCs w:val="20"/>
                <w:lang w:eastAsia="it-IT"/>
              </w:rPr>
            </w:pPr>
          </w:p>
          <w:p w14:paraId="62AFA233" w14:textId="60204A35" w:rsidR="00B573B9" w:rsidRPr="00D436D5" w:rsidRDefault="00B573B9" w:rsidP="000779EC">
            <w:pPr>
              <w:spacing w:after="0" w:line="240" w:lineRule="auto"/>
              <w:jc w:val="both"/>
              <w:rPr>
                <w:rFonts w:ascii="Calibri" w:eastAsia="Times New Roman" w:hAnsi="Calibri" w:cs="Times New Roman"/>
                <w:b/>
                <w:sz w:val="20"/>
                <w:szCs w:val="20"/>
                <w:lang w:eastAsia="it-IT"/>
              </w:rPr>
            </w:pPr>
          </w:p>
        </w:tc>
        <w:tc>
          <w:tcPr>
            <w:tcW w:w="1417" w:type="dxa"/>
            <w:shd w:val="clear" w:color="auto" w:fill="auto"/>
            <w:vAlign w:val="center"/>
          </w:tcPr>
          <w:p w14:paraId="06EE62C9" w14:textId="14271D3C" w:rsidR="00B573B9" w:rsidRPr="005644D1" w:rsidRDefault="000E09D6" w:rsidP="000779EC">
            <w:pPr>
              <w:spacing w:after="0" w:line="240" w:lineRule="auto"/>
              <w:jc w:val="both"/>
              <w:rPr>
                <w:rFonts w:ascii="Calibri" w:eastAsia="Times New Roman" w:hAnsi="Calibri" w:cs="Times New Roman"/>
                <w:bCs/>
                <w:sz w:val="20"/>
                <w:szCs w:val="20"/>
                <w:lang w:eastAsia="it-IT"/>
              </w:rPr>
            </w:pPr>
            <w:r>
              <w:rPr>
                <w:rFonts w:ascii="Calibri" w:eastAsia="Times New Roman" w:hAnsi="Calibri" w:cs="Times New Roman"/>
                <w:bCs/>
                <w:sz w:val="20"/>
                <w:szCs w:val="20"/>
                <w:lang w:eastAsia="it-IT"/>
              </w:rPr>
              <w:t xml:space="preserve">Entro il 30 </w:t>
            </w:r>
            <w:r w:rsidR="00881FE0">
              <w:rPr>
                <w:rFonts w:ascii="Calibri" w:eastAsia="Times New Roman" w:hAnsi="Calibri" w:cs="Times New Roman"/>
                <w:bCs/>
                <w:sz w:val="20"/>
                <w:szCs w:val="20"/>
                <w:lang w:eastAsia="it-IT"/>
              </w:rPr>
              <w:t>novembre</w:t>
            </w:r>
          </w:p>
        </w:tc>
        <w:tc>
          <w:tcPr>
            <w:tcW w:w="1560" w:type="dxa"/>
            <w:shd w:val="clear" w:color="auto" w:fill="auto"/>
            <w:vAlign w:val="center"/>
          </w:tcPr>
          <w:p w14:paraId="02506DD9" w14:textId="67883BF1" w:rsidR="00B573B9" w:rsidRPr="008A432D" w:rsidRDefault="008A432D" w:rsidP="000779EC">
            <w:pPr>
              <w:spacing w:after="0" w:line="240" w:lineRule="auto"/>
              <w:jc w:val="both"/>
              <w:rPr>
                <w:rFonts w:eastAsia="Times New Roman" w:cstheme="minorHAnsi"/>
                <w:bCs/>
                <w:sz w:val="20"/>
                <w:szCs w:val="20"/>
                <w:lang w:eastAsia="it-IT"/>
              </w:rPr>
            </w:pPr>
            <w:r w:rsidRPr="008A432D">
              <w:rPr>
                <w:rFonts w:cstheme="minorHAnsi"/>
                <w:sz w:val="20"/>
                <w:szCs w:val="20"/>
              </w:rPr>
              <w:t>Relazione annuale al RPCT</w:t>
            </w:r>
          </w:p>
        </w:tc>
        <w:tc>
          <w:tcPr>
            <w:tcW w:w="1559" w:type="dxa"/>
            <w:shd w:val="clear" w:color="auto" w:fill="auto"/>
            <w:vAlign w:val="center"/>
          </w:tcPr>
          <w:p w14:paraId="6292D37B" w14:textId="1F285271" w:rsidR="00B573B9" w:rsidRPr="005644D1" w:rsidRDefault="00FD7A23" w:rsidP="000779EC">
            <w:pPr>
              <w:spacing w:after="0" w:line="240" w:lineRule="auto"/>
              <w:jc w:val="both"/>
              <w:rPr>
                <w:rFonts w:ascii="Calibri" w:eastAsia="Times New Roman" w:hAnsi="Calibri" w:cs="Times New Roman"/>
                <w:bCs/>
                <w:sz w:val="20"/>
                <w:szCs w:val="20"/>
                <w:lang w:eastAsia="it-IT"/>
              </w:rPr>
            </w:pPr>
            <w:r>
              <w:rPr>
                <w:rFonts w:ascii="Calibri" w:eastAsia="Times New Roman" w:hAnsi="Calibri" w:cs="Times New Roman"/>
                <w:bCs/>
                <w:sz w:val="20"/>
                <w:szCs w:val="20"/>
                <w:lang w:eastAsia="it-IT"/>
              </w:rPr>
              <w:t>RPCT</w:t>
            </w:r>
          </w:p>
        </w:tc>
      </w:tr>
      <w:tr w:rsidR="00A94A48" w:rsidRPr="005644D1" w14:paraId="137A3D79" w14:textId="77777777" w:rsidTr="000779EC">
        <w:tc>
          <w:tcPr>
            <w:tcW w:w="562" w:type="dxa"/>
            <w:shd w:val="clear" w:color="auto" w:fill="D9D9D9"/>
            <w:vAlign w:val="center"/>
          </w:tcPr>
          <w:p w14:paraId="083E4DE5" w14:textId="5394FEE2" w:rsidR="00A94A48" w:rsidRDefault="00A94A48" w:rsidP="000779EC">
            <w:pPr>
              <w:spacing w:after="0" w:line="240" w:lineRule="auto"/>
              <w:jc w:val="center"/>
              <w:rPr>
                <w:rFonts w:ascii="Calibri" w:eastAsia="Times New Roman" w:hAnsi="Calibri" w:cs="Times New Roman"/>
                <w:b/>
                <w:sz w:val="20"/>
                <w:szCs w:val="20"/>
                <w:lang w:eastAsia="it-IT"/>
              </w:rPr>
            </w:pPr>
            <w:r>
              <w:rPr>
                <w:rFonts w:ascii="Calibri" w:eastAsia="Times New Roman" w:hAnsi="Calibri" w:cs="Times New Roman"/>
                <w:b/>
                <w:sz w:val="20"/>
                <w:szCs w:val="20"/>
                <w:lang w:eastAsia="it-IT"/>
              </w:rPr>
              <w:t>2</w:t>
            </w:r>
          </w:p>
        </w:tc>
        <w:tc>
          <w:tcPr>
            <w:tcW w:w="3119" w:type="dxa"/>
            <w:shd w:val="clear" w:color="auto" w:fill="auto"/>
            <w:vAlign w:val="center"/>
          </w:tcPr>
          <w:p w14:paraId="593EF486" w14:textId="01D21476" w:rsidR="00A94A48" w:rsidRPr="00FD1041" w:rsidRDefault="00FD1041" w:rsidP="000779EC">
            <w:pPr>
              <w:spacing w:after="0" w:line="240" w:lineRule="auto"/>
              <w:jc w:val="both"/>
              <w:rPr>
                <w:rFonts w:eastAsia="Times New Roman" w:cstheme="minorHAnsi"/>
                <w:bCs/>
                <w:sz w:val="20"/>
                <w:szCs w:val="20"/>
                <w:lang w:eastAsia="it-IT"/>
              </w:rPr>
            </w:pPr>
            <w:r w:rsidRPr="00FD1041">
              <w:rPr>
                <w:rFonts w:cstheme="minorHAnsi"/>
                <w:sz w:val="20"/>
                <w:szCs w:val="20"/>
              </w:rPr>
              <w:t>Attuazione dell’istituto della rotazione straordinario al verificarsi dei presupposti</w:t>
            </w:r>
          </w:p>
        </w:tc>
        <w:tc>
          <w:tcPr>
            <w:tcW w:w="1701" w:type="dxa"/>
            <w:shd w:val="clear" w:color="auto" w:fill="auto"/>
            <w:vAlign w:val="center"/>
          </w:tcPr>
          <w:p w14:paraId="5F37AA92" w14:textId="5601980E" w:rsidR="00A94A48" w:rsidRDefault="00A15554" w:rsidP="000779EC">
            <w:pPr>
              <w:spacing w:after="0" w:line="240" w:lineRule="auto"/>
              <w:jc w:val="both"/>
              <w:rPr>
                <w:rFonts w:ascii="Calibri" w:eastAsia="Times New Roman" w:hAnsi="Calibri" w:cs="Times New Roman"/>
                <w:bCs/>
                <w:sz w:val="20"/>
                <w:szCs w:val="20"/>
                <w:lang w:eastAsia="it-IT"/>
              </w:rPr>
            </w:pPr>
            <w:r>
              <w:rPr>
                <w:rFonts w:ascii="Calibri" w:eastAsia="Times New Roman" w:hAnsi="Calibri" w:cs="Times New Roman"/>
                <w:bCs/>
                <w:sz w:val="20"/>
                <w:szCs w:val="20"/>
                <w:lang w:eastAsia="it-IT"/>
              </w:rPr>
              <w:t xml:space="preserve">Capo di Gabinetto </w:t>
            </w:r>
            <w:r w:rsidR="00667202">
              <w:rPr>
                <w:rFonts w:ascii="Calibri" w:eastAsia="Times New Roman" w:hAnsi="Calibri" w:cs="Times New Roman"/>
                <w:bCs/>
                <w:sz w:val="20"/>
                <w:szCs w:val="20"/>
                <w:lang w:eastAsia="it-IT"/>
              </w:rPr>
              <w:t>e Direttore generale</w:t>
            </w:r>
          </w:p>
        </w:tc>
        <w:tc>
          <w:tcPr>
            <w:tcW w:w="1417" w:type="dxa"/>
            <w:shd w:val="clear" w:color="auto" w:fill="auto"/>
            <w:vAlign w:val="center"/>
          </w:tcPr>
          <w:p w14:paraId="75978079" w14:textId="7FDE657F" w:rsidR="00A94A48" w:rsidRPr="005644D1" w:rsidRDefault="00672F42" w:rsidP="000779EC">
            <w:pPr>
              <w:spacing w:after="0" w:line="240" w:lineRule="auto"/>
              <w:jc w:val="both"/>
              <w:rPr>
                <w:rFonts w:ascii="Calibri" w:eastAsia="Times New Roman" w:hAnsi="Calibri" w:cs="Times New Roman"/>
                <w:bCs/>
                <w:sz w:val="20"/>
                <w:szCs w:val="20"/>
                <w:lang w:eastAsia="it-IT"/>
              </w:rPr>
            </w:pPr>
            <w:r>
              <w:rPr>
                <w:rFonts w:ascii="Calibri" w:eastAsia="Times New Roman" w:hAnsi="Calibri" w:cs="Times New Roman"/>
                <w:bCs/>
                <w:sz w:val="20"/>
                <w:szCs w:val="20"/>
                <w:lang w:eastAsia="it-IT"/>
              </w:rPr>
              <w:t>Al verificarsi dei presupposti</w:t>
            </w:r>
          </w:p>
        </w:tc>
        <w:tc>
          <w:tcPr>
            <w:tcW w:w="1560" w:type="dxa"/>
            <w:shd w:val="clear" w:color="auto" w:fill="auto"/>
            <w:vAlign w:val="center"/>
          </w:tcPr>
          <w:p w14:paraId="50288F34" w14:textId="40DAC604" w:rsidR="00A94A48" w:rsidRPr="003B45B8" w:rsidRDefault="003B45B8" w:rsidP="000779EC">
            <w:pPr>
              <w:spacing w:after="0" w:line="240" w:lineRule="auto"/>
              <w:jc w:val="both"/>
              <w:rPr>
                <w:rFonts w:eastAsia="Times New Roman" w:cstheme="minorHAnsi"/>
                <w:bCs/>
                <w:sz w:val="20"/>
                <w:szCs w:val="20"/>
                <w:lang w:eastAsia="it-IT"/>
              </w:rPr>
            </w:pPr>
            <w:r w:rsidRPr="003B45B8">
              <w:rPr>
                <w:rFonts w:cstheme="minorHAnsi"/>
                <w:sz w:val="20"/>
                <w:szCs w:val="20"/>
              </w:rPr>
              <w:t>Adozione del provvedimento da parte del titolare del rischio, se si verificano i presupposti</w:t>
            </w:r>
          </w:p>
        </w:tc>
        <w:tc>
          <w:tcPr>
            <w:tcW w:w="1559" w:type="dxa"/>
            <w:shd w:val="clear" w:color="auto" w:fill="auto"/>
            <w:vAlign w:val="center"/>
          </w:tcPr>
          <w:p w14:paraId="3F0A9170" w14:textId="77777777" w:rsidR="00A94A48" w:rsidRPr="005644D1" w:rsidRDefault="00A94A48" w:rsidP="000779EC">
            <w:pPr>
              <w:spacing w:after="0" w:line="240" w:lineRule="auto"/>
              <w:jc w:val="both"/>
              <w:rPr>
                <w:rFonts w:ascii="Calibri" w:eastAsia="Times New Roman" w:hAnsi="Calibri" w:cs="Times New Roman"/>
                <w:bCs/>
                <w:sz w:val="20"/>
                <w:szCs w:val="20"/>
                <w:lang w:eastAsia="it-IT"/>
              </w:rPr>
            </w:pPr>
          </w:p>
        </w:tc>
      </w:tr>
    </w:tbl>
    <w:p w14:paraId="1BC71ABD" w14:textId="77777777" w:rsidR="00B573B9" w:rsidRPr="002C7B25" w:rsidRDefault="00B573B9" w:rsidP="00D436D5">
      <w:pPr>
        <w:autoSpaceDE w:val="0"/>
        <w:autoSpaceDN w:val="0"/>
        <w:adjustRightInd w:val="0"/>
        <w:spacing w:before="60" w:after="0" w:line="240" w:lineRule="auto"/>
        <w:jc w:val="both"/>
        <w:rPr>
          <w:rFonts w:ascii="Calibri" w:eastAsia="Times New Roman" w:hAnsi="Calibri" w:cs="Times New Roman"/>
          <w:sz w:val="24"/>
          <w:szCs w:val="24"/>
          <w:lang w:eastAsia="it-IT"/>
        </w:rPr>
      </w:pPr>
    </w:p>
    <w:bookmarkEnd w:id="102"/>
    <w:p w14:paraId="25DBED90" w14:textId="77777777" w:rsidR="00D436D5" w:rsidRPr="00D436D5" w:rsidRDefault="00D436D5" w:rsidP="00DD6EC5">
      <w:pPr>
        <w:spacing w:after="0" w:line="264" w:lineRule="auto"/>
        <w:rPr>
          <w:rFonts w:ascii="Calibri" w:eastAsia="Times New Roman" w:hAnsi="Calibri" w:cs="Times New Roman"/>
          <w:sz w:val="24"/>
          <w:szCs w:val="24"/>
          <w:lang w:eastAsia="it-IT"/>
        </w:rPr>
      </w:pPr>
    </w:p>
    <w:p w14:paraId="01357FBD" w14:textId="5FB605C8" w:rsidR="00D436D5" w:rsidRPr="00D436D5" w:rsidRDefault="00D436D5" w:rsidP="0020325C">
      <w:pPr>
        <w:keepNext/>
        <w:keepLines/>
        <w:numPr>
          <w:ilvl w:val="1"/>
          <w:numId w:val="95"/>
        </w:numPr>
        <w:spacing w:before="120" w:after="120" w:line="264" w:lineRule="auto"/>
        <w:contextualSpacing/>
        <w:outlineLvl w:val="2"/>
        <w:rPr>
          <w:rFonts w:ascii="Calibri" w:eastAsia="Times New Roman" w:hAnsi="Calibri" w:cs="Times New Roman"/>
          <w:b/>
          <w:color w:val="2E74B5"/>
          <w:sz w:val="28"/>
          <w:szCs w:val="32"/>
        </w:rPr>
      </w:pPr>
      <w:bookmarkStart w:id="104" w:name="_Toc441596912"/>
      <w:bookmarkStart w:id="105" w:name="_Toc441646781"/>
      <w:r w:rsidRPr="00D436D5">
        <w:rPr>
          <w:rFonts w:ascii="Calibri" w:eastAsia="Times New Roman" w:hAnsi="Calibri" w:cs="Times New Roman"/>
          <w:b/>
          <w:color w:val="2E74B5"/>
          <w:sz w:val="28"/>
          <w:szCs w:val="32"/>
        </w:rPr>
        <w:t xml:space="preserve"> </w:t>
      </w:r>
      <w:bookmarkStart w:id="106" w:name="_Toc59562761"/>
      <w:bookmarkStart w:id="107" w:name="_Toc92704190"/>
      <w:r w:rsidRPr="00D436D5">
        <w:rPr>
          <w:rFonts w:ascii="Calibri" w:eastAsia="Times New Roman" w:hAnsi="Calibri" w:cs="Times New Roman"/>
          <w:b/>
          <w:color w:val="2E74B5"/>
          <w:sz w:val="28"/>
          <w:szCs w:val="32"/>
        </w:rPr>
        <w:t>Obbligo di astensione in caso di conflitto di interesse</w:t>
      </w:r>
      <w:bookmarkEnd w:id="106"/>
      <w:bookmarkEnd w:id="107"/>
      <w:r w:rsidRPr="00D436D5">
        <w:rPr>
          <w:rFonts w:ascii="Calibri" w:eastAsia="Times New Roman" w:hAnsi="Calibri" w:cs="Times New Roman"/>
          <w:b/>
          <w:color w:val="2E74B5"/>
          <w:sz w:val="28"/>
          <w:szCs w:val="32"/>
        </w:rPr>
        <w:t xml:space="preserve"> </w:t>
      </w:r>
      <w:bookmarkEnd w:id="104"/>
      <w:bookmarkEnd w:id="105"/>
    </w:p>
    <w:p w14:paraId="7C7221A4" w14:textId="77777777" w:rsidR="00D436D5" w:rsidRPr="00D436D5" w:rsidRDefault="00D436D5" w:rsidP="00503C08">
      <w:pPr>
        <w:autoSpaceDE w:val="0"/>
        <w:autoSpaceDN w:val="0"/>
        <w:adjustRightInd w:val="0"/>
        <w:spacing w:before="240" w:after="0" w:line="240" w:lineRule="auto"/>
        <w:jc w:val="both"/>
        <w:rPr>
          <w:rFonts w:ascii="Calibri" w:eastAsia="Times New Roman" w:hAnsi="Calibri" w:cs="BellMT"/>
          <w:sz w:val="24"/>
          <w:szCs w:val="24"/>
          <w:lang w:eastAsia="it-IT"/>
        </w:rPr>
      </w:pPr>
      <w:r w:rsidRPr="00D436D5">
        <w:rPr>
          <w:rFonts w:ascii="Calibri" w:eastAsia="Times New Roman" w:hAnsi="Calibri" w:cs="BellMT"/>
          <w:sz w:val="24"/>
          <w:szCs w:val="24"/>
          <w:lang w:eastAsia="it-IT"/>
        </w:rPr>
        <w:t xml:space="preserve">Per “conflitto di interessi” si intende la situazione in cui un interesse secondario (privato o personale) interferisce, ovvero potrebbe tendenzialmente interferire, </w:t>
      </w:r>
      <w:r w:rsidRPr="00D436D5">
        <w:rPr>
          <w:rFonts w:ascii="Calibri" w:eastAsia="Times New Roman" w:hAnsi="Calibri" w:cs="BellMT"/>
          <w:bCs/>
          <w:sz w:val="24"/>
          <w:szCs w:val="24"/>
          <w:lang w:eastAsia="it-IT"/>
        </w:rPr>
        <w:t xml:space="preserve">con l’abilità </w:t>
      </w:r>
      <w:r w:rsidRPr="00D436D5">
        <w:rPr>
          <w:rFonts w:ascii="Calibri" w:eastAsia="Times New Roman" w:hAnsi="Calibri" w:cs="BellMT"/>
          <w:sz w:val="24"/>
          <w:szCs w:val="24"/>
          <w:lang w:eastAsia="it-IT"/>
        </w:rPr>
        <w:t>di un funzionario pubblico ad agire in conformità ai suoi doveri e responsabilità (interesse primario).</w:t>
      </w:r>
    </w:p>
    <w:p w14:paraId="41818252" w14:textId="0D04688C" w:rsidR="00D436D5" w:rsidRPr="00A91FDD" w:rsidRDefault="00D436D5" w:rsidP="00D436D5">
      <w:pPr>
        <w:autoSpaceDE w:val="0"/>
        <w:autoSpaceDN w:val="0"/>
        <w:adjustRightInd w:val="0"/>
        <w:spacing w:before="60" w:after="0" w:line="240" w:lineRule="auto"/>
        <w:jc w:val="both"/>
        <w:rPr>
          <w:rFonts w:ascii="Calibri" w:eastAsia="Times New Roman" w:hAnsi="Calibri" w:cs="BellMT"/>
          <w:sz w:val="24"/>
          <w:szCs w:val="24"/>
          <w:lang w:eastAsia="it-IT"/>
        </w:rPr>
      </w:pPr>
      <w:r w:rsidRPr="00D436D5">
        <w:rPr>
          <w:rFonts w:ascii="Calibri" w:eastAsia="Times New Roman" w:hAnsi="Calibri" w:cs="BellMT"/>
          <w:sz w:val="24"/>
          <w:szCs w:val="24"/>
          <w:lang w:eastAsia="it-IT"/>
        </w:rPr>
        <w:t>I collaboratori devono astenersi dal prendere decisioni o svolgere attività, anche istruttorie, allorquando si trovino nelle situazioni di “conflitto di interesse” descritte all’articolo 6 e all’articolo 7 del Codice di comportamento dei dipendenti pubblici (d.p.r. 62/2013). Per i dirigenti si fa riferimento anche all’art. 13 del Codice</w:t>
      </w:r>
      <w:r w:rsidRPr="00F321ED">
        <w:rPr>
          <w:rFonts w:ascii="Calibri" w:eastAsia="Times New Roman" w:hAnsi="Calibri" w:cs="BellMT"/>
          <w:sz w:val="24"/>
          <w:szCs w:val="24"/>
          <w:lang w:eastAsia="it-IT"/>
        </w:rPr>
        <w:t xml:space="preserve">. </w:t>
      </w:r>
      <w:r w:rsidRPr="00A91FDD">
        <w:rPr>
          <w:rFonts w:ascii="Calibri" w:eastAsia="Times New Roman" w:hAnsi="Calibri" w:cs="BellMT"/>
          <w:sz w:val="24"/>
          <w:szCs w:val="24"/>
          <w:lang w:eastAsia="it-IT"/>
        </w:rPr>
        <w:t>A tal proposito si richiamano gli indirizzi operativi di cui alla circolare del RPCT del 7 gennaio 2014 (Prot. AL/2014/144).</w:t>
      </w:r>
      <w:r w:rsidR="00F321ED" w:rsidRPr="00A91FDD">
        <w:rPr>
          <w:rFonts w:ascii="Calibri" w:eastAsia="Times New Roman" w:hAnsi="Calibri" w:cs="BellMT"/>
          <w:sz w:val="24"/>
          <w:szCs w:val="24"/>
          <w:lang w:eastAsia="it-IT"/>
        </w:rPr>
        <w:t xml:space="preserve"> </w:t>
      </w:r>
    </w:p>
    <w:p w14:paraId="20715ED4" w14:textId="40A4818C" w:rsidR="00D436D5" w:rsidRPr="002C7B25" w:rsidRDefault="00D436D5" w:rsidP="00D436D5">
      <w:pPr>
        <w:autoSpaceDE w:val="0"/>
        <w:autoSpaceDN w:val="0"/>
        <w:adjustRightInd w:val="0"/>
        <w:spacing w:before="240" w:after="0" w:line="240" w:lineRule="auto"/>
        <w:jc w:val="both"/>
        <w:rPr>
          <w:rFonts w:ascii="Calibri" w:eastAsia="Times New Roman" w:hAnsi="Calibri" w:cs="BellMT"/>
          <w:sz w:val="24"/>
          <w:szCs w:val="24"/>
          <w:lang w:eastAsia="it-IT"/>
        </w:rPr>
      </w:pPr>
      <w:r w:rsidRPr="002C7B25">
        <w:rPr>
          <w:rFonts w:ascii="Calibri" w:eastAsia="Times New Roman" w:hAnsi="Calibri" w:cs="BellMT"/>
          <w:sz w:val="24"/>
          <w:szCs w:val="24"/>
          <w:lang w:eastAsia="it-IT"/>
        </w:rPr>
        <w:t>Il Codice di comportamento della Regione Emilia-Romagna ha dettato ulteriori disposizioni operative per far emergere possibili conflitti di interesse (art. 5 “Partecipazione ad associazioni e organizzazioni” e art. 6 “Comunicazione degli interessi finanziari”) e previsto le modalità procedurali da seguire per l’astensione se vi sono tali presupposti (si veda l’art. 7 “Comunicazione dei conflitti di interesse e obbligo di astensione”).</w:t>
      </w:r>
      <w:r w:rsidR="00281E97" w:rsidRPr="002C7B25">
        <w:rPr>
          <w:rFonts w:ascii="Calibri" w:eastAsia="Times New Roman" w:hAnsi="Calibri" w:cs="BellMT"/>
          <w:sz w:val="24"/>
          <w:szCs w:val="24"/>
          <w:lang w:eastAsia="it-IT"/>
        </w:rPr>
        <w:t xml:space="preserve"> </w:t>
      </w:r>
    </w:p>
    <w:p w14:paraId="256C3A58" w14:textId="537ABEFA" w:rsidR="00281E97" w:rsidRPr="002C7B25" w:rsidRDefault="00D436D5" w:rsidP="002A4D03">
      <w:pPr>
        <w:spacing w:after="120" w:line="264" w:lineRule="auto"/>
        <w:jc w:val="both"/>
        <w:rPr>
          <w:rFonts w:ascii="Calibri" w:eastAsia="Times New Roman" w:hAnsi="Calibri" w:cs="BellMT"/>
          <w:sz w:val="24"/>
          <w:szCs w:val="24"/>
          <w:lang w:eastAsia="it-IT"/>
        </w:rPr>
      </w:pPr>
      <w:r w:rsidRPr="002C7B25">
        <w:rPr>
          <w:rFonts w:ascii="Calibri" w:eastAsia="Times New Roman" w:hAnsi="Calibri" w:cs="BellMT"/>
          <w:sz w:val="24"/>
          <w:szCs w:val="24"/>
          <w:lang w:eastAsia="it-IT"/>
        </w:rPr>
        <w:t>La segnalazione del conflitto deve essere indirizzata al dirigente, ma qualora il conflitto riguardi il dirigente stesso, a valutare le iniziative da assumere sarà il RPCT.</w:t>
      </w:r>
    </w:p>
    <w:p w14:paraId="657C8B88" w14:textId="77777777" w:rsidR="00D436D5" w:rsidRPr="002C7B25" w:rsidRDefault="00D436D5" w:rsidP="00D436D5">
      <w:pPr>
        <w:autoSpaceDE w:val="0"/>
        <w:autoSpaceDN w:val="0"/>
        <w:adjustRightInd w:val="0"/>
        <w:spacing w:before="120" w:after="0" w:line="240" w:lineRule="auto"/>
        <w:jc w:val="both"/>
        <w:rPr>
          <w:rFonts w:ascii="Calibri" w:eastAsia="Times New Roman" w:hAnsi="Calibri" w:cs="BellMT"/>
          <w:sz w:val="24"/>
          <w:szCs w:val="24"/>
          <w:lang w:eastAsia="it-IT"/>
        </w:rPr>
      </w:pPr>
      <w:r w:rsidRPr="002C7B25">
        <w:rPr>
          <w:rFonts w:ascii="Calibri" w:eastAsia="Times New Roman" w:hAnsi="Calibri" w:cs="BellMT"/>
          <w:sz w:val="24"/>
          <w:szCs w:val="24"/>
          <w:lang w:eastAsia="it-IT"/>
        </w:rPr>
        <w:t>Inoltre, l’</w:t>
      </w:r>
      <w:r w:rsidRPr="002C7B25">
        <w:rPr>
          <w:rFonts w:ascii="Calibri" w:eastAsia="Times New Roman" w:hAnsi="Calibri" w:cs="Times New Roman"/>
          <w:sz w:val="24"/>
          <w:szCs w:val="24"/>
          <w:lang w:eastAsia="it-IT"/>
        </w:rPr>
        <w:t xml:space="preserve">art. 1, comma 41, della l. 190/2012 (introducendo l'art. 6-bis nella l. 241/1990, rubricato "Conflitto di interessi"), stabilisce che "il responsabile del procedimento e i titolari degli uffici competenti ad adottare i pareri, le valutazioni tecniche, gli atti endo-procedimentali e il </w:t>
      </w:r>
      <w:r w:rsidRPr="002C7B25">
        <w:rPr>
          <w:rFonts w:ascii="Calibri" w:eastAsia="Times New Roman" w:hAnsi="Calibri" w:cs="Times New Roman"/>
          <w:sz w:val="24"/>
          <w:szCs w:val="24"/>
          <w:lang w:eastAsia="it-IT"/>
        </w:rPr>
        <w:lastRenderedPageBreak/>
        <w:t xml:space="preserve">provvedimento finale devono astenersi in caso di conflitto di interessi, </w:t>
      </w:r>
      <w:r w:rsidRPr="002C7B25">
        <w:rPr>
          <w:rFonts w:ascii="Calibri" w:eastAsia="Times New Roman" w:hAnsi="Calibri" w:cs="BellMT"/>
          <w:sz w:val="24"/>
          <w:szCs w:val="24"/>
          <w:lang w:eastAsia="it-IT"/>
        </w:rPr>
        <w:t>segnalando ogni situazione di conflitto, anche potenziale".</w:t>
      </w:r>
    </w:p>
    <w:p w14:paraId="56D28882" w14:textId="77777777" w:rsidR="00486FE9" w:rsidRDefault="002A4D03" w:rsidP="002A4D03">
      <w:pPr>
        <w:spacing w:after="120" w:line="264" w:lineRule="auto"/>
        <w:jc w:val="both"/>
        <w:rPr>
          <w:rFonts w:ascii="Calibri" w:eastAsia="Times New Roman" w:hAnsi="Calibri" w:cs="Times New Roman"/>
          <w:sz w:val="24"/>
          <w:szCs w:val="24"/>
        </w:rPr>
      </w:pPr>
      <w:r w:rsidRPr="002C7B25">
        <w:rPr>
          <w:rFonts w:ascii="Calibri" w:eastAsia="Times New Roman" w:hAnsi="Calibri" w:cs="BellMT"/>
          <w:sz w:val="24"/>
          <w:szCs w:val="24"/>
          <w:lang w:eastAsia="it-IT"/>
        </w:rPr>
        <w:t xml:space="preserve">Come già evidenziato al Capitolo 8.2, </w:t>
      </w:r>
      <w:r w:rsidR="00F63B49" w:rsidRPr="002C7B25">
        <w:rPr>
          <w:rFonts w:ascii="Calibri" w:eastAsia="Times New Roman" w:hAnsi="Calibri" w:cs="BellMT"/>
          <w:sz w:val="24"/>
          <w:szCs w:val="24"/>
          <w:lang w:eastAsia="it-IT"/>
        </w:rPr>
        <w:t>c</w:t>
      </w:r>
      <w:r w:rsidRPr="002C7B25">
        <w:rPr>
          <w:rFonts w:ascii="Calibri" w:eastAsia="Times New Roman" w:hAnsi="Calibri" w:cs="Times New Roman"/>
          <w:sz w:val="24"/>
          <w:szCs w:val="24"/>
        </w:rPr>
        <w:t>on Circolare (Prot. 0757704.U del 16 novembre 2020) a firma congiunta dei RPCT di Giunta e Assemblea sono state precisate le modalità operative di attuazione degli articoli 4, 5 e 7 del codice di comportamento dei dipendenti della Regione.</w:t>
      </w:r>
      <w:r w:rsidRPr="00B64150">
        <w:rPr>
          <w:rFonts w:ascii="Calibri" w:eastAsia="Times New Roman" w:hAnsi="Calibri" w:cs="Times New Roman"/>
          <w:sz w:val="24"/>
          <w:szCs w:val="24"/>
        </w:rPr>
        <w:t xml:space="preserve"> </w:t>
      </w:r>
    </w:p>
    <w:p w14:paraId="595F0E3D" w14:textId="65CBC561" w:rsidR="002A4D03" w:rsidRPr="002C7B25" w:rsidRDefault="002A4D03" w:rsidP="002A4D03">
      <w:pPr>
        <w:spacing w:after="120" w:line="264" w:lineRule="auto"/>
        <w:jc w:val="both"/>
        <w:rPr>
          <w:rFonts w:ascii="Calibri" w:eastAsia="Times New Roman" w:hAnsi="Calibri" w:cs="Times New Roman"/>
          <w:sz w:val="24"/>
          <w:szCs w:val="24"/>
        </w:rPr>
      </w:pPr>
      <w:r w:rsidRPr="00B64150">
        <w:rPr>
          <w:rFonts w:ascii="Calibri" w:eastAsia="Times New Roman" w:hAnsi="Calibri" w:cs="Times New Roman"/>
          <w:sz w:val="24"/>
          <w:szCs w:val="24"/>
        </w:rPr>
        <w:t xml:space="preserve">Per le comunicazioni che spettano ai dipendenti o collaboratori in caso di adesione ad associazioni o organizzazioni, diverse da quelle politiche e sindacali, la cui attività possa interferire con quella della struttura di assegnazione, viene fornito un facsimile. Allo stesso tempo viene raccomandato a ciascun dirigente responsabile di struttura di comunicare annualmente al RPCT e ai propri collaboratori, utilizzando apposito facsimile, l’elenco delle associazioni e organizzazioni che possono </w:t>
      </w:r>
      <w:r w:rsidRPr="002C7B25">
        <w:rPr>
          <w:rFonts w:ascii="Calibri" w:eastAsia="Times New Roman" w:hAnsi="Calibri" w:cs="Times New Roman"/>
          <w:sz w:val="24"/>
          <w:szCs w:val="24"/>
        </w:rPr>
        <w:t>avere interessi alle attività della struttura.</w:t>
      </w:r>
    </w:p>
    <w:p w14:paraId="24AE9A38" w14:textId="5560187E" w:rsidR="002A4D03" w:rsidRPr="002C7B25" w:rsidRDefault="002A4D03" w:rsidP="002A4D03">
      <w:pPr>
        <w:spacing w:after="120" w:line="264" w:lineRule="auto"/>
        <w:jc w:val="both"/>
        <w:rPr>
          <w:rFonts w:ascii="Calibri" w:eastAsia="Times New Roman" w:hAnsi="Calibri" w:cs="BellMT"/>
          <w:sz w:val="24"/>
          <w:szCs w:val="24"/>
          <w:lang w:eastAsia="it-IT"/>
        </w:rPr>
      </w:pPr>
      <w:r w:rsidRPr="002C7B25">
        <w:rPr>
          <w:rFonts w:ascii="Calibri" w:eastAsia="Times New Roman" w:hAnsi="Calibri" w:cs="Times New Roman"/>
          <w:sz w:val="24"/>
          <w:szCs w:val="24"/>
        </w:rPr>
        <w:t>In ordine all’art. 7, la circolare aggiorna il facsimile per la comunicazione spettante ai dipendenti in caso di possibile conflitto di interessi e ricorda la procedura che deve seguire il dirigente che riceve la comunicazione.</w:t>
      </w:r>
    </w:p>
    <w:p w14:paraId="7601DAFC" w14:textId="6BB26EF4" w:rsidR="00D436D5" w:rsidRPr="00486FE9" w:rsidRDefault="00D436D5" w:rsidP="00486FE9">
      <w:pPr>
        <w:spacing w:after="120" w:line="264" w:lineRule="auto"/>
        <w:jc w:val="both"/>
        <w:rPr>
          <w:rFonts w:ascii="Calibri" w:eastAsia="Times New Roman" w:hAnsi="Calibri" w:cs="Times New Roman"/>
          <w:sz w:val="24"/>
          <w:szCs w:val="24"/>
        </w:rPr>
      </w:pPr>
      <w:r w:rsidRPr="00486FE9">
        <w:rPr>
          <w:rFonts w:ascii="Calibri" w:eastAsia="Times New Roman" w:hAnsi="Calibri" w:cs="Times New Roman"/>
          <w:sz w:val="24"/>
          <w:szCs w:val="24"/>
        </w:rPr>
        <w:t xml:space="preserve">Dal 2016 ad oggi, </w:t>
      </w:r>
      <w:r w:rsidR="003C76BA">
        <w:rPr>
          <w:rFonts w:ascii="Calibri" w:eastAsia="Times New Roman" w:hAnsi="Calibri" w:cs="Times New Roman"/>
          <w:sz w:val="24"/>
          <w:szCs w:val="24"/>
        </w:rPr>
        <w:t xml:space="preserve">nella </w:t>
      </w:r>
      <w:r w:rsidR="003C76BA" w:rsidRPr="003C76BA">
        <w:rPr>
          <w:rFonts w:ascii="Calibri" w:eastAsia="Times New Roman" w:hAnsi="Calibri" w:cs="Times New Roman"/>
          <w:b/>
          <w:bCs/>
          <w:sz w:val="24"/>
          <w:szCs w:val="24"/>
        </w:rPr>
        <w:t>formazione</w:t>
      </w:r>
      <w:r w:rsidRPr="003C76BA">
        <w:rPr>
          <w:rFonts w:ascii="Calibri" w:eastAsia="Times New Roman" w:hAnsi="Calibri" w:cs="Times New Roman"/>
          <w:b/>
          <w:bCs/>
          <w:sz w:val="24"/>
          <w:szCs w:val="24"/>
        </w:rPr>
        <w:t xml:space="preserve"> sui contenuti dei Codici di comportamento e in materia di corsi anticorruzione</w:t>
      </w:r>
      <w:r w:rsidRPr="00486FE9">
        <w:rPr>
          <w:rFonts w:ascii="Calibri" w:eastAsia="Times New Roman" w:hAnsi="Calibri" w:cs="Times New Roman"/>
          <w:sz w:val="24"/>
          <w:szCs w:val="24"/>
        </w:rPr>
        <w:t>, sono stati approfonditi i temi del conflitto di interessi, del conseguente obbligo di astensione, con particolare attenzione alle conseguenze, in caso di violazione, sotto il profilo della legittimità degli atti amministrativi e delle responsabilità in cui incorrono dirigenti e funzionari ai sensi del citato art. 6-bis della l. 241/90.</w:t>
      </w:r>
    </w:p>
    <w:p w14:paraId="19085C07" w14:textId="5DEB6326" w:rsidR="00486FE9" w:rsidRDefault="00D436D5" w:rsidP="00486FE9">
      <w:pPr>
        <w:spacing w:after="120" w:line="264" w:lineRule="auto"/>
        <w:jc w:val="both"/>
        <w:rPr>
          <w:rFonts w:ascii="Calibri" w:eastAsia="Times New Roman" w:hAnsi="Calibri" w:cs="Times New Roman"/>
          <w:sz w:val="24"/>
          <w:szCs w:val="24"/>
        </w:rPr>
      </w:pPr>
      <w:r w:rsidRPr="00486FE9">
        <w:rPr>
          <w:rFonts w:ascii="Calibri" w:eastAsia="Times New Roman" w:hAnsi="Calibri" w:cs="Times New Roman"/>
          <w:sz w:val="24"/>
          <w:szCs w:val="24"/>
        </w:rPr>
        <w:t xml:space="preserve">In questi anni, come risulta dalla Relazione del RPCT, è stato effettuato il controllo puntuale su tutte le dichiarazioni sostitutive di certificazione rese dai dirigenti dell’Assemblea legislativa e il controllo sulle dichiarazioni sostitutive di certificazione del personale non dirigenziale tenuto all’osservanza, secondo il campione indicato nel </w:t>
      </w:r>
      <w:r w:rsidRPr="3D62173D">
        <w:rPr>
          <w:rFonts w:ascii="Calibri" w:eastAsia="Times New Roman" w:hAnsi="Calibri" w:cs="Times New Roman"/>
          <w:sz w:val="24"/>
          <w:szCs w:val="24"/>
        </w:rPr>
        <w:t>PTPC</w:t>
      </w:r>
      <w:r w:rsidR="31DEFC8F" w:rsidRPr="3D62173D">
        <w:rPr>
          <w:rFonts w:ascii="Calibri" w:eastAsia="Times New Roman" w:hAnsi="Calibri" w:cs="Times New Roman"/>
          <w:sz w:val="24"/>
          <w:szCs w:val="24"/>
        </w:rPr>
        <w:t>T</w:t>
      </w:r>
      <w:r w:rsidRPr="3D62173D">
        <w:rPr>
          <w:rFonts w:ascii="Calibri" w:eastAsia="Times New Roman" w:hAnsi="Calibri" w:cs="Times New Roman"/>
          <w:sz w:val="24"/>
          <w:szCs w:val="24"/>
        </w:rPr>
        <w:t>.</w:t>
      </w:r>
      <w:r w:rsidRPr="00486FE9">
        <w:rPr>
          <w:rFonts w:ascii="Calibri" w:eastAsia="Times New Roman" w:hAnsi="Calibri" w:cs="Times New Roman"/>
          <w:sz w:val="24"/>
          <w:szCs w:val="24"/>
        </w:rPr>
        <w:t xml:space="preserve"> Non sono state accertate violazioni. </w:t>
      </w:r>
    </w:p>
    <w:p w14:paraId="403AFC0B" w14:textId="0017EAAB" w:rsidR="00D436D5" w:rsidRDefault="00D436D5" w:rsidP="00486FE9">
      <w:pPr>
        <w:spacing w:after="120" w:line="264" w:lineRule="auto"/>
        <w:jc w:val="both"/>
        <w:rPr>
          <w:rFonts w:ascii="Calibri" w:eastAsia="Times New Roman" w:hAnsi="Calibri" w:cs="Times New Roman"/>
          <w:sz w:val="24"/>
          <w:szCs w:val="24"/>
        </w:rPr>
      </w:pPr>
      <w:r w:rsidRPr="00486FE9">
        <w:rPr>
          <w:rFonts w:ascii="Calibri" w:eastAsia="Times New Roman" w:hAnsi="Calibri" w:cs="Times New Roman"/>
          <w:sz w:val="24"/>
          <w:szCs w:val="24"/>
        </w:rPr>
        <w:t xml:space="preserve">Le attività inerenti </w:t>
      </w:r>
      <w:r w:rsidR="00322C7A" w:rsidRPr="00486FE9">
        <w:rPr>
          <w:rFonts w:ascii="Calibri" w:eastAsia="Times New Roman" w:hAnsi="Calibri" w:cs="Times New Roman"/>
          <w:sz w:val="24"/>
          <w:szCs w:val="24"/>
        </w:rPr>
        <w:t>alla</w:t>
      </w:r>
      <w:r w:rsidRPr="00486FE9">
        <w:rPr>
          <w:rFonts w:ascii="Calibri" w:eastAsia="Times New Roman" w:hAnsi="Calibri" w:cs="Times New Roman"/>
          <w:sz w:val="24"/>
          <w:szCs w:val="24"/>
        </w:rPr>
        <w:t xml:space="preserve"> presente misura vengono confermate per il </w:t>
      </w:r>
      <w:r w:rsidRPr="002C7B25">
        <w:rPr>
          <w:rFonts w:ascii="Calibri" w:eastAsia="Times New Roman" w:hAnsi="Calibri" w:cs="Times New Roman"/>
          <w:sz w:val="24"/>
          <w:szCs w:val="24"/>
        </w:rPr>
        <w:t>triennio 20</w:t>
      </w:r>
      <w:r w:rsidR="007B0312" w:rsidRPr="002C7B25">
        <w:rPr>
          <w:rFonts w:ascii="Calibri" w:eastAsia="Times New Roman" w:hAnsi="Calibri" w:cs="Times New Roman"/>
          <w:sz w:val="24"/>
          <w:szCs w:val="24"/>
        </w:rPr>
        <w:t>2</w:t>
      </w:r>
      <w:r w:rsidR="005D2176" w:rsidRPr="002C7B25">
        <w:rPr>
          <w:rFonts w:ascii="Calibri" w:eastAsia="Times New Roman" w:hAnsi="Calibri" w:cs="Times New Roman"/>
          <w:sz w:val="24"/>
          <w:szCs w:val="24"/>
        </w:rPr>
        <w:t>2</w:t>
      </w:r>
      <w:r w:rsidRPr="002C7B25">
        <w:rPr>
          <w:rFonts w:ascii="Calibri" w:eastAsia="Times New Roman" w:hAnsi="Calibri" w:cs="Times New Roman"/>
          <w:sz w:val="24"/>
          <w:szCs w:val="24"/>
        </w:rPr>
        <w:t>-202</w:t>
      </w:r>
      <w:r w:rsidR="005D2176" w:rsidRPr="002C7B25">
        <w:rPr>
          <w:rFonts w:ascii="Calibri" w:eastAsia="Times New Roman" w:hAnsi="Calibri" w:cs="Times New Roman"/>
          <w:sz w:val="24"/>
          <w:szCs w:val="24"/>
        </w:rPr>
        <w:t>4</w:t>
      </w:r>
      <w:r w:rsidR="007B0312" w:rsidRPr="002C7B25">
        <w:rPr>
          <w:rFonts w:ascii="Calibri" w:eastAsia="Times New Roman" w:hAnsi="Calibri" w:cs="Times New Roman"/>
          <w:sz w:val="24"/>
          <w:szCs w:val="24"/>
        </w:rPr>
        <w:t xml:space="preserve"> sulla </w:t>
      </w:r>
      <w:r w:rsidR="007B0312" w:rsidRPr="00486FE9">
        <w:rPr>
          <w:rFonts w:ascii="Calibri" w:eastAsia="Times New Roman" w:hAnsi="Calibri" w:cs="Times New Roman"/>
          <w:sz w:val="24"/>
          <w:szCs w:val="24"/>
        </w:rPr>
        <w:t>base di quanto previsto dalla delibera UP del 7 marzo 2019, n. 13.</w:t>
      </w:r>
      <w:r w:rsidRPr="00486FE9">
        <w:rPr>
          <w:rFonts w:ascii="Calibri" w:eastAsia="Times New Roman" w:hAnsi="Calibri" w:cs="Times New Roman"/>
          <w:sz w:val="24"/>
          <w:szCs w:val="24"/>
        </w:rPr>
        <w:t xml:space="preserve"> </w:t>
      </w:r>
    </w:p>
    <w:p w14:paraId="36202FB5" w14:textId="0E1D5234" w:rsidR="007F002F" w:rsidRPr="007F002F" w:rsidRDefault="007F002F" w:rsidP="00DD6EC5">
      <w:pPr>
        <w:autoSpaceDE w:val="0"/>
        <w:autoSpaceDN w:val="0"/>
        <w:adjustRightInd w:val="0"/>
        <w:spacing w:after="0" w:line="240" w:lineRule="auto"/>
        <w:jc w:val="both"/>
        <w:rPr>
          <w:rFonts w:ascii="Calibri" w:eastAsia="Times New Roman" w:hAnsi="Calibri" w:cs="Times New Roman"/>
          <w:sz w:val="24"/>
          <w:szCs w:val="24"/>
          <w:highlight w:val="yellow"/>
          <w:lang w:eastAsia="it-IT"/>
        </w:rPr>
      </w:pPr>
    </w:p>
    <w:tbl>
      <w:tblPr>
        <w:tblpPr w:leftFromText="141" w:rightFromText="141" w:vertAnchor="text" w:horzAnchor="margin" w:tblpY="33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1984"/>
        <w:gridCol w:w="1418"/>
        <w:gridCol w:w="1701"/>
        <w:gridCol w:w="1559"/>
      </w:tblGrid>
      <w:tr w:rsidR="00D436D5" w:rsidRPr="00D436D5" w14:paraId="14EBDF50" w14:textId="77777777" w:rsidTr="00D436D5">
        <w:tc>
          <w:tcPr>
            <w:tcW w:w="9918" w:type="dxa"/>
            <w:gridSpan w:val="6"/>
            <w:shd w:val="clear" w:color="auto" w:fill="D9D9D9"/>
            <w:vAlign w:val="center"/>
          </w:tcPr>
          <w:p w14:paraId="31E40DA2"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Misura: OBBLIGO DI ASTENSIONE IN CASO DI CONFLITTO DI INTERESSE</w:t>
            </w:r>
          </w:p>
        </w:tc>
      </w:tr>
      <w:tr w:rsidR="00D436D5" w:rsidRPr="00D436D5" w14:paraId="088E5129" w14:textId="77777777" w:rsidTr="003C76BA">
        <w:tc>
          <w:tcPr>
            <w:tcW w:w="562" w:type="dxa"/>
            <w:tcBorders>
              <w:bottom w:val="single" w:sz="4" w:space="0" w:color="auto"/>
            </w:tcBorders>
            <w:shd w:val="clear" w:color="auto" w:fill="D9D9D9"/>
            <w:vAlign w:val="center"/>
          </w:tcPr>
          <w:p w14:paraId="37E2C346" w14:textId="77777777" w:rsidR="00D436D5" w:rsidRPr="00D436D5" w:rsidRDefault="00D436D5" w:rsidP="00975173">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n.</w:t>
            </w:r>
          </w:p>
        </w:tc>
        <w:tc>
          <w:tcPr>
            <w:tcW w:w="2694" w:type="dxa"/>
            <w:tcBorders>
              <w:bottom w:val="single" w:sz="4" w:space="0" w:color="auto"/>
            </w:tcBorders>
            <w:shd w:val="clear" w:color="auto" w:fill="D9D9D9"/>
            <w:vAlign w:val="center"/>
          </w:tcPr>
          <w:p w14:paraId="116A2BA6"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Azioni da implementare</w:t>
            </w:r>
          </w:p>
        </w:tc>
        <w:tc>
          <w:tcPr>
            <w:tcW w:w="1984" w:type="dxa"/>
            <w:tcBorders>
              <w:bottom w:val="single" w:sz="4" w:space="0" w:color="auto"/>
            </w:tcBorders>
            <w:shd w:val="clear" w:color="auto" w:fill="D9D9D9"/>
            <w:vAlign w:val="center"/>
          </w:tcPr>
          <w:p w14:paraId="31194344"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Soggetti Responsabili</w:t>
            </w:r>
          </w:p>
        </w:tc>
        <w:tc>
          <w:tcPr>
            <w:tcW w:w="1418" w:type="dxa"/>
            <w:tcBorders>
              <w:bottom w:val="single" w:sz="4" w:space="0" w:color="auto"/>
            </w:tcBorders>
            <w:shd w:val="clear" w:color="auto" w:fill="D9D9D9"/>
            <w:vAlign w:val="center"/>
          </w:tcPr>
          <w:p w14:paraId="313657E1"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Termine di attuazione</w:t>
            </w:r>
          </w:p>
        </w:tc>
        <w:tc>
          <w:tcPr>
            <w:tcW w:w="1701" w:type="dxa"/>
            <w:tcBorders>
              <w:bottom w:val="single" w:sz="4" w:space="0" w:color="auto"/>
            </w:tcBorders>
            <w:shd w:val="clear" w:color="auto" w:fill="D9D9D9"/>
            <w:vAlign w:val="center"/>
          </w:tcPr>
          <w:p w14:paraId="0CD613DB"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Indicatori di risultato</w:t>
            </w:r>
          </w:p>
        </w:tc>
        <w:tc>
          <w:tcPr>
            <w:tcW w:w="1559" w:type="dxa"/>
            <w:tcBorders>
              <w:bottom w:val="single" w:sz="4" w:space="0" w:color="auto"/>
            </w:tcBorders>
            <w:shd w:val="clear" w:color="auto" w:fill="D9D9D9"/>
            <w:vAlign w:val="center"/>
          </w:tcPr>
          <w:p w14:paraId="0BC4661E"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Soggetti coinvolti</w:t>
            </w:r>
          </w:p>
        </w:tc>
      </w:tr>
      <w:tr w:rsidR="00D436D5" w:rsidRPr="00D436D5" w14:paraId="1C37936E" w14:textId="77777777" w:rsidTr="003C76BA">
        <w:trPr>
          <w:trHeight w:val="1904"/>
        </w:trPr>
        <w:tc>
          <w:tcPr>
            <w:tcW w:w="562" w:type="dxa"/>
            <w:tcBorders>
              <w:bottom w:val="single" w:sz="4" w:space="0" w:color="auto"/>
            </w:tcBorders>
            <w:shd w:val="clear" w:color="auto" w:fill="D9D9D9"/>
          </w:tcPr>
          <w:p w14:paraId="56CC5794" w14:textId="77777777" w:rsidR="00D436D5" w:rsidRPr="00D436D5" w:rsidRDefault="00D436D5" w:rsidP="00975173">
            <w:pPr>
              <w:autoSpaceDE w:val="0"/>
              <w:autoSpaceDN w:val="0"/>
              <w:adjustRightInd w:val="0"/>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1</w:t>
            </w:r>
          </w:p>
        </w:tc>
        <w:tc>
          <w:tcPr>
            <w:tcW w:w="2694" w:type="dxa"/>
            <w:tcBorders>
              <w:bottom w:val="single" w:sz="4" w:space="0" w:color="auto"/>
            </w:tcBorders>
            <w:shd w:val="clear" w:color="auto" w:fill="auto"/>
          </w:tcPr>
          <w:p w14:paraId="545308DC" w14:textId="4C86B932" w:rsidR="00E02F26" w:rsidRPr="0079667C" w:rsidRDefault="00E02F26" w:rsidP="00D436D5">
            <w:pPr>
              <w:autoSpaceDE w:val="0"/>
              <w:autoSpaceDN w:val="0"/>
              <w:adjustRightInd w:val="0"/>
              <w:spacing w:after="0" w:line="240" w:lineRule="auto"/>
              <w:rPr>
                <w:rFonts w:ascii="Calibri" w:eastAsia="Times New Roman" w:hAnsi="Calibri" w:cs="Times New Roman"/>
                <w:sz w:val="20"/>
                <w:szCs w:val="20"/>
                <w:lang w:eastAsia="it-IT"/>
              </w:rPr>
            </w:pPr>
            <w:r w:rsidRPr="0079667C">
              <w:rPr>
                <w:rFonts w:ascii="Calibri" w:eastAsia="Times New Roman" w:hAnsi="Calibri" w:cs="Times New Roman"/>
                <w:sz w:val="20"/>
                <w:szCs w:val="20"/>
                <w:lang w:eastAsia="it-IT"/>
              </w:rPr>
              <w:t>Vigilanza sul rispetto delle disposizioni di cui all’art, 6 bi</w:t>
            </w:r>
            <w:r w:rsidR="00FB0B65" w:rsidRPr="0079667C">
              <w:rPr>
                <w:rFonts w:ascii="Calibri" w:eastAsia="Times New Roman" w:hAnsi="Calibri" w:cs="Times New Roman"/>
                <w:sz w:val="20"/>
                <w:szCs w:val="20"/>
                <w:lang w:eastAsia="it-IT"/>
              </w:rPr>
              <w:t>s</w:t>
            </w:r>
            <w:r w:rsidRPr="0079667C">
              <w:rPr>
                <w:rFonts w:ascii="Calibri" w:eastAsia="Times New Roman" w:hAnsi="Calibri" w:cs="Times New Roman"/>
                <w:sz w:val="20"/>
                <w:szCs w:val="20"/>
                <w:lang w:eastAsia="it-IT"/>
              </w:rPr>
              <w:t xml:space="preserve"> legge 241/1990 e </w:t>
            </w:r>
            <w:r w:rsidR="00486FE9">
              <w:rPr>
                <w:rFonts w:ascii="Calibri" w:eastAsia="Times New Roman" w:hAnsi="Calibri" w:cs="Times New Roman"/>
                <w:sz w:val="20"/>
                <w:szCs w:val="20"/>
                <w:lang w:eastAsia="it-IT"/>
              </w:rPr>
              <w:t xml:space="preserve">dei </w:t>
            </w:r>
            <w:r w:rsidRPr="0079667C">
              <w:rPr>
                <w:rFonts w:ascii="Calibri" w:eastAsia="Times New Roman" w:hAnsi="Calibri" w:cs="Times New Roman"/>
                <w:sz w:val="20"/>
                <w:szCs w:val="20"/>
                <w:lang w:eastAsia="it-IT"/>
              </w:rPr>
              <w:t>codici di comportamento</w:t>
            </w:r>
          </w:p>
          <w:p w14:paraId="4089CF8C" w14:textId="77777777" w:rsidR="00E02F26" w:rsidRPr="0079667C" w:rsidRDefault="00E02F26" w:rsidP="00D436D5">
            <w:pPr>
              <w:autoSpaceDE w:val="0"/>
              <w:autoSpaceDN w:val="0"/>
              <w:adjustRightInd w:val="0"/>
              <w:spacing w:after="0" w:line="240" w:lineRule="auto"/>
              <w:rPr>
                <w:rFonts w:ascii="Calibri" w:eastAsia="Times New Roman" w:hAnsi="Calibri" w:cs="Times New Roman"/>
                <w:sz w:val="20"/>
                <w:szCs w:val="20"/>
                <w:lang w:eastAsia="it-IT"/>
              </w:rPr>
            </w:pPr>
          </w:p>
          <w:p w14:paraId="78489FC1" w14:textId="0EF9DB34" w:rsidR="00D436D5" w:rsidRPr="0079667C" w:rsidRDefault="00D436D5" w:rsidP="00D436D5">
            <w:pPr>
              <w:autoSpaceDE w:val="0"/>
              <w:autoSpaceDN w:val="0"/>
              <w:adjustRightInd w:val="0"/>
              <w:spacing w:after="0" w:line="240" w:lineRule="auto"/>
              <w:rPr>
                <w:rFonts w:ascii="Calibri" w:eastAsia="Times New Roman" w:hAnsi="Calibri" w:cs="BellMT"/>
                <w:strike/>
                <w:sz w:val="20"/>
                <w:szCs w:val="20"/>
                <w:lang w:eastAsia="it-IT"/>
              </w:rPr>
            </w:pPr>
          </w:p>
        </w:tc>
        <w:tc>
          <w:tcPr>
            <w:tcW w:w="1984" w:type="dxa"/>
            <w:tcBorders>
              <w:bottom w:val="single" w:sz="4" w:space="0" w:color="auto"/>
            </w:tcBorders>
            <w:shd w:val="clear" w:color="auto" w:fill="auto"/>
          </w:tcPr>
          <w:p w14:paraId="3B0E98EC" w14:textId="263D34FD" w:rsidR="00E02F26" w:rsidRPr="0079667C" w:rsidRDefault="00486FE9" w:rsidP="00D436D5">
            <w:pPr>
              <w:autoSpaceDE w:val="0"/>
              <w:autoSpaceDN w:val="0"/>
              <w:adjustRightInd w:val="0"/>
              <w:spacing w:after="0" w:line="240" w:lineRule="auto"/>
              <w:rPr>
                <w:rFonts w:ascii="Calibri" w:eastAsia="Times New Roman" w:hAnsi="Calibri" w:cs="BellMT"/>
                <w:sz w:val="20"/>
                <w:szCs w:val="20"/>
                <w:lang w:eastAsia="it-IT"/>
              </w:rPr>
            </w:pPr>
            <w:r w:rsidRPr="004F5DD5">
              <w:rPr>
                <w:rFonts w:ascii="Calibri" w:eastAsia="Times New Roman" w:hAnsi="Calibri" w:cs="Times New Roman"/>
                <w:sz w:val="20"/>
                <w:szCs w:val="20"/>
                <w:lang w:eastAsia="it-IT"/>
              </w:rPr>
              <w:t xml:space="preserve">Nucleo </w:t>
            </w:r>
            <w:r w:rsidR="00E02F26" w:rsidRPr="004F5DD5">
              <w:rPr>
                <w:rFonts w:ascii="Calibri" w:eastAsia="Times New Roman" w:hAnsi="Calibri" w:cs="Times New Roman"/>
                <w:sz w:val="20"/>
                <w:szCs w:val="20"/>
                <w:lang w:eastAsia="it-IT"/>
              </w:rPr>
              <w:t xml:space="preserve">di lavoro </w:t>
            </w:r>
            <w:r w:rsidRPr="004F5DD5">
              <w:rPr>
                <w:rFonts w:ascii="Calibri" w:eastAsia="Times New Roman" w:hAnsi="Calibri" w:cs="Times New Roman"/>
                <w:sz w:val="20"/>
                <w:szCs w:val="20"/>
                <w:lang w:eastAsia="it-IT"/>
              </w:rPr>
              <w:t xml:space="preserve">stabile </w:t>
            </w:r>
            <w:r w:rsidR="00E02F26" w:rsidRPr="004F5DD5">
              <w:rPr>
                <w:rFonts w:ascii="Calibri" w:eastAsia="Times New Roman" w:hAnsi="Calibri" w:cs="Times New Roman"/>
                <w:sz w:val="20"/>
                <w:szCs w:val="20"/>
                <w:lang w:eastAsia="it-IT"/>
              </w:rPr>
              <w:t>preposto</w:t>
            </w:r>
            <w:r w:rsidR="00E02F26" w:rsidRPr="0079667C">
              <w:rPr>
                <w:rFonts w:ascii="Calibri" w:eastAsia="Times New Roman" w:hAnsi="Calibri" w:cs="Times New Roman"/>
                <w:sz w:val="20"/>
                <w:szCs w:val="20"/>
                <w:lang w:eastAsia="it-IT"/>
              </w:rPr>
              <w:t xml:space="preserve"> ai controlli </w:t>
            </w:r>
            <w:r w:rsidR="00CD5078" w:rsidRPr="0079667C">
              <w:rPr>
                <w:rFonts w:ascii="Calibri" w:eastAsia="Times New Roman" w:hAnsi="Calibri" w:cs="Times New Roman"/>
                <w:sz w:val="20"/>
                <w:szCs w:val="20"/>
                <w:lang w:eastAsia="it-IT"/>
              </w:rPr>
              <w:t xml:space="preserve">di regolarità amministrativa </w:t>
            </w:r>
            <w:r w:rsidR="00E02F26" w:rsidRPr="0079667C">
              <w:rPr>
                <w:rFonts w:ascii="Calibri" w:eastAsia="Times New Roman" w:hAnsi="Calibri" w:cs="Times New Roman"/>
                <w:sz w:val="20"/>
                <w:szCs w:val="20"/>
                <w:lang w:eastAsia="it-IT"/>
              </w:rPr>
              <w:t>in fase successiva</w:t>
            </w:r>
          </w:p>
        </w:tc>
        <w:tc>
          <w:tcPr>
            <w:tcW w:w="1418" w:type="dxa"/>
            <w:tcBorders>
              <w:bottom w:val="single" w:sz="4" w:space="0" w:color="auto"/>
            </w:tcBorders>
            <w:shd w:val="clear" w:color="auto" w:fill="auto"/>
          </w:tcPr>
          <w:p w14:paraId="1E3FAE0C" w14:textId="38395F03" w:rsidR="00E02F26" w:rsidRPr="0079667C" w:rsidRDefault="00E02F26" w:rsidP="00D436D5">
            <w:pPr>
              <w:autoSpaceDE w:val="0"/>
              <w:autoSpaceDN w:val="0"/>
              <w:adjustRightInd w:val="0"/>
              <w:spacing w:after="0" w:line="240" w:lineRule="auto"/>
              <w:rPr>
                <w:rFonts w:ascii="Calibri" w:eastAsia="Times New Roman" w:hAnsi="Calibri" w:cs="BellMT"/>
                <w:b/>
                <w:sz w:val="20"/>
                <w:szCs w:val="20"/>
                <w:lang w:eastAsia="it-IT"/>
              </w:rPr>
            </w:pPr>
            <w:r w:rsidRPr="0079667C">
              <w:rPr>
                <w:rFonts w:ascii="Calibri" w:eastAsia="Times New Roman" w:hAnsi="Calibri" w:cs="BellMT"/>
                <w:b/>
                <w:sz w:val="20"/>
                <w:szCs w:val="20"/>
                <w:lang w:eastAsia="it-IT"/>
              </w:rPr>
              <w:t>In base ai termini stabiliti dalla delibera 13/2019</w:t>
            </w:r>
            <w:r w:rsidR="00694D65" w:rsidRPr="0079667C">
              <w:rPr>
                <w:rFonts w:ascii="Calibri" w:eastAsia="Times New Roman" w:hAnsi="Calibri" w:cs="BellMT"/>
                <w:b/>
                <w:sz w:val="20"/>
                <w:szCs w:val="20"/>
                <w:lang w:eastAsia="it-IT"/>
              </w:rPr>
              <w:t xml:space="preserve"> e dal piano dei controlli</w:t>
            </w:r>
          </w:p>
        </w:tc>
        <w:tc>
          <w:tcPr>
            <w:tcW w:w="1701" w:type="dxa"/>
            <w:tcBorders>
              <w:bottom w:val="single" w:sz="4" w:space="0" w:color="auto"/>
            </w:tcBorders>
            <w:shd w:val="clear" w:color="auto" w:fill="auto"/>
          </w:tcPr>
          <w:p w14:paraId="2C2FE72E" w14:textId="3B0CE1C7" w:rsidR="00D436D5" w:rsidRPr="0079667C" w:rsidRDefault="00E02F26" w:rsidP="00F63B49">
            <w:pPr>
              <w:autoSpaceDE w:val="0"/>
              <w:autoSpaceDN w:val="0"/>
              <w:adjustRightInd w:val="0"/>
              <w:spacing w:after="0" w:line="240" w:lineRule="auto"/>
              <w:rPr>
                <w:rFonts w:ascii="Calibri" w:eastAsia="Times New Roman" w:hAnsi="Calibri" w:cs="BellMT"/>
                <w:sz w:val="20"/>
                <w:szCs w:val="20"/>
                <w:lang w:eastAsia="it-IT"/>
              </w:rPr>
            </w:pPr>
            <w:bookmarkStart w:id="108" w:name="_Hlk62140776"/>
            <w:r w:rsidRPr="0079667C">
              <w:rPr>
                <w:rFonts w:ascii="Calibri" w:eastAsia="Times New Roman" w:hAnsi="Calibri" w:cs="Times New Roman"/>
                <w:sz w:val="20"/>
                <w:szCs w:val="20"/>
                <w:lang w:eastAsia="it-IT"/>
              </w:rPr>
              <w:t>Controllo dei rapporti tra amministrazione e soggetti con cui sono stati stipulati contratti o che sono beneficiari di vantaggi economici riferiti agli atti estratti ne</w:t>
            </w:r>
            <w:r w:rsidR="00486FE9">
              <w:rPr>
                <w:rFonts w:ascii="Calibri" w:eastAsia="Times New Roman" w:hAnsi="Calibri" w:cs="Times New Roman"/>
                <w:sz w:val="20"/>
                <w:szCs w:val="20"/>
                <w:lang w:eastAsia="it-IT"/>
              </w:rPr>
              <w:t>l</w:t>
            </w:r>
            <w:r w:rsidRPr="0079667C">
              <w:rPr>
                <w:rFonts w:ascii="Calibri" w:eastAsia="Times New Roman" w:hAnsi="Calibri" w:cs="Times New Roman"/>
                <w:sz w:val="20"/>
                <w:szCs w:val="20"/>
                <w:lang w:eastAsia="it-IT"/>
              </w:rPr>
              <w:t xml:space="preserve"> corso dei controlli </w:t>
            </w:r>
            <w:r w:rsidR="00FB0B65" w:rsidRPr="0079667C">
              <w:rPr>
                <w:rFonts w:ascii="Calibri" w:eastAsia="Times New Roman" w:hAnsi="Calibri" w:cs="Times New Roman"/>
                <w:sz w:val="20"/>
                <w:szCs w:val="20"/>
                <w:lang w:eastAsia="it-IT"/>
              </w:rPr>
              <w:t xml:space="preserve">di regolarità </w:t>
            </w:r>
            <w:r w:rsidRPr="0079667C">
              <w:rPr>
                <w:rFonts w:ascii="Calibri" w:eastAsia="Times New Roman" w:hAnsi="Calibri" w:cs="Times New Roman"/>
                <w:sz w:val="20"/>
                <w:szCs w:val="20"/>
                <w:lang w:eastAsia="it-IT"/>
              </w:rPr>
              <w:t>amministrativ</w:t>
            </w:r>
            <w:r w:rsidR="00FB0B65" w:rsidRPr="0079667C">
              <w:rPr>
                <w:rFonts w:ascii="Calibri" w:eastAsia="Times New Roman" w:hAnsi="Calibri" w:cs="Times New Roman"/>
                <w:sz w:val="20"/>
                <w:szCs w:val="20"/>
                <w:lang w:eastAsia="it-IT"/>
              </w:rPr>
              <w:t>a</w:t>
            </w:r>
            <w:r w:rsidRPr="0079667C">
              <w:rPr>
                <w:rFonts w:ascii="Calibri" w:eastAsia="Times New Roman" w:hAnsi="Calibri" w:cs="Times New Roman"/>
                <w:sz w:val="20"/>
                <w:szCs w:val="20"/>
                <w:lang w:eastAsia="it-IT"/>
              </w:rPr>
              <w:t xml:space="preserve"> in fase successiva</w:t>
            </w:r>
            <w:bookmarkEnd w:id="108"/>
          </w:p>
        </w:tc>
        <w:tc>
          <w:tcPr>
            <w:tcW w:w="1559" w:type="dxa"/>
            <w:tcBorders>
              <w:bottom w:val="single" w:sz="4" w:space="0" w:color="auto"/>
            </w:tcBorders>
            <w:shd w:val="clear" w:color="auto" w:fill="auto"/>
          </w:tcPr>
          <w:p w14:paraId="37AFB2F4" w14:textId="64A5C549" w:rsidR="00E02F26" w:rsidRPr="0079667C" w:rsidRDefault="00E02F26" w:rsidP="00D436D5">
            <w:pPr>
              <w:autoSpaceDE w:val="0"/>
              <w:autoSpaceDN w:val="0"/>
              <w:adjustRightInd w:val="0"/>
              <w:spacing w:after="0" w:line="240" w:lineRule="auto"/>
              <w:rPr>
                <w:rFonts w:ascii="Calibri" w:eastAsia="Times New Roman" w:hAnsi="Calibri" w:cs="BellMT"/>
                <w:sz w:val="20"/>
                <w:szCs w:val="20"/>
                <w:lang w:eastAsia="it-IT"/>
              </w:rPr>
            </w:pPr>
            <w:r w:rsidRPr="0079667C">
              <w:rPr>
                <w:rFonts w:ascii="Calibri" w:eastAsia="Times New Roman" w:hAnsi="Calibri" w:cs="BellMT"/>
                <w:sz w:val="20"/>
                <w:szCs w:val="20"/>
                <w:lang w:eastAsia="it-IT"/>
              </w:rPr>
              <w:t xml:space="preserve">RPCT </w:t>
            </w:r>
          </w:p>
          <w:p w14:paraId="468E77FB" w14:textId="629DB8B0" w:rsidR="00E02F26" w:rsidRPr="0079667C" w:rsidRDefault="00E02F26" w:rsidP="00D436D5">
            <w:pPr>
              <w:autoSpaceDE w:val="0"/>
              <w:autoSpaceDN w:val="0"/>
              <w:adjustRightInd w:val="0"/>
              <w:spacing w:after="0" w:line="240" w:lineRule="auto"/>
              <w:rPr>
                <w:rFonts w:ascii="Calibri" w:eastAsia="Times New Roman" w:hAnsi="Calibri" w:cs="BellMT"/>
                <w:sz w:val="20"/>
                <w:szCs w:val="20"/>
                <w:lang w:eastAsia="it-IT"/>
              </w:rPr>
            </w:pPr>
          </w:p>
          <w:p w14:paraId="57C33657" w14:textId="7EAFB3EC" w:rsidR="00E02F26" w:rsidRPr="0079667C" w:rsidRDefault="00E02F26" w:rsidP="00D436D5">
            <w:pPr>
              <w:autoSpaceDE w:val="0"/>
              <w:autoSpaceDN w:val="0"/>
              <w:adjustRightInd w:val="0"/>
              <w:spacing w:after="0" w:line="240" w:lineRule="auto"/>
              <w:rPr>
                <w:rFonts w:ascii="Calibri" w:eastAsia="Times New Roman" w:hAnsi="Calibri" w:cs="BellMT"/>
                <w:sz w:val="20"/>
                <w:szCs w:val="20"/>
                <w:lang w:eastAsia="it-IT"/>
              </w:rPr>
            </w:pPr>
            <w:r w:rsidRPr="0079667C">
              <w:rPr>
                <w:rFonts w:ascii="Calibri" w:eastAsia="Times New Roman" w:hAnsi="Calibri" w:cs="BellMT"/>
                <w:sz w:val="20"/>
                <w:szCs w:val="20"/>
                <w:lang w:eastAsia="it-IT"/>
              </w:rPr>
              <w:t xml:space="preserve">Estensori atti estratti </w:t>
            </w:r>
          </w:p>
          <w:p w14:paraId="35966EAE" w14:textId="77777777" w:rsidR="00E02F26" w:rsidRPr="0079667C" w:rsidRDefault="00E02F26" w:rsidP="00D436D5">
            <w:pPr>
              <w:autoSpaceDE w:val="0"/>
              <w:autoSpaceDN w:val="0"/>
              <w:adjustRightInd w:val="0"/>
              <w:spacing w:after="0" w:line="240" w:lineRule="auto"/>
              <w:rPr>
                <w:rFonts w:ascii="Calibri" w:eastAsia="Times New Roman" w:hAnsi="Calibri" w:cs="BellMT"/>
                <w:sz w:val="20"/>
                <w:szCs w:val="20"/>
                <w:lang w:eastAsia="it-IT"/>
              </w:rPr>
            </w:pPr>
          </w:p>
          <w:p w14:paraId="3CF0C213" w14:textId="056B6E66" w:rsidR="00D436D5" w:rsidRPr="0079667C" w:rsidRDefault="00D436D5" w:rsidP="00D436D5">
            <w:pPr>
              <w:spacing w:after="0" w:line="240" w:lineRule="auto"/>
              <w:rPr>
                <w:rFonts w:ascii="Calibri" w:eastAsia="Times New Roman" w:hAnsi="Calibri" w:cs="Times New Roman"/>
                <w:sz w:val="20"/>
                <w:szCs w:val="20"/>
                <w:lang w:eastAsia="it-IT"/>
              </w:rPr>
            </w:pPr>
            <w:r w:rsidRPr="0079667C">
              <w:rPr>
                <w:rFonts w:ascii="Calibri" w:eastAsia="Times New Roman" w:hAnsi="Calibri" w:cs="Times New Roman"/>
                <w:sz w:val="20"/>
                <w:szCs w:val="20"/>
                <w:lang w:eastAsia="it-IT"/>
              </w:rPr>
              <w:t>Dirigenti, dipendenti e collaboratori dell’Assemble</w:t>
            </w:r>
            <w:r w:rsidR="003C76BA">
              <w:rPr>
                <w:rFonts w:ascii="Calibri" w:eastAsia="Times New Roman" w:hAnsi="Calibri" w:cs="Times New Roman"/>
                <w:sz w:val="20"/>
                <w:szCs w:val="20"/>
                <w:lang w:eastAsia="it-IT"/>
              </w:rPr>
              <w:t>a</w:t>
            </w:r>
            <w:r w:rsidRPr="0079667C">
              <w:rPr>
                <w:rFonts w:ascii="Calibri" w:eastAsia="Times New Roman" w:hAnsi="Calibri" w:cs="Times New Roman"/>
                <w:sz w:val="20"/>
                <w:szCs w:val="20"/>
                <w:lang w:eastAsia="it-IT"/>
              </w:rPr>
              <w:t xml:space="preserve"> tenuti all’osservanza</w:t>
            </w:r>
          </w:p>
          <w:p w14:paraId="7B5237E7" w14:textId="77777777" w:rsidR="00D436D5" w:rsidRPr="0079667C" w:rsidRDefault="00D436D5" w:rsidP="00D436D5">
            <w:pPr>
              <w:autoSpaceDE w:val="0"/>
              <w:autoSpaceDN w:val="0"/>
              <w:adjustRightInd w:val="0"/>
              <w:spacing w:after="0" w:line="240" w:lineRule="auto"/>
              <w:rPr>
                <w:rFonts w:ascii="Calibri" w:eastAsia="Times New Roman" w:hAnsi="Calibri" w:cs="BellMT"/>
                <w:sz w:val="20"/>
                <w:szCs w:val="20"/>
                <w:lang w:eastAsia="it-IT"/>
              </w:rPr>
            </w:pPr>
          </w:p>
        </w:tc>
      </w:tr>
    </w:tbl>
    <w:p w14:paraId="25C41965" w14:textId="5FA10E84" w:rsidR="00D436D5" w:rsidRPr="00D436D5" w:rsidRDefault="00D436D5" w:rsidP="0020325C">
      <w:pPr>
        <w:keepNext/>
        <w:keepLines/>
        <w:numPr>
          <w:ilvl w:val="1"/>
          <w:numId w:val="95"/>
        </w:numPr>
        <w:spacing w:before="240" w:after="120" w:line="264" w:lineRule="auto"/>
        <w:ind w:left="748" w:hanging="374"/>
        <w:outlineLvl w:val="2"/>
        <w:rPr>
          <w:rFonts w:ascii="Calibri" w:eastAsia="Times New Roman" w:hAnsi="Calibri" w:cs="Times New Roman"/>
          <w:b/>
          <w:color w:val="2E74B5"/>
          <w:sz w:val="28"/>
          <w:szCs w:val="32"/>
        </w:rPr>
      </w:pPr>
      <w:bookmarkStart w:id="109" w:name="_Toc441596913"/>
      <w:bookmarkStart w:id="110" w:name="_Toc441646782"/>
      <w:r w:rsidRPr="00D436D5">
        <w:rPr>
          <w:rFonts w:ascii="Calibri" w:eastAsia="Times New Roman" w:hAnsi="Calibri" w:cs="Times New Roman"/>
          <w:b/>
          <w:color w:val="2E74B5"/>
          <w:sz w:val="28"/>
          <w:szCs w:val="32"/>
        </w:rPr>
        <w:lastRenderedPageBreak/>
        <w:t xml:space="preserve"> </w:t>
      </w:r>
      <w:bookmarkStart w:id="111" w:name="_Toc59562762"/>
      <w:bookmarkStart w:id="112" w:name="_Toc92704191"/>
      <w:r w:rsidRPr="007778D8">
        <w:rPr>
          <w:rFonts w:ascii="Calibri" w:eastAsia="Times New Roman" w:hAnsi="Calibri" w:cs="Times New Roman"/>
          <w:b/>
          <w:color w:val="2E74B5"/>
          <w:sz w:val="28"/>
          <w:szCs w:val="32"/>
        </w:rPr>
        <w:t>Conferimento e autorizzazione di incarichi</w:t>
      </w:r>
      <w:bookmarkEnd w:id="109"/>
      <w:bookmarkEnd w:id="110"/>
      <w:bookmarkEnd w:id="111"/>
      <w:bookmarkEnd w:id="112"/>
    </w:p>
    <w:p w14:paraId="31A19ED9" w14:textId="4D04093A" w:rsidR="00A6759F" w:rsidRPr="002C7B25" w:rsidRDefault="00A6759F" w:rsidP="00002A3D">
      <w:pPr>
        <w:spacing w:before="120" w:after="0" w:line="240" w:lineRule="auto"/>
        <w:jc w:val="both"/>
        <w:rPr>
          <w:rFonts w:ascii="Calibri" w:hAnsi="Calibri" w:cs="Times New Roman"/>
          <w:sz w:val="24"/>
          <w:szCs w:val="24"/>
        </w:rPr>
      </w:pPr>
      <w:r w:rsidRPr="002C7B25">
        <w:rPr>
          <w:rFonts w:ascii="Calibri" w:hAnsi="Calibri" w:cs="Times New Roman"/>
          <w:sz w:val="24"/>
          <w:szCs w:val="24"/>
        </w:rPr>
        <w:t xml:space="preserve">L’Assemblea legislativa, in linea con il d.lgs. 165/2001 e l’art. 19 della l.r. 43/2001 aveva </w:t>
      </w:r>
      <w:r w:rsidR="009A62BF" w:rsidRPr="002C7B25">
        <w:rPr>
          <w:rFonts w:ascii="Calibri" w:hAnsi="Calibri" w:cs="Times New Roman"/>
          <w:sz w:val="24"/>
          <w:szCs w:val="24"/>
        </w:rPr>
        <w:t>adottato</w:t>
      </w:r>
      <w:r w:rsidRPr="002C7B25">
        <w:rPr>
          <w:rFonts w:ascii="Calibri" w:hAnsi="Calibri" w:cs="Times New Roman"/>
          <w:sz w:val="24"/>
          <w:szCs w:val="24"/>
        </w:rPr>
        <w:t xml:space="preserve"> </w:t>
      </w:r>
      <w:r w:rsidR="009A62BF" w:rsidRPr="002C7B25">
        <w:rPr>
          <w:rFonts w:ascii="Calibri" w:hAnsi="Calibri" w:cs="Times New Roman"/>
          <w:sz w:val="24"/>
          <w:szCs w:val="24"/>
        </w:rPr>
        <w:t xml:space="preserve">nel 2002 </w:t>
      </w:r>
      <w:r w:rsidRPr="002C7B25">
        <w:rPr>
          <w:rFonts w:ascii="Calibri" w:hAnsi="Calibri" w:cs="Times New Roman"/>
          <w:sz w:val="24"/>
          <w:szCs w:val="24"/>
        </w:rPr>
        <w:t>i criteri per il conferimento o l’autorizzazione all’esercizio di incarichi</w:t>
      </w:r>
      <w:r w:rsidR="009A62BF" w:rsidRPr="002C7B25">
        <w:rPr>
          <w:rFonts w:ascii="Calibri" w:hAnsi="Calibri" w:cs="Times New Roman"/>
          <w:sz w:val="24"/>
          <w:szCs w:val="24"/>
        </w:rPr>
        <w:t xml:space="preserve"> (</w:t>
      </w:r>
      <w:r w:rsidRPr="002C7B25">
        <w:rPr>
          <w:rFonts w:ascii="Calibri" w:hAnsi="Calibri" w:cs="Times New Roman"/>
          <w:sz w:val="24"/>
          <w:szCs w:val="24"/>
        </w:rPr>
        <w:t xml:space="preserve">delibera </w:t>
      </w:r>
      <w:r w:rsidR="009A62BF" w:rsidRPr="002C7B25">
        <w:rPr>
          <w:rFonts w:ascii="Calibri" w:hAnsi="Calibri" w:cs="Times New Roman"/>
          <w:sz w:val="24"/>
          <w:szCs w:val="24"/>
        </w:rPr>
        <w:t xml:space="preserve">UP </w:t>
      </w:r>
      <w:r w:rsidRPr="002C7B25">
        <w:rPr>
          <w:rFonts w:ascii="Calibri" w:hAnsi="Calibri" w:cs="Times New Roman"/>
          <w:sz w:val="24"/>
          <w:szCs w:val="24"/>
        </w:rPr>
        <w:t>n. 11</w:t>
      </w:r>
      <w:r w:rsidR="009A62BF" w:rsidRPr="002C7B25">
        <w:rPr>
          <w:rFonts w:ascii="Calibri" w:hAnsi="Calibri" w:cs="Times New Roman"/>
          <w:sz w:val="24"/>
          <w:szCs w:val="24"/>
        </w:rPr>
        <w:t xml:space="preserve">). </w:t>
      </w:r>
    </w:p>
    <w:p w14:paraId="3774CD5E" w14:textId="18F61A3B" w:rsidR="00764D7D" w:rsidRPr="002C7B25" w:rsidRDefault="00764D7D" w:rsidP="00002A3D">
      <w:pPr>
        <w:spacing w:before="120" w:after="120" w:line="264" w:lineRule="auto"/>
        <w:jc w:val="both"/>
        <w:rPr>
          <w:rFonts w:ascii="Calibri" w:eastAsia="Times New Roman" w:hAnsi="Calibri" w:cs="Times New Roman"/>
          <w:sz w:val="24"/>
          <w:szCs w:val="24"/>
        </w:rPr>
      </w:pPr>
      <w:r w:rsidRPr="002C7B25">
        <w:rPr>
          <w:rFonts w:ascii="Calibri" w:eastAsia="Times New Roman" w:hAnsi="Calibri" w:cs="Times New Roman"/>
          <w:sz w:val="24"/>
          <w:szCs w:val="24"/>
        </w:rPr>
        <w:t xml:space="preserve">Nel 2018 </w:t>
      </w:r>
      <w:r w:rsidR="00002A3D" w:rsidRPr="002C7B25">
        <w:rPr>
          <w:rFonts w:ascii="Calibri" w:eastAsia="Times New Roman" w:hAnsi="Calibri" w:cs="Times New Roman"/>
          <w:sz w:val="24"/>
          <w:szCs w:val="24"/>
        </w:rPr>
        <w:t>c</w:t>
      </w:r>
      <w:r w:rsidRPr="002C7B25">
        <w:rPr>
          <w:rFonts w:ascii="Calibri" w:eastAsia="Times New Roman" w:hAnsi="Calibri" w:cs="Times New Roman"/>
          <w:sz w:val="24"/>
          <w:szCs w:val="24"/>
        </w:rPr>
        <w:t>onformemente a quanto previsto dal PTPCT 2018- 2020</w:t>
      </w:r>
      <w:r w:rsidR="00002A3D" w:rsidRPr="002C7B25">
        <w:rPr>
          <w:rFonts w:ascii="Calibri" w:eastAsia="Times New Roman" w:hAnsi="Calibri" w:cs="Times New Roman"/>
          <w:sz w:val="24"/>
          <w:szCs w:val="24"/>
        </w:rPr>
        <w:t xml:space="preserve"> aveva </w:t>
      </w:r>
      <w:r w:rsidRPr="002C7B25">
        <w:rPr>
          <w:rFonts w:ascii="Calibri" w:eastAsia="Times New Roman" w:hAnsi="Calibri" w:cs="Times New Roman"/>
          <w:sz w:val="24"/>
          <w:szCs w:val="24"/>
        </w:rPr>
        <w:t>adottat</w:t>
      </w:r>
      <w:r w:rsidR="00002A3D" w:rsidRPr="002C7B25">
        <w:rPr>
          <w:rFonts w:ascii="Calibri" w:eastAsia="Times New Roman" w:hAnsi="Calibri" w:cs="Times New Roman"/>
          <w:sz w:val="24"/>
          <w:szCs w:val="24"/>
        </w:rPr>
        <w:t>o</w:t>
      </w:r>
      <w:r w:rsidRPr="002C7B25">
        <w:rPr>
          <w:rFonts w:ascii="Calibri" w:eastAsia="Times New Roman" w:hAnsi="Calibri" w:cs="Times New Roman"/>
          <w:sz w:val="24"/>
          <w:szCs w:val="24"/>
        </w:rPr>
        <w:t xml:space="preserve"> </w:t>
      </w:r>
      <w:r w:rsidR="001C55F4" w:rsidRPr="002C7B25">
        <w:rPr>
          <w:rFonts w:ascii="Calibri" w:eastAsia="Times New Roman" w:hAnsi="Calibri" w:cs="Times New Roman"/>
          <w:sz w:val="24"/>
          <w:szCs w:val="24"/>
        </w:rPr>
        <w:t xml:space="preserve">una </w:t>
      </w:r>
      <w:r w:rsidRPr="002C7B25">
        <w:rPr>
          <w:rFonts w:ascii="Calibri" w:eastAsia="Times New Roman" w:hAnsi="Calibri" w:cs="Times New Roman"/>
          <w:sz w:val="24"/>
          <w:szCs w:val="24"/>
        </w:rPr>
        <w:t>nuova Direttiva in materia in sostituzione della citata delibera UP n. 11/2002</w:t>
      </w:r>
      <w:r w:rsidR="00002A3D" w:rsidRPr="002C7B25">
        <w:rPr>
          <w:rFonts w:ascii="Calibri" w:eastAsia="Times New Roman" w:hAnsi="Calibri" w:cs="Times New Roman"/>
          <w:sz w:val="24"/>
          <w:szCs w:val="24"/>
        </w:rPr>
        <w:t xml:space="preserve"> (delibera UP n. 68)</w:t>
      </w:r>
      <w:r w:rsidRPr="002C7B25">
        <w:rPr>
          <w:rFonts w:ascii="Calibri" w:eastAsia="Times New Roman" w:hAnsi="Calibri" w:cs="Times New Roman"/>
          <w:sz w:val="24"/>
          <w:szCs w:val="24"/>
        </w:rPr>
        <w:t xml:space="preserve">. </w:t>
      </w:r>
    </w:p>
    <w:p w14:paraId="211D710B" w14:textId="39701821" w:rsidR="00AD77B8" w:rsidRPr="002C7B25" w:rsidRDefault="001C55F4" w:rsidP="007778D8">
      <w:pPr>
        <w:spacing w:after="120" w:line="264" w:lineRule="auto"/>
        <w:jc w:val="both"/>
        <w:rPr>
          <w:rFonts w:ascii="Calibri" w:eastAsia="Times New Roman" w:hAnsi="Calibri" w:cs="Times New Roman"/>
          <w:sz w:val="24"/>
          <w:szCs w:val="24"/>
        </w:rPr>
      </w:pPr>
      <w:r w:rsidRPr="002C7B25">
        <w:rPr>
          <w:rFonts w:ascii="Calibri" w:eastAsia="Times New Roman" w:hAnsi="Calibri" w:cs="Times New Roman"/>
          <w:sz w:val="24"/>
          <w:szCs w:val="24"/>
        </w:rPr>
        <w:t xml:space="preserve">Successivamente </w:t>
      </w:r>
      <w:r w:rsidR="00AD77B8" w:rsidRPr="002C7B25">
        <w:rPr>
          <w:rFonts w:ascii="Calibri" w:eastAsia="Times New Roman" w:hAnsi="Calibri" w:cs="Times New Roman"/>
          <w:sz w:val="24"/>
          <w:szCs w:val="24"/>
        </w:rPr>
        <w:t>è intervenuta</w:t>
      </w:r>
      <w:r w:rsidRPr="002C7B25">
        <w:rPr>
          <w:rFonts w:ascii="Calibri" w:eastAsia="Times New Roman" w:hAnsi="Calibri" w:cs="Times New Roman"/>
          <w:sz w:val="24"/>
          <w:szCs w:val="24"/>
        </w:rPr>
        <w:t xml:space="preserve"> una modifica dell’assetto organizzativo, </w:t>
      </w:r>
      <w:r w:rsidR="00AD77B8" w:rsidRPr="002C7B25">
        <w:rPr>
          <w:rFonts w:ascii="Calibri" w:eastAsia="Times New Roman" w:hAnsi="Calibri" w:cs="Times New Roman"/>
          <w:sz w:val="24"/>
          <w:szCs w:val="24"/>
        </w:rPr>
        <w:t>in base al</w:t>
      </w:r>
      <w:r w:rsidR="000A5865" w:rsidRPr="002C7B25">
        <w:rPr>
          <w:rFonts w:ascii="Calibri" w:eastAsia="Times New Roman" w:hAnsi="Calibri" w:cs="Times New Roman"/>
          <w:sz w:val="24"/>
          <w:szCs w:val="24"/>
        </w:rPr>
        <w:t>la</w:t>
      </w:r>
      <w:r w:rsidR="00AD77B8" w:rsidRPr="002C7B25">
        <w:rPr>
          <w:rFonts w:ascii="Calibri" w:eastAsia="Times New Roman" w:hAnsi="Calibri" w:cs="Times New Roman"/>
          <w:sz w:val="24"/>
          <w:szCs w:val="24"/>
        </w:rPr>
        <w:t xml:space="preserve"> quale </w:t>
      </w:r>
      <w:r w:rsidRPr="002C7B25">
        <w:rPr>
          <w:rFonts w:ascii="Calibri" w:eastAsia="Times New Roman" w:hAnsi="Calibri" w:cs="Times New Roman"/>
          <w:sz w:val="24"/>
          <w:szCs w:val="24"/>
        </w:rPr>
        <w:t>l’attività istruttoria in materia di autorizzazioni a incarichi esterni del personale delle strutture ordinarie e speciali dell’Assemblea legislativa è stata collocata in seno alla Direzione generale</w:t>
      </w:r>
      <w:r w:rsidR="00AD77B8" w:rsidRPr="002C7B25">
        <w:rPr>
          <w:rFonts w:ascii="Calibri" w:eastAsia="Times New Roman" w:hAnsi="Calibri" w:cs="Times New Roman"/>
          <w:sz w:val="24"/>
          <w:szCs w:val="24"/>
        </w:rPr>
        <w:t>.</w:t>
      </w:r>
    </w:p>
    <w:p w14:paraId="573D2D62" w14:textId="5BEA8696" w:rsidR="001C55F4" w:rsidRPr="002C7B25" w:rsidRDefault="000A5865" w:rsidP="007778D8">
      <w:pPr>
        <w:spacing w:after="120" w:line="264" w:lineRule="auto"/>
        <w:jc w:val="both"/>
        <w:rPr>
          <w:rFonts w:ascii="Calibri" w:eastAsia="Times New Roman" w:hAnsi="Calibri" w:cs="Times New Roman"/>
          <w:sz w:val="24"/>
          <w:szCs w:val="24"/>
        </w:rPr>
      </w:pPr>
      <w:r w:rsidRPr="002C7B25">
        <w:rPr>
          <w:rFonts w:ascii="Calibri" w:eastAsia="Times New Roman" w:hAnsi="Calibri" w:cs="Times New Roman"/>
          <w:sz w:val="24"/>
          <w:szCs w:val="24"/>
        </w:rPr>
        <w:t>Pertanto,</w:t>
      </w:r>
      <w:r w:rsidR="001C55F4" w:rsidRPr="002C7B25">
        <w:rPr>
          <w:rFonts w:ascii="Calibri" w:eastAsia="Times New Roman" w:hAnsi="Calibri" w:cs="Times New Roman"/>
          <w:sz w:val="24"/>
          <w:szCs w:val="24"/>
        </w:rPr>
        <w:t xml:space="preserve"> è stata modificata la delibera n. 68/2018 prevedendo che i</w:t>
      </w:r>
      <w:r w:rsidR="001C55F4" w:rsidRPr="002C7B25">
        <w:rPr>
          <w:rFonts w:ascii="Calibri" w:eastAsia="Times New Roman" w:hAnsi="Calibri" w:cs="Times New Roman"/>
          <w:bCs/>
          <w:sz w:val="24"/>
          <w:szCs w:val="24"/>
        </w:rPr>
        <w:t xml:space="preserve">l collaboratore </w:t>
      </w:r>
      <w:r w:rsidR="00F82027" w:rsidRPr="002C7B25">
        <w:rPr>
          <w:rFonts w:ascii="Calibri" w:eastAsia="Times New Roman" w:hAnsi="Calibri" w:cs="Times New Roman"/>
          <w:bCs/>
          <w:sz w:val="24"/>
          <w:szCs w:val="24"/>
        </w:rPr>
        <w:t>intenzionato a</w:t>
      </w:r>
      <w:r w:rsidR="001C55F4" w:rsidRPr="002C7B25">
        <w:rPr>
          <w:rFonts w:ascii="Calibri" w:eastAsia="Times New Roman" w:hAnsi="Calibri" w:cs="Times New Roman"/>
          <w:bCs/>
          <w:sz w:val="24"/>
          <w:szCs w:val="24"/>
        </w:rPr>
        <w:t xml:space="preserve"> svolgere un incarico temporaneo o assumere una carica a favore di soggetti pubblici o privati deve richiedere un'autorizzazione preventiva presentando</w:t>
      </w:r>
      <w:r w:rsidR="001C55F4" w:rsidRPr="002C7B25">
        <w:rPr>
          <w:rFonts w:ascii="Calibri" w:eastAsia="Times New Roman" w:hAnsi="Calibri" w:cs="Times New Roman"/>
          <w:sz w:val="24"/>
          <w:szCs w:val="24"/>
        </w:rPr>
        <w:t xml:space="preserve"> specifica </w:t>
      </w:r>
      <w:r w:rsidR="001C55F4" w:rsidRPr="002C7B25">
        <w:rPr>
          <w:rFonts w:ascii="Calibri" w:eastAsia="Times New Roman" w:hAnsi="Calibri" w:cs="Times New Roman"/>
          <w:bCs/>
          <w:sz w:val="24"/>
          <w:szCs w:val="24"/>
        </w:rPr>
        <w:t>richiesta al Direttore generale dell’Assemblea legislativa, tramite</w:t>
      </w:r>
      <w:r w:rsidR="001C55F4" w:rsidRPr="002C7B25">
        <w:rPr>
          <w:rFonts w:ascii="Calibri" w:eastAsia="Times New Roman" w:hAnsi="Calibri" w:cs="Times New Roman"/>
          <w:sz w:val="24"/>
          <w:szCs w:val="24"/>
        </w:rPr>
        <w:t xml:space="preserve"> apposito </w:t>
      </w:r>
      <w:r w:rsidR="001C55F4" w:rsidRPr="002C7B25">
        <w:rPr>
          <w:rFonts w:ascii="Calibri" w:eastAsia="Times New Roman" w:hAnsi="Calibri" w:cs="Times New Roman"/>
          <w:bCs/>
          <w:sz w:val="24"/>
          <w:szCs w:val="24"/>
        </w:rPr>
        <w:t>modulo</w:t>
      </w:r>
      <w:r w:rsidR="00B227EB" w:rsidRPr="002C7B25">
        <w:rPr>
          <w:rFonts w:ascii="Calibri" w:eastAsia="Times New Roman" w:hAnsi="Calibri" w:cs="Times New Roman"/>
          <w:bCs/>
          <w:sz w:val="24"/>
          <w:szCs w:val="24"/>
        </w:rPr>
        <w:t xml:space="preserve"> (</w:t>
      </w:r>
      <w:r w:rsidR="00B227EB" w:rsidRPr="002C7B25">
        <w:rPr>
          <w:rFonts w:ascii="Calibri" w:eastAsia="Times New Roman" w:hAnsi="Calibri" w:cs="Times New Roman"/>
          <w:sz w:val="24"/>
          <w:szCs w:val="24"/>
        </w:rPr>
        <w:t>delibera UP n. 27/2020)</w:t>
      </w:r>
      <w:r w:rsidR="001C55F4" w:rsidRPr="002C7B25">
        <w:rPr>
          <w:rFonts w:ascii="Calibri" w:eastAsia="Times New Roman" w:hAnsi="Calibri" w:cs="Times New Roman"/>
          <w:sz w:val="24"/>
          <w:szCs w:val="24"/>
        </w:rPr>
        <w:t>.</w:t>
      </w:r>
    </w:p>
    <w:p w14:paraId="4B9E752F" w14:textId="77777777" w:rsidR="00D436D5" w:rsidRPr="002C7B25" w:rsidRDefault="00D436D5" w:rsidP="00D436D5">
      <w:pPr>
        <w:autoSpaceDE w:val="0"/>
        <w:autoSpaceDN w:val="0"/>
        <w:adjustRightInd w:val="0"/>
        <w:spacing w:after="0" w:line="240" w:lineRule="auto"/>
        <w:jc w:val="both"/>
        <w:rPr>
          <w:rFonts w:ascii="Calibri" w:eastAsia="Times New Roman" w:hAnsi="Calibri" w:cs="BellMT"/>
          <w:sz w:val="24"/>
          <w:szCs w:val="24"/>
          <w:lang w:eastAsia="it-IT"/>
        </w:rPr>
      </w:pPr>
      <w:r w:rsidRPr="002C7B25">
        <w:rPr>
          <w:rFonts w:ascii="Calibri" w:eastAsia="Times New Roman" w:hAnsi="Calibri" w:cs="BellMT"/>
          <w:sz w:val="24"/>
          <w:szCs w:val="24"/>
          <w:lang w:eastAsia="it-IT"/>
        </w:rPr>
        <w:t>La domanda di autorizzazione deve essere controfirmata preventivamente dal responsabile della struttura di appartenenza, che attesta la compatibilità fra l’incarico e l’attività del servizio, anche per quanto riguarda l’organizzazione del lavoro.</w:t>
      </w:r>
    </w:p>
    <w:p w14:paraId="19026371" w14:textId="77777777" w:rsidR="00D436D5" w:rsidRPr="00D436D5" w:rsidRDefault="00D436D5" w:rsidP="00D436D5">
      <w:pPr>
        <w:autoSpaceDE w:val="0"/>
        <w:autoSpaceDN w:val="0"/>
        <w:adjustRightInd w:val="0"/>
        <w:spacing w:after="0" w:line="240" w:lineRule="auto"/>
        <w:jc w:val="both"/>
        <w:rPr>
          <w:rFonts w:ascii="Calibri" w:eastAsia="Times New Roman" w:hAnsi="Calibri" w:cs="BellMT"/>
          <w:sz w:val="24"/>
          <w:szCs w:val="24"/>
          <w:lang w:eastAsia="it-IT"/>
        </w:rPr>
      </w:pPr>
      <w:r w:rsidRPr="00D436D5">
        <w:rPr>
          <w:rFonts w:ascii="Calibri" w:eastAsia="Times New Roman" w:hAnsi="Calibri" w:cs="BellMT"/>
          <w:sz w:val="24"/>
          <w:szCs w:val="24"/>
          <w:lang w:eastAsia="it-IT"/>
        </w:rPr>
        <w:t>L’autorizzazione è rilasciata, per i dipendenti assegnati a strutture dell’Assemblea legislativa, secondo i criteri fissati dalla citata direttiva, che indica le procedure da seguire, descrive i casi di incompatibilità e conflitto di interesse e precisa quali sono i destinatari delle singole disposizioni.</w:t>
      </w:r>
    </w:p>
    <w:p w14:paraId="0BADB7F3" w14:textId="0BB01D16" w:rsidR="00452218" w:rsidRDefault="00D436D5" w:rsidP="00D436D5">
      <w:pPr>
        <w:autoSpaceDE w:val="0"/>
        <w:autoSpaceDN w:val="0"/>
        <w:adjustRightInd w:val="0"/>
        <w:spacing w:before="120"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 xml:space="preserve">La misura viene quindi così ricalibrata: </w:t>
      </w:r>
    </w:p>
    <w:tbl>
      <w:tblPr>
        <w:tblpPr w:leftFromText="141" w:rightFromText="141" w:vertAnchor="text" w:horzAnchor="margin" w:tblpY="3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843"/>
        <w:gridCol w:w="1417"/>
        <w:gridCol w:w="2268"/>
        <w:gridCol w:w="1701"/>
      </w:tblGrid>
      <w:tr w:rsidR="00D436D5" w:rsidRPr="00D436D5" w14:paraId="3DDFB27B" w14:textId="77777777" w:rsidTr="00D436D5">
        <w:tc>
          <w:tcPr>
            <w:tcW w:w="10201" w:type="dxa"/>
            <w:gridSpan w:val="6"/>
            <w:shd w:val="clear" w:color="auto" w:fill="D9D9D9"/>
            <w:vAlign w:val="center"/>
          </w:tcPr>
          <w:p w14:paraId="2276AD36"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Misura: CONFERIMENTO E AUTORIZZAZIONE DI INCARICHI</w:t>
            </w:r>
          </w:p>
        </w:tc>
      </w:tr>
      <w:tr w:rsidR="00D436D5" w:rsidRPr="00D436D5" w14:paraId="20ADBC9D" w14:textId="77777777" w:rsidTr="00D436D5">
        <w:tc>
          <w:tcPr>
            <w:tcW w:w="562" w:type="dxa"/>
            <w:tcBorders>
              <w:bottom w:val="single" w:sz="4" w:space="0" w:color="auto"/>
            </w:tcBorders>
            <w:shd w:val="clear" w:color="auto" w:fill="D9D9D9"/>
            <w:vAlign w:val="center"/>
          </w:tcPr>
          <w:p w14:paraId="49CEE58F" w14:textId="77777777" w:rsidR="00D436D5" w:rsidRPr="00D436D5" w:rsidRDefault="00D436D5" w:rsidP="00975173">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n.</w:t>
            </w:r>
          </w:p>
        </w:tc>
        <w:tc>
          <w:tcPr>
            <w:tcW w:w="2410" w:type="dxa"/>
            <w:tcBorders>
              <w:bottom w:val="single" w:sz="4" w:space="0" w:color="auto"/>
            </w:tcBorders>
            <w:shd w:val="clear" w:color="auto" w:fill="D9D9D9"/>
            <w:vAlign w:val="center"/>
          </w:tcPr>
          <w:p w14:paraId="214986BA"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Azioni da implementare</w:t>
            </w:r>
          </w:p>
        </w:tc>
        <w:tc>
          <w:tcPr>
            <w:tcW w:w="1843" w:type="dxa"/>
            <w:tcBorders>
              <w:bottom w:val="single" w:sz="4" w:space="0" w:color="auto"/>
            </w:tcBorders>
            <w:shd w:val="clear" w:color="auto" w:fill="D9D9D9"/>
            <w:vAlign w:val="center"/>
          </w:tcPr>
          <w:p w14:paraId="1CC25701"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Soggetti Responsabili</w:t>
            </w:r>
          </w:p>
        </w:tc>
        <w:tc>
          <w:tcPr>
            <w:tcW w:w="1417" w:type="dxa"/>
            <w:tcBorders>
              <w:bottom w:val="single" w:sz="4" w:space="0" w:color="auto"/>
            </w:tcBorders>
            <w:shd w:val="clear" w:color="auto" w:fill="D9D9D9"/>
            <w:vAlign w:val="center"/>
          </w:tcPr>
          <w:p w14:paraId="66907523"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Termine di attuazione</w:t>
            </w:r>
          </w:p>
        </w:tc>
        <w:tc>
          <w:tcPr>
            <w:tcW w:w="2268" w:type="dxa"/>
            <w:tcBorders>
              <w:bottom w:val="single" w:sz="4" w:space="0" w:color="auto"/>
            </w:tcBorders>
            <w:shd w:val="clear" w:color="auto" w:fill="D9D9D9"/>
            <w:vAlign w:val="center"/>
          </w:tcPr>
          <w:p w14:paraId="4EEAAD42"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Indicatori di risultato</w:t>
            </w:r>
          </w:p>
        </w:tc>
        <w:tc>
          <w:tcPr>
            <w:tcW w:w="1701" w:type="dxa"/>
            <w:tcBorders>
              <w:bottom w:val="single" w:sz="4" w:space="0" w:color="auto"/>
            </w:tcBorders>
            <w:shd w:val="clear" w:color="auto" w:fill="D9D9D9"/>
            <w:vAlign w:val="center"/>
          </w:tcPr>
          <w:p w14:paraId="1C05AC3F"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Soggetti coinvolti</w:t>
            </w:r>
          </w:p>
        </w:tc>
      </w:tr>
      <w:tr w:rsidR="00D436D5" w:rsidRPr="00D436D5" w14:paraId="3C483330" w14:textId="77777777" w:rsidTr="00D436D5">
        <w:trPr>
          <w:trHeight w:val="1904"/>
        </w:trPr>
        <w:tc>
          <w:tcPr>
            <w:tcW w:w="562" w:type="dxa"/>
            <w:tcBorders>
              <w:bottom w:val="single" w:sz="4" w:space="0" w:color="auto"/>
            </w:tcBorders>
            <w:shd w:val="clear" w:color="auto" w:fill="D9D9D9"/>
          </w:tcPr>
          <w:p w14:paraId="442990B4" w14:textId="77777777" w:rsidR="00D436D5" w:rsidRPr="00D436D5" w:rsidRDefault="00D436D5" w:rsidP="00975173">
            <w:pPr>
              <w:autoSpaceDE w:val="0"/>
              <w:autoSpaceDN w:val="0"/>
              <w:adjustRightInd w:val="0"/>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1</w:t>
            </w:r>
          </w:p>
        </w:tc>
        <w:tc>
          <w:tcPr>
            <w:tcW w:w="2410" w:type="dxa"/>
            <w:tcBorders>
              <w:bottom w:val="single" w:sz="4" w:space="0" w:color="auto"/>
            </w:tcBorders>
            <w:shd w:val="clear" w:color="auto" w:fill="auto"/>
          </w:tcPr>
          <w:p w14:paraId="09A10FAD" w14:textId="77777777" w:rsidR="00D436D5" w:rsidRPr="00D436D5" w:rsidRDefault="00D436D5" w:rsidP="00D436D5">
            <w:pPr>
              <w:autoSpaceDE w:val="0"/>
              <w:autoSpaceDN w:val="0"/>
              <w:adjustRightInd w:val="0"/>
              <w:spacing w:before="60" w:after="0" w:line="240" w:lineRule="auto"/>
              <w:rPr>
                <w:rFonts w:ascii="Calibri" w:eastAsia="Times New Roman" w:hAnsi="Calibri" w:cs="BellMT"/>
                <w:sz w:val="20"/>
                <w:szCs w:val="20"/>
                <w:lang w:eastAsia="it-IT"/>
              </w:rPr>
            </w:pPr>
            <w:r w:rsidRPr="00D436D5">
              <w:rPr>
                <w:rFonts w:ascii="Calibri" w:eastAsia="Times New Roman" w:hAnsi="Calibri" w:cs="Times New Roman"/>
                <w:sz w:val="20"/>
                <w:szCs w:val="20"/>
                <w:lang w:eastAsia="it-IT"/>
              </w:rPr>
              <w:t xml:space="preserve">Monitoraggio annuale sugli incarichi </w:t>
            </w:r>
            <w:r w:rsidRPr="00D436D5">
              <w:rPr>
                <w:rFonts w:ascii="Calibri" w:eastAsia="Times New Roman" w:hAnsi="Calibri" w:cs="Times New Roman"/>
                <w:color w:val="000000"/>
                <w:sz w:val="20"/>
                <w:szCs w:val="20"/>
                <w:lang w:eastAsia="it-IT"/>
              </w:rPr>
              <w:t>conferiti o</w:t>
            </w:r>
            <w:r w:rsidRPr="00D436D5">
              <w:rPr>
                <w:rFonts w:ascii="Calibri" w:eastAsia="Times New Roman" w:hAnsi="Calibri" w:cs="Times New Roman"/>
                <w:color w:val="FF0000"/>
                <w:sz w:val="20"/>
                <w:szCs w:val="20"/>
                <w:lang w:eastAsia="it-IT"/>
              </w:rPr>
              <w:t xml:space="preserve"> </w:t>
            </w:r>
            <w:r w:rsidRPr="00D436D5">
              <w:rPr>
                <w:rFonts w:ascii="Calibri" w:eastAsia="Times New Roman" w:hAnsi="Calibri" w:cs="Times New Roman"/>
                <w:sz w:val="20"/>
                <w:szCs w:val="20"/>
                <w:lang w:eastAsia="it-IT"/>
              </w:rPr>
              <w:t>autorizzati ai dipendenti dell’Assemblea legislativa</w:t>
            </w:r>
          </w:p>
        </w:tc>
        <w:tc>
          <w:tcPr>
            <w:tcW w:w="1843" w:type="dxa"/>
            <w:tcBorders>
              <w:bottom w:val="single" w:sz="4" w:space="0" w:color="auto"/>
            </w:tcBorders>
            <w:shd w:val="clear" w:color="auto" w:fill="auto"/>
          </w:tcPr>
          <w:p w14:paraId="02E321DD" w14:textId="77777777" w:rsidR="00D436D5" w:rsidRPr="00D436D5" w:rsidRDefault="00D436D5" w:rsidP="00F82027">
            <w:pPr>
              <w:autoSpaceDE w:val="0"/>
              <w:autoSpaceDN w:val="0"/>
              <w:adjustRightInd w:val="0"/>
              <w:spacing w:before="120" w:after="12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RPCT</w:t>
            </w:r>
          </w:p>
          <w:p w14:paraId="5AAC3ED5" w14:textId="4147E51E" w:rsidR="00D436D5" w:rsidRPr="00A96000" w:rsidRDefault="007778D8" w:rsidP="00F82027">
            <w:pPr>
              <w:autoSpaceDE w:val="0"/>
              <w:autoSpaceDN w:val="0"/>
              <w:adjustRightInd w:val="0"/>
              <w:spacing w:before="120" w:after="120" w:line="240" w:lineRule="auto"/>
              <w:rPr>
                <w:rFonts w:ascii="Calibri" w:eastAsia="Times New Roman" w:hAnsi="Calibri" w:cs="Times New Roman"/>
                <w:sz w:val="20"/>
                <w:szCs w:val="20"/>
                <w:lang w:eastAsia="it-IT"/>
              </w:rPr>
            </w:pPr>
            <w:r w:rsidRPr="00A96000">
              <w:rPr>
                <w:rFonts w:ascii="Calibri" w:eastAsia="Times New Roman" w:hAnsi="Calibri" w:cs="Times New Roman"/>
                <w:sz w:val="20"/>
                <w:szCs w:val="20"/>
                <w:lang w:eastAsia="it-IT"/>
              </w:rPr>
              <w:t>Direzione generale</w:t>
            </w:r>
          </w:p>
          <w:p w14:paraId="1CF35290" w14:textId="77777777" w:rsidR="00D436D5" w:rsidRPr="00D436D5" w:rsidRDefault="00D436D5" w:rsidP="00F82027">
            <w:pPr>
              <w:autoSpaceDE w:val="0"/>
              <w:autoSpaceDN w:val="0"/>
              <w:adjustRightInd w:val="0"/>
              <w:spacing w:before="120" w:after="120" w:line="240" w:lineRule="auto"/>
              <w:rPr>
                <w:rFonts w:ascii="Calibri" w:eastAsia="Times New Roman" w:hAnsi="Calibri" w:cs="Times New Roman"/>
                <w:sz w:val="20"/>
                <w:szCs w:val="20"/>
                <w:lang w:eastAsia="it-IT"/>
              </w:rPr>
            </w:pPr>
            <w:r w:rsidRPr="00D436D5">
              <w:rPr>
                <w:rFonts w:ascii="Calibri" w:eastAsia="Times New Roman" w:hAnsi="Calibri" w:cs="Times New Roman"/>
                <w:sz w:val="20"/>
                <w:szCs w:val="20"/>
                <w:lang w:eastAsia="it-IT"/>
              </w:rPr>
              <w:t>UPD</w:t>
            </w:r>
          </w:p>
          <w:p w14:paraId="3DB32858" w14:textId="77777777" w:rsidR="00D436D5" w:rsidRPr="00D436D5" w:rsidRDefault="00D436D5" w:rsidP="00D436D5">
            <w:pPr>
              <w:autoSpaceDE w:val="0"/>
              <w:autoSpaceDN w:val="0"/>
              <w:adjustRightInd w:val="0"/>
              <w:spacing w:before="60" w:after="0" w:line="240" w:lineRule="auto"/>
              <w:rPr>
                <w:rFonts w:ascii="Calibri" w:eastAsia="Times New Roman" w:hAnsi="Calibri" w:cs="BellMT"/>
                <w:sz w:val="20"/>
                <w:szCs w:val="20"/>
                <w:lang w:eastAsia="it-IT"/>
              </w:rPr>
            </w:pPr>
          </w:p>
        </w:tc>
        <w:tc>
          <w:tcPr>
            <w:tcW w:w="1417" w:type="dxa"/>
            <w:tcBorders>
              <w:bottom w:val="single" w:sz="4" w:space="0" w:color="auto"/>
            </w:tcBorders>
            <w:shd w:val="clear" w:color="auto" w:fill="auto"/>
          </w:tcPr>
          <w:p w14:paraId="1D1F7D21" w14:textId="77777777" w:rsidR="00D436D5" w:rsidRPr="00D436D5" w:rsidRDefault="00D436D5" w:rsidP="00D436D5">
            <w:pPr>
              <w:autoSpaceDE w:val="0"/>
              <w:autoSpaceDN w:val="0"/>
              <w:adjustRightInd w:val="0"/>
              <w:spacing w:before="60" w:after="0" w:line="240" w:lineRule="auto"/>
              <w:rPr>
                <w:rFonts w:ascii="Calibri" w:eastAsia="Times New Roman" w:hAnsi="Calibri" w:cs="BellMT"/>
                <w:b/>
                <w:sz w:val="20"/>
                <w:szCs w:val="20"/>
                <w:lang w:eastAsia="it-IT"/>
              </w:rPr>
            </w:pPr>
            <w:r w:rsidRPr="00D436D5">
              <w:rPr>
                <w:rFonts w:ascii="Calibri" w:eastAsia="Times New Roman" w:hAnsi="Calibri" w:cs="BellMT"/>
                <w:b/>
                <w:sz w:val="20"/>
                <w:szCs w:val="20"/>
                <w:lang w:eastAsia="it-IT"/>
              </w:rPr>
              <w:t>Entro la tempistica prevista dai monitoraggi dei PdA in Integra</w:t>
            </w:r>
          </w:p>
        </w:tc>
        <w:tc>
          <w:tcPr>
            <w:tcW w:w="2268" w:type="dxa"/>
            <w:tcBorders>
              <w:bottom w:val="single" w:sz="4" w:space="0" w:color="auto"/>
            </w:tcBorders>
            <w:shd w:val="clear" w:color="auto" w:fill="auto"/>
          </w:tcPr>
          <w:p w14:paraId="3E7CFDDE" w14:textId="094DF419" w:rsidR="0079667C" w:rsidRDefault="0055758F" w:rsidP="00D436D5">
            <w:pPr>
              <w:autoSpaceDE w:val="0"/>
              <w:autoSpaceDN w:val="0"/>
              <w:adjustRightInd w:val="0"/>
              <w:spacing w:before="60" w:after="0" w:line="240" w:lineRule="auto"/>
              <w:rPr>
                <w:rFonts w:ascii="Calibri" w:eastAsia="Times New Roman" w:hAnsi="Calibri" w:cs="BellMT"/>
                <w:sz w:val="20"/>
                <w:szCs w:val="20"/>
                <w:lang w:eastAsia="it-IT"/>
              </w:rPr>
            </w:pPr>
            <w:r>
              <w:rPr>
                <w:rFonts w:ascii="Calibri" w:eastAsia="Times New Roman" w:hAnsi="Calibri" w:cs="BellMT"/>
                <w:sz w:val="20"/>
                <w:szCs w:val="20"/>
                <w:lang w:eastAsia="it-IT"/>
              </w:rPr>
              <w:t xml:space="preserve">Predisposizione e invio al RPCT </w:t>
            </w:r>
            <w:r w:rsidR="00486FE9" w:rsidRPr="004F5DD5">
              <w:rPr>
                <w:rFonts w:ascii="Calibri" w:eastAsia="Times New Roman" w:hAnsi="Calibri" w:cs="BellMT"/>
                <w:sz w:val="20"/>
                <w:szCs w:val="20"/>
                <w:lang w:eastAsia="it-IT"/>
              </w:rPr>
              <w:t>di un</w:t>
            </w:r>
            <w:r w:rsidR="00486FE9">
              <w:rPr>
                <w:rFonts w:ascii="Calibri" w:eastAsia="Times New Roman" w:hAnsi="Calibri" w:cs="BellMT"/>
                <w:sz w:val="20"/>
                <w:szCs w:val="20"/>
                <w:lang w:eastAsia="it-IT"/>
              </w:rPr>
              <w:t xml:space="preserve"> </w:t>
            </w:r>
            <w:r w:rsidR="0079667C">
              <w:rPr>
                <w:rFonts w:ascii="Calibri" w:eastAsia="Times New Roman" w:hAnsi="Calibri" w:cs="BellMT"/>
                <w:sz w:val="20"/>
                <w:szCs w:val="20"/>
                <w:lang w:eastAsia="it-IT"/>
              </w:rPr>
              <w:t>Report con:</w:t>
            </w:r>
          </w:p>
          <w:p w14:paraId="5C102790" w14:textId="5C23F1E8" w:rsidR="00D436D5" w:rsidRPr="00D436D5" w:rsidRDefault="00D436D5" w:rsidP="00D436D5">
            <w:pPr>
              <w:autoSpaceDE w:val="0"/>
              <w:autoSpaceDN w:val="0"/>
              <w:adjustRightInd w:val="0"/>
              <w:spacing w:before="60" w:after="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n. annuale di richieste autorizzate ai dipendenti (distinte per incarichi retribuiti e incarichi gratuiti)</w:t>
            </w:r>
            <w:r w:rsidR="0079667C">
              <w:rPr>
                <w:rFonts w:ascii="Calibri" w:eastAsia="Times New Roman" w:hAnsi="Calibri" w:cs="BellMT"/>
                <w:sz w:val="20"/>
                <w:szCs w:val="20"/>
                <w:lang w:eastAsia="it-IT"/>
              </w:rPr>
              <w:t>;</w:t>
            </w:r>
          </w:p>
          <w:p w14:paraId="72CAB193" w14:textId="77777777" w:rsidR="00D436D5" w:rsidRPr="00D436D5" w:rsidRDefault="00D436D5" w:rsidP="00D436D5">
            <w:pPr>
              <w:autoSpaceDE w:val="0"/>
              <w:autoSpaceDN w:val="0"/>
              <w:adjustRightInd w:val="0"/>
              <w:spacing w:before="60" w:after="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n. annuale di richieste non autorizzate conferite</w:t>
            </w:r>
          </w:p>
          <w:p w14:paraId="650B54AD" w14:textId="77777777" w:rsidR="00D436D5" w:rsidRPr="00D436D5" w:rsidRDefault="00D436D5" w:rsidP="00D436D5">
            <w:pPr>
              <w:autoSpaceDE w:val="0"/>
              <w:autoSpaceDN w:val="0"/>
              <w:adjustRightInd w:val="0"/>
              <w:spacing w:before="60" w:after="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(distinte per incarichi retribuiti e incarichi gratuiti)</w:t>
            </w:r>
          </w:p>
        </w:tc>
        <w:tc>
          <w:tcPr>
            <w:tcW w:w="1701" w:type="dxa"/>
            <w:tcBorders>
              <w:bottom w:val="single" w:sz="4" w:space="0" w:color="auto"/>
            </w:tcBorders>
            <w:shd w:val="clear" w:color="auto" w:fill="auto"/>
          </w:tcPr>
          <w:p w14:paraId="7EBC6FD9" w14:textId="77777777" w:rsidR="00D436D5" w:rsidRPr="00D436D5" w:rsidRDefault="00D436D5" w:rsidP="00F82027">
            <w:pPr>
              <w:autoSpaceDE w:val="0"/>
              <w:autoSpaceDN w:val="0"/>
              <w:adjustRightInd w:val="0"/>
              <w:spacing w:before="120" w:after="12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 xml:space="preserve">Referenti Anticorruzione, trasparenza e accesso </w:t>
            </w:r>
          </w:p>
          <w:p w14:paraId="2C8C4AFB" w14:textId="16A9F9C3" w:rsidR="00D436D5" w:rsidRPr="00A96000" w:rsidRDefault="007778D8" w:rsidP="00F82027">
            <w:pPr>
              <w:autoSpaceDE w:val="0"/>
              <w:autoSpaceDN w:val="0"/>
              <w:adjustRightInd w:val="0"/>
              <w:spacing w:before="120" w:after="120" w:line="240" w:lineRule="auto"/>
              <w:rPr>
                <w:rFonts w:ascii="Calibri" w:eastAsia="Times New Roman" w:hAnsi="Calibri" w:cs="Times New Roman"/>
                <w:sz w:val="20"/>
                <w:szCs w:val="20"/>
                <w:lang w:eastAsia="it-IT"/>
              </w:rPr>
            </w:pPr>
            <w:r w:rsidRPr="00A96000">
              <w:rPr>
                <w:rFonts w:ascii="Calibri" w:eastAsia="Times New Roman" w:hAnsi="Calibri" w:cs="Times New Roman"/>
                <w:sz w:val="20"/>
                <w:szCs w:val="20"/>
                <w:lang w:eastAsia="it-IT"/>
              </w:rPr>
              <w:t>Direzione generale</w:t>
            </w:r>
          </w:p>
          <w:p w14:paraId="1D25555B" w14:textId="77777777" w:rsidR="00D436D5" w:rsidRPr="00D436D5" w:rsidRDefault="00D436D5" w:rsidP="00F82027">
            <w:pPr>
              <w:autoSpaceDE w:val="0"/>
              <w:autoSpaceDN w:val="0"/>
              <w:adjustRightInd w:val="0"/>
              <w:spacing w:before="120" w:after="120" w:line="240" w:lineRule="auto"/>
              <w:rPr>
                <w:rFonts w:ascii="Calibri" w:eastAsia="Times New Roman" w:hAnsi="Calibri" w:cs="BellMT"/>
                <w:sz w:val="20"/>
                <w:szCs w:val="20"/>
                <w:lang w:eastAsia="it-IT"/>
              </w:rPr>
            </w:pPr>
            <w:r w:rsidRPr="00D436D5">
              <w:rPr>
                <w:rFonts w:ascii="Calibri" w:eastAsia="Times New Roman" w:hAnsi="Calibri" w:cs="Times New Roman"/>
                <w:sz w:val="20"/>
                <w:szCs w:val="20"/>
                <w:lang w:eastAsia="it-IT"/>
              </w:rPr>
              <w:t xml:space="preserve">Referente </w:t>
            </w:r>
            <w:r w:rsidRPr="00D436D5">
              <w:rPr>
                <w:rFonts w:ascii="Calibri" w:eastAsia="Times New Roman" w:hAnsi="Calibri" w:cs="BellMT"/>
                <w:sz w:val="20"/>
                <w:szCs w:val="20"/>
                <w:lang w:eastAsia="it-IT"/>
              </w:rPr>
              <w:t>Anticorruzione in staff al RPTC</w:t>
            </w:r>
          </w:p>
        </w:tc>
      </w:tr>
    </w:tbl>
    <w:p w14:paraId="38E09BF1" w14:textId="77777777" w:rsidR="00D436D5" w:rsidRPr="00D436D5" w:rsidRDefault="00D436D5" w:rsidP="00D436D5">
      <w:pPr>
        <w:autoSpaceDE w:val="0"/>
        <w:autoSpaceDN w:val="0"/>
        <w:adjustRightInd w:val="0"/>
        <w:spacing w:before="60" w:after="0" w:line="240" w:lineRule="auto"/>
        <w:jc w:val="both"/>
        <w:rPr>
          <w:rFonts w:ascii="Calibri" w:eastAsia="Times New Roman" w:hAnsi="Calibri" w:cs="BellMT"/>
          <w:sz w:val="24"/>
          <w:szCs w:val="24"/>
          <w:lang w:eastAsia="it-IT"/>
        </w:rPr>
      </w:pPr>
    </w:p>
    <w:p w14:paraId="1BCB4EC9" w14:textId="6AB8EB4C" w:rsidR="00D436D5" w:rsidRPr="002C7B25" w:rsidRDefault="00D436D5" w:rsidP="0020325C">
      <w:pPr>
        <w:keepNext/>
        <w:keepLines/>
        <w:numPr>
          <w:ilvl w:val="1"/>
          <w:numId w:val="95"/>
        </w:numPr>
        <w:spacing w:before="240" w:after="120" w:line="264" w:lineRule="auto"/>
        <w:ind w:left="748" w:hanging="374"/>
        <w:outlineLvl w:val="2"/>
        <w:rPr>
          <w:rFonts w:ascii="Calibri" w:eastAsia="Times New Roman" w:hAnsi="Calibri" w:cs="Times New Roman"/>
          <w:b/>
          <w:color w:val="2E74B5"/>
          <w:sz w:val="28"/>
          <w:szCs w:val="32"/>
        </w:rPr>
      </w:pPr>
      <w:bookmarkStart w:id="113" w:name="_Toc441596914"/>
      <w:bookmarkStart w:id="114" w:name="_Toc441646783"/>
      <w:r w:rsidRPr="00D436D5">
        <w:rPr>
          <w:rFonts w:ascii="Calibri" w:eastAsia="Times New Roman" w:hAnsi="Calibri" w:cs="Times New Roman"/>
          <w:b/>
          <w:color w:val="2E74B5"/>
          <w:sz w:val="28"/>
          <w:szCs w:val="32"/>
        </w:rPr>
        <w:t xml:space="preserve"> </w:t>
      </w:r>
      <w:bookmarkStart w:id="115" w:name="_Toc59562763"/>
      <w:bookmarkStart w:id="116" w:name="_Toc92704192"/>
      <w:r w:rsidRPr="00A96000">
        <w:rPr>
          <w:rFonts w:ascii="Calibri" w:eastAsia="Times New Roman" w:hAnsi="Calibri" w:cs="Times New Roman"/>
          <w:b/>
          <w:color w:val="2E74B5"/>
          <w:sz w:val="28"/>
          <w:szCs w:val="32"/>
        </w:rPr>
        <w:t>Inconferibilità e incompatibilità degli incarichi</w:t>
      </w:r>
      <w:bookmarkEnd w:id="115"/>
      <w:bookmarkEnd w:id="116"/>
      <w:r w:rsidRPr="00A96000">
        <w:rPr>
          <w:rFonts w:ascii="Calibri" w:eastAsia="Times New Roman" w:hAnsi="Calibri" w:cs="Times New Roman"/>
          <w:b/>
          <w:color w:val="2E74B5"/>
          <w:sz w:val="28"/>
          <w:szCs w:val="32"/>
        </w:rPr>
        <w:t xml:space="preserve"> </w:t>
      </w:r>
      <w:bookmarkEnd w:id="113"/>
      <w:bookmarkEnd w:id="114"/>
    </w:p>
    <w:p w14:paraId="619A2D84" w14:textId="06A6D979" w:rsidR="00D436D5" w:rsidRPr="002C7B25" w:rsidRDefault="007942C4" w:rsidP="00503C08">
      <w:pPr>
        <w:spacing w:before="240" w:after="0" w:line="240" w:lineRule="auto"/>
        <w:jc w:val="both"/>
        <w:rPr>
          <w:rFonts w:ascii="Calibri" w:eastAsia="Times New Roman" w:hAnsi="Calibri" w:cs="Times New Roman"/>
          <w:sz w:val="24"/>
          <w:szCs w:val="24"/>
          <w:lang w:eastAsia="it-IT"/>
        </w:rPr>
      </w:pPr>
      <w:r w:rsidRPr="002C7B25">
        <w:rPr>
          <w:rFonts w:ascii="Calibri" w:eastAsia="Times New Roman" w:hAnsi="Calibri" w:cs="Times New Roman"/>
          <w:sz w:val="24"/>
          <w:szCs w:val="24"/>
          <w:lang w:eastAsia="it-IT"/>
        </w:rPr>
        <w:t>Come i PNA precedenti anche i</w:t>
      </w:r>
      <w:r w:rsidR="00D436D5" w:rsidRPr="002C7B25">
        <w:rPr>
          <w:rFonts w:ascii="Calibri" w:eastAsia="Times New Roman" w:hAnsi="Calibri" w:cs="Times New Roman"/>
          <w:sz w:val="24"/>
          <w:szCs w:val="24"/>
          <w:lang w:eastAsia="it-IT"/>
        </w:rPr>
        <w:t>l PNA 201</w:t>
      </w:r>
      <w:r w:rsidRPr="002C7B25">
        <w:rPr>
          <w:rFonts w:ascii="Calibri" w:eastAsia="Times New Roman" w:hAnsi="Calibri" w:cs="Times New Roman"/>
          <w:sz w:val="24"/>
          <w:szCs w:val="24"/>
          <w:lang w:eastAsia="it-IT"/>
        </w:rPr>
        <w:t>9</w:t>
      </w:r>
      <w:r w:rsidR="00D436D5" w:rsidRPr="002C7B25">
        <w:rPr>
          <w:rFonts w:ascii="Calibri" w:eastAsia="Times New Roman" w:hAnsi="Calibri" w:cs="Times New Roman"/>
          <w:sz w:val="24"/>
          <w:szCs w:val="24"/>
          <w:lang w:eastAsia="it-IT"/>
        </w:rPr>
        <w:t xml:space="preserve"> prevede che </w:t>
      </w:r>
      <w:r w:rsidR="0054344A" w:rsidRPr="002C7B25">
        <w:rPr>
          <w:rFonts w:ascii="Calibri" w:eastAsia="Times New Roman" w:hAnsi="Calibri" w:cs="Times New Roman"/>
          <w:sz w:val="24"/>
          <w:szCs w:val="24"/>
          <w:lang w:eastAsia="it-IT"/>
        </w:rPr>
        <w:t xml:space="preserve">l’Assemblea sia tenuta </w:t>
      </w:r>
      <w:r w:rsidR="00D436D5" w:rsidRPr="002C7B25">
        <w:rPr>
          <w:rFonts w:ascii="Calibri" w:eastAsia="Times New Roman" w:hAnsi="Calibri" w:cs="Times New Roman"/>
          <w:sz w:val="24"/>
          <w:szCs w:val="24"/>
          <w:lang w:eastAsia="it-IT"/>
        </w:rPr>
        <w:t>a verificare la sussistenza - all’atto del conferimento degli incarichi dirigenziali e degli altri incarichi previsti dai Capi III e IV del d.lgs. 39/2013 – di eventuali condizioni ostative in capo ai dipendenti e/o soggetti cui l’organo di indirizzo politico intende conferire l’incarico.</w:t>
      </w:r>
    </w:p>
    <w:p w14:paraId="72D0F924" w14:textId="0D347E5D" w:rsidR="00D436D5" w:rsidRPr="002C7B25" w:rsidRDefault="00B14F64" w:rsidP="00D436D5">
      <w:pPr>
        <w:spacing w:before="60" w:after="0" w:line="240" w:lineRule="auto"/>
        <w:jc w:val="both"/>
        <w:rPr>
          <w:rFonts w:ascii="Calibri" w:eastAsia="Times New Roman" w:hAnsi="Calibri" w:cs="BellMT"/>
          <w:sz w:val="24"/>
          <w:szCs w:val="24"/>
          <w:lang w:eastAsia="it-IT"/>
        </w:rPr>
      </w:pPr>
      <w:r w:rsidRPr="002C7B25">
        <w:rPr>
          <w:rFonts w:ascii="Calibri" w:eastAsia="Times New Roman" w:hAnsi="Calibri" w:cs="Times New Roman"/>
          <w:sz w:val="24"/>
          <w:szCs w:val="24"/>
          <w:lang w:eastAsia="it-IT"/>
        </w:rPr>
        <w:lastRenderedPageBreak/>
        <w:t>Con il</w:t>
      </w:r>
      <w:r w:rsidRPr="00817364">
        <w:rPr>
          <w:rFonts w:ascii="Calibri" w:eastAsia="Times New Roman" w:hAnsi="Calibri" w:cs="Times New Roman"/>
          <w:sz w:val="24"/>
          <w:szCs w:val="24"/>
          <w:lang w:eastAsia="it-IT"/>
        </w:rPr>
        <w:t xml:space="preserve"> </w:t>
      </w:r>
      <w:r w:rsidR="00D436D5" w:rsidRPr="002C7B25">
        <w:rPr>
          <w:rFonts w:ascii="Calibri" w:eastAsia="Times New Roman" w:hAnsi="Calibri" w:cs="Times New Roman"/>
          <w:sz w:val="24"/>
          <w:szCs w:val="24"/>
          <w:lang w:eastAsia="it-IT"/>
        </w:rPr>
        <w:t xml:space="preserve">PTPC 2014-2016 e la </w:t>
      </w:r>
      <w:r w:rsidR="00D436D5" w:rsidRPr="002C7B25">
        <w:rPr>
          <w:rFonts w:ascii="Calibri" w:eastAsia="Times New Roman" w:hAnsi="Calibri" w:cs="BellMT"/>
          <w:sz w:val="24"/>
          <w:szCs w:val="24"/>
          <w:lang w:eastAsia="it-IT"/>
        </w:rPr>
        <w:t xml:space="preserve">Circolare di indirizzo </w:t>
      </w:r>
      <w:r w:rsidR="00E80CFC" w:rsidRPr="002C7B25">
        <w:rPr>
          <w:rFonts w:ascii="Calibri" w:eastAsia="Times New Roman" w:hAnsi="Calibri" w:cs="BellMT"/>
          <w:sz w:val="24"/>
          <w:szCs w:val="24"/>
          <w:lang w:eastAsia="it-IT"/>
        </w:rPr>
        <w:t xml:space="preserve">del RPCT </w:t>
      </w:r>
      <w:r w:rsidRPr="002C7B25">
        <w:rPr>
          <w:rFonts w:ascii="Calibri" w:eastAsia="Times New Roman" w:hAnsi="Calibri" w:cs="BellMT"/>
          <w:sz w:val="24"/>
          <w:szCs w:val="24"/>
          <w:lang w:eastAsia="it-IT"/>
        </w:rPr>
        <w:t xml:space="preserve">in data </w:t>
      </w:r>
      <w:r w:rsidR="00D436D5" w:rsidRPr="002C7B25">
        <w:rPr>
          <w:rFonts w:ascii="Calibri" w:eastAsia="Times New Roman" w:hAnsi="Calibri" w:cs="BellMT"/>
          <w:sz w:val="24"/>
          <w:szCs w:val="24"/>
          <w:lang w:eastAsia="it-IT"/>
        </w:rPr>
        <w:t xml:space="preserve">7 gennaio 2014 (Prot. AL/2014/144) </w:t>
      </w:r>
      <w:r w:rsidR="0099391F" w:rsidRPr="002C7B25">
        <w:rPr>
          <w:rFonts w:ascii="Calibri" w:eastAsia="Times New Roman" w:hAnsi="Calibri" w:cs="BellMT"/>
          <w:sz w:val="24"/>
          <w:szCs w:val="24"/>
          <w:lang w:eastAsia="it-IT"/>
        </w:rPr>
        <w:t xml:space="preserve">si era data </w:t>
      </w:r>
      <w:r w:rsidR="00D436D5" w:rsidRPr="002C7B25">
        <w:rPr>
          <w:rFonts w:ascii="Calibri" w:eastAsia="Times New Roman" w:hAnsi="Calibri" w:cs="BellMT"/>
          <w:sz w:val="24"/>
          <w:szCs w:val="24"/>
          <w:lang w:eastAsia="it-IT"/>
        </w:rPr>
        <w:t>attuazione alle norme sull’inconferibilità e incompatibilità dei suddetti incarichi prevedendo:</w:t>
      </w:r>
    </w:p>
    <w:p w14:paraId="55F2D243" w14:textId="77777777" w:rsidR="00D436D5" w:rsidRPr="00D436D5" w:rsidRDefault="00D436D5" w:rsidP="00A67FC2">
      <w:pPr>
        <w:numPr>
          <w:ilvl w:val="0"/>
          <w:numId w:val="33"/>
        </w:numPr>
        <w:spacing w:before="60" w:after="0" w:line="240" w:lineRule="auto"/>
        <w:ind w:left="284" w:hanging="284"/>
        <w:jc w:val="both"/>
        <w:rPr>
          <w:rFonts w:ascii="Calibri" w:eastAsia="Times New Roman" w:hAnsi="Calibri" w:cs="BellMT"/>
          <w:sz w:val="24"/>
          <w:szCs w:val="24"/>
          <w:lang w:eastAsia="it-IT"/>
        </w:rPr>
      </w:pPr>
      <w:r w:rsidRPr="00D436D5">
        <w:rPr>
          <w:rFonts w:ascii="Calibri" w:eastAsia="Times New Roman" w:hAnsi="Calibri" w:cs="BellMT"/>
          <w:sz w:val="24"/>
          <w:szCs w:val="24"/>
          <w:lang w:eastAsia="it-IT"/>
        </w:rPr>
        <w:t>l’espressa introduzione di condizioni ostative per la loro attribuzione;</w:t>
      </w:r>
    </w:p>
    <w:p w14:paraId="5F793BAA" w14:textId="77777777" w:rsidR="00D436D5" w:rsidRPr="00D436D5" w:rsidRDefault="00D436D5" w:rsidP="00A67FC2">
      <w:pPr>
        <w:numPr>
          <w:ilvl w:val="0"/>
          <w:numId w:val="33"/>
        </w:numPr>
        <w:spacing w:before="60" w:after="0" w:line="240" w:lineRule="auto"/>
        <w:ind w:left="284" w:hanging="284"/>
        <w:jc w:val="both"/>
        <w:rPr>
          <w:rFonts w:ascii="Calibri" w:eastAsia="Times New Roman" w:hAnsi="Calibri" w:cs="BellMT"/>
          <w:sz w:val="24"/>
          <w:szCs w:val="24"/>
          <w:lang w:eastAsia="it-IT"/>
        </w:rPr>
      </w:pPr>
      <w:r w:rsidRPr="00D436D5">
        <w:rPr>
          <w:rFonts w:ascii="Calibri" w:eastAsia="Times New Roman" w:hAnsi="Calibri" w:cs="BellMT"/>
          <w:sz w:val="24"/>
          <w:szCs w:val="24"/>
          <w:lang w:eastAsia="it-IT"/>
        </w:rPr>
        <w:t>l’obbligo in capo ai soggetti interessati di rendere, all’atto del conferimento dell’incarico, la dichiarazione sostitutiva di insussistenza delle cause di inconferibilità e incompatibilità ai sensi degli artt. 46 e 47 del d.p.r. 445/2000;</w:t>
      </w:r>
    </w:p>
    <w:p w14:paraId="48F2D51B" w14:textId="77777777" w:rsidR="00D436D5" w:rsidRPr="00D436D5" w:rsidRDefault="00D436D5" w:rsidP="00A67FC2">
      <w:pPr>
        <w:numPr>
          <w:ilvl w:val="0"/>
          <w:numId w:val="33"/>
        </w:numPr>
        <w:spacing w:before="60" w:after="0" w:line="240" w:lineRule="auto"/>
        <w:ind w:left="284" w:hanging="284"/>
        <w:jc w:val="both"/>
        <w:rPr>
          <w:rFonts w:ascii="Calibri" w:eastAsia="Times New Roman" w:hAnsi="Calibri" w:cs="BellMT"/>
          <w:sz w:val="24"/>
          <w:szCs w:val="24"/>
          <w:lang w:eastAsia="it-IT"/>
        </w:rPr>
      </w:pPr>
      <w:r w:rsidRPr="00D436D5">
        <w:rPr>
          <w:rFonts w:ascii="Calibri" w:eastAsia="Times New Roman" w:hAnsi="Calibri" w:cs="BellMT"/>
          <w:sz w:val="24"/>
          <w:szCs w:val="24"/>
          <w:lang w:eastAsia="it-IT"/>
        </w:rPr>
        <w:t>la verifica da parte dell’amministrazione dell’insussistenza di tali cause.</w:t>
      </w:r>
    </w:p>
    <w:p w14:paraId="26E63950" w14:textId="2C776732" w:rsidR="00D436D5" w:rsidRPr="00D436D5" w:rsidRDefault="00D436D5" w:rsidP="00D436D5">
      <w:pPr>
        <w:spacing w:before="60" w:after="0" w:line="240" w:lineRule="auto"/>
        <w:jc w:val="both"/>
        <w:rPr>
          <w:rFonts w:ascii="Calibri" w:eastAsia="Times New Roman" w:hAnsi="Calibri" w:cs="BellMT"/>
          <w:sz w:val="24"/>
          <w:szCs w:val="24"/>
          <w:lang w:eastAsia="it-IT"/>
        </w:rPr>
      </w:pPr>
      <w:r w:rsidRPr="00D436D5">
        <w:rPr>
          <w:rFonts w:ascii="Calibri" w:eastAsia="Times New Roman" w:hAnsi="Calibri" w:cs="BellMT"/>
          <w:sz w:val="24"/>
          <w:szCs w:val="24"/>
          <w:lang w:eastAsia="it-IT"/>
        </w:rPr>
        <w:t xml:space="preserve">Le dichiarazioni sull’insussistenza di cause di inconferibilità sono pubblicate </w:t>
      </w:r>
      <w:r w:rsidR="00D52697">
        <w:rPr>
          <w:rFonts w:ascii="Calibri" w:eastAsia="Times New Roman" w:hAnsi="Calibri" w:cs="BellMT"/>
          <w:sz w:val="24"/>
          <w:szCs w:val="24"/>
          <w:lang w:eastAsia="it-IT"/>
        </w:rPr>
        <w:t xml:space="preserve">nella </w:t>
      </w:r>
      <w:hyperlink r:id="rId30" w:history="1">
        <w:r w:rsidR="00D52697" w:rsidRPr="009B2808">
          <w:rPr>
            <w:rStyle w:val="Collegamentoipertestuale"/>
            <w:rFonts w:ascii="Calibri" w:eastAsia="Times New Roman" w:hAnsi="Calibri" w:cs="BellMT"/>
            <w:sz w:val="24"/>
            <w:szCs w:val="24"/>
            <w:lang w:eastAsia="it-IT"/>
          </w:rPr>
          <w:t>apposita sezione</w:t>
        </w:r>
      </w:hyperlink>
      <w:r w:rsidR="00D52697">
        <w:rPr>
          <w:rFonts w:ascii="Calibri" w:eastAsia="Times New Roman" w:hAnsi="Calibri" w:cs="BellMT"/>
          <w:sz w:val="24"/>
          <w:szCs w:val="24"/>
          <w:lang w:eastAsia="it-IT"/>
        </w:rPr>
        <w:t xml:space="preserve"> </w:t>
      </w:r>
      <w:r w:rsidRPr="00D436D5">
        <w:rPr>
          <w:rFonts w:ascii="Calibri" w:eastAsia="Times New Roman" w:hAnsi="Calibri" w:cs="BellMT"/>
          <w:sz w:val="24"/>
          <w:szCs w:val="24"/>
          <w:lang w:eastAsia="it-IT"/>
        </w:rPr>
        <w:t xml:space="preserve">in </w:t>
      </w:r>
      <w:r w:rsidRPr="009B2808">
        <w:rPr>
          <w:rFonts w:ascii="Calibri" w:eastAsia="Times New Roman" w:hAnsi="Calibri" w:cs="BellMT"/>
          <w:sz w:val="24"/>
          <w:szCs w:val="24"/>
          <w:lang w:eastAsia="it-IT"/>
        </w:rPr>
        <w:t>“Amministrazione trasparente”</w:t>
      </w:r>
      <w:r w:rsidRPr="00D436D5">
        <w:rPr>
          <w:rFonts w:ascii="Calibri" w:eastAsia="Times New Roman" w:hAnsi="Calibri" w:cs="BellMT"/>
          <w:sz w:val="24"/>
          <w:szCs w:val="24"/>
          <w:lang w:eastAsia="it-IT"/>
        </w:rPr>
        <w:t>, come prevede l’articolo 20 del d.lgs. 39/2013.</w:t>
      </w:r>
    </w:p>
    <w:p w14:paraId="693176FF" w14:textId="0E9A088D" w:rsidR="00D436D5" w:rsidRPr="00D436D5" w:rsidRDefault="00D436D5" w:rsidP="00D436D5">
      <w:pPr>
        <w:spacing w:before="60"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 xml:space="preserve">Il RPCT, ai sensi dell’art. 15 del medesimo decreto legislativo, ha l’obbligo di curare, anche attraverso le disposizioni del </w:t>
      </w:r>
      <w:r w:rsidRPr="004F5DD5">
        <w:rPr>
          <w:rFonts w:ascii="Calibri" w:eastAsia="Times New Roman" w:hAnsi="Calibri" w:cs="Times New Roman"/>
          <w:sz w:val="24"/>
          <w:szCs w:val="24"/>
          <w:lang w:eastAsia="it-IT"/>
        </w:rPr>
        <w:t>PTPC</w:t>
      </w:r>
      <w:r w:rsidR="00486FE9" w:rsidRPr="004F5DD5">
        <w:rPr>
          <w:rFonts w:ascii="Calibri" w:eastAsia="Times New Roman" w:hAnsi="Calibri" w:cs="Times New Roman"/>
          <w:sz w:val="24"/>
          <w:szCs w:val="24"/>
          <w:lang w:eastAsia="it-IT"/>
        </w:rPr>
        <w:t>T</w:t>
      </w:r>
      <w:r w:rsidRPr="004F5DD5">
        <w:rPr>
          <w:rFonts w:ascii="Calibri" w:eastAsia="Times New Roman" w:hAnsi="Calibri" w:cs="Times New Roman"/>
          <w:sz w:val="24"/>
          <w:szCs w:val="24"/>
          <w:lang w:eastAsia="it-IT"/>
        </w:rPr>
        <w:t>, che</w:t>
      </w:r>
      <w:r w:rsidRPr="00D436D5">
        <w:rPr>
          <w:rFonts w:ascii="Calibri" w:eastAsia="Times New Roman" w:hAnsi="Calibri" w:cs="Times New Roman"/>
          <w:sz w:val="24"/>
          <w:szCs w:val="24"/>
          <w:lang w:eastAsia="it-IT"/>
        </w:rPr>
        <w:t xml:space="preserve"> nell'amministrazione siano rispettate le disposizioni sull’inconferibilità e incompatibilità degli incarichi.</w:t>
      </w:r>
    </w:p>
    <w:p w14:paraId="29AEF2AC" w14:textId="65D65215" w:rsidR="00D436D5" w:rsidRPr="00D436D5" w:rsidRDefault="00D436D5" w:rsidP="009B2808">
      <w:pPr>
        <w:autoSpaceDE w:val="0"/>
        <w:autoSpaceDN w:val="0"/>
        <w:adjustRightInd w:val="0"/>
        <w:spacing w:before="120" w:after="0" w:line="240" w:lineRule="auto"/>
        <w:jc w:val="both"/>
        <w:rPr>
          <w:rFonts w:ascii="Calibri" w:eastAsia="Times New Roman" w:hAnsi="Calibri" w:cs="Times New Roman"/>
          <w:sz w:val="24"/>
          <w:szCs w:val="24"/>
          <w:lang w:eastAsia="it-IT"/>
        </w:rPr>
      </w:pPr>
      <w:r w:rsidRPr="002C7B25">
        <w:rPr>
          <w:rFonts w:ascii="Calibri" w:eastAsia="Times New Roman" w:hAnsi="Calibri" w:cs="BellMT"/>
          <w:sz w:val="24"/>
          <w:szCs w:val="24"/>
          <w:lang w:eastAsia="it-IT"/>
        </w:rPr>
        <w:t>Nel corso del 20</w:t>
      </w:r>
      <w:r w:rsidR="00DE6266" w:rsidRPr="002C7B25">
        <w:rPr>
          <w:rFonts w:ascii="Calibri" w:eastAsia="Times New Roman" w:hAnsi="Calibri" w:cs="BellMT"/>
          <w:sz w:val="24"/>
          <w:szCs w:val="24"/>
          <w:lang w:eastAsia="it-IT"/>
        </w:rPr>
        <w:t>2</w:t>
      </w:r>
      <w:r w:rsidR="00C17F25">
        <w:rPr>
          <w:rFonts w:ascii="Calibri" w:eastAsia="Times New Roman" w:hAnsi="Calibri" w:cs="BellMT"/>
          <w:sz w:val="24"/>
          <w:szCs w:val="24"/>
          <w:lang w:eastAsia="it-IT"/>
        </w:rPr>
        <w:t>1</w:t>
      </w:r>
      <w:r w:rsidRPr="002C7B25">
        <w:rPr>
          <w:rFonts w:ascii="Calibri" w:eastAsia="Times New Roman" w:hAnsi="Calibri" w:cs="BellMT"/>
          <w:sz w:val="24"/>
          <w:szCs w:val="24"/>
          <w:lang w:eastAsia="it-IT"/>
        </w:rPr>
        <w:t xml:space="preserve">, come risulta dalla </w:t>
      </w:r>
      <w:r w:rsidRPr="00C17F25">
        <w:rPr>
          <w:rFonts w:ascii="Calibri" w:eastAsia="Times New Roman" w:hAnsi="Calibri" w:cs="BellMT"/>
          <w:sz w:val="24"/>
          <w:szCs w:val="24"/>
          <w:lang w:eastAsia="it-IT"/>
        </w:rPr>
        <w:t>Relazione del RPCT,</w:t>
      </w:r>
      <w:r w:rsidRPr="002C7B25">
        <w:rPr>
          <w:rFonts w:ascii="Calibri" w:eastAsia="Times New Roman" w:hAnsi="Calibri" w:cs="BellMT"/>
          <w:sz w:val="24"/>
          <w:szCs w:val="24"/>
          <w:lang w:eastAsia="it-IT"/>
        </w:rPr>
        <w:t xml:space="preserve"> è stato effettuato il controllo puntuale su tutte le dichiarazioni sostitutive di certificazione rese dai dirigenti dell’Assemblea legislativa. Non sono state accertate violazioni. Le attività inerenti </w:t>
      </w:r>
      <w:r w:rsidR="00CF7461" w:rsidRPr="002C7B25">
        <w:rPr>
          <w:rFonts w:ascii="Calibri" w:eastAsia="Times New Roman" w:hAnsi="Calibri" w:cs="BellMT"/>
          <w:sz w:val="24"/>
          <w:szCs w:val="24"/>
          <w:lang w:eastAsia="it-IT"/>
        </w:rPr>
        <w:t>al</w:t>
      </w:r>
      <w:r w:rsidRPr="002C7B25">
        <w:rPr>
          <w:rFonts w:ascii="Calibri" w:eastAsia="Times New Roman" w:hAnsi="Calibri" w:cs="BellMT"/>
          <w:sz w:val="24"/>
          <w:szCs w:val="24"/>
          <w:lang w:eastAsia="it-IT"/>
        </w:rPr>
        <w:t>la presente misura vengono confermate per il triennio 20</w:t>
      </w:r>
      <w:r w:rsidR="00CF7461" w:rsidRPr="002C7B25">
        <w:rPr>
          <w:rFonts w:ascii="Calibri" w:eastAsia="Times New Roman" w:hAnsi="Calibri" w:cs="BellMT"/>
          <w:sz w:val="24"/>
          <w:szCs w:val="24"/>
          <w:lang w:eastAsia="it-IT"/>
        </w:rPr>
        <w:t>2</w:t>
      </w:r>
      <w:r w:rsidR="00C17F25">
        <w:rPr>
          <w:rFonts w:ascii="Calibri" w:eastAsia="Times New Roman" w:hAnsi="Calibri" w:cs="BellMT"/>
          <w:sz w:val="24"/>
          <w:szCs w:val="24"/>
          <w:lang w:eastAsia="it-IT"/>
        </w:rPr>
        <w:t>2</w:t>
      </w:r>
      <w:r w:rsidRPr="002C7B25">
        <w:rPr>
          <w:rFonts w:ascii="Calibri" w:eastAsia="Times New Roman" w:hAnsi="Calibri" w:cs="BellMT"/>
          <w:sz w:val="24"/>
          <w:szCs w:val="24"/>
          <w:lang w:eastAsia="it-IT"/>
        </w:rPr>
        <w:t>-202</w:t>
      </w:r>
      <w:r w:rsidR="00C17F25">
        <w:rPr>
          <w:rFonts w:ascii="Calibri" w:eastAsia="Times New Roman" w:hAnsi="Calibri" w:cs="BellMT"/>
          <w:sz w:val="24"/>
          <w:szCs w:val="24"/>
          <w:lang w:eastAsia="it-IT"/>
        </w:rPr>
        <w:t>4</w:t>
      </w:r>
      <w:r w:rsidRPr="002C7B25">
        <w:rPr>
          <w:rFonts w:ascii="Calibri" w:eastAsia="Times New Roman" w:hAnsi="Calibri" w:cs="BellMT"/>
          <w:sz w:val="24"/>
          <w:szCs w:val="24"/>
          <w:lang w:eastAsia="it-IT"/>
        </w:rPr>
        <w:t xml:space="preserve">, tenendo in considerazione le linee di indirizzo comuni per tutte le strutture dell’Assemblea legislativa </w:t>
      </w:r>
      <w:r w:rsidR="00CF7461" w:rsidRPr="002C7B25">
        <w:rPr>
          <w:rFonts w:ascii="Calibri" w:eastAsia="Times New Roman" w:hAnsi="Calibri" w:cs="BellMT"/>
          <w:sz w:val="24"/>
          <w:szCs w:val="24"/>
          <w:lang w:eastAsia="it-IT"/>
        </w:rPr>
        <w:t>di cui alla delibera UP del 7 marzo 2019, n. 13</w:t>
      </w:r>
      <w:r w:rsidRPr="002C7B25">
        <w:rPr>
          <w:rFonts w:ascii="Calibri" w:eastAsia="Times New Roman" w:hAnsi="Calibri" w:cs="Times New Roman"/>
          <w:sz w:val="24"/>
          <w:szCs w:val="24"/>
          <w:lang w:eastAsia="it-IT"/>
        </w:rPr>
        <w:t>.</w:t>
      </w:r>
    </w:p>
    <w:p w14:paraId="466817AC" w14:textId="76AEAF0C" w:rsidR="004E6594" w:rsidRPr="00D436D5" w:rsidRDefault="004E6594" w:rsidP="009B2808">
      <w:pPr>
        <w:spacing w:before="120" w:after="0" w:line="240" w:lineRule="auto"/>
        <w:jc w:val="both"/>
        <w:rPr>
          <w:rFonts w:ascii="Calibri" w:eastAsia="Times New Roman" w:hAnsi="Calibri" w:cs="Times New Roman"/>
          <w:sz w:val="24"/>
          <w:szCs w:val="24"/>
          <w:lang w:eastAsia="it-IT"/>
        </w:rPr>
      </w:pPr>
      <w:r w:rsidRPr="004F5DD5">
        <w:rPr>
          <w:rFonts w:ascii="Calibri" w:eastAsia="Times New Roman" w:hAnsi="Calibri" w:cs="Times New Roman"/>
          <w:sz w:val="24"/>
          <w:szCs w:val="24"/>
          <w:lang w:eastAsia="it-IT"/>
        </w:rPr>
        <w:t xml:space="preserve">Inoltre, ai sensi della </w:t>
      </w:r>
      <w:r w:rsidRPr="004F5DD5">
        <w:rPr>
          <w:rFonts w:ascii="Calibri" w:eastAsia="Times New Roman" w:hAnsi="Calibri" w:cs="BellMT"/>
          <w:sz w:val="24"/>
          <w:szCs w:val="24"/>
          <w:lang w:eastAsia="it-IT"/>
        </w:rPr>
        <w:t xml:space="preserve">delibera UP del 7 marzo 2019, n. 13, </w:t>
      </w:r>
      <w:r w:rsidRPr="004F5DD5">
        <w:rPr>
          <w:rFonts w:ascii="Calibri" w:hAnsi="Calibri" w:cs="Calibri"/>
          <w:sz w:val="24"/>
          <w:szCs w:val="24"/>
        </w:rPr>
        <w:t>il RPCT, tramite il proprio staff, verifica ogni semestre predisponendo apposite relazioni, la corretta e tempestiva pubblicazione delle dichiarazioni sull’assenza di cause di inconferibilità e di incompatibilità, anche annuali, previste dal d.lgs. 39/2013.</w:t>
      </w:r>
    </w:p>
    <w:p w14:paraId="37A088C0" w14:textId="7C55DDBF" w:rsidR="00D436D5" w:rsidRPr="00D436D5" w:rsidRDefault="00D436D5" w:rsidP="00DD6EC5">
      <w:pPr>
        <w:autoSpaceDE w:val="0"/>
        <w:autoSpaceDN w:val="0"/>
        <w:adjustRightInd w:val="0"/>
        <w:spacing w:after="0" w:line="240" w:lineRule="auto"/>
        <w:jc w:val="both"/>
        <w:rPr>
          <w:rFonts w:ascii="Calibri" w:eastAsia="Times New Roman" w:hAnsi="Calibri" w:cs="BellMT"/>
          <w:sz w:val="24"/>
          <w:szCs w:val="24"/>
          <w:lang w:eastAsia="it-IT"/>
        </w:rPr>
      </w:pPr>
    </w:p>
    <w:tbl>
      <w:tblPr>
        <w:tblpPr w:leftFromText="141" w:rightFromText="141" w:vertAnchor="text" w:horzAnchor="margin" w:tblpY="33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985"/>
        <w:gridCol w:w="1417"/>
        <w:gridCol w:w="1843"/>
        <w:gridCol w:w="1701"/>
      </w:tblGrid>
      <w:tr w:rsidR="00D436D5" w:rsidRPr="00D436D5" w14:paraId="5026BF56" w14:textId="77777777" w:rsidTr="00D436D5">
        <w:tc>
          <w:tcPr>
            <w:tcW w:w="9776" w:type="dxa"/>
            <w:gridSpan w:val="6"/>
            <w:shd w:val="clear" w:color="auto" w:fill="D9D9D9"/>
            <w:vAlign w:val="center"/>
          </w:tcPr>
          <w:p w14:paraId="24AB068B"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Misura: INCONFERIBILITÀ E INCOMPATIBILITA’ DEGLI INCARICHI</w:t>
            </w:r>
          </w:p>
        </w:tc>
      </w:tr>
      <w:tr w:rsidR="00D436D5" w:rsidRPr="00D436D5" w14:paraId="70B0EFD3" w14:textId="77777777" w:rsidTr="00D436D5">
        <w:tc>
          <w:tcPr>
            <w:tcW w:w="562" w:type="dxa"/>
            <w:tcBorders>
              <w:bottom w:val="single" w:sz="4" w:space="0" w:color="auto"/>
            </w:tcBorders>
            <w:shd w:val="clear" w:color="auto" w:fill="D9D9D9"/>
            <w:vAlign w:val="center"/>
          </w:tcPr>
          <w:p w14:paraId="798732F6" w14:textId="77777777" w:rsidR="00D436D5" w:rsidRPr="00D436D5" w:rsidRDefault="00D436D5" w:rsidP="00975173">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n.</w:t>
            </w:r>
          </w:p>
        </w:tc>
        <w:tc>
          <w:tcPr>
            <w:tcW w:w="2268" w:type="dxa"/>
            <w:tcBorders>
              <w:bottom w:val="single" w:sz="4" w:space="0" w:color="auto"/>
            </w:tcBorders>
            <w:shd w:val="clear" w:color="auto" w:fill="D9D9D9"/>
            <w:vAlign w:val="center"/>
          </w:tcPr>
          <w:p w14:paraId="52BAF6B6"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Azioni da implementare</w:t>
            </w:r>
          </w:p>
        </w:tc>
        <w:tc>
          <w:tcPr>
            <w:tcW w:w="1985" w:type="dxa"/>
            <w:tcBorders>
              <w:bottom w:val="single" w:sz="4" w:space="0" w:color="auto"/>
            </w:tcBorders>
            <w:shd w:val="clear" w:color="auto" w:fill="D9D9D9"/>
            <w:vAlign w:val="center"/>
          </w:tcPr>
          <w:p w14:paraId="69977AF5"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Soggetti Responsabili</w:t>
            </w:r>
          </w:p>
        </w:tc>
        <w:tc>
          <w:tcPr>
            <w:tcW w:w="1417" w:type="dxa"/>
            <w:tcBorders>
              <w:bottom w:val="single" w:sz="4" w:space="0" w:color="auto"/>
            </w:tcBorders>
            <w:shd w:val="clear" w:color="auto" w:fill="D9D9D9"/>
            <w:vAlign w:val="center"/>
          </w:tcPr>
          <w:p w14:paraId="7354F6D9"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Termine di attuazione</w:t>
            </w:r>
          </w:p>
        </w:tc>
        <w:tc>
          <w:tcPr>
            <w:tcW w:w="1843" w:type="dxa"/>
            <w:tcBorders>
              <w:bottom w:val="single" w:sz="4" w:space="0" w:color="auto"/>
            </w:tcBorders>
            <w:shd w:val="clear" w:color="auto" w:fill="D9D9D9"/>
            <w:vAlign w:val="center"/>
          </w:tcPr>
          <w:p w14:paraId="1D8EC79D"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Indicatori di risultato</w:t>
            </w:r>
          </w:p>
        </w:tc>
        <w:tc>
          <w:tcPr>
            <w:tcW w:w="1701" w:type="dxa"/>
            <w:tcBorders>
              <w:bottom w:val="single" w:sz="4" w:space="0" w:color="auto"/>
            </w:tcBorders>
            <w:shd w:val="clear" w:color="auto" w:fill="D9D9D9"/>
            <w:vAlign w:val="center"/>
          </w:tcPr>
          <w:p w14:paraId="098C915A"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Soggetti coinvolti</w:t>
            </w:r>
          </w:p>
        </w:tc>
      </w:tr>
      <w:tr w:rsidR="00D436D5" w:rsidRPr="00D436D5" w14:paraId="7B6F641D" w14:textId="77777777" w:rsidTr="00D22F5C">
        <w:trPr>
          <w:trHeight w:val="1904"/>
        </w:trPr>
        <w:tc>
          <w:tcPr>
            <w:tcW w:w="562" w:type="dxa"/>
            <w:shd w:val="clear" w:color="auto" w:fill="D9D9D9"/>
          </w:tcPr>
          <w:p w14:paraId="4EED7274" w14:textId="77777777" w:rsidR="00D436D5" w:rsidRPr="00D436D5" w:rsidRDefault="00D436D5" w:rsidP="00975173">
            <w:pPr>
              <w:autoSpaceDE w:val="0"/>
              <w:autoSpaceDN w:val="0"/>
              <w:adjustRightInd w:val="0"/>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1</w:t>
            </w:r>
          </w:p>
        </w:tc>
        <w:tc>
          <w:tcPr>
            <w:tcW w:w="2268" w:type="dxa"/>
            <w:shd w:val="clear" w:color="auto" w:fill="auto"/>
          </w:tcPr>
          <w:p w14:paraId="064CAF46" w14:textId="77777777"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r w:rsidRPr="00D436D5">
              <w:rPr>
                <w:rFonts w:ascii="Calibri" w:eastAsia="Times New Roman" w:hAnsi="Calibri" w:cs="Times New Roman"/>
                <w:sz w:val="20"/>
                <w:szCs w:val="20"/>
                <w:lang w:eastAsia="it-IT"/>
              </w:rPr>
              <w:t xml:space="preserve">Controllo annuale sulle autocertificazioni rilasciate ai sensi del </w:t>
            </w:r>
            <w:r w:rsidRPr="00D436D5">
              <w:rPr>
                <w:rFonts w:ascii="Calibri" w:eastAsia="Times New Roman" w:hAnsi="Calibri" w:cs="Times New Roman"/>
                <w:color w:val="000000"/>
                <w:sz w:val="20"/>
                <w:szCs w:val="20"/>
                <w:lang w:eastAsia="it-IT"/>
              </w:rPr>
              <w:t xml:space="preserve">d.lgs. </w:t>
            </w:r>
            <w:r w:rsidRPr="00D436D5">
              <w:rPr>
                <w:rFonts w:ascii="Calibri" w:eastAsia="Times New Roman" w:hAnsi="Calibri" w:cs="Times New Roman"/>
                <w:sz w:val="20"/>
                <w:szCs w:val="20"/>
                <w:lang w:eastAsia="it-IT"/>
              </w:rPr>
              <w:t>39/2013 (incarichi amministrativi di vertice, incarichi dirigenziali)</w:t>
            </w:r>
          </w:p>
        </w:tc>
        <w:tc>
          <w:tcPr>
            <w:tcW w:w="1985" w:type="dxa"/>
            <w:shd w:val="clear" w:color="auto" w:fill="auto"/>
          </w:tcPr>
          <w:p w14:paraId="46ECCFD2" w14:textId="77777777" w:rsidR="00D436D5" w:rsidRPr="00D436D5" w:rsidRDefault="00D436D5" w:rsidP="00486FE9">
            <w:pPr>
              <w:autoSpaceDE w:val="0"/>
              <w:autoSpaceDN w:val="0"/>
              <w:adjustRightInd w:val="0"/>
              <w:spacing w:after="120" w:line="240" w:lineRule="auto"/>
              <w:rPr>
                <w:rFonts w:ascii="Calibri" w:eastAsia="Times New Roman" w:hAnsi="Calibri" w:cs="Times New Roman"/>
                <w:sz w:val="20"/>
                <w:szCs w:val="20"/>
                <w:lang w:eastAsia="it-IT"/>
              </w:rPr>
            </w:pPr>
            <w:r w:rsidRPr="00D436D5">
              <w:rPr>
                <w:rFonts w:ascii="Calibri" w:eastAsia="Times New Roman" w:hAnsi="Calibri" w:cs="BellMT"/>
                <w:sz w:val="20"/>
                <w:szCs w:val="20"/>
                <w:lang w:eastAsia="it-IT"/>
              </w:rPr>
              <w:t xml:space="preserve">Resp. </w:t>
            </w:r>
            <w:r w:rsidRPr="00D436D5">
              <w:rPr>
                <w:rFonts w:ascii="Calibri" w:eastAsia="Times New Roman" w:hAnsi="Calibri" w:cs="Times New Roman"/>
                <w:sz w:val="20"/>
                <w:szCs w:val="20"/>
                <w:lang w:eastAsia="it-IT"/>
              </w:rPr>
              <w:t>Servizio Funzionamento e gestione</w:t>
            </w:r>
          </w:p>
          <w:p w14:paraId="02306AA6" w14:textId="77777777" w:rsidR="00D436D5" w:rsidRPr="00CF7461" w:rsidRDefault="00D436D5" w:rsidP="00486FE9">
            <w:pPr>
              <w:autoSpaceDE w:val="0"/>
              <w:autoSpaceDN w:val="0"/>
              <w:adjustRightInd w:val="0"/>
              <w:spacing w:after="120" w:line="240" w:lineRule="auto"/>
              <w:rPr>
                <w:rFonts w:ascii="Calibri" w:eastAsia="Times New Roman" w:hAnsi="Calibri" w:cs="BellMT"/>
                <w:sz w:val="20"/>
                <w:szCs w:val="20"/>
                <w:lang w:eastAsia="it-IT"/>
              </w:rPr>
            </w:pPr>
            <w:r w:rsidRPr="00CF7461">
              <w:rPr>
                <w:rFonts w:ascii="Calibri" w:eastAsia="Times New Roman" w:hAnsi="Calibri" w:cs="Times New Roman"/>
                <w:sz w:val="20"/>
                <w:szCs w:val="20"/>
                <w:lang w:eastAsia="it-IT"/>
              </w:rPr>
              <w:t>RPCT</w:t>
            </w:r>
          </w:p>
        </w:tc>
        <w:tc>
          <w:tcPr>
            <w:tcW w:w="1417" w:type="dxa"/>
            <w:shd w:val="clear" w:color="auto" w:fill="auto"/>
          </w:tcPr>
          <w:p w14:paraId="16781F60" w14:textId="3C9ED7E3" w:rsidR="00D436D5" w:rsidRPr="00CF7461" w:rsidRDefault="00D436D5" w:rsidP="00D436D5">
            <w:pPr>
              <w:autoSpaceDE w:val="0"/>
              <w:autoSpaceDN w:val="0"/>
              <w:adjustRightInd w:val="0"/>
              <w:spacing w:after="0" w:line="240" w:lineRule="auto"/>
              <w:rPr>
                <w:rFonts w:ascii="Calibri" w:eastAsia="Times New Roman" w:hAnsi="Calibri" w:cs="BellMT"/>
                <w:b/>
                <w:strike/>
                <w:sz w:val="20"/>
                <w:szCs w:val="20"/>
                <w:lang w:eastAsia="it-IT"/>
              </w:rPr>
            </w:pPr>
            <w:r w:rsidRPr="00D436D5">
              <w:rPr>
                <w:rFonts w:ascii="Calibri" w:eastAsia="Times New Roman" w:hAnsi="Calibri" w:cs="BellMT"/>
                <w:b/>
                <w:sz w:val="20"/>
                <w:szCs w:val="20"/>
                <w:lang w:eastAsia="it-IT"/>
              </w:rPr>
              <w:t xml:space="preserve">Entro la tempistica prevista </w:t>
            </w:r>
            <w:r w:rsidR="00CF7461" w:rsidRPr="0079667C">
              <w:rPr>
                <w:rFonts w:ascii="Calibri" w:eastAsia="Times New Roman" w:hAnsi="Calibri" w:cs="BellMT"/>
                <w:b/>
                <w:sz w:val="20"/>
                <w:szCs w:val="20"/>
                <w:lang w:eastAsia="it-IT"/>
              </w:rPr>
              <w:t>dalla delibera UP 13/2019</w:t>
            </w:r>
            <w:r w:rsidRPr="00CF7461">
              <w:rPr>
                <w:rFonts w:ascii="Calibri" w:eastAsia="Times New Roman" w:hAnsi="Calibri" w:cs="BellMT"/>
                <w:b/>
                <w:strike/>
                <w:sz w:val="20"/>
                <w:szCs w:val="20"/>
                <w:lang w:eastAsia="it-IT"/>
              </w:rPr>
              <w:t xml:space="preserve"> </w:t>
            </w:r>
          </w:p>
          <w:p w14:paraId="19585AC8" w14:textId="77777777" w:rsidR="00D436D5" w:rsidRPr="00D436D5" w:rsidRDefault="00D436D5" w:rsidP="00D436D5">
            <w:pPr>
              <w:autoSpaceDE w:val="0"/>
              <w:autoSpaceDN w:val="0"/>
              <w:adjustRightInd w:val="0"/>
              <w:spacing w:after="0" w:line="240" w:lineRule="auto"/>
              <w:rPr>
                <w:rFonts w:ascii="Calibri" w:eastAsia="Times New Roman" w:hAnsi="Calibri" w:cs="BellMT"/>
                <w:b/>
                <w:sz w:val="20"/>
                <w:szCs w:val="20"/>
                <w:lang w:eastAsia="it-IT"/>
              </w:rPr>
            </w:pPr>
          </w:p>
        </w:tc>
        <w:tc>
          <w:tcPr>
            <w:tcW w:w="1843" w:type="dxa"/>
            <w:shd w:val="clear" w:color="auto" w:fill="auto"/>
          </w:tcPr>
          <w:p w14:paraId="6D9F57E9" w14:textId="77777777" w:rsidR="00D436D5" w:rsidRPr="00D436D5" w:rsidRDefault="00D436D5" w:rsidP="00D436D5">
            <w:pPr>
              <w:autoSpaceDE w:val="0"/>
              <w:autoSpaceDN w:val="0"/>
              <w:adjustRightInd w:val="0"/>
              <w:spacing w:after="0" w:line="240" w:lineRule="auto"/>
              <w:rPr>
                <w:rFonts w:ascii="Calibri" w:eastAsia="Times New Roman" w:hAnsi="Calibri" w:cs="Times New Roman"/>
                <w:sz w:val="20"/>
                <w:szCs w:val="20"/>
                <w:lang w:eastAsia="it-IT"/>
              </w:rPr>
            </w:pPr>
            <w:r w:rsidRPr="00D436D5">
              <w:rPr>
                <w:rFonts w:ascii="Calibri" w:eastAsia="Times New Roman" w:hAnsi="Calibri" w:cs="Times New Roman"/>
                <w:sz w:val="20"/>
                <w:szCs w:val="20"/>
                <w:lang w:eastAsia="it-IT"/>
              </w:rPr>
              <w:t>Controllo puntuale su tutte le dichiarazioni dei Dirigenti</w:t>
            </w:r>
          </w:p>
          <w:p w14:paraId="14FC7AC3" w14:textId="77777777"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p>
        </w:tc>
        <w:tc>
          <w:tcPr>
            <w:tcW w:w="1701" w:type="dxa"/>
            <w:shd w:val="clear" w:color="auto" w:fill="auto"/>
          </w:tcPr>
          <w:p w14:paraId="34FE3AB8" w14:textId="77777777" w:rsidR="00D436D5" w:rsidRPr="00D436D5" w:rsidRDefault="00D436D5" w:rsidP="00D436D5">
            <w:pPr>
              <w:autoSpaceDE w:val="0"/>
              <w:autoSpaceDN w:val="0"/>
              <w:adjustRightInd w:val="0"/>
              <w:spacing w:before="60" w:after="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 xml:space="preserve">Referenti anticorruzione, trasparenza e accesso </w:t>
            </w:r>
          </w:p>
          <w:p w14:paraId="181F814F" w14:textId="77777777" w:rsidR="00D436D5" w:rsidRPr="00D436D5" w:rsidRDefault="00D436D5" w:rsidP="00D436D5">
            <w:pPr>
              <w:autoSpaceDE w:val="0"/>
              <w:autoSpaceDN w:val="0"/>
              <w:adjustRightInd w:val="0"/>
              <w:spacing w:before="60" w:after="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Servizio Funzionamento e gestione</w:t>
            </w:r>
          </w:p>
          <w:p w14:paraId="0BB06CB9" w14:textId="77777777" w:rsidR="00D436D5" w:rsidRPr="00D436D5" w:rsidRDefault="00D436D5" w:rsidP="00D436D5">
            <w:pPr>
              <w:autoSpaceDE w:val="0"/>
              <w:autoSpaceDN w:val="0"/>
              <w:adjustRightInd w:val="0"/>
              <w:spacing w:before="60" w:after="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Referenti anticorruzione in staff al RPCT</w:t>
            </w:r>
          </w:p>
          <w:p w14:paraId="0A47B174" w14:textId="77777777" w:rsidR="00D436D5" w:rsidRPr="00D436D5" w:rsidRDefault="00D436D5" w:rsidP="00D436D5">
            <w:pPr>
              <w:spacing w:before="60" w:after="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Dirigenti dell’Assemblea tenuti al rilascio delle autocertificazioni</w:t>
            </w:r>
          </w:p>
        </w:tc>
      </w:tr>
      <w:tr w:rsidR="00D22F5C" w:rsidRPr="00D436D5" w14:paraId="14DEC83D" w14:textId="77777777" w:rsidTr="00D436D5">
        <w:trPr>
          <w:trHeight w:val="1904"/>
        </w:trPr>
        <w:tc>
          <w:tcPr>
            <w:tcW w:w="562" w:type="dxa"/>
            <w:tcBorders>
              <w:bottom w:val="single" w:sz="4" w:space="0" w:color="auto"/>
            </w:tcBorders>
            <w:shd w:val="clear" w:color="auto" w:fill="D9D9D9"/>
          </w:tcPr>
          <w:p w14:paraId="079D8C4A" w14:textId="41B483D5" w:rsidR="00D22F5C" w:rsidRPr="00D436D5" w:rsidRDefault="00D22F5C" w:rsidP="00975173">
            <w:pPr>
              <w:autoSpaceDE w:val="0"/>
              <w:autoSpaceDN w:val="0"/>
              <w:adjustRightInd w:val="0"/>
              <w:spacing w:after="0" w:line="240" w:lineRule="auto"/>
              <w:jc w:val="center"/>
              <w:rPr>
                <w:rFonts w:ascii="Calibri" w:eastAsia="Times New Roman" w:hAnsi="Calibri" w:cs="Times New Roman"/>
                <w:b/>
                <w:sz w:val="20"/>
                <w:szCs w:val="20"/>
                <w:lang w:eastAsia="it-IT"/>
              </w:rPr>
            </w:pPr>
            <w:r>
              <w:rPr>
                <w:rFonts w:ascii="Calibri" w:eastAsia="Times New Roman" w:hAnsi="Calibri" w:cs="Times New Roman"/>
                <w:b/>
                <w:sz w:val="20"/>
                <w:szCs w:val="20"/>
                <w:lang w:eastAsia="it-IT"/>
              </w:rPr>
              <w:t>2</w:t>
            </w:r>
          </w:p>
        </w:tc>
        <w:tc>
          <w:tcPr>
            <w:tcW w:w="2268" w:type="dxa"/>
            <w:tcBorders>
              <w:bottom w:val="single" w:sz="4" w:space="0" w:color="auto"/>
            </w:tcBorders>
            <w:shd w:val="clear" w:color="auto" w:fill="auto"/>
          </w:tcPr>
          <w:p w14:paraId="32759D24" w14:textId="77777777" w:rsidR="00D22F5C" w:rsidRPr="004F5DD5" w:rsidRDefault="00D22F5C" w:rsidP="00D22F5C">
            <w:pPr>
              <w:autoSpaceDE w:val="0"/>
              <w:autoSpaceDN w:val="0"/>
              <w:adjustRightInd w:val="0"/>
              <w:spacing w:after="0" w:line="240" w:lineRule="auto"/>
              <w:rPr>
                <w:rFonts w:ascii="Calibri" w:eastAsia="Times New Roman" w:hAnsi="Calibri" w:cs="Times New Roman"/>
                <w:sz w:val="20"/>
                <w:szCs w:val="20"/>
                <w:lang w:eastAsia="it-IT"/>
              </w:rPr>
            </w:pPr>
            <w:r w:rsidRPr="004F5DD5">
              <w:rPr>
                <w:rFonts w:ascii="Calibri" w:eastAsia="Times New Roman" w:hAnsi="Calibri" w:cs="Times New Roman"/>
                <w:sz w:val="20"/>
                <w:szCs w:val="20"/>
                <w:lang w:eastAsia="it-IT"/>
              </w:rPr>
              <w:t>Controlli</w:t>
            </w:r>
            <w:r w:rsidRPr="004F5DD5">
              <w:rPr>
                <w:rFonts w:ascii="Calibri-Light" w:hAnsi="Calibri-Light" w:cs="Calibri-Light"/>
                <w:color w:val="2F5497"/>
                <w:sz w:val="24"/>
                <w:szCs w:val="24"/>
              </w:rPr>
              <w:t xml:space="preserve"> </w:t>
            </w:r>
            <w:r w:rsidRPr="004F5DD5">
              <w:rPr>
                <w:rFonts w:ascii="Calibri" w:eastAsia="Times New Roman" w:hAnsi="Calibri" w:cs="Times New Roman"/>
                <w:sz w:val="20"/>
                <w:szCs w:val="20"/>
                <w:lang w:eastAsia="it-IT"/>
              </w:rPr>
              <w:t>sulla corretta e tempestiva pubblicazione delle dichiarazioni inerenti all’assenza di cause di</w:t>
            </w:r>
          </w:p>
          <w:p w14:paraId="421BA4B6" w14:textId="651A346F" w:rsidR="00D22F5C" w:rsidRPr="004F5DD5" w:rsidRDefault="00D22F5C" w:rsidP="00D22F5C">
            <w:pPr>
              <w:autoSpaceDE w:val="0"/>
              <w:autoSpaceDN w:val="0"/>
              <w:adjustRightInd w:val="0"/>
              <w:spacing w:after="0" w:line="240" w:lineRule="auto"/>
              <w:rPr>
                <w:rFonts w:ascii="Calibri" w:eastAsia="Times New Roman" w:hAnsi="Calibri" w:cs="Times New Roman"/>
                <w:sz w:val="20"/>
                <w:szCs w:val="20"/>
                <w:lang w:eastAsia="it-IT"/>
              </w:rPr>
            </w:pPr>
            <w:r w:rsidRPr="004F5DD5">
              <w:rPr>
                <w:rFonts w:ascii="Calibri" w:eastAsia="Times New Roman" w:hAnsi="Calibri" w:cs="Times New Roman"/>
                <w:sz w:val="20"/>
                <w:szCs w:val="20"/>
                <w:lang w:eastAsia="it-IT"/>
              </w:rPr>
              <w:lastRenderedPageBreak/>
              <w:t>inconferibilità e di incompatibilità di cui al d.lgs. 39/2013</w:t>
            </w:r>
          </w:p>
        </w:tc>
        <w:tc>
          <w:tcPr>
            <w:tcW w:w="1985" w:type="dxa"/>
            <w:tcBorders>
              <w:bottom w:val="single" w:sz="4" w:space="0" w:color="auto"/>
            </w:tcBorders>
            <w:shd w:val="clear" w:color="auto" w:fill="auto"/>
          </w:tcPr>
          <w:p w14:paraId="05D6D631" w14:textId="4646B5CE" w:rsidR="00D22F5C" w:rsidRPr="004F5DD5" w:rsidRDefault="00D22F5C" w:rsidP="00486FE9">
            <w:pPr>
              <w:autoSpaceDE w:val="0"/>
              <w:autoSpaceDN w:val="0"/>
              <w:adjustRightInd w:val="0"/>
              <w:spacing w:after="120" w:line="240" w:lineRule="auto"/>
              <w:rPr>
                <w:rFonts w:ascii="Calibri" w:eastAsia="Times New Roman" w:hAnsi="Calibri" w:cs="BellMT"/>
                <w:sz w:val="20"/>
                <w:szCs w:val="20"/>
                <w:lang w:eastAsia="it-IT"/>
              </w:rPr>
            </w:pPr>
            <w:r w:rsidRPr="004F5DD5">
              <w:rPr>
                <w:rFonts w:ascii="Calibri" w:eastAsia="Times New Roman" w:hAnsi="Calibri" w:cs="BellMT"/>
                <w:sz w:val="20"/>
                <w:szCs w:val="20"/>
                <w:lang w:eastAsia="it-IT"/>
              </w:rPr>
              <w:lastRenderedPageBreak/>
              <w:t>RPCT</w:t>
            </w:r>
          </w:p>
          <w:p w14:paraId="398AABF1" w14:textId="1DE3B86C" w:rsidR="00D22F5C" w:rsidRPr="004F5DD5" w:rsidRDefault="00D22F5C" w:rsidP="00486FE9">
            <w:pPr>
              <w:autoSpaceDE w:val="0"/>
              <w:autoSpaceDN w:val="0"/>
              <w:adjustRightInd w:val="0"/>
              <w:spacing w:after="120" w:line="240" w:lineRule="auto"/>
              <w:rPr>
                <w:rFonts w:ascii="Calibri" w:eastAsia="Times New Roman" w:hAnsi="Calibri" w:cs="BellMT"/>
                <w:sz w:val="20"/>
                <w:szCs w:val="20"/>
                <w:lang w:eastAsia="it-IT"/>
              </w:rPr>
            </w:pPr>
            <w:r w:rsidRPr="004F5DD5">
              <w:rPr>
                <w:rFonts w:ascii="Calibri" w:eastAsia="Times New Roman" w:hAnsi="Calibri" w:cs="BellMT"/>
                <w:sz w:val="20"/>
                <w:szCs w:val="20"/>
                <w:lang w:eastAsia="it-IT"/>
              </w:rPr>
              <w:t>Staff RPCT</w:t>
            </w:r>
          </w:p>
        </w:tc>
        <w:tc>
          <w:tcPr>
            <w:tcW w:w="1417" w:type="dxa"/>
            <w:tcBorders>
              <w:bottom w:val="single" w:sz="4" w:space="0" w:color="auto"/>
            </w:tcBorders>
            <w:shd w:val="clear" w:color="auto" w:fill="auto"/>
          </w:tcPr>
          <w:p w14:paraId="046EA1CA" w14:textId="77777777" w:rsidR="00D22F5C" w:rsidRPr="004F5DD5" w:rsidRDefault="00D22F5C" w:rsidP="00D22F5C">
            <w:pPr>
              <w:autoSpaceDE w:val="0"/>
              <w:autoSpaceDN w:val="0"/>
              <w:adjustRightInd w:val="0"/>
              <w:spacing w:after="0" w:line="240" w:lineRule="auto"/>
              <w:rPr>
                <w:rFonts w:ascii="Calibri" w:eastAsia="Times New Roman" w:hAnsi="Calibri" w:cs="BellMT"/>
                <w:b/>
                <w:strike/>
                <w:sz w:val="20"/>
                <w:szCs w:val="20"/>
                <w:lang w:eastAsia="it-IT"/>
              </w:rPr>
            </w:pPr>
            <w:r w:rsidRPr="004F5DD5">
              <w:rPr>
                <w:rFonts w:ascii="Calibri" w:eastAsia="Times New Roman" w:hAnsi="Calibri" w:cs="BellMT"/>
                <w:b/>
                <w:sz w:val="20"/>
                <w:szCs w:val="20"/>
                <w:lang w:eastAsia="it-IT"/>
              </w:rPr>
              <w:t>Entro la tempistica prevista dalla delibera UP 13/2019</w:t>
            </w:r>
            <w:r w:rsidRPr="004F5DD5">
              <w:rPr>
                <w:rFonts w:ascii="Calibri" w:eastAsia="Times New Roman" w:hAnsi="Calibri" w:cs="BellMT"/>
                <w:b/>
                <w:strike/>
                <w:sz w:val="20"/>
                <w:szCs w:val="20"/>
                <w:lang w:eastAsia="it-IT"/>
              </w:rPr>
              <w:t xml:space="preserve"> </w:t>
            </w:r>
          </w:p>
          <w:p w14:paraId="17F2FD84" w14:textId="77777777" w:rsidR="00D22F5C" w:rsidRPr="004F5DD5" w:rsidRDefault="00D22F5C" w:rsidP="00D436D5">
            <w:pPr>
              <w:autoSpaceDE w:val="0"/>
              <w:autoSpaceDN w:val="0"/>
              <w:adjustRightInd w:val="0"/>
              <w:spacing w:after="0" w:line="240" w:lineRule="auto"/>
              <w:rPr>
                <w:rFonts w:ascii="Calibri" w:eastAsia="Times New Roman" w:hAnsi="Calibri" w:cs="BellMT"/>
                <w:b/>
                <w:sz w:val="20"/>
                <w:szCs w:val="20"/>
                <w:lang w:eastAsia="it-IT"/>
              </w:rPr>
            </w:pPr>
          </w:p>
        </w:tc>
        <w:tc>
          <w:tcPr>
            <w:tcW w:w="1843" w:type="dxa"/>
            <w:tcBorders>
              <w:bottom w:val="single" w:sz="4" w:space="0" w:color="auto"/>
            </w:tcBorders>
            <w:shd w:val="clear" w:color="auto" w:fill="auto"/>
          </w:tcPr>
          <w:p w14:paraId="5FF476EF" w14:textId="22759D89" w:rsidR="00D22F5C" w:rsidRPr="004F5DD5" w:rsidRDefault="00D22F5C" w:rsidP="00D436D5">
            <w:pPr>
              <w:autoSpaceDE w:val="0"/>
              <w:autoSpaceDN w:val="0"/>
              <w:adjustRightInd w:val="0"/>
              <w:spacing w:after="0" w:line="240" w:lineRule="auto"/>
              <w:rPr>
                <w:rFonts w:ascii="Calibri" w:eastAsia="Times New Roman" w:hAnsi="Calibri" w:cs="Times New Roman"/>
                <w:sz w:val="20"/>
                <w:szCs w:val="20"/>
                <w:lang w:eastAsia="it-IT"/>
              </w:rPr>
            </w:pPr>
            <w:r w:rsidRPr="004F5DD5">
              <w:rPr>
                <w:rFonts w:ascii="Calibri" w:eastAsia="Times New Roman" w:hAnsi="Calibri" w:cs="Times New Roman"/>
                <w:sz w:val="20"/>
                <w:szCs w:val="20"/>
                <w:lang w:eastAsia="it-IT"/>
              </w:rPr>
              <w:t>Predisposizione relazione semestrale</w:t>
            </w:r>
          </w:p>
        </w:tc>
        <w:tc>
          <w:tcPr>
            <w:tcW w:w="1701" w:type="dxa"/>
            <w:tcBorders>
              <w:bottom w:val="single" w:sz="4" w:space="0" w:color="auto"/>
            </w:tcBorders>
            <w:shd w:val="clear" w:color="auto" w:fill="auto"/>
          </w:tcPr>
          <w:p w14:paraId="4083A1B1" w14:textId="5C6E9A3C" w:rsidR="00D22F5C" w:rsidRPr="004F5DD5" w:rsidRDefault="004F5DD5" w:rsidP="00486FE9">
            <w:pPr>
              <w:autoSpaceDE w:val="0"/>
              <w:autoSpaceDN w:val="0"/>
              <w:adjustRightInd w:val="0"/>
              <w:spacing w:before="60" w:after="12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 xml:space="preserve">Dirigenti </w:t>
            </w:r>
            <w:r>
              <w:rPr>
                <w:rFonts w:ascii="Calibri" w:eastAsia="Times New Roman" w:hAnsi="Calibri" w:cs="BellMT"/>
                <w:sz w:val="20"/>
                <w:szCs w:val="20"/>
                <w:lang w:eastAsia="it-IT"/>
              </w:rPr>
              <w:t xml:space="preserve">e PO con delega </w:t>
            </w:r>
            <w:r w:rsidRPr="00D436D5">
              <w:rPr>
                <w:rFonts w:ascii="Calibri" w:eastAsia="Times New Roman" w:hAnsi="Calibri" w:cs="BellMT"/>
                <w:sz w:val="20"/>
                <w:szCs w:val="20"/>
                <w:lang w:eastAsia="it-IT"/>
              </w:rPr>
              <w:t>dell’Assemblea tenuti al rilascio delle autocertificazioni</w:t>
            </w:r>
          </w:p>
        </w:tc>
      </w:tr>
    </w:tbl>
    <w:p w14:paraId="7B60967B" w14:textId="77777777" w:rsidR="00D436D5" w:rsidRPr="00D436D5" w:rsidRDefault="00D436D5" w:rsidP="00D436D5">
      <w:pPr>
        <w:autoSpaceDE w:val="0"/>
        <w:autoSpaceDN w:val="0"/>
        <w:adjustRightInd w:val="0"/>
        <w:spacing w:before="60" w:after="0" w:line="240" w:lineRule="auto"/>
        <w:jc w:val="both"/>
        <w:rPr>
          <w:rFonts w:ascii="Calibri" w:eastAsia="Times New Roman" w:hAnsi="Calibri" w:cs="BellMT"/>
          <w:sz w:val="24"/>
          <w:szCs w:val="24"/>
          <w:lang w:eastAsia="it-IT"/>
        </w:rPr>
      </w:pPr>
    </w:p>
    <w:p w14:paraId="4379E6E4" w14:textId="0C521D10" w:rsidR="00D436D5" w:rsidRPr="002C7B25" w:rsidRDefault="00D436D5" w:rsidP="0020325C">
      <w:pPr>
        <w:keepNext/>
        <w:keepLines/>
        <w:numPr>
          <w:ilvl w:val="1"/>
          <w:numId w:val="95"/>
        </w:numPr>
        <w:spacing w:before="360" w:after="120" w:line="264" w:lineRule="auto"/>
        <w:ind w:left="709" w:hanging="567"/>
        <w:outlineLvl w:val="2"/>
        <w:rPr>
          <w:rFonts w:ascii="Calibri" w:eastAsia="Times New Roman" w:hAnsi="Calibri" w:cs="Times New Roman"/>
          <w:b/>
          <w:color w:val="2E74B5"/>
          <w:sz w:val="28"/>
          <w:szCs w:val="32"/>
        </w:rPr>
      </w:pPr>
      <w:bookmarkStart w:id="117" w:name="_Toc441596915"/>
      <w:bookmarkStart w:id="118" w:name="_Toc441646784"/>
      <w:bookmarkStart w:id="119" w:name="_Toc59562764"/>
      <w:bookmarkStart w:id="120" w:name="_Toc92704193"/>
      <w:r w:rsidRPr="002C7B25">
        <w:rPr>
          <w:rFonts w:ascii="Calibri" w:eastAsia="Times New Roman" w:hAnsi="Calibri" w:cs="Times New Roman"/>
          <w:b/>
          <w:color w:val="2E74B5"/>
          <w:sz w:val="28"/>
          <w:szCs w:val="32"/>
        </w:rPr>
        <w:t xml:space="preserve">Attività successive alla cessazione dal servizio (PANTOUFLAGE </w:t>
      </w:r>
      <w:r w:rsidR="00DD6EC5" w:rsidRPr="002C7B25">
        <w:rPr>
          <w:rFonts w:ascii="Calibri" w:eastAsia="Times New Roman" w:hAnsi="Calibri" w:cs="Times New Roman"/>
          <w:b/>
          <w:color w:val="2E74B5"/>
          <w:sz w:val="28"/>
          <w:szCs w:val="32"/>
        </w:rPr>
        <w:t>-</w:t>
      </w:r>
      <w:r w:rsidR="00975173" w:rsidRPr="002C7B25">
        <w:rPr>
          <w:rFonts w:ascii="Calibri" w:eastAsia="Times New Roman" w:hAnsi="Calibri" w:cs="Times New Roman"/>
          <w:b/>
          <w:color w:val="2E74B5"/>
          <w:sz w:val="28"/>
          <w:szCs w:val="32"/>
        </w:rPr>
        <w:t xml:space="preserve"> </w:t>
      </w:r>
      <w:r w:rsidRPr="002C7B25">
        <w:rPr>
          <w:rFonts w:ascii="Calibri" w:eastAsia="Times New Roman" w:hAnsi="Calibri" w:cs="Times New Roman"/>
          <w:b/>
          <w:color w:val="2E74B5"/>
          <w:sz w:val="28"/>
          <w:szCs w:val="32"/>
        </w:rPr>
        <w:t>REVOLVING</w:t>
      </w:r>
      <w:r w:rsidRPr="00D436D5">
        <w:rPr>
          <w:rFonts w:ascii="Calibri" w:eastAsia="Times New Roman" w:hAnsi="Calibri" w:cs="Times New Roman"/>
          <w:b/>
          <w:color w:val="2E74B5"/>
          <w:sz w:val="28"/>
          <w:szCs w:val="32"/>
        </w:rPr>
        <w:t xml:space="preserve"> DOORS</w:t>
      </w:r>
      <w:r w:rsidRPr="002C7B25">
        <w:rPr>
          <w:rFonts w:ascii="Calibri" w:eastAsia="Times New Roman" w:hAnsi="Calibri" w:cs="Times New Roman"/>
          <w:b/>
          <w:color w:val="2E74B5"/>
          <w:sz w:val="28"/>
          <w:szCs w:val="32"/>
        </w:rPr>
        <w:t>)</w:t>
      </w:r>
      <w:bookmarkEnd w:id="117"/>
      <w:bookmarkEnd w:id="118"/>
      <w:bookmarkEnd w:id="119"/>
      <w:bookmarkEnd w:id="120"/>
    </w:p>
    <w:p w14:paraId="1363CB43" w14:textId="77777777" w:rsidR="00EE448C" w:rsidRPr="002C7B25" w:rsidRDefault="00EE448C" w:rsidP="00EE448C">
      <w:pPr>
        <w:spacing w:after="0" w:line="240" w:lineRule="auto"/>
        <w:jc w:val="both"/>
        <w:textAlignment w:val="baseline"/>
        <w:rPr>
          <w:rFonts w:ascii="Segoe UI" w:eastAsia="Times New Roman" w:hAnsi="Segoe UI" w:cs="Segoe UI"/>
          <w:sz w:val="18"/>
          <w:szCs w:val="18"/>
          <w:lang w:eastAsia="it-IT"/>
        </w:rPr>
      </w:pPr>
      <w:r w:rsidRPr="002C7B25">
        <w:rPr>
          <w:rFonts w:ascii="Calibri" w:eastAsia="Times New Roman" w:hAnsi="Calibri" w:cs="Calibri"/>
          <w:sz w:val="24"/>
          <w:szCs w:val="24"/>
          <w:lang w:eastAsia="it-IT"/>
        </w:rPr>
        <w:t>Al fine di contenere il rischio di situazioni di corruzione connesse all’impiego del dipendente rispetto alla cessazione del rapporto di lavoro, la l. 190/2012 ha introdotto, all’art. 53 del d.lgs. n. 165/2001, il comma 16 </w:t>
      </w:r>
      <w:r w:rsidRPr="002C7B25">
        <w:rPr>
          <w:rFonts w:ascii="Calibri" w:eastAsia="Times New Roman" w:hAnsi="Calibri" w:cs="Calibri"/>
          <w:i/>
          <w:iCs/>
          <w:sz w:val="24"/>
          <w:szCs w:val="24"/>
          <w:lang w:eastAsia="it-IT"/>
        </w:rPr>
        <w:t>ter</w:t>
      </w:r>
      <w:r w:rsidRPr="002C7B25">
        <w:rPr>
          <w:rFonts w:ascii="Calibri" w:eastAsia="Times New Roman" w:hAnsi="Calibri" w:cs="Calibri"/>
          <w:sz w:val="24"/>
          <w:szCs w:val="24"/>
          <w:lang w:eastAsia="it-IT"/>
        </w:rPr>
        <w:t>, il quale stabilisce che “</w:t>
      </w:r>
      <w:r w:rsidRPr="002C7B25">
        <w:rPr>
          <w:rFonts w:ascii="Calibri" w:eastAsia="Times New Roman" w:hAnsi="Calibri" w:cs="Calibri"/>
          <w:i/>
          <w:iCs/>
          <w:sz w:val="24"/>
          <w:szCs w:val="24"/>
          <w:lang w:eastAsia="it-IT"/>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a tale disposizione sono nulli ed è fatto divieto ai soggetti privati che li hanno conclusi o conferiti di contrattare con le pubbliche amministrazioni per i successivi tre anni con obbligo di restituzione dei compensi eventualmente percepiti e accertati ad essi riferiti.”</w:t>
      </w:r>
      <w:r w:rsidRPr="002C7B25">
        <w:rPr>
          <w:rFonts w:ascii="Calibri" w:eastAsia="Times New Roman" w:hAnsi="Calibri" w:cs="Calibri"/>
          <w:sz w:val="24"/>
          <w:szCs w:val="24"/>
          <w:lang w:eastAsia="it-IT"/>
        </w:rPr>
        <w:t> </w:t>
      </w:r>
    </w:p>
    <w:p w14:paraId="767994F1" w14:textId="77777777" w:rsidR="00EE448C" w:rsidRPr="002C7B25" w:rsidRDefault="00EE448C" w:rsidP="00EE448C">
      <w:pPr>
        <w:spacing w:after="0" w:line="240" w:lineRule="auto"/>
        <w:jc w:val="both"/>
        <w:textAlignment w:val="baseline"/>
        <w:rPr>
          <w:rFonts w:ascii="Segoe UI" w:eastAsia="Times New Roman" w:hAnsi="Segoe UI" w:cs="Segoe UI"/>
          <w:sz w:val="18"/>
          <w:szCs w:val="18"/>
          <w:lang w:eastAsia="it-IT"/>
        </w:rPr>
      </w:pPr>
      <w:r w:rsidRPr="002C7B25">
        <w:rPr>
          <w:rFonts w:ascii="Calibri" w:eastAsia="Times New Roman" w:hAnsi="Calibri" w:cs="Calibri"/>
          <w:sz w:val="24"/>
          <w:szCs w:val="24"/>
          <w:lang w:eastAsia="it-IT"/>
        </w:rPr>
        <w:t>Come i precedenti PNA anche quello del 2019 prevede l’adozione di direttive interne da parte dell’amministrazione interessata affinché: </w:t>
      </w:r>
    </w:p>
    <w:p w14:paraId="3153C5F5" w14:textId="77777777" w:rsidR="00EE448C" w:rsidRPr="002C7B25" w:rsidRDefault="00EE448C" w:rsidP="0020325C">
      <w:pPr>
        <w:numPr>
          <w:ilvl w:val="0"/>
          <w:numId w:val="88"/>
        </w:numPr>
        <w:spacing w:after="0" w:line="240" w:lineRule="auto"/>
        <w:ind w:firstLine="0"/>
        <w:jc w:val="both"/>
        <w:textAlignment w:val="baseline"/>
        <w:rPr>
          <w:rFonts w:ascii="Calibri" w:eastAsia="Times New Roman" w:hAnsi="Calibri" w:cs="Calibri"/>
          <w:sz w:val="24"/>
          <w:szCs w:val="24"/>
          <w:lang w:eastAsia="it-IT"/>
        </w:rPr>
      </w:pPr>
      <w:r w:rsidRPr="002C7B25">
        <w:rPr>
          <w:rFonts w:ascii="Calibri" w:eastAsia="Times New Roman" w:hAnsi="Calibri" w:cs="Calibri"/>
          <w:sz w:val="24"/>
          <w:szCs w:val="24"/>
          <w:lang w:eastAsia="it-IT"/>
        </w:rPr>
        <w:t>nei contratti di assunzione del personale sia inserita la clausola che prevede il divieto di prestare attività lavorativa (a titolo di lavoro subordinato o di lavoro autonomo) per i 3 anni successivi alla cessazione del rapporto nei confronti dei destinatari di provvedimenti adottati o di contratti conclusi con l’apporto decisionale del dipendente;  </w:t>
      </w:r>
    </w:p>
    <w:p w14:paraId="75DE0AC3" w14:textId="77777777" w:rsidR="00EE448C" w:rsidRPr="002C7B25" w:rsidRDefault="00EE448C" w:rsidP="0020325C">
      <w:pPr>
        <w:numPr>
          <w:ilvl w:val="0"/>
          <w:numId w:val="89"/>
        </w:numPr>
        <w:spacing w:after="0" w:line="240" w:lineRule="auto"/>
        <w:ind w:firstLine="0"/>
        <w:jc w:val="both"/>
        <w:textAlignment w:val="baseline"/>
        <w:rPr>
          <w:rFonts w:ascii="Calibri" w:eastAsia="Times New Roman" w:hAnsi="Calibri" w:cs="Calibri"/>
          <w:sz w:val="24"/>
          <w:szCs w:val="24"/>
          <w:lang w:eastAsia="it-IT"/>
        </w:rPr>
      </w:pPr>
      <w:r w:rsidRPr="002C7B25">
        <w:rPr>
          <w:rFonts w:ascii="Calibri" w:eastAsia="Times New Roman" w:hAnsi="Calibri" w:cs="Calibri"/>
          <w:sz w:val="24"/>
          <w:szCs w:val="24"/>
          <w:lang w:eastAsia="it-IT"/>
        </w:rPr>
        <w:t>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w:t>
      </w:r>
    </w:p>
    <w:p w14:paraId="624FD4F9" w14:textId="77777777" w:rsidR="00EE448C" w:rsidRPr="002C7B25" w:rsidRDefault="00EE448C" w:rsidP="0020325C">
      <w:pPr>
        <w:numPr>
          <w:ilvl w:val="0"/>
          <w:numId w:val="89"/>
        </w:numPr>
        <w:spacing w:after="0" w:line="240" w:lineRule="auto"/>
        <w:ind w:firstLine="0"/>
        <w:jc w:val="both"/>
        <w:textAlignment w:val="baseline"/>
        <w:rPr>
          <w:rFonts w:ascii="Calibri" w:eastAsia="Times New Roman" w:hAnsi="Calibri" w:cs="Calibri"/>
          <w:sz w:val="24"/>
          <w:szCs w:val="24"/>
          <w:lang w:eastAsia="it-IT"/>
        </w:rPr>
      </w:pPr>
      <w:r w:rsidRPr="002C7B25">
        <w:rPr>
          <w:rFonts w:ascii="Calibri" w:eastAsia="Times New Roman" w:hAnsi="Calibri" w:cs="Calibri"/>
          <w:sz w:val="24"/>
          <w:szCs w:val="24"/>
          <w:lang w:eastAsia="it-IT"/>
        </w:rPr>
        <w:t>sia disposta l’esclusione dalle procedure di affidamento nei confronti dei soggetti per i quali sia emersa la situazione di cui al punto precedente; </w:t>
      </w:r>
    </w:p>
    <w:p w14:paraId="2BAA314B" w14:textId="77777777" w:rsidR="00EE448C" w:rsidRPr="002C7B25" w:rsidRDefault="00EE448C" w:rsidP="0020325C">
      <w:pPr>
        <w:numPr>
          <w:ilvl w:val="0"/>
          <w:numId w:val="89"/>
        </w:numPr>
        <w:spacing w:after="0" w:line="240" w:lineRule="auto"/>
        <w:ind w:firstLine="0"/>
        <w:jc w:val="both"/>
        <w:textAlignment w:val="baseline"/>
        <w:rPr>
          <w:rFonts w:ascii="Calibri" w:eastAsia="Times New Roman" w:hAnsi="Calibri" w:cs="Calibri"/>
          <w:sz w:val="24"/>
          <w:szCs w:val="24"/>
          <w:lang w:eastAsia="it-IT"/>
        </w:rPr>
      </w:pPr>
      <w:r w:rsidRPr="002C7B25">
        <w:rPr>
          <w:rFonts w:ascii="Calibri" w:eastAsia="Times New Roman" w:hAnsi="Calibri" w:cs="Calibri"/>
          <w:sz w:val="24"/>
          <w:szCs w:val="24"/>
          <w:lang w:eastAsia="it-IT"/>
        </w:rPr>
        <w:t>si agisca in giudizio per ottenere il risarcimento del danno nei confronti degli ex dipendenti per i quali sia emersa la violazione dei divieti contenuti nell’art. 53, comma 16 </w:t>
      </w:r>
      <w:r w:rsidRPr="002C7B25">
        <w:rPr>
          <w:rFonts w:ascii="Calibri" w:eastAsia="Times New Roman" w:hAnsi="Calibri" w:cs="Calibri"/>
          <w:i/>
          <w:iCs/>
          <w:sz w:val="24"/>
          <w:szCs w:val="24"/>
          <w:lang w:eastAsia="it-IT"/>
        </w:rPr>
        <w:t>ter</w:t>
      </w:r>
      <w:r w:rsidRPr="002C7B25">
        <w:rPr>
          <w:rFonts w:ascii="Calibri" w:eastAsia="Times New Roman" w:hAnsi="Calibri" w:cs="Calibri"/>
          <w:sz w:val="24"/>
          <w:szCs w:val="24"/>
          <w:lang w:eastAsia="it-IT"/>
        </w:rPr>
        <w:t>, d.lgs. 165/2001. </w:t>
      </w:r>
    </w:p>
    <w:p w14:paraId="3B31E61C" w14:textId="77777777" w:rsidR="00EE448C" w:rsidRPr="002C7B25" w:rsidRDefault="00EE448C" w:rsidP="00EE448C">
      <w:pPr>
        <w:spacing w:after="0" w:line="240" w:lineRule="auto"/>
        <w:jc w:val="both"/>
        <w:textAlignment w:val="baseline"/>
        <w:rPr>
          <w:rFonts w:ascii="Segoe UI" w:eastAsia="Times New Roman" w:hAnsi="Segoe UI" w:cs="Segoe UI"/>
          <w:sz w:val="18"/>
          <w:szCs w:val="18"/>
          <w:lang w:eastAsia="it-IT"/>
        </w:rPr>
      </w:pPr>
      <w:r w:rsidRPr="002C7B25">
        <w:rPr>
          <w:rFonts w:ascii="Calibri" w:eastAsia="Times New Roman" w:hAnsi="Calibri" w:cs="Calibri"/>
          <w:sz w:val="24"/>
          <w:szCs w:val="24"/>
          <w:lang w:eastAsia="it-IT"/>
        </w:rPr>
        <w:t>Ad integrazione di quanto disposto nella circolare 7 gennaio 2014 (Prot. AL/2014/140), nel corso del 2015 il RPCT ha emanato la “</w:t>
      </w:r>
      <w:r w:rsidRPr="002C7B25">
        <w:rPr>
          <w:rFonts w:ascii="Calibri" w:eastAsia="Times New Roman" w:hAnsi="Calibri" w:cs="Calibri"/>
          <w:i/>
          <w:iCs/>
          <w:sz w:val="24"/>
          <w:szCs w:val="24"/>
          <w:lang w:eastAsia="it-IT"/>
        </w:rPr>
        <w:t>Direttiva sulle clausole da inserire nei bandi gara, negli atti prodromici agli affidamenti di contratti pubblici, anche mediante procedura negoziata e nei relativi contratti di acquisizione di beni, servizi e affidamento lavori, in attuazione della L. n. 190 del 2012, del Piano Triennale di Prevenzione della Corruzione della Assemblea legislativa della Regione Emilia-Romagna e del Codice di comportamento dei dipendenti pubblic</w:t>
      </w:r>
      <w:r w:rsidRPr="002C7B25">
        <w:rPr>
          <w:rFonts w:ascii="Calibri" w:eastAsia="Times New Roman" w:hAnsi="Calibri" w:cs="Calibri"/>
          <w:sz w:val="24"/>
          <w:szCs w:val="24"/>
          <w:lang w:eastAsia="it-IT"/>
        </w:rPr>
        <w:t>i” (prot. NP/2015/688 del 31/03/2015) con la quale è stato standardizzato il modello di clausola anti-pantouflage da inserire in tutti i contratti di acquisizione di beni, servizi e affidamento lavori (con la precisazione che nel caso di contratti pluriennali la condizione deve permanere per tutta la durata del contratto), nonché nei contratti di assunzione del personale. </w:t>
      </w:r>
    </w:p>
    <w:p w14:paraId="04558E2D" w14:textId="77777777" w:rsidR="00EE448C" w:rsidRPr="002C7B25" w:rsidRDefault="00EE448C" w:rsidP="00EE448C">
      <w:pPr>
        <w:spacing w:after="0" w:line="240" w:lineRule="auto"/>
        <w:jc w:val="both"/>
        <w:textAlignment w:val="baseline"/>
        <w:rPr>
          <w:rFonts w:ascii="Segoe UI" w:eastAsia="Times New Roman" w:hAnsi="Segoe UI" w:cs="Segoe UI"/>
          <w:sz w:val="18"/>
          <w:szCs w:val="18"/>
          <w:lang w:eastAsia="it-IT"/>
        </w:rPr>
      </w:pPr>
      <w:r w:rsidRPr="002C7B25">
        <w:rPr>
          <w:rFonts w:ascii="Calibri" w:eastAsia="Times New Roman" w:hAnsi="Calibri" w:cs="Calibri"/>
          <w:sz w:val="24"/>
          <w:szCs w:val="24"/>
          <w:lang w:eastAsia="it-IT"/>
        </w:rPr>
        <w:lastRenderedPageBreak/>
        <w:t>È prevista l’applicazione della norma anche in relazione all’affidamento di incarichi professionali (es. collaborazioni con studi professionali) richiedendo esplicita dichiarazione in tal senso ossia di aver rispettato l’obbligo di non affidare incarichi o lavori retribuiti a dipendenti della Regione, che avevano esercitato i propri poteri autoritativi o negoziali nei loro confronti, entro tre anni dalla cessazione dal servizio presso la Regione di questi dipendenti. </w:t>
      </w:r>
    </w:p>
    <w:p w14:paraId="05014407" w14:textId="77777777" w:rsidR="002C7B25" w:rsidRDefault="002C7B25" w:rsidP="00EE448C">
      <w:pPr>
        <w:spacing w:after="0" w:line="240" w:lineRule="auto"/>
        <w:jc w:val="both"/>
        <w:textAlignment w:val="baseline"/>
        <w:rPr>
          <w:rFonts w:ascii="Calibri" w:eastAsia="Times New Roman" w:hAnsi="Calibri" w:cs="Calibri"/>
          <w:sz w:val="24"/>
          <w:szCs w:val="24"/>
          <w:lang w:eastAsia="it-IT"/>
        </w:rPr>
      </w:pPr>
    </w:p>
    <w:p w14:paraId="613C0B32" w14:textId="115A4587" w:rsidR="00EE448C" w:rsidRDefault="00EE448C" w:rsidP="00EE448C">
      <w:pPr>
        <w:spacing w:after="0" w:line="240" w:lineRule="auto"/>
        <w:jc w:val="both"/>
        <w:textAlignment w:val="baseline"/>
        <w:rPr>
          <w:rFonts w:ascii="Calibri" w:eastAsia="Times New Roman" w:hAnsi="Calibri" w:cs="Calibri"/>
          <w:sz w:val="24"/>
          <w:szCs w:val="24"/>
          <w:lang w:eastAsia="it-IT"/>
        </w:rPr>
      </w:pPr>
      <w:r w:rsidRPr="002C7B25">
        <w:rPr>
          <w:rFonts w:ascii="Calibri" w:eastAsia="Times New Roman" w:hAnsi="Calibri" w:cs="Calibri"/>
          <w:sz w:val="24"/>
          <w:szCs w:val="24"/>
          <w:lang w:eastAsia="it-IT"/>
        </w:rPr>
        <w:t>Si conferma la misura come di seguito:</w:t>
      </w:r>
    </w:p>
    <w:p w14:paraId="4F2A0B5B" w14:textId="77777777" w:rsidR="002C7B25" w:rsidRPr="002C7B25" w:rsidRDefault="002C7B25" w:rsidP="00EE448C">
      <w:pPr>
        <w:spacing w:after="0" w:line="240" w:lineRule="auto"/>
        <w:jc w:val="both"/>
        <w:textAlignment w:val="baseline"/>
        <w:rPr>
          <w:rFonts w:ascii="Segoe UI" w:eastAsia="Times New Roman" w:hAnsi="Segoe UI" w:cs="Segoe UI"/>
          <w:sz w:val="18"/>
          <w:szCs w:val="18"/>
          <w:lang w:eastAsia="it-IT"/>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2101"/>
        <w:gridCol w:w="1916"/>
        <w:gridCol w:w="1349"/>
        <w:gridCol w:w="1735"/>
        <w:gridCol w:w="2020"/>
      </w:tblGrid>
      <w:tr w:rsidR="002C7B25" w:rsidRPr="002C7B25" w14:paraId="578B159F" w14:textId="77777777" w:rsidTr="0000534B">
        <w:tc>
          <w:tcPr>
            <w:tcW w:w="9765"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14:paraId="57865581" w14:textId="77777777" w:rsidR="00EE448C" w:rsidRPr="002C7B25" w:rsidRDefault="00EE448C"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Misura: PANTOUFLAGE - REVOLVING DOORS</w:t>
            </w:r>
            <w:r w:rsidRPr="002C7B25">
              <w:rPr>
                <w:rFonts w:ascii="Calibri" w:eastAsia="Times New Roman" w:hAnsi="Calibri" w:cs="Calibri"/>
                <w:sz w:val="20"/>
                <w:szCs w:val="20"/>
                <w:lang w:eastAsia="it-IT"/>
              </w:rPr>
              <w:t> </w:t>
            </w:r>
          </w:p>
        </w:tc>
      </w:tr>
      <w:tr w:rsidR="002C7B25" w:rsidRPr="002C7B25" w14:paraId="4D53B04D" w14:textId="77777777" w:rsidTr="0000534B">
        <w:tc>
          <w:tcPr>
            <w:tcW w:w="55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DC953D9" w14:textId="77777777" w:rsidR="00EE448C" w:rsidRPr="002C7B25" w:rsidRDefault="00EE448C"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n.</w:t>
            </w:r>
            <w:r w:rsidRPr="002C7B25">
              <w:rPr>
                <w:rFonts w:ascii="Calibri" w:eastAsia="Times New Roman" w:hAnsi="Calibri" w:cs="Calibri"/>
                <w:sz w:val="20"/>
                <w:szCs w:val="20"/>
                <w:lang w:eastAsia="it-IT"/>
              </w:rPr>
              <w:t> </w:t>
            </w:r>
          </w:p>
        </w:tc>
        <w:tc>
          <w:tcPr>
            <w:tcW w:w="226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FA27290" w14:textId="77777777" w:rsidR="00EE448C" w:rsidRPr="002C7B25" w:rsidRDefault="00EE448C"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Azioni da implementare</w:t>
            </w:r>
            <w:r w:rsidRPr="002C7B25">
              <w:rPr>
                <w:rFonts w:ascii="Calibri" w:eastAsia="Times New Roman" w:hAnsi="Calibri" w:cs="Calibri"/>
                <w:sz w:val="20"/>
                <w:szCs w:val="20"/>
                <w:lang w:eastAsia="it-IT"/>
              </w:rPr>
              <w:t> </w:t>
            </w:r>
          </w:p>
        </w:tc>
        <w:tc>
          <w:tcPr>
            <w:tcW w:w="198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611EA23" w14:textId="77777777" w:rsidR="00EE448C" w:rsidRPr="002C7B25" w:rsidRDefault="00EE448C"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Soggetti Responsabili</w:t>
            </w:r>
            <w:r w:rsidRPr="002C7B25">
              <w:rPr>
                <w:rFonts w:ascii="Calibri" w:eastAsia="Times New Roman" w:hAnsi="Calibri" w:cs="Calibri"/>
                <w:sz w:val="20"/>
                <w:szCs w:val="20"/>
                <w:lang w:eastAsia="it-IT"/>
              </w:rPr>
              <w:t> </w:t>
            </w:r>
          </w:p>
        </w:tc>
        <w:tc>
          <w:tcPr>
            <w:tcW w:w="141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85002E0" w14:textId="77777777" w:rsidR="00EE448C" w:rsidRPr="002C7B25" w:rsidRDefault="00EE448C"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Termine di attuazione</w:t>
            </w:r>
            <w:r w:rsidRPr="002C7B25">
              <w:rPr>
                <w:rFonts w:ascii="Calibri" w:eastAsia="Times New Roman" w:hAnsi="Calibri" w:cs="Calibri"/>
                <w:sz w:val="20"/>
                <w:szCs w:val="20"/>
                <w:lang w:eastAsia="it-IT"/>
              </w:rPr>
              <w:t> </w:t>
            </w:r>
          </w:p>
        </w:tc>
        <w:tc>
          <w:tcPr>
            <w:tcW w:w="18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08B3420" w14:textId="77777777" w:rsidR="00EE448C" w:rsidRPr="002C7B25" w:rsidRDefault="00EE448C"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Indicatori di risultato</w:t>
            </w:r>
            <w:r w:rsidRPr="002C7B25">
              <w:rPr>
                <w:rFonts w:ascii="Calibri" w:eastAsia="Times New Roman" w:hAnsi="Calibri" w:cs="Calibri"/>
                <w:sz w:val="20"/>
                <w:szCs w:val="20"/>
                <w:lang w:eastAsia="it-IT"/>
              </w:rPr>
              <w:t> </w:t>
            </w:r>
          </w:p>
        </w:tc>
        <w:tc>
          <w:tcPr>
            <w:tcW w:w="16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75B86EB" w14:textId="77777777" w:rsidR="00EE448C" w:rsidRPr="002C7B25" w:rsidRDefault="00EE448C"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Soggetti coinvolti</w:t>
            </w:r>
            <w:r w:rsidRPr="002C7B25">
              <w:rPr>
                <w:rFonts w:ascii="Calibri" w:eastAsia="Times New Roman" w:hAnsi="Calibri" w:cs="Calibri"/>
                <w:sz w:val="20"/>
                <w:szCs w:val="20"/>
                <w:lang w:eastAsia="it-IT"/>
              </w:rPr>
              <w:t> </w:t>
            </w:r>
          </w:p>
        </w:tc>
      </w:tr>
      <w:tr w:rsidR="002C7B25" w:rsidRPr="002C7B25" w14:paraId="60B5DC1C" w14:textId="77777777" w:rsidTr="0000534B">
        <w:trPr>
          <w:trHeight w:val="1890"/>
        </w:trPr>
        <w:tc>
          <w:tcPr>
            <w:tcW w:w="555" w:type="dxa"/>
            <w:tcBorders>
              <w:top w:val="single" w:sz="6" w:space="0" w:color="auto"/>
              <w:left w:val="single" w:sz="6" w:space="0" w:color="auto"/>
              <w:bottom w:val="single" w:sz="6" w:space="0" w:color="auto"/>
              <w:right w:val="single" w:sz="6" w:space="0" w:color="auto"/>
            </w:tcBorders>
            <w:shd w:val="clear" w:color="auto" w:fill="D9D9D9"/>
            <w:hideMark/>
          </w:tcPr>
          <w:p w14:paraId="1E9F4607" w14:textId="77777777" w:rsidR="00EE448C" w:rsidRPr="002C7B25" w:rsidRDefault="00EE448C"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1</w:t>
            </w:r>
            <w:r w:rsidRPr="002C7B25">
              <w:rPr>
                <w:rFonts w:ascii="Calibri" w:eastAsia="Times New Roman" w:hAnsi="Calibri" w:cs="Calibri"/>
                <w:sz w:val="20"/>
                <w:szCs w:val="20"/>
                <w:lang w:eastAsia="it-IT"/>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F4E3C07" w14:textId="77777777" w:rsidR="00EE448C" w:rsidRPr="002C7B25" w:rsidRDefault="00EE448C"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Monitoraggio sull’effettivo inserimento delle clausole nei contratti, nei bandi di gara o affidamenti.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761CF4E" w14:textId="77777777" w:rsidR="00EE448C" w:rsidRPr="002C7B25" w:rsidRDefault="00EE448C"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DG </w:t>
            </w:r>
          </w:p>
          <w:p w14:paraId="5E5AB95A" w14:textId="77777777" w:rsidR="00EE448C" w:rsidRPr="002C7B25" w:rsidRDefault="00EE448C"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Responsabili di Servizio/struttura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9859F9D" w14:textId="77777777" w:rsidR="00EE448C" w:rsidRPr="002C7B25" w:rsidRDefault="00EE448C"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Entro la tempistica prevista dai monitoraggi dei PdA in Integra </w:t>
            </w:r>
            <w:r w:rsidRPr="002C7B25">
              <w:rPr>
                <w:rFonts w:ascii="Calibri" w:eastAsia="Times New Roman" w:hAnsi="Calibri" w:cs="Calibri"/>
                <w:sz w:val="20"/>
                <w:szCs w:val="20"/>
                <w:lang w:eastAsia="it-IT"/>
              </w:rPr>
              <w:t> </w:t>
            </w:r>
          </w:p>
          <w:p w14:paraId="764935C7" w14:textId="77777777" w:rsidR="00EE448C" w:rsidRPr="002C7B25" w:rsidRDefault="00EE448C"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1A11B23" w14:textId="77777777" w:rsidR="00EE448C" w:rsidRPr="002C7B25" w:rsidRDefault="00EE448C"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Inserimento in tutti i contratti stipulati  </w:t>
            </w:r>
          </w:p>
          <w:p w14:paraId="4C9AF3B1" w14:textId="77777777" w:rsidR="00EE448C" w:rsidRPr="002C7B25" w:rsidRDefault="00EE448C"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n. segnalazione di eventuali casi di esclusione dalla procedura o dal contratto a seguito di violazione della clausola di pantouflage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F83AF61" w14:textId="77777777" w:rsidR="00EE448C" w:rsidRPr="002C7B25" w:rsidRDefault="00EE448C"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Referenti anticorruzione, trasparenza e accesso  </w:t>
            </w:r>
          </w:p>
          <w:p w14:paraId="29EC1387" w14:textId="77777777" w:rsidR="00EE448C" w:rsidRPr="002C7B25" w:rsidRDefault="00EE448C"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Referenti Anticorruzione in staff al RPCT </w:t>
            </w:r>
          </w:p>
        </w:tc>
      </w:tr>
    </w:tbl>
    <w:p w14:paraId="52ABC9AD" w14:textId="77777777" w:rsidR="00EE448C" w:rsidRDefault="00EE448C" w:rsidP="00EE448C">
      <w:pPr>
        <w:spacing w:after="0" w:line="240" w:lineRule="auto"/>
        <w:jc w:val="both"/>
        <w:textAlignment w:val="baseline"/>
        <w:rPr>
          <w:rFonts w:ascii="Calibri" w:eastAsia="Times New Roman" w:hAnsi="Calibri" w:cs="Calibri"/>
          <w:sz w:val="24"/>
          <w:szCs w:val="24"/>
          <w:lang w:eastAsia="it-IT"/>
        </w:rPr>
      </w:pPr>
    </w:p>
    <w:p w14:paraId="1F72307D" w14:textId="310265D1" w:rsidR="00D436D5" w:rsidRPr="002C7B25" w:rsidRDefault="002C7B25" w:rsidP="002C7B25">
      <w:pPr>
        <w:keepNext/>
        <w:keepLines/>
        <w:numPr>
          <w:ilvl w:val="1"/>
          <w:numId w:val="95"/>
        </w:numPr>
        <w:spacing w:before="240" w:after="120" w:line="264" w:lineRule="auto"/>
        <w:ind w:left="748" w:hanging="374"/>
        <w:jc w:val="both"/>
        <w:outlineLvl w:val="2"/>
        <w:rPr>
          <w:rFonts w:ascii="Calibri" w:eastAsia="Times New Roman" w:hAnsi="Calibri" w:cs="Times New Roman"/>
          <w:b/>
          <w:color w:val="2E74B5"/>
          <w:sz w:val="28"/>
          <w:szCs w:val="32"/>
        </w:rPr>
      </w:pPr>
      <w:bookmarkStart w:id="121" w:name="_Toc441596916"/>
      <w:bookmarkStart w:id="122" w:name="_Toc441646785"/>
      <w:bookmarkStart w:id="123" w:name="_Toc59562765"/>
      <w:r>
        <w:rPr>
          <w:rFonts w:ascii="Calibri" w:eastAsia="Times New Roman" w:hAnsi="Calibri" w:cs="Times New Roman"/>
          <w:b/>
          <w:color w:val="2E74B5"/>
          <w:sz w:val="28"/>
          <w:szCs w:val="32"/>
        </w:rPr>
        <w:t xml:space="preserve"> </w:t>
      </w:r>
      <w:bookmarkStart w:id="124" w:name="_Toc92704194"/>
      <w:r w:rsidR="00D436D5" w:rsidRPr="00A96000">
        <w:rPr>
          <w:rFonts w:ascii="Calibri" w:eastAsia="Times New Roman" w:hAnsi="Calibri" w:cs="Times New Roman"/>
          <w:b/>
          <w:color w:val="2E74B5"/>
          <w:sz w:val="28"/>
          <w:szCs w:val="32"/>
        </w:rPr>
        <w:t>Formazione di commissioni, assegnazioni agli uffici e conferimento di incarichi in caso di condanna penale per delitti contro la pubblica amministrazione</w:t>
      </w:r>
      <w:bookmarkEnd w:id="121"/>
      <w:bookmarkEnd w:id="122"/>
      <w:bookmarkEnd w:id="123"/>
      <w:bookmarkEnd w:id="124"/>
    </w:p>
    <w:p w14:paraId="1FF0E10F" w14:textId="77777777" w:rsidR="00FD0D05" w:rsidRPr="002C7B25" w:rsidRDefault="00FD0D05" w:rsidP="00FD0D05">
      <w:pPr>
        <w:spacing w:after="0" w:line="240" w:lineRule="auto"/>
        <w:jc w:val="both"/>
        <w:textAlignment w:val="baseline"/>
        <w:rPr>
          <w:rFonts w:ascii="Segoe UI" w:eastAsia="Times New Roman" w:hAnsi="Segoe UI" w:cs="Segoe UI"/>
          <w:sz w:val="18"/>
          <w:szCs w:val="18"/>
          <w:lang w:eastAsia="it-IT"/>
        </w:rPr>
      </w:pPr>
      <w:r w:rsidRPr="002C7B25">
        <w:rPr>
          <w:rFonts w:ascii="Calibri" w:eastAsia="Times New Roman" w:hAnsi="Calibri" w:cs="Calibri"/>
          <w:sz w:val="24"/>
          <w:szCs w:val="24"/>
          <w:lang w:eastAsia="it-IT"/>
        </w:rPr>
        <w:t>L’art. 35 bis, introdotto dalla l. 190 /2012 nel d.lgs. 165/2001 pone delle condizioni ostative per la partecipazione a commissioni di concorso o di gara e per lo svolgimento di funzioni direttive in riferimento agli uffici considerati a più elevato rischio di corruzione.  </w:t>
      </w:r>
    </w:p>
    <w:p w14:paraId="76F6C520" w14:textId="77777777" w:rsidR="00FD0D05" w:rsidRPr="002C7B25" w:rsidRDefault="00FD0D05" w:rsidP="00FD0D05">
      <w:pPr>
        <w:spacing w:after="0" w:line="240" w:lineRule="auto"/>
        <w:jc w:val="both"/>
        <w:textAlignment w:val="baseline"/>
        <w:rPr>
          <w:rFonts w:ascii="Segoe UI" w:eastAsia="Times New Roman" w:hAnsi="Segoe UI" w:cs="Segoe UI"/>
          <w:sz w:val="18"/>
          <w:szCs w:val="18"/>
          <w:lang w:eastAsia="it-IT"/>
        </w:rPr>
      </w:pPr>
      <w:r w:rsidRPr="002C7B25">
        <w:rPr>
          <w:rFonts w:ascii="Calibri" w:eastAsia="Times New Roman" w:hAnsi="Calibri" w:cs="Calibri"/>
          <w:sz w:val="24"/>
          <w:szCs w:val="24"/>
          <w:lang w:eastAsia="it-IT"/>
        </w:rPr>
        <w:t>La norma in particolare prevede che coloro (dipendenti e dirigenti) che sono stati condannati, anche con sentenza non passata in giudicato, per i reati previsti nel capo I del titolo II del libro secondo del codice penale: </w:t>
      </w:r>
    </w:p>
    <w:p w14:paraId="73F5642B" w14:textId="77777777" w:rsidR="00FD0D05" w:rsidRPr="002C7B25" w:rsidRDefault="00FD0D05" w:rsidP="0020325C">
      <w:pPr>
        <w:numPr>
          <w:ilvl w:val="0"/>
          <w:numId w:val="90"/>
        </w:numPr>
        <w:spacing w:after="0" w:line="240" w:lineRule="auto"/>
        <w:ind w:firstLine="0"/>
        <w:jc w:val="both"/>
        <w:textAlignment w:val="baseline"/>
        <w:rPr>
          <w:rFonts w:ascii="Calibri" w:eastAsia="Times New Roman" w:hAnsi="Calibri" w:cs="Calibri"/>
          <w:sz w:val="24"/>
          <w:szCs w:val="24"/>
          <w:lang w:eastAsia="it-IT"/>
        </w:rPr>
      </w:pPr>
      <w:r w:rsidRPr="002C7B25">
        <w:rPr>
          <w:rFonts w:ascii="Calibri" w:eastAsia="Times New Roman" w:hAnsi="Calibri" w:cs="Calibri"/>
          <w:sz w:val="24"/>
          <w:szCs w:val="24"/>
          <w:lang w:eastAsia="it-IT"/>
        </w:rPr>
        <w:t>non possono fare parte, anche con compiti di segreteria, di commissioni per l'accesso o la selezione a pubblici impieghi; </w:t>
      </w:r>
    </w:p>
    <w:p w14:paraId="2810B617" w14:textId="77777777" w:rsidR="00FD0D05" w:rsidRPr="002C7B25" w:rsidRDefault="00FD0D05" w:rsidP="0020325C">
      <w:pPr>
        <w:numPr>
          <w:ilvl w:val="0"/>
          <w:numId w:val="91"/>
        </w:numPr>
        <w:spacing w:after="0" w:line="240" w:lineRule="auto"/>
        <w:ind w:firstLine="0"/>
        <w:jc w:val="both"/>
        <w:textAlignment w:val="baseline"/>
        <w:rPr>
          <w:rFonts w:ascii="Calibri" w:eastAsia="Times New Roman" w:hAnsi="Calibri" w:cs="Calibri"/>
          <w:sz w:val="24"/>
          <w:szCs w:val="24"/>
          <w:lang w:eastAsia="it-IT"/>
        </w:rPr>
      </w:pPr>
      <w:r w:rsidRPr="002C7B25">
        <w:rPr>
          <w:rFonts w:ascii="Calibri" w:eastAsia="Times New Roman" w:hAnsi="Calibri" w:cs="Calibri"/>
          <w:sz w:val="24"/>
          <w:szCs w:val="24"/>
          <w:lang w:eastAsia="it-IT"/>
        </w:rPr>
        <w:t>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 </w:t>
      </w:r>
    </w:p>
    <w:p w14:paraId="24265C8F" w14:textId="77777777" w:rsidR="00FD0D05" w:rsidRPr="002C7B25" w:rsidRDefault="00FD0D05" w:rsidP="0020325C">
      <w:pPr>
        <w:numPr>
          <w:ilvl w:val="0"/>
          <w:numId w:val="92"/>
        </w:numPr>
        <w:spacing w:after="0" w:line="240" w:lineRule="auto"/>
        <w:ind w:firstLine="0"/>
        <w:jc w:val="both"/>
        <w:textAlignment w:val="baseline"/>
        <w:rPr>
          <w:rFonts w:ascii="Calibri" w:eastAsia="Times New Roman" w:hAnsi="Calibri" w:cs="Calibri"/>
          <w:sz w:val="24"/>
          <w:szCs w:val="24"/>
          <w:lang w:eastAsia="it-IT"/>
        </w:rPr>
      </w:pPr>
      <w:r w:rsidRPr="002C7B25">
        <w:rPr>
          <w:rFonts w:ascii="Calibri" w:eastAsia="Times New Roman" w:hAnsi="Calibri" w:cs="Calibri"/>
          <w:sz w:val="24"/>
          <w:szCs w:val="24"/>
          <w:lang w:eastAsia="it-IT"/>
        </w:rPr>
        <w:t>non possono fare parte delle commissioni per la scelta del contraente per l'affidamento di lavori, forniture e servizi, per la concessione o l'erogazione di sovvenzioni, contributi, sussidi, ausili finanziari, nonché per l'attribuzione di vantaggi economici di qualunque genere. </w:t>
      </w:r>
    </w:p>
    <w:p w14:paraId="6EB9A95F" w14:textId="77777777" w:rsidR="00FD0D05" w:rsidRPr="002C7B25" w:rsidRDefault="00FD0D05" w:rsidP="00FD0D05">
      <w:pPr>
        <w:spacing w:after="0" w:line="240" w:lineRule="auto"/>
        <w:jc w:val="both"/>
        <w:textAlignment w:val="baseline"/>
        <w:rPr>
          <w:rFonts w:ascii="Segoe UI" w:eastAsia="Times New Roman" w:hAnsi="Segoe UI" w:cs="Segoe UI"/>
          <w:sz w:val="18"/>
          <w:szCs w:val="18"/>
          <w:lang w:eastAsia="it-IT"/>
        </w:rPr>
      </w:pPr>
      <w:r w:rsidRPr="002C7B25">
        <w:rPr>
          <w:rFonts w:ascii="Calibri" w:eastAsia="Times New Roman" w:hAnsi="Calibri" w:cs="Calibri"/>
          <w:sz w:val="24"/>
          <w:szCs w:val="24"/>
          <w:lang w:eastAsia="it-IT"/>
        </w:rPr>
        <w:t>Secondo quanto previsto nel PNA 2019, ai fini dell’applicazione della normativa citata, le pubbliche amministrazioni di cui all’art. 1, comma 2, del d.lgs. 165/2001 sono tenute a verificare la sussistenza di eventuali precedenti penali a carico dei dipendenti e/o dei soggetti cui intendono conferire incarichi nelle seguenti circostanze: </w:t>
      </w:r>
    </w:p>
    <w:p w14:paraId="63A39007" w14:textId="77777777" w:rsidR="00FD0D05" w:rsidRPr="002C7B25" w:rsidRDefault="00FD0D05" w:rsidP="0020325C">
      <w:pPr>
        <w:numPr>
          <w:ilvl w:val="0"/>
          <w:numId w:val="93"/>
        </w:numPr>
        <w:spacing w:after="0" w:line="240" w:lineRule="auto"/>
        <w:ind w:firstLine="0"/>
        <w:jc w:val="both"/>
        <w:textAlignment w:val="baseline"/>
        <w:rPr>
          <w:rFonts w:ascii="Calibri" w:eastAsia="Times New Roman" w:hAnsi="Calibri" w:cs="Calibri"/>
          <w:sz w:val="24"/>
          <w:szCs w:val="24"/>
          <w:lang w:eastAsia="it-IT"/>
        </w:rPr>
      </w:pPr>
      <w:r w:rsidRPr="002C7B25">
        <w:rPr>
          <w:rFonts w:ascii="Calibri" w:eastAsia="Times New Roman" w:hAnsi="Calibri" w:cs="Calibri"/>
          <w:sz w:val="24"/>
          <w:szCs w:val="24"/>
          <w:lang w:eastAsia="it-IT"/>
        </w:rPr>
        <w:t>all’atto della formazione delle commissioni per l’affidamento di commesse o di commissioni di concorso; </w:t>
      </w:r>
    </w:p>
    <w:p w14:paraId="14D959C0" w14:textId="77777777" w:rsidR="00FD0D05" w:rsidRPr="002C7B25" w:rsidRDefault="00FD0D05" w:rsidP="0020325C">
      <w:pPr>
        <w:numPr>
          <w:ilvl w:val="0"/>
          <w:numId w:val="93"/>
        </w:numPr>
        <w:spacing w:after="0" w:line="240" w:lineRule="auto"/>
        <w:ind w:firstLine="0"/>
        <w:jc w:val="both"/>
        <w:textAlignment w:val="baseline"/>
        <w:rPr>
          <w:rFonts w:ascii="Calibri" w:eastAsia="Times New Roman" w:hAnsi="Calibri" w:cs="Calibri"/>
          <w:sz w:val="24"/>
          <w:szCs w:val="24"/>
          <w:lang w:eastAsia="it-IT"/>
        </w:rPr>
      </w:pPr>
      <w:r w:rsidRPr="002C7B25">
        <w:rPr>
          <w:rFonts w:ascii="Calibri" w:eastAsia="Times New Roman" w:hAnsi="Calibri" w:cs="Calibri"/>
          <w:sz w:val="24"/>
          <w:szCs w:val="24"/>
          <w:lang w:eastAsia="it-IT"/>
        </w:rPr>
        <w:lastRenderedPageBreak/>
        <w:t>all’atto dell’assegnazione di dipendenti dell’area direttiva agli uffici che presentano le caratteristiche indicate dall’art. 35 bis del citato decreto.  </w:t>
      </w:r>
    </w:p>
    <w:p w14:paraId="7154E23B" w14:textId="77777777" w:rsidR="00FD0D05" w:rsidRPr="002C7B25" w:rsidRDefault="00FD0D05" w:rsidP="00FD0D05">
      <w:pPr>
        <w:spacing w:after="0" w:line="240" w:lineRule="auto"/>
        <w:jc w:val="both"/>
        <w:textAlignment w:val="baseline"/>
        <w:rPr>
          <w:rFonts w:ascii="Segoe UI" w:eastAsia="Times New Roman" w:hAnsi="Segoe UI" w:cs="Segoe UI"/>
          <w:sz w:val="18"/>
          <w:szCs w:val="18"/>
          <w:lang w:eastAsia="it-IT"/>
        </w:rPr>
      </w:pPr>
      <w:r w:rsidRPr="002C7B25">
        <w:rPr>
          <w:rFonts w:ascii="Calibri" w:eastAsia="Times New Roman" w:hAnsi="Calibri" w:cs="Calibri"/>
          <w:sz w:val="24"/>
          <w:szCs w:val="24"/>
          <w:lang w:eastAsia="it-IT"/>
        </w:rPr>
        <w:t>L’accertamento sui precedenti penali avviene mediante acquisizione d’ufficio ovvero mediante dichiarazione sostitutiva di certificazione resa dall’interessato nei termini e alle condizioni dell’art. 46 del d.p.r. 445/2000 (art. 20 d.lgs. 39/2013).  </w:t>
      </w:r>
    </w:p>
    <w:p w14:paraId="6077D636" w14:textId="77777777" w:rsidR="00FD0D05" w:rsidRPr="002C7B25" w:rsidRDefault="00FD0D05" w:rsidP="00FD0D05">
      <w:pPr>
        <w:spacing w:after="0" w:line="240" w:lineRule="auto"/>
        <w:jc w:val="both"/>
        <w:textAlignment w:val="baseline"/>
        <w:rPr>
          <w:rFonts w:ascii="Segoe UI" w:eastAsia="Times New Roman" w:hAnsi="Segoe UI" w:cs="Segoe UI"/>
          <w:sz w:val="18"/>
          <w:szCs w:val="18"/>
          <w:lang w:eastAsia="it-IT"/>
        </w:rPr>
      </w:pPr>
      <w:r w:rsidRPr="002C7B25">
        <w:rPr>
          <w:rFonts w:ascii="Calibri" w:eastAsia="Times New Roman" w:hAnsi="Calibri" w:cs="Calibri"/>
          <w:sz w:val="24"/>
          <w:szCs w:val="24"/>
          <w:lang w:eastAsia="it-IT"/>
        </w:rPr>
        <w:t>Il PNA prevede l’adozione di direttive interne da parte dell’amministrazione interessata affinché: </w:t>
      </w:r>
    </w:p>
    <w:p w14:paraId="7061BB4B" w14:textId="77777777" w:rsidR="00FD0D05" w:rsidRPr="002C7B25" w:rsidRDefault="00FD0D05" w:rsidP="0020325C">
      <w:pPr>
        <w:numPr>
          <w:ilvl w:val="0"/>
          <w:numId w:val="94"/>
        </w:numPr>
        <w:spacing w:after="0" w:line="240" w:lineRule="auto"/>
        <w:ind w:firstLine="0"/>
        <w:jc w:val="both"/>
        <w:textAlignment w:val="baseline"/>
        <w:rPr>
          <w:rFonts w:ascii="Calibri" w:eastAsia="Times New Roman" w:hAnsi="Calibri" w:cs="Calibri"/>
          <w:sz w:val="24"/>
          <w:szCs w:val="24"/>
          <w:lang w:eastAsia="it-IT"/>
        </w:rPr>
      </w:pPr>
      <w:r w:rsidRPr="002C7B25">
        <w:rPr>
          <w:rFonts w:ascii="Calibri" w:eastAsia="Times New Roman" w:hAnsi="Calibri" w:cs="Calibri"/>
          <w:sz w:val="24"/>
          <w:szCs w:val="24"/>
          <w:lang w:eastAsia="it-IT"/>
        </w:rPr>
        <w:t>siano effettuati controlli sui precedenti penali e per le determinazioni conseguenti in caso di esito positivo; </w:t>
      </w:r>
    </w:p>
    <w:p w14:paraId="705B18BD" w14:textId="77777777" w:rsidR="00FD0D05" w:rsidRPr="002C7B25" w:rsidRDefault="00FD0D05" w:rsidP="0020325C">
      <w:pPr>
        <w:numPr>
          <w:ilvl w:val="0"/>
          <w:numId w:val="94"/>
        </w:numPr>
        <w:spacing w:after="0" w:line="240" w:lineRule="auto"/>
        <w:ind w:firstLine="0"/>
        <w:jc w:val="both"/>
        <w:textAlignment w:val="baseline"/>
        <w:rPr>
          <w:rFonts w:ascii="Calibri" w:eastAsia="Times New Roman" w:hAnsi="Calibri" w:cs="Calibri"/>
          <w:sz w:val="24"/>
          <w:szCs w:val="24"/>
          <w:lang w:eastAsia="it-IT"/>
        </w:rPr>
      </w:pPr>
      <w:r w:rsidRPr="002C7B25">
        <w:rPr>
          <w:rFonts w:ascii="Calibri" w:eastAsia="Times New Roman" w:hAnsi="Calibri" w:cs="Calibri"/>
          <w:sz w:val="24"/>
          <w:szCs w:val="24"/>
          <w:lang w:eastAsia="it-IT"/>
        </w:rPr>
        <w:t>siano inserite espressamente, negli interpelli per l’attribuzione degli incarichi, le condizioni ostative al conferimento; </w:t>
      </w:r>
    </w:p>
    <w:p w14:paraId="71D10B76" w14:textId="77777777" w:rsidR="00FD0D05" w:rsidRPr="002C7B25" w:rsidRDefault="00FD0D05" w:rsidP="0020325C">
      <w:pPr>
        <w:numPr>
          <w:ilvl w:val="0"/>
          <w:numId w:val="94"/>
        </w:numPr>
        <w:spacing w:after="0" w:line="240" w:lineRule="auto"/>
        <w:ind w:firstLine="0"/>
        <w:jc w:val="both"/>
        <w:textAlignment w:val="baseline"/>
        <w:rPr>
          <w:rFonts w:ascii="Calibri" w:eastAsia="Times New Roman" w:hAnsi="Calibri" w:cs="Calibri"/>
          <w:sz w:val="24"/>
          <w:szCs w:val="24"/>
          <w:lang w:eastAsia="it-IT"/>
        </w:rPr>
      </w:pPr>
      <w:r w:rsidRPr="002C7B25">
        <w:rPr>
          <w:rFonts w:ascii="Calibri" w:eastAsia="Times New Roman" w:hAnsi="Calibri" w:cs="Calibri"/>
          <w:sz w:val="24"/>
          <w:szCs w:val="24"/>
          <w:lang w:eastAsia="it-IT"/>
        </w:rPr>
        <w:t>siano adottati gli atti necessari per adeguare i propri regolamenti sulla formazione delle commissioni per l’affidamento di commesse o di concorso. </w:t>
      </w:r>
    </w:p>
    <w:p w14:paraId="7BB190FE" w14:textId="77777777" w:rsidR="00FD0D05" w:rsidRPr="002C7B25" w:rsidRDefault="00FD0D05" w:rsidP="00FD0D05">
      <w:pPr>
        <w:spacing w:after="0" w:line="240" w:lineRule="auto"/>
        <w:jc w:val="both"/>
        <w:textAlignment w:val="baseline"/>
        <w:rPr>
          <w:rFonts w:ascii="Segoe UI" w:eastAsia="Times New Roman" w:hAnsi="Segoe UI" w:cs="Segoe UI"/>
          <w:sz w:val="18"/>
          <w:szCs w:val="18"/>
          <w:lang w:eastAsia="it-IT"/>
        </w:rPr>
      </w:pPr>
      <w:r w:rsidRPr="002C7B25">
        <w:rPr>
          <w:rFonts w:ascii="Calibri" w:eastAsia="Times New Roman" w:hAnsi="Calibri" w:cs="Calibri"/>
          <w:sz w:val="24"/>
          <w:szCs w:val="24"/>
          <w:lang w:eastAsia="it-IT"/>
        </w:rPr>
        <w:t>La misura è attuata sin dal 2014 (circolare di indirizzo del RPCT del 7 gennaio 2014 Prot. AL/2014/144).  </w:t>
      </w:r>
    </w:p>
    <w:p w14:paraId="66146C76" w14:textId="77777777" w:rsidR="00FD0D05" w:rsidRPr="002C7B25" w:rsidRDefault="00FD0D05" w:rsidP="00FD0D05">
      <w:pPr>
        <w:spacing w:after="0" w:line="240" w:lineRule="auto"/>
        <w:jc w:val="both"/>
        <w:textAlignment w:val="baseline"/>
        <w:rPr>
          <w:rFonts w:ascii="Segoe UI" w:eastAsia="Times New Roman" w:hAnsi="Segoe UI" w:cs="Segoe UI"/>
          <w:sz w:val="18"/>
          <w:szCs w:val="18"/>
          <w:lang w:eastAsia="it-IT"/>
        </w:rPr>
      </w:pPr>
      <w:r w:rsidRPr="002C7B25">
        <w:rPr>
          <w:rFonts w:ascii="Calibri" w:eastAsia="Times New Roman" w:hAnsi="Calibri" w:cs="Calibri"/>
          <w:sz w:val="24"/>
          <w:szCs w:val="24"/>
          <w:lang w:eastAsia="it-IT"/>
        </w:rPr>
        <w:t>Nel corso del 2021, come risulta dalla Relazione del RPCT, è stato effettuato il controllo puntuale su tutte le dichiarazioni sostitutive di certificazione rese dai dirigenti dell’Assemblea legislativa e il controllo sulle dichiarazioni sostitutive di certificazione del personale non dirigenziale tenuto all’osservanza, secondo il campione indicato nel PTPC 2021-2023. Non sono state accertate violazioni.  </w:t>
      </w:r>
    </w:p>
    <w:p w14:paraId="3891E560" w14:textId="77777777" w:rsidR="00FD0D05" w:rsidRPr="002C7B25" w:rsidRDefault="00FD0D05" w:rsidP="00FD0D05">
      <w:pPr>
        <w:spacing w:after="0" w:line="240" w:lineRule="auto"/>
        <w:jc w:val="both"/>
        <w:textAlignment w:val="baseline"/>
        <w:rPr>
          <w:rFonts w:ascii="Calibri" w:eastAsia="Times New Roman" w:hAnsi="Calibri" w:cs="Calibri"/>
          <w:sz w:val="24"/>
          <w:szCs w:val="24"/>
          <w:lang w:eastAsia="it-IT"/>
        </w:rPr>
      </w:pPr>
      <w:r w:rsidRPr="002C7B25">
        <w:rPr>
          <w:rFonts w:ascii="Calibri" w:eastAsia="Times New Roman" w:hAnsi="Calibri" w:cs="Calibri"/>
          <w:sz w:val="24"/>
          <w:szCs w:val="24"/>
          <w:lang w:eastAsia="it-IT"/>
        </w:rPr>
        <w:t>Le attività inerenti alla presente misura vengono confermate per il triennio 2022-2024 sulla base di quanto disposto dalla delibera UP 7 marzo 2019, n. 13.  </w:t>
      </w:r>
    </w:p>
    <w:p w14:paraId="50196D0A" w14:textId="77777777" w:rsidR="00FD0D05" w:rsidRPr="002C7B25" w:rsidRDefault="00FD0D05" w:rsidP="00FD0D05">
      <w:pPr>
        <w:spacing w:after="0" w:line="240" w:lineRule="auto"/>
        <w:jc w:val="both"/>
        <w:textAlignment w:val="baseline"/>
        <w:rPr>
          <w:rFonts w:ascii="Segoe UI" w:eastAsia="Times New Roman" w:hAnsi="Segoe UI" w:cs="Segoe UI"/>
          <w:sz w:val="18"/>
          <w:szCs w:val="18"/>
          <w:lang w:eastAsia="it-IT"/>
        </w:rPr>
      </w:pPr>
    </w:p>
    <w:p w14:paraId="7A78F850" w14:textId="481487D9" w:rsidR="00FD0D05" w:rsidRPr="00932E27" w:rsidRDefault="00FD0D05" w:rsidP="00FD0D05">
      <w:pPr>
        <w:spacing w:after="0" w:line="240" w:lineRule="auto"/>
        <w:jc w:val="both"/>
        <w:textAlignment w:val="baseline"/>
        <w:rPr>
          <w:rFonts w:ascii="Segoe UI" w:eastAsia="Times New Roman" w:hAnsi="Segoe UI" w:cs="Segoe UI"/>
          <w:sz w:val="18"/>
          <w:szCs w:val="18"/>
          <w:lang w:eastAsia="it-IT"/>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
        <w:gridCol w:w="1653"/>
        <w:gridCol w:w="1746"/>
        <w:gridCol w:w="1253"/>
        <w:gridCol w:w="2446"/>
        <w:gridCol w:w="2020"/>
      </w:tblGrid>
      <w:tr w:rsidR="002C7B25" w:rsidRPr="002C7B25" w14:paraId="2889865A" w14:textId="77777777" w:rsidTr="0000534B">
        <w:tc>
          <w:tcPr>
            <w:tcW w:w="9915"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14:paraId="0DDB138B" w14:textId="77777777" w:rsidR="00FD0D05" w:rsidRPr="002C7B25" w:rsidRDefault="00FD0D05"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Misura: ACCERTAMENTO CONDANNE PENALI PER DELITTI CONTRO LA PUBBLICA AMMINISTRAZIONE  </w:t>
            </w:r>
            <w:r w:rsidRPr="002C7B25">
              <w:rPr>
                <w:rFonts w:ascii="Calibri" w:eastAsia="Times New Roman" w:hAnsi="Calibri" w:cs="Calibri"/>
                <w:sz w:val="20"/>
                <w:szCs w:val="20"/>
                <w:lang w:eastAsia="it-IT"/>
              </w:rPr>
              <w:t> </w:t>
            </w:r>
          </w:p>
        </w:tc>
      </w:tr>
      <w:tr w:rsidR="002C7B25" w:rsidRPr="002C7B25" w14:paraId="6F0FDED6" w14:textId="77777777" w:rsidTr="0000534B">
        <w:tc>
          <w:tcPr>
            <w:tcW w:w="55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EF3EFC8" w14:textId="77777777" w:rsidR="00FD0D05" w:rsidRPr="002C7B25" w:rsidRDefault="00FD0D05"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n.</w:t>
            </w:r>
            <w:r w:rsidRPr="002C7B25">
              <w:rPr>
                <w:rFonts w:ascii="Calibri" w:eastAsia="Times New Roman" w:hAnsi="Calibri" w:cs="Calibri"/>
                <w:sz w:val="20"/>
                <w:szCs w:val="20"/>
                <w:lang w:eastAsia="it-IT"/>
              </w:rPr>
              <w:t> </w:t>
            </w:r>
          </w:p>
        </w:tc>
        <w:tc>
          <w:tcPr>
            <w:tcW w:w="16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F429144" w14:textId="77777777" w:rsidR="00FD0D05" w:rsidRPr="002C7B25" w:rsidRDefault="00FD0D05"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Azioni da implementare</w:t>
            </w:r>
            <w:r w:rsidRPr="002C7B25">
              <w:rPr>
                <w:rFonts w:ascii="Calibri" w:eastAsia="Times New Roman" w:hAnsi="Calibri" w:cs="Calibri"/>
                <w:sz w:val="20"/>
                <w:szCs w:val="20"/>
                <w:lang w:eastAsia="it-IT"/>
              </w:rPr>
              <w:t> </w:t>
            </w:r>
          </w:p>
        </w:tc>
        <w:tc>
          <w:tcPr>
            <w:tcW w:w="18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7CBADBA" w14:textId="77777777" w:rsidR="00FD0D05" w:rsidRPr="002C7B25" w:rsidRDefault="00FD0D05"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Soggetti Responsabili</w:t>
            </w:r>
            <w:r w:rsidRPr="002C7B25">
              <w:rPr>
                <w:rFonts w:ascii="Calibri" w:eastAsia="Times New Roman" w:hAnsi="Calibri" w:cs="Calibri"/>
                <w:sz w:val="20"/>
                <w:szCs w:val="20"/>
                <w:lang w:eastAsia="it-IT"/>
              </w:rPr>
              <w:t> </w:t>
            </w:r>
          </w:p>
        </w:tc>
        <w:tc>
          <w:tcPr>
            <w:tcW w:w="127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BD4921C" w14:textId="77777777" w:rsidR="00FD0D05" w:rsidRPr="002C7B25" w:rsidRDefault="00FD0D05"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Termine di attuazione</w:t>
            </w:r>
            <w:r w:rsidRPr="002C7B25">
              <w:rPr>
                <w:rFonts w:ascii="Calibri" w:eastAsia="Times New Roman" w:hAnsi="Calibri" w:cs="Calibri"/>
                <w:sz w:val="20"/>
                <w:szCs w:val="20"/>
                <w:lang w:eastAsia="it-IT"/>
              </w:rPr>
              <w:t> </w:t>
            </w:r>
          </w:p>
        </w:tc>
        <w:tc>
          <w:tcPr>
            <w:tcW w:w="268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4F61856" w14:textId="77777777" w:rsidR="00FD0D05" w:rsidRPr="002C7B25" w:rsidRDefault="00FD0D05"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Indicatori di risultato</w:t>
            </w:r>
            <w:r w:rsidRPr="002C7B25">
              <w:rPr>
                <w:rFonts w:ascii="Calibri" w:eastAsia="Times New Roman" w:hAnsi="Calibri" w:cs="Calibri"/>
                <w:sz w:val="20"/>
                <w:szCs w:val="20"/>
                <w:lang w:eastAsia="it-IT"/>
              </w:rPr>
              <w:t> </w:t>
            </w:r>
          </w:p>
        </w:tc>
        <w:tc>
          <w:tcPr>
            <w:tcW w:w="18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0105EC0" w14:textId="77777777" w:rsidR="00FD0D05" w:rsidRPr="002C7B25" w:rsidRDefault="00FD0D05"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Soggetti coinvolti</w:t>
            </w:r>
            <w:r w:rsidRPr="002C7B25">
              <w:rPr>
                <w:rFonts w:ascii="Calibri" w:eastAsia="Times New Roman" w:hAnsi="Calibri" w:cs="Calibri"/>
                <w:sz w:val="20"/>
                <w:szCs w:val="20"/>
                <w:lang w:eastAsia="it-IT"/>
              </w:rPr>
              <w:t> </w:t>
            </w:r>
          </w:p>
        </w:tc>
      </w:tr>
      <w:tr w:rsidR="002C7B25" w:rsidRPr="002C7B25" w14:paraId="4668DBFB" w14:textId="77777777" w:rsidTr="0000534B">
        <w:trPr>
          <w:trHeight w:val="1890"/>
        </w:trPr>
        <w:tc>
          <w:tcPr>
            <w:tcW w:w="555" w:type="dxa"/>
            <w:tcBorders>
              <w:top w:val="single" w:sz="6" w:space="0" w:color="auto"/>
              <w:left w:val="single" w:sz="6" w:space="0" w:color="auto"/>
              <w:bottom w:val="single" w:sz="6" w:space="0" w:color="auto"/>
              <w:right w:val="single" w:sz="6" w:space="0" w:color="auto"/>
            </w:tcBorders>
            <w:shd w:val="clear" w:color="auto" w:fill="D9D9D9"/>
            <w:hideMark/>
          </w:tcPr>
          <w:p w14:paraId="4EE4B7F2" w14:textId="77777777" w:rsidR="00FD0D05" w:rsidRPr="002C7B25" w:rsidRDefault="00FD0D05"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1</w:t>
            </w:r>
            <w:r w:rsidRPr="002C7B25">
              <w:rPr>
                <w:rFonts w:ascii="Calibri" w:eastAsia="Times New Roman" w:hAnsi="Calibri" w:cs="Calibri"/>
                <w:sz w:val="20"/>
                <w:szCs w:val="20"/>
                <w:lang w:eastAsia="it-IT"/>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77190A9" w14:textId="77777777" w:rsidR="00FD0D05" w:rsidRPr="002C7B25" w:rsidRDefault="00FD0D05"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Controllo sulle autocertificazioni rilasciate dal personale ex art. 35 bis d.lgs. 165/2001 e Codici di comportamento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AC783C1" w14:textId="77777777" w:rsidR="00FD0D05" w:rsidRPr="002C7B25" w:rsidRDefault="00FD0D05"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Resp. Servizio Funzionamento e gestione </w:t>
            </w:r>
          </w:p>
          <w:p w14:paraId="73164D37" w14:textId="77777777" w:rsidR="00FD0D05" w:rsidRPr="002C7B25" w:rsidRDefault="00FD0D05"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RPCT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99D2979" w14:textId="77777777" w:rsidR="00FD0D05" w:rsidRPr="002C7B25" w:rsidRDefault="00FD0D05"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Entro la tempistica prevista dalla delibera UP 13/2019</w:t>
            </w:r>
            <w:r w:rsidRPr="002C7B25">
              <w:rPr>
                <w:rFonts w:ascii="Calibri" w:eastAsia="Times New Roman" w:hAnsi="Calibri" w:cs="Calibri"/>
                <w:sz w:val="20"/>
                <w:szCs w:val="20"/>
                <w:lang w:eastAsia="it-IT"/>
              </w:rPr>
              <w:t> </w:t>
            </w:r>
          </w:p>
          <w:p w14:paraId="5D4CCF69" w14:textId="77777777" w:rsidR="00FD0D05" w:rsidRPr="002C7B25" w:rsidRDefault="00FD0D05"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6BDE1C8" w14:textId="77777777" w:rsidR="00FD0D05" w:rsidRPr="002C7B25" w:rsidRDefault="00FD0D05"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-controllo puntuale su tutte le dichiarazioni dei Dirigenti, capo di gabinetto, direttore generale </w:t>
            </w:r>
          </w:p>
          <w:p w14:paraId="1D8BB26A" w14:textId="77777777" w:rsidR="00FD0D05" w:rsidRPr="002C7B25" w:rsidRDefault="00FD0D05"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 controllo puntuale su tutti i titolari di incarico di posizione organizzativa </w:t>
            </w:r>
          </w:p>
          <w:p w14:paraId="1348508C" w14:textId="77777777" w:rsidR="00FD0D05" w:rsidRPr="002C7B25" w:rsidRDefault="00FD0D05"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 controllo sul 10% del restante personale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846BBA3" w14:textId="77777777" w:rsidR="00FD0D05" w:rsidRPr="002C7B25" w:rsidRDefault="00FD0D05"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Referenti Anticorruzione Servizio Funzionamento e gestione </w:t>
            </w:r>
          </w:p>
          <w:p w14:paraId="2C993F92" w14:textId="77777777" w:rsidR="00FD0D05" w:rsidRPr="002C7B25" w:rsidRDefault="00FD0D05"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Referenti Anticorruzione in staff al RPCT </w:t>
            </w:r>
          </w:p>
          <w:p w14:paraId="0E289856" w14:textId="77777777" w:rsidR="00FD0D05" w:rsidRPr="002C7B25" w:rsidRDefault="00FD0D05"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Dirigenti, dipendenti e collaboratori dell’Assemblea tenuti all’osservanza </w:t>
            </w:r>
          </w:p>
        </w:tc>
      </w:tr>
    </w:tbl>
    <w:p w14:paraId="199D82C6" w14:textId="3D9FB265" w:rsidR="00D436D5" w:rsidRPr="00BD076C" w:rsidRDefault="43276DFC" w:rsidP="00BD076C">
      <w:pPr>
        <w:keepNext/>
        <w:keepLines/>
        <w:numPr>
          <w:ilvl w:val="1"/>
          <w:numId w:val="95"/>
        </w:numPr>
        <w:spacing w:before="120" w:after="120" w:line="264" w:lineRule="auto"/>
        <w:ind w:hanging="608"/>
        <w:contextualSpacing/>
        <w:jc w:val="both"/>
        <w:outlineLvl w:val="2"/>
        <w:rPr>
          <w:rFonts w:ascii="Calibri" w:eastAsia="Times New Roman" w:hAnsi="Calibri" w:cs="Times New Roman"/>
          <w:b/>
          <w:color w:val="2E74B5"/>
          <w:sz w:val="28"/>
          <w:szCs w:val="32"/>
        </w:rPr>
      </w:pPr>
      <w:bookmarkStart w:id="125" w:name="_Toc59562766"/>
      <w:bookmarkStart w:id="126" w:name="_Toc441596917"/>
      <w:bookmarkStart w:id="127" w:name="_Toc441646786"/>
      <w:r w:rsidRPr="00BD076C">
        <w:rPr>
          <w:rFonts w:ascii="Calibri" w:eastAsia="Times New Roman" w:hAnsi="Calibri" w:cs="Times New Roman"/>
          <w:b/>
          <w:color w:val="2E74B5"/>
          <w:sz w:val="28"/>
          <w:szCs w:val="32"/>
        </w:rPr>
        <w:t xml:space="preserve"> </w:t>
      </w:r>
      <w:bookmarkStart w:id="128" w:name="_Toc92704195"/>
      <w:r w:rsidR="00D436D5" w:rsidRPr="00BD076C">
        <w:rPr>
          <w:rFonts w:ascii="Calibri" w:eastAsia="Times New Roman" w:hAnsi="Calibri" w:cs="Times New Roman"/>
          <w:b/>
          <w:color w:val="2E74B5"/>
          <w:sz w:val="28"/>
          <w:szCs w:val="32"/>
        </w:rPr>
        <w:t>Tutela del dipendente pubblico che segnala gli illeciti</w:t>
      </w:r>
      <w:bookmarkEnd w:id="125"/>
      <w:bookmarkEnd w:id="128"/>
      <w:r w:rsidR="00D436D5" w:rsidRPr="00BD076C">
        <w:rPr>
          <w:rFonts w:ascii="Calibri" w:eastAsia="Times New Roman" w:hAnsi="Calibri" w:cs="Times New Roman"/>
          <w:b/>
          <w:color w:val="2E74B5"/>
          <w:sz w:val="28"/>
          <w:szCs w:val="32"/>
        </w:rPr>
        <w:t xml:space="preserve"> </w:t>
      </w:r>
      <w:bookmarkEnd w:id="126"/>
      <w:bookmarkEnd w:id="127"/>
    </w:p>
    <w:p w14:paraId="63423FF7" w14:textId="4DBCF664" w:rsidR="00110DB0" w:rsidRPr="002C7B25" w:rsidRDefault="00D436D5" w:rsidP="006C0F23">
      <w:pPr>
        <w:spacing w:before="120"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 xml:space="preserve">Per quanto riguarda la tutela del dipendente pubblico che segnala gli illeciti, nel 2017 è stata approvata </w:t>
      </w:r>
      <w:r w:rsidR="00C6143B">
        <w:rPr>
          <w:rFonts w:ascii="Calibri" w:eastAsia="Times New Roman" w:hAnsi="Calibri" w:cs="Times New Roman"/>
          <w:sz w:val="24"/>
          <w:szCs w:val="24"/>
          <w:lang w:eastAsia="it-IT"/>
        </w:rPr>
        <w:t xml:space="preserve">la </w:t>
      </w:r>
      <w:r w:rsidRPr="00D436D5">
        <w:rPr>
          <w:rFonts w:ascii="Calibri" w:eastAsia="Times New Roman" w:hAnsi="Calibri" w:cs="Times New Roman"/>
          <w:sz w:val="24"/>
          <w:szCs w:val="24"/>
          <w:lang w:eastAsia="it-IT"/>
        </w:rPr>
        <w:t>"</w:t>
      </w:r>
      <w:r w:rsidRPr="00D436D5">
        <w:rPr>
          <w:rFonts w:ascii="Calibri" w:eastAsia="Times New Roman" w:hAnsi="Calibri" w:cs="Times New Roman"/>
          <w:i/>
          <w:sz w:val="24"/>
          <w:szCs w:val="24"/>
          <w:lang w:eastAsia="it-IT"/>
        </w:rPr>
        <w:t>Procedura di segnalazione di illeciti o di irregolarità. Disciplina della tutela del dipendente pubblico che segnala illeciti</w:t>
      </w:r>
      <w:r w:rsidR="00C6143B">
        <w:rPr>
          <w:rFonts w:ascii="Calibri" w:eastAsia="Times New Roman" w:hAnsi="Calibri" w:cs="Times New Roman"/>
          <w:i/>
          <w:sz w:val="24"/>
          <w:szCs w:val="24"/>
          <w:lang w:eastAsia="it-IT"/>
        </w:rPr>
        <w:t>”</w:t>
      </w:r>
      <w:r w:rsidR="000E6147">
        <w:rPr>
          <w:rFonts w:ascii="Calibri" w:eastAsia="Times New Roman" w:hAnsi="Calibri" w:cs="Times New Roman"/>
          <w:i/>
          <w:sz w:val="24"/>
          <w:szCs w:val="24"/>
          <w:lang w:eastAsia="it-IT"/>
        </w:rPr>
        <w:t xml:space="preserve"> </w:t>
      </w:r>
      <w:r w:rsidR="00C6143B" w:rsidRPr="002C7B25">
        <w:rPr>
          <w:rFonts w:ascii="Calibri" w:eastAsia="Times New Roman" w:hAnsi="Calibri" w:cs="Times New Roman"/>
          <w:i/>
          <w:sz w:val="24"/>
          <w:szCs w:val="24"/>
          <w:lang w:eastAsia="it-IT"/>
        </w:rPr>
        <w:t>(</w:t>
      </w:r>
      <w:r w:rsidR="00C6143B" w:rsidRPr="002C7B25">
        <w:rPr>
          <w:rFonts w:ascii="Calibri" w:eastAsia="Times New Roman" w:hAnsi="Calibri" w:cs="Times New Roman"/>
          <w:sz w:val="24"/>
          <w:szCs w:val="24"/>
          <w:lang w:eastAsia="it-IT"/>
        </w:rPr>
        <w:t>determina n. 160/2017).</w:t>
      </w:r>
      <w:r w:rsidRPr="002C7B25">
        <w:rPr>
          <w:rFonts w:ascii="Calibri" w:eastAsia="Times New Roman" w:hAnsi="Calibri" w:cs="Times New Roman"/>
          <w:sz w:val="24"/>
          <w:szCs w:val="24"/>
          <w:lang w:eastAsia="it-IT"/>
        </w:rPr>
        <w:t xml:space="preserve"> </w:t>
      </w:r>
    </w:p>
    <w:p w14:paraId="4AAE9F1A" w14:textId="5C5EBB71" w:rsidR="00D436D5" w:rsidRDefault="00110DB0" w:rsidP="006C0F23">
      <w:pPr>
        <w:spacing w:before="120"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È</w:t>
      </w:r>
      <w:r w:rsidR="00D436D5" w:rsidRPr="00D436D5">
        <w:rPr>
          <w:rFonts w:ascii="Calibri" w:eastAsia="Times New Roman" w:hAnsi="Calibri" w:cs="Times New Roman"/>
          <w:sz w:val="24"/>
          <w:szCs w:val="24"/>
          <w:lang w:eastAsia="it-IT"/>
        </w:rPr>
        <w:t xml:space="preserve"> stata attivata la procedura di segnalazio</w:t>
      </w:r>
      <w:r w:rsidR="00931C8E">
        <w:rPr>
          <w:rFonts w:ascii="Calibri" w:eastAsia="Times New Roman" w:hAnsi="Calibri" w:cs="Times New Roman"/>
          <w:sz w:val="24"/>
          <w:szCs w:val="24"/>
          <w:lang w:eastAsia="it-IT"/>
        </w:rPr>
        <w:t>n</w:t>
      </w:r>
      <w:r w:rsidR="00D436D5" w:rsidRPr="00D436D5">
        <w:rPr>
          <w:rFonts w:ascii="Calibri" w:eastAsia="Times New Roman" w:hAnsi="Calibri" w:cs="Times New Roman"/>
          <w:sz w:val="24"/>
          <w:szCs w:val="24"/>
          <w:lang w:eastAsia="it-IT"/>
        </w:rPr>
        <w:t>e completamente informatica e crittografata, a maggior tutela dell'identità del segnalatore</w:t>
      </w:r>
      <w:r>
        <w:rPr>
          <w:rFonts w:ascii="Calibri" w:eastAsia="Times New Roman" w:hAnsi="Calibri" w:cs="Times New Roman"/>
          <w:sz w:val="24"/>
          <w:szCs w:val="24"/>
          <w:lang w:eastAsia="it-IT"/>
        </w:rPr>
        <w:t xml:space="preserve">. </w:t>
      </w:r>
      <w:r w:rsidRPr="004F5DD5">
        <w:rPr>
          <w:rFonts w:ascii="Calibri" w:eastAsia="Times New Roman" w:hAnsi="Calibri" w:cs="Times New Roman"/>
          <w:sz w:val="24"/>
          <w:szCs w:val="24"/>
          <w:lang w:eastAsia="it-IT"/>
        </w:rPr>
        <w:t>Tale procedura</w:t>
      </w:r>
      <w:r>
        <w:rPr>
          <w:rFonts w:ascii="Calibri" w:eastAsia="Times New Roman" w:hAnsi="Calibri" w:cs="Times New Roman"/>
          <w:sz w:val="24"/>
          <w:szCs w:val="24"/>
          <w:lang w:eastAsia="it-IT"/>
        </w:rPr>
        <w:t xml:space="preserve"> è </w:t>
      </w:r>
      <w:r w:rsidR="00D436D5" w:rsidRPr="00D436D5">
        <w:rPr>
          <w:rFonts w:ascii="Calibri" w:eastAsia="Times New Roman" w:hAnsi="Calibri" w:cs="Times New Roman"/>
          <w:sz w:val="24"/>
          <w:szCs w:val="24"/>
          <w:lang w:eastAsia="it-IT"/>
        </w:rPr>
        <w:t>accessibile in "Amministrazione trasparente-</w:t>
      </w:r>
      <w:r w:rsidR="00D436D5" w:rsidRPr="00FB6BA6">
        <w:rPr>
          <w:rFonts w:ascii="Calibri" w:eastAsia="Times New Roman" w:hAnsi="Calibri" w:cs="Times New Roman"/>
          <w:sz w:val="24"/>
          <w:szCs w:val="24"/>
          <w:lang w:eastAsia="it-IT"/>
        </w:rPr>
        <w:t>Altri contenuti"</w:t>
      </w:r>
      <w:r w:rsidR="008672A0" w:rsidRPr="00FB6BA6">
        <w:rPr>
          <w:rFonts w:ascii="Calibri" w:eastAsia="Times New Roman" w:hAnsi="Calibri" w:cs="Times New Roman"/>
          <w:sz w:val="24"/>
          <w:szCs w:val="24"/>
          <w:lang w:eastAsia="it-IT"/>
        </w:rPr>
        <w:t xml:space="preserve"> </w:t>
      </w:r>
      <w:r w:rsidR="00FF56A1" w:rsidRPr="00FB6BA6">
        <w:rPr>
          <w:sz w:val="24"/>
          <w:szCs w:val="24"/>
        </w:rPr>
        <w:t xml:space="preserve">tramite </w:t>
      </w:r>
      <w:hyperlink r:id="rId31" w:history="1">
        <w:r w:rsidR="00FF56A1" w:rsidRPr="00FB6BA6">
          <w:rPr>
            <w:rStyle w:val="Collegamentoipertestuale"/>
            <w:sz w:val="24"/>
            <w:szCs w:val="24"/>
          </w:rPr>
          <w:t>apposito form</w:t>
        </w:r>
      </w:hyperlink>
      <w:r w:rsidR="00FF56A1" w:rsidRPr="00FB6BA6">
        <w:rPr>
          <w:sz w:val="24"/>
          <w:szCs w:val="24"/>
        </w:rPr>
        <w:t xml:space="preserve"> </w:t>
      </w:r>
      <w:r w:rsidR="00D436D5" w:rsidRPr="00FB6BA6">
        <w:rPr>
          <w:rFonts w:ascii="Calibri" w:eastAsia="Times New Roman" w:hAnsi="Calibri" w:cs="Times New Roman"/>
          <w:sz w:val="24"/>
          <w:szCs w:val="24"/>
          <w:lang w:eastAsia="it-IT"/>
        </w:rPr>
        <w:t xml:space="preserve">e per il personale interno, </w:t>
      </w:r>
      <w:r w:rsidR="00B06837" w:rsidRPr="00FB6BA6">
        <w:rPr>
          <w:rFonts w:ascii="Calibri" w:eastAsia="Times New Roman" w:hAnsi="Calibri" w:cs="Times New Roman"/>
          <w:sz w:val="24"/>
          <w:szCs w:val="24"/>
          <w:lang w:eastAsia="it-IT"/>
        </w:rPr>
        <w:t xml:space="preserve">anche </w:t>
      </w:r>
      <w:r w:rsidR="00D436D5" w:rsidRPr="00FB6BA6">
        <w:rPr>
          <w:rFonts w:ascii="Calibri" w:eastAsia="Times New Roman" w:hAnsi="Calibri" w:cs="Times New Roman"/>
          <w:sz w:val="24"/>
          <w:szCs w:val="24"/>
          <w:lang w:eastAsia="it-IT"/>
        </w:rPr>
        <w:t xml:space="preserve">nella </w:t>
      </w:r>
      <w:hyperlink r:id="rId32" w:anchor="segnalazioni" w:history="1">
        <w:r w:rsidR="00D436D5" w:rsidRPr="00FB6BA6">
          <w:rPr>
            <w:rStyle w:val="Collegamentoipertestuale"/>
            <w:rFonts w:ascii="Calibri" w:eastAsia="Times New Roman" w:hAnsi="Calibri" w:cs="Times New Roman"/>
            <w:sz w:val="24"/>
            <w:szCs w:val="24"/>
            <w:lang w:eastAsia="it-IT"/>
          </w:rPr>
          <w:t>Intranet</w:t>
        </w:r>
      </w:hyperlink>
      <w:r w:rsidR="00D436D5" w:rsidRPr="00FB6BA6">
        <w:rPr>
          <w:rFonts w:ascii="Calibri" w:eastAsia="Times New Roman" w:hAnsi="Calibri" w:cs="Times New Roman"/>
          <w:sz w:val="24"/>
          <w:szCs w:val="24"/>
          <w:lang w:eastAsia="it-IT"/>
        </w:rPr>
        <w:t xml:space="preserve"> dell'Ente. </w:t>
      </w:r>
    </w:p>
    <w:p w14:paraId="3C328B99" w14:textId="7593F957" w:rsidR="00110DB0" w:rsidRPr="002C7B25" w:rsidRDefault="006C0F23" w:rsidP="006C0F23">
      <w:pPr>
        <w:spacing w:before="120" w:after="0" w:line="240" w:lineRule="auto"/>
        <w:jc w:val="both"/>
        <w:rPr>
          <w:rFonts w:ascii="Calibri" w:eastAsia="Times New Roman" w:hAnsi="Calibri" w:cs="Times New Roman"/>
          <w:sz w:val="24"/>
          <w:szCs w:val="24"/>
          <w:lang w:eastAsia="it-IT"/>
        </w:rPr>
      </w:pPr>
      <w:r>
        <w:rPr>
          <w:rFonts w:ascii="Calibri" w:eastAsia="Times New Roman" w:hAnsi="Calibri" w:cs="Times New Roman"/>
          <w:sz w:val="24"/>
          <w:szCs w:val="24"/>
          <w:lang w:eastAsia="it-IT"/>
        </w:rPr>
        <w:t xml:space="preserve">Successivamente </w:t>
      </w:r>
      <w:r w:rsidR="00931C8E" w:rsidRPr="00EA1197">
        <w:rPr>
          <w:rFonts w:ascii="Calibri" w:eastAsia="Times New Roman" w:hAnsi="Calibri" w:cs="Times New Roman"/>
          <w:sz w:val="24"/>
          <w:szCs w:val="24"/>
          <w:lang w:eastAsia="it-IT"/>
        </w:rPr>
        <w:t xml:space="preserve">l’Ufficio di Presidenza ha adeguato la procedura a quanto previsto dalla legge 179/2017 che ha novellato l’articolo art 54-bis </w:t>
      </w:r>
      <w:bookmarkStart w:id="129" w:name="_Hlk32315139"/>
      <w:r w:rsidR="00931C8E" w:rsidRPr="00EA1197">
        <w:rPr>
          <w:rFonts w:ascii="Calibri" w:eastAsia="Times New Roman" w:hAnsi="Calibri" w:cs="Times New Roman"/>
          <w:sz w:val="24"/>
          <w:szCs w:val="24"/>
          <w:lang w:eastAsia="it-IT"/>
        </w:rPr>
        <w:t xml:space="preserve">rubricato </w:t>
      </w:r>
      <w:r w:rsidR="00931C8E" w:rsidRPr="00EA1197">
        <w:rPr>
          <w:rFonts w:ascii="Calibri" w:eastAsia="Times New Roman" w:hAnsi="Calibri" w:cs="Times New Roman"/>
          <w:i/>
          <w:sz w:val="24"/>
          <w:szCs w:val="24"/>
          <w:lang w:eastAsia="it-IT"/>
        </w:rPr>
        <w:t>“Tutela del dipendente pubblico che segnala illeciti</w:t>
      </w:r>
      <w:r w:rsidR="00931C8E" w:rsidRPr="00EA1197">
        <w:rPr>
          <w:rFonts w:ascii="Calibri" w:eastAsia="Times New Roman" w:hAnsi="Calibri" w:cs="Times New Roman"/>
          <w:sz w:val="24"/>
          <w:szCs w:val="24"/>
          <w:lang w:eastAsia="it-IT"/>
        </w:rPr>
        <w:t>”</w:t>
      </w:r>
      <w:bookmarkEnd w:id="129"/>
      <w:r w:rsidR="00931C8E" w:rsidRPr="00EA1197">
        <w:rPr>
          <w:rFonts w:ascii="Calibri" w:eastAsia="Times New Roman" w:hAnsi="Calibri" w:cs="Times New Roman"/>
          <w:sz w:val="24"/>
          <w:szCs w:val="24"/>
          <w:lang w:eastAsia="it-IT"/>
        </w:rPr>
        <w:t>, del D.lgs. n. 165/</w:t>
      </w:r>
      <w:r w:rsidR="00931C8E" w:rsidRPr="002C7B25">
        <w:rPr>
          <w:rFonts w:ascii="Calibri" w:eastAsia="Times New Roman" w:hAnsi="Calibri" w:cs="Times New Roman"/>
          <w:sz w:val="24"/>
          <w:szCs w:val="24"/>
          <w:lang w:eastAsia="it-IT"/>
        </w:rPr>
        <w:t>2001</w:t>
      </w:r>
      <w:r w:rsidR="00137708" w:rsidRPr="002C7B25">
        <w:rPr>
          <w:rFonts w:ascii="Calibri" w:eastAsia="Times New Roman" w:hAnsi="Calibri" w:cs="Times New Roman"/>
          <w:sz w:val="24"/>
          <w:szCs w:val="24"/>
          <w:lang w:eastAsia="it-IT"/>
        </w:rPr>
        <w:t xml:space="preserve"> (delibera n. 48 del 16 luglio 2020)</w:t>
      </w:r>
      <w:r w:rsidR="00625B49" w:rsidRPr="002C7B25">
        <w:rPr>
          <w:rFonts w:ascii="Calibri" w:eastAsia="Times New Roman" w:hAnsi="Calibri" w:cs="Times New Roman"/>
          <w:sz w:val="24"/>
          <w:szCs w:val="24"/>
          <w:lang w:eastAsia="it-IT"/>
        </w:rPr>
        <w:t>.</w:t>
      </w:r>
      <w:r w:rsidR="00137708" w:rsidRPr="002C7B25">
        <w:rPr>
          <w:rFonts w:ascii="Calibri" w:eastAsia="Times New Roman" w:hAnsi="Calibri" w:cs="Times New Roman"/>
          <w:sz w:val="24"/>
          <w:szCs w:val="24"/>
          <w:lang w:eastAsia="it-IT"/>
        </w:rPr>
        <w:t xml:space="preserve"> </w:t>
      </w:r>
      <w:r w:rsidR="00625B49" w:rsidRPr="002C7B25">
        <w:rPr>
          <w:rFonts w:ascii="Calibri" w:eastAsia="Times New Roman" w:hAnsi="Calibri" w:cs="Times New Roman"/>
          <w:sz w:val="24"/>
          <w:szCs w:val="24"/>
          <w:lang w:eastAsia="it-IT"/>
        </w:rPr>
        <w:t xml:space="preserve">La procedura è </w:t>
      </w:r>
      <w:r w:rsidR="00931C8E" w:rsidRPr="002C7B25">
        <w:rPr>
          <w:rFonts w:ascii="Calibri" w:eastAsia="Times New Roman" w:hAnsi="Calibri" w:cs="Times New Roman"/>
          <w:sz w:val="24"/>
          <w:szCs w:val="24"/>
          <w:lang w:eastAsia="it-IT"/>
        </w:rPr>
        <w:t>dirett</w:t>
      </w:r>
      <w:r w:rsidR="00625B49" w:rsidRPr="002C7B25">
        <w:rPr>
          <w:rFonts w:ascii="Calibri" w:eastAsia="Times New Roman" w:hAnsi="Calibri" w:cs="Times New Roman"/>
          <w:sz w:val="24"/>
          <w:szCs w:val="24"/>
          <w:lang w:eastAsia="it-IT"/>
        </w:rPr>
        <w:t>a</w:t>
      </w:r>
      <w:r w:rsidR="00931C8E" w:rsidRPr="002C7B25">
        <w:rPr>
          <w:rFonts w:ascii="Calibri" w:eastAsia="Times New Roman" w:hAnsi="Calibri" w:cs="Times New Roman"/>
          <w:sz w:val="24"/>
          <w:szCs w:val="24"/>
          <w:lang w:eastAsia="it-IT"/>
        </w:rPr>
        <w:t xml:space="preserve"> a tutelare da misure ritorsive e/o discriminatorie il pubblico dipendente che denuncia condotte illecite</w:t>
      </w:r>
      <w:r w:rsidR="00110DB0" w:rsidRPr="002C7B25">
        <w:rPr>
          <w:rFonts w:ascii="Calibri" w:eastAsia="Times New Roman" w:hAnsi="Calibri" w:cs="Times New Roman"/>
          <w:sz w:val="24"/>
          <w:szCs w:val="24"/>
          <w:lang w:eastAsia="it-IT"/>
        </w:rPr>
        <w:t xml:space="preserve"> -</w:t>
      </w:r>
      <w:r w:rsidR="00931C8E" w:rsidRPr="002C7B25">
        <w:rPr>
          <w:rFonts w:ascii="Calibri" w:eastAsia="Times New Roman" w:hAnsi="Calibri" w:cs="Times New Roman"/>
          <w:sz w:val="24"/>
          <w:szCs w:val="24"/>
          <w:lang w:eastAsia="it-IT"/>
        </w:rPr>
        <w:t xml:space="preserve"> di cui sia venuto a conoscenza in ragione del proprio rapporto di lavoro</w:t>
      </w:r>
      <w:r w:rsidR="00110DB0" w:rsidRPr="002C7B25">
        <w:rPr>
          <w:rFonts w:ascii="Calibri" w:eastAsia="Times New Roman" w:hAnsi="Calibri" w:cs="Times New Roman"/>
          <w:sz w:val="24"/>
          <w:szCs w:val="24"/>
          <w:lang w:eastAsia="it-IT"/>
        </w:rPr>
        <w:t xml:space="preserve"> -</w:t>
      </w:r>
      <w:r w:rsidR="00931C8E" w:rsidRPr="002C7B25">
        <w:rPr>
          <w:rFonts w:ascii="Calibri" w:eastAsia="Times New Roman" w:hAnsi="Calibri" w:cs="Times New Roman"/>
          <w:sz w:val="24"/>
          <w:szCs w:val="24"/>
          <w:lang w:eastAsia="it-IT"/>
        </w:rPr>
        <w:t xml:space="preserve"> al </w:t>
      </w:r>
      <w:r w:rsidR="00FD44C7" w:rsidRPr="002C7B25">
        <w:rPr>
          <w:rFonts w:ascii="Calibri" w:eastAsia="Times New Roman" w:hAnsi="Calibri" w:cs="Times New Roman"/>
          <w:sz w:val="24"/>
          <w:szCs w:val="24"/>
          <w:lang w:eastAsia="it-IT"/>
        </w:rPr>
        <w:t>RPCT</w:t>
      </w:r>
      <w:r w:rsidR="00931C8E" w:rsidRPr="002C7B25">
        <w:rPr>
          <w:rFonts w:ascii="Calibri" w:eastAsia="Times New Roman" w:hAnsi="Calibri" w:cs="Times New Roman"/>
          <w:sz w:val="24"/>
          <w:szCs w:val="24"/>
          <w:lang w:eastAsia="it-IT"/>
        </w:rPr>
        <w:t xml:space="preserve">, all'Autorità nazionale anticorruzione (ANAC), all'Autorità giudiziaria ordinaria o a quella contabile. </w:t>
      </w:r>
    </w:p>
    <w:p w14:paraId="2F99F702" w14:textId="7F9CC4B0" w:rsidR="00931C8E" w:rsidRPr="002C7B25" w:rsidRDefault="00931C8E" w:rsidP="00931C8E">
      <w:pPr>
        <w:spacing w:before="60" w:after="0" w:line="240" w:lineRule="auto"/>
        <w:jc w:val="both"/>
        <w:rPr>
          <w:rFonts w:ascii="Calibri" w:eastAsia="Times New Roman" w:hAnsi="Calibri" w:cs="Times New Roman"/>
          <w:sz w:val="24"/>
          <w:szCs w:val="24"/>
          <w:lang w:eastAsia="it-IT"/>
        </w:rPr>
      </w:pPr>
      <w:r w:rsidRPr="002C7B25">
        <w:rPr>
          <w:rFonts w:ascii="Calibri" w:eastAsia="Times New Roman" w:hAnsi="Calibri" w:cs="Times New Roman"/>
          <w:sz w:val="24"/>
          <w:szCs w:val="24"/>
          <w:lang w:eastAsia="it-IT"/>
        </w:rPr>
        <w:t>In particolare, la predetta delibera UP:</w:t>
      </w:r>
    </w:p>
    <w:p w14:paraId="40A5E576" w14:textId="48D16482" w:rsidR="00931C8E" w:rsidRPr="00EA1197" w:rsidRDefault="00931C8E" w:rsidP="0020325C">
      <w:pPr>
        <w:numPr>
          <w:ilvl w:val="0"/>
          <w:numId w:val="44"/>
        </w:numPr>
        <w:spacing w:before="60" w:after="0" w:line="240" w:lineRule="auto"/>
        <w:jc w:val="both"/>
        <w:rPr>
          <w:rFonts w:ascii="Calibri" w:eastAsia="Times New Roman" w:hAnsi="Calibri" w:cs="Times New Roman"/>
          <w:sz w:val="24"/>
          <w:szCs w:val="24"/>
          <w:lang w:eastAsia="it-IT"/>
        </w:rPr>
      </w:pPr>
      <w:r w:rsidRPr="002C7B25">
        <w:rPr>
          <w:rFonts w:ascii="Calibri" w:eastAsia="Times New Roman" w:hAnsi="Calibri" w:cs="Times New Roman"/>
          <w:sz w:val="24"/>
          <w:szCs w:val="24"/>
          <w:lang w:eastAsia="it-IT"/>
        </w:rPr>
        <w:lastRenderedPageBreak/>
        <w:t>disciplina il sistema delle segnalazioni di illeciti al R</w:t>
      </w:r>
      <w:r w:rsidR="00625B49" w:rsidRPr="002C7B25">
        <w:rPr>
          <w:rFonts w:ascii="Calibri" w:eastAsia="Times New Roman" w:hAnsi="Calibri" w:cs="Times New Roman"/>
          <w:sz w:val="24"/>
          <w:szCs w:val="24"/>
          <w:lang w:eastAsia="it-IT"/>
        </w:rPr>
        <w:t xml:space="preserve">PCT </w:t>
      </w:r>
      <w:r w:rsidRPr="002C7B25">
        <w:rPr>
          <w:rFonts w:ascii="Calibri" w:eastAsia="Times New Roman" w:hAnsi="Calibri" w:cs="Times New Roman"/>
          <w:sz w:val="24"/>
          <w:szCs w:val="24"/>
          <w:lang w:eastAsia="it-IT"/>
        </w:rPr>
        <w:t xml:space="preserve">e </w:t>
      </w:r>
      <w:r w:rsidR="00110DB0" w:rsidRPr="004F5DD5">
        <w:rPr>
          <w:rFonts w:ascii="Calibri" w:eastAsia="Times New Roman" w:hAnsi="Calibri" w:cs="Times New Roman"/>
          <w:sz w:val="24"/>
          <w:szCs w:val="24"/>
          <w:lang w:eastAsia="it-IT"/>
        </w:rPr>
        <w:t xml:space="preserve">anche </w:t>
      </w:r>
      <w:r w:rsidRPr="004F5DD5">
        <w:rPr>
          <w:rFonts w:ascii="Calibri" w:eastAsia="Times New Roman" w:hAnsi="Calibri" w:cs="Times New Roman"/>
          <w:sz w:val="24"/>
          <w:szCs w:val="24"/>
          <w:lang w:eastAsia="it-IT"/>
        </w:rPr>
        <w:t>d</w:t>
      </w:r>
      <w:r w:rsidR="00110DB0" w:rsidRPr="004F5DD5">
        <w:rPr>
          <w:rFonts w:ascii="Calibri" w:eastAsia="Times New Roman" w:hAnsi="Calibri" w:cs="Times New Roman"/>
          <w:sz w:val="24"/>
          <w:szCs w:val="24"/>
          <w:lang w:eastAsia="it-IT"/>
        </w:rPr>
        <w:t>elle</w:t>
      </w:r>
      <w:r w:rsidRPr="004F5DD5">
        <w:rPr>
          <w:rFonts w:ascii="Calibri" w:eastAsia="Times New Roman" w:hAnsi="Calibri" w:cs="Times New Roman"/>
          <w:sz w:val="24"/>
          <w:szCs w:val="24"/>
          <w:lang w:eastAsia="it-IT"/>
        </w:rPr>
        <w:t xml:space="preserve"> segnalazioni</w:t>
      </w:r>
      <w:r w:rsidRPr="00EA1197">
        <w:rPr>
          <w:rFonts w:ascii="Calibri" w:eastAsia="Times New Roman" w:hAnsi="Calibri" w:cs="Times New Roman"/>
          <w:sz w:val="24"/>
          <w:szCs w:val="24"/>
          <w:lang w:eastAsia="it-IT"/>
        </w:rPr>
        <w:t xml:space="preserve"> di violazione o di miglioramento del Codice di comportamento all’Ufficio procedimenti disciplinari (UPD);</w:t>
      </w:r>
    </w:p>
    <w:p w14:paraId="3760C2A0" w14:textId="2409AA44" w:rsidR="00931C8E" w:rsidRPr="00EA1197" w:rsidRDefault="00FB6BA6" w:rsidP="0020325C">
      <w:pPr>
        <w:numPr>
          <w:ilvl w:val="0"/>
          <w:numId w:val="44"/>
        </w:numPr>
        <w:spacing w:before="60" w:after="0" w:line="240" w:lineRule="auto"/>
        <w:jc w:val="both"/>
        <w:rPr>
          <w:rFonts w:ascii="Calibri" w:eastAsia="Times New Roman" w:hAnsi="Calibri" w:cs="Times New Roman"/>
          <w:sz w:val="24"/>
          <w:szCs w:val="24"/>
          <w:lang w:eastAsia="it-IT"/>
        </w:rPr>
      </w:pPr>
      <w:r>
        <w:rPr>
          <w:rFonts w:ascii="Calibri" w:eastAsia="Times New Roman" w:hAnsi="Calibri" w:cs="Times New Roman"/>
          <w:sz w:val="24"/>
          <w:szCs w:val="24"/>
          <w:lang w:eastAsia="it-IT"/>
        </w:rPr>
        <w:t>detta</w:t>
      </w:r>
      <w:r w:rsidR="00B951F2" w:rsidRPr="00B951F2">
        <w:rPr>
          <w:rFonts w:ascii="Calibri" w:eastAsia="Times New Roman" w:hAnsi="Calibri" w:cs="Times New Roman"/>
          <w:strike/>
          <w:color w:val="00B050"/>
          <w:sz w:val="24"/>
          <w:szCs w:val="24"/>
          <w:lang w:eastAsia="it-IT"/>
        </w:rPr>
        <w:t xml:space="preserve"> </w:t>
      </w:r>
      <w:r w:rsidR="00931C8E" w:rsidRPr="00EA1197">
        <w:rPr>
          <w:rFonts w:ascii="Calibri" w:eastAsia="Times New Roman" w:hAnsi="Calibri" w:cs="Times New Roman"/>
          <w:sz w:val="24"/>
          <w:szCs w:val="24"/>
          <w:lang w:eastAsia="it-IT"/>
        </w:rPr>
        <w:t>disposizioni</w:t>
      </w:r>
      <w:r>
        <w:rPr>
          <w:rFonts w:ascii="Calibri" w:eastAsia="Times New Roman" w:hAnsi="Calibri" w:cs="Times New Roman"/>
          <w:sz w:val="24"/>
          <w:szCs w:val="24"/>
          <w:lang w:eastAsia="it-IT"/>
        </w:rPr>
        <w:t xml:space="preserve"> specifiche </w:t>
      </w:r>
      <w:r w:rsidR="00931C8E" w:rsidRPr="00EA1197">
        <w:rPr>
          <w:rFonts w:ascii="Calibri" w:eastAsia="Times New Roman" w:hAnsi="Calibri" w:cs="Times New Roman"/>
          <w:sz w:val="24"/>
          <w:szCs w:val="24"/>
          <w:lang w:eastAsia="it-IT"/>
        </w:rPr>
        <w:t xml:space="preserve">per la piena tutela garantita al dipendente o collaboratore che segnala illeciti (c.d. </w:t>
      </w:r>
      <w:r w:rsidR="00931C8E" w:rsidRPr="00110DB0">
        <w:rPr>
          <w:rFonts w:ascii="Calibri" w:eastAsia="Times New Roman" w:hAnsi="Calibri" w:cs="Times New Roman"/>
          <w:i/>
          <w:iCs/>
          <w:sz w:val="24"/>
          <w:szCs w:val="24"/>
          <w:lang w:eastAsia="it-IT"/>
        </w:rPr>
        <w:t>whistleblower</w:t>
      </w:r>
      <w:r w:rsidR="00931C8E" w:rsidRPr="00EA1197">
        <w:rPr>
          <w:rFonts w:ascii="Calibri" w:eastAsia="Times New Roman" w:hAnsi="Calibri" w:cs="Times New Roman"/>
          <w:sz w:val="24"/>
          <w:szCs w:val="24"/>
          <w:lang w:eastAsia="it-IT"/>
        </w:rPr>
        <w:t>);</w:t>
      </w:r>
    </w:p>
    <w:p w14:paraId="1617370A" w14:textId="5FEB1F51" w:rsidR="00931C8E" w:rsidRPr="002C7B25" w:rsidRDefault="00931C8E" w:rsidP="0020325C">
      <w:pPr>
        <w:numPr>
          <w:ilvl w:val="0"/>
          <w:numId w:val="44"/>
        </w:numPr>
        <w:spacing w:before="60" w:after="0" w:line="240" w:lineRule="auto"/>
        <w:jc w:val="both"/>
        <w:rPr>
          <w:rFonts w:ascii="Calibri" w:eastAsia="Times New Roman" w:hAnsi="Calibri" w:cs="Times New Roman"/>
          <w:sz w:val="24"/>
          <w:szCs w:val="24"/>
          <w:lang w:eastAsia="it-IT"/>
        </w:rPr>
      </w:pPr>
      <w:r w:rsidRPr="00EA1197">
        <w:rPr>
          <w:rFonts w:ascii="Calibri" w:eastAsia="Times New Roman" w:hAnsi="Calibri" w:cs="Times New Roman"/>
          <w:sz w:val="24"/>
          <w:szCs w:val="24"/>
          <w:lang w:eastAsia="it-IT"/>
        </w:rPr>
        <w:t>coordina l’attuazione delle misure di cui sopra con i compiti attribuiti all’Ufficio procedimenti disciplinari dall’art. 15 del D.P.R. n. 62/2013 e dall’art. 14 del Codice di comportamento della Regione Emilia-Romagna (delibera n. 421</w:t>
      </w:r>
      <w:r w:rsidR="00626B69">
        <w:rPr>
          <w:rFonts w:ascii="Calibri" w:eastAsia="Times New Roman" w:hAnsi="Calibri" w:cs="Times New Roman"/>
          <w:sz w:val="24"/>
          <w:szCs w:val="24"/>
          <w:lang w:eastAsia="it-IT"/>
        </w:rPr>
        <w:t>/</w:t>
      </w:r>
      <w:r w:rsidRPr="00EA1197">
        <w:rPr>
          <w:rFonts w:ascii="Calibri" w:eastAsia="Times New Roman" w:hAnsi="Calibri" w:cs="Times New Roman"/>
          <w:sz w:val="24"/>
          <w:szCs w:val="24"/>
          <w:lang w:eastAsia="it-IT"/>
        </w:rPr>
        <w:t xml:space="preserve"> 2014 integrata con delibera n. 26</w:t>
      </w:r>
      <w:r w:rsidR="00626B69">
        <w:rPr>
          <w:rFonts w:ascii="Calibri" w:eastAsia="Times New Roman" w:hAnsi="Calibri" w:cs="Times New Roman"/>
          <w:sz w:val="24"/>
          <w:szCs w:val="24"/>
          <w:lang w:eastAsia="it-IT"/>
        </w:rPr>
        <w:t>/</w:t>
      </w:r>
      <w:r w:rsidRPr="00EA1197">
        <w:rPr>
          <w:rFonts w:ascii="Calibri" w:eastAsia="Times New Roman" w:hAnsi="Calibri" w:cs="Times New Roman"/>
          <w:sz w:val="24"/>
          <w:szCs w:val="24"/>
          <w:lang w:eastAsia="it-IT"/>
        </w:rPr>
        <w:t>2018 adottate dalla Giunta</w:t>
      </w:r>
      <w:r w:rsidR="00110DB0">
        <w:rPr>
          <w:rFonts w:ascii="Calibri" w:eastAsia="Times New Roman" w:hAnsi="Calibri" w:cs="Times New Roman"/>
          <w:sz w:val="24"/>
          <w:szCs w:val="24"/>
          <w:lang w:eastAsia="it-IT"/>
        </w:rPr>
        <w:t>, d’i</w:t>
      </w:r>
      <w:r w:rsidRPr="00EA1197">
        <w:rPr>
          <w:rFonts w:ascii="Calibri" w:eastAsia="Times New Roman" w:hAnsi="Calibri" w:cs="Times New Roman"/>
          <w:sz w:val="24"/>
          <w:szCs w:val="24"/>
          <w:lang w:eastAsia="it-IT"/>
        </w:rPr>
        <w:t xml:space="preserve">ntesa con l’Ufficio di Presidenza) in materia di violazioni al Codice di comportamento. </w:t>
      </w:r>
      <w:r w:rsidR="00110DB0">
        <w:rPr>
          <w:rFonts w:ascii="Calibri" w:eastAsia="Times New Roman" w:hAnsi="Calibri" w:cs="Times New Roman"/>
          <w:sz w:val="24"/>
          <w:szCs w:val="24"/>
          <w:lang w:eastAsia="it-IT"/>
        </w:rPr>
        <w:t>L</w:t>
      </w:r>
      <w:r w:rsidRPr="00EA1197">
        <w:rPr>
          <w:rFonts w:ascii="Calibri" w:eastAsia="Times New Roman" w:hAnsi="Calibri" w:cs="Times New Roman"/>
          <w:sz w:val="24"/>
          <w:szCs w:val="24"/>
          <w:lang w:eastAsia="it-IT"/>
        </w:rPr>
        <w:t xml:space="preserve">’Ufficio per i Procedimenti Disciplinari (UPD) è tenuto </w:t>
      </w:r>
      <w:r w:rsidR="00626B69" w:rsidRPr="00EA1197">
        <w:rPr>
          <w:rFonts w:ascii="Calibri" w:eastAsia="Times New Roman" w:hAnsi="Calibri" w:cs="Times New Roman"/>
          <w:sz w:val="24"/>
          <w:szCs w:val="24"/>
          <w:lang w:eastAsia="it-IT"/>
        </w:rPr>
        <w:t>infatti a</w:t>
      </w:r>
      <w:r w:rsidRPr="00EA1197">
        <w:rPr>
          <w:rFonts w:ascii="Calibri" w:eastAsia="Times New Roman" w:hAnsi="Calibri" w:cs="Times New Roman"/>
          <w:sz w:val="24"/>
          <w:szCs w:val="24"/>
          <w:lang w:eastAsia="it-IT"/>
        </w:rPr>
        <w:t xml:space="preserve"> svolgere funzioni di organismo stabile di garanzia e di attuazione del Codice ed è deputato al ricevimento di segnalazioni e/o di proposte di miglioramento dei contenuti da parte di </w:t>
      </w:r>
      <w:r w:rsidRPr="002C7B25">
        <w:rPr>
          <w:rFonts w:ascii="Calibri" w:eastAsia="Times New Roman" w:hAnsi="Calibri" w:cs="Times New Roman"/>
          <w:sz w:val="24"/>
          <w:szCs w:val="24"/>
          <w:lang w:eastAsia="it-IT"/>
        </w:rPr>
        <w:t>cittadini, collaboratori e utenti).</w:t>
      </w:r>
    </w:p>
    <w:p w14:paraId="13A735FB" w14:textId="3B718EF7" w:rsidR="00931C8E" w:rsidRPr="002C7B25" w:rsidRDefault="008D6D23" w:rsidP="00931C8E">
      <w:pPr>
        <w:spacing w:before="60" w:after="0" w:line="240" w:lineRule="auto"/>
        <w:jc w:val="both"/>
        <w:rPr>
          <w:rFonts w:ascii="Calibri" w:eastAsia="Times New Roman" w:hAnsi="Calibri" w:cs="Times New Roman"/>
          <w:sz w:val="24"/>
          <w:szCs w:val="24"/>
          <w:lang w:eastAsia="it-IT"/>
        </w:rPr>
      </w:pPr>
      <w:r w:rsidRPr="002C7B25">
        <w:rPr>
          <w:rFonts w:ascii="Calibri" w:eastAsia="Times New Roman" w:hAnsi="Calibri" w:cs="Times New Roman"/>
          <w:sz w:val="24"/>
          <w:szCs w:val="24"/>
          <w:lang w:eastAsia="it-IT"/>
        </w:rPr>
        <w:t>In breve,</w:t>
      </w:r>
      <w:r w:rsidR="0084049F" w:rsidRPr="002C7B25">
        <w:rPr>
          <w:rFonts w:ascii="Calibri" w:eastAsia="Times New Roman" w:hAnsi="Calibri" w:cs="Times New Roman"/>
          <w:sz w:val="24"/>
          <w:szCs w:val="24"/>
          <w:lang w:eastAsia="it-IT"/>
        </w:rPr>
        <w:t xml:space="preserve"> </w:t>
      </w:r>
      <w:r w:rsidR="00A213D6" w:rsidRPr="002C7B25">
        <w:rPr>
          <w:rFonts w:ascii="Calibri" w:eastAsia="Times New Roman" w:hAnsi="Calibri" w:cs="Times New Roman"/>
          <w:sz w:val="24"/>
          <w:szCs w:val="24"/>
          <w:lang w:eastAsia="it-IT"/>
        </w:rPr>
        <w:t xml:space="preserve">il </w:t>
      </w:r>
      <w:r w:rsidR="00931C8E" w:rsidRPr="002C7B25">
        <w:rPr>
          <w:rFonts w:ascii="Calibri" w:eastAsia="Times New Roman" w:hAnsi="Calibri" w:cs="Times New Roman"/>
          <w:sz w:val="24"/>
          <w:szCs w:val="24"/>
          <w:lang w:eastAsia="it-IT"/>
        </w:rPr>
        <w:t>RPCT riceve e tratta le segnalazioni di illeciti o irregolarità amministrative</w:t>
      </w:r>
      <w:r w:rsidR="00110DB0" w:rsidRPr="002C7B25">
        <w:rPr>
          <w:rFonts w:ascii="Calibri" w:eastAsia="Times New Roman" w:hAnsi="Calibri" w:cs="Times New Roman"/>
          <w:sz w:val="24"/>
          <w:szCs w:val="24"/>
          <w:lang w:eastAsia="it-IT"/>
        </w:rPr>
        <w:t>,</w:t>
      </w:r>
      <w:r w:rsidR="00931C8E" w:rsidRPr="002C7B25">
        <w:rPr>
          <w:rFonts w:ascii="Calibri" w:eastAsia="Times New Roman" w:hAnsi="Calibri" w:cs="Times New Roman"/>
          <w:sz w:val="24"/>
          <w:szCs w:val="24"/>
          <w:lang w:eastAsia="it-IT"/>
        </w:rPr>
        <w:t xml:space="preserve"> mentre all’UPD sono riservate le segnalazioni di condotte contrarie ai codici di comportamento statale e regionale nonché le proposte di miglioramento al codice di comportamento regionale.</w:t>
      </w:r>
    </w:p>
    <w:p w14:paraId="10CE8C45" w14:textId="3259DC4D" w:rsidR="00931C8E" w:rsidRPr="002C7B25" w:rsidRDefault="00931C8E" w:rsidP="00931C8E">
      <w:pPr>
        <w:spacing w:before="60" w:after="0" w:line="240" w:lineRule="auto"/>
        <w:jc w:val="both"/>
        <w:rPr>
          <w:rFonts w:ascii="Calibri" w:eastAsia="Times New Roman" w:hAnsi="Calibri" w:cs="Times New Roman"/>
          <w:sz w:val="24"/>
          <w:szCs w:val="24"/>
          <w:lang w:eastAsia="it-IT"/>
        </w:rPr>
      </w:pPr>
      <w:r w:rsidRPr="002C7B25">
        <w:rPr>
          <w:rFonts w:ascii="Calibri" w:eastAsia="Times New Roman" w:hAnsi="Calibri" w:cs="Times New Roman"/>
          <w:sz w:val="24"/>
          <w:szCs w:val="24"/>
          <w:lang w:eastAsia="it-IT"/>
        </w:rPr>
        <w:t>L’allegato A)</w:t>
      </w:r>
      <w:r w:rsidR="00351180" w:rsidRPr="002C7B25">
        <w:rPr>
          <w:rFonts w:ascii="Calibri" w:eastAsia="Times New Roman" w:hAnsi="Calibri" w:cs="Times New Roman"/>
          <w:sz w:val="24"/>
          <w:szCs w:val="24"/>
          <w:lang w:eastAsia="it-IT"/>
        </w:rPr>
        <w:t xml:space="preserve"> della delibera n. 48/2020</w:t>
      </w:r>
      <w:r w:rsidRPr="002C7B25">
        <w:rPr>
          <w:rFonts w:ascii="Calibri" w:eastAsia="Times New Roman" w:hAnsi="Calibri" w:cs="Times New Roman"/>
          <w:sz w:val="24"/>
          <w:szCs w:val="24"/>
          <w:lang w:eastAsia="it-IT"/>
        </w:rPr>
        <w:t xml:space="preserve"> definisce la procedura, chiarisce l’ambito di applicazione, le modalità di presentazione delle segnalazioni e, in particolare le tutele garantite al segnalante: anonimato e divieto di discriminazione. </w:t>
      </w:r>
    </w:p>
    <w:p w14:paraId="5EE7DB60" w14:textId="14C898D1" w:rsidR="00931C8E" w:rsidRPr="002C7B25" w:rsidRDefault="00471896" w:rsidP="00931C8E">
      <w:pPr>
        <w:spacing w:before="60" w:after="0" w:line="240" w:lineRule="auto"/>
        <w:jc w:val="both"/>
        <w:rPr>
          <w:rFonts w:ascii="Calibri" w:eastAsia="Times New Roman" w:hAnsi="Calibri" w:cs="Times New Roman"/>
          <w:sz w:val="24"/>
          <w:szCs w:val="24"/>
          <w:lang w:eastAsia="it-IT"/>
        </w:rPr>
      </w:pPr>
      <w:r w:rsidRPr="002C7B25">
        <w:rPr>
          <w:rFonts w:ascii="Calibri" w:eastAsia="Times New Roman" w:hAnsi="Calibri" w:cs="Times New Roman"/>
          <w:sz w:val="24"/>
          <w:szCs w:val="24"/>
          <w:lang w:eastAsia="it-IT"/>
        </w:rPr>
        <w:t>La segnalazione può essere inoltrata</w:t>
      </w:r>
      <w:r w:rsidRPr="004D6B2C">
        <w:rPr>
          <w:rFonts w:ascii="Calibri" w:eastAsia="Times New Roman" w:hAnsi="Calibri" w:cs="Times New Roman"/>
          <w:sz w:val="24"/>
          <w:szCs w:val="24"/>
          <w:lang w:eastAsia="it-IT"/>
        </w:rPr>
        <w:t xml:space="preserve"> </w:t>
      </w:r>
      <w:r w:rsidR="00931C8E" w:rsidRPr="004D6B2C">
        <w:rPr>
          <w:rFonts w:ascii="Calibri" w:eastAsia="Times New Roman" w:hAnsi="Calibri" w:cs="Times New Roman"/>
          <w:sz w:val="24"/>
          <w:szCs w:val="24"/>
          <w:lang w:eastAsia="it-IT"/>
        </w:rPr>
        <w:t>a</w:t>
      </w:r>
      <w:r w:rsidR="00931C8E" w:rsidRPr="002C7B25">
        <w:rPr>
          <w:rFonts w:ascii="Calibri" w:eastAsia="Times New Roman" w:hAnsi="Calibri" w:cs="Times New Roman"/>
          <w:sz w:val="24"/>
          <w:szCs w:val="24"/>
          <w:lang w:eastAsia="it-IT"/>
        </w:rPr>
        <w:t>ttraverso due canali distinti:</w:t>
      </w:r>
    </w:p>
    <w:p w14:paraId="7FD7E76F" w14:textId="5309BA42" w:rsidR="00931C8E" w:rsidRPr="00EA1197" w:rsidRDefault="00931C8E" w:rsidP="0020325C">
      <w:pPr>
        <w:numPr>
          <w:ilvl w:val="0"/>
          <w:numId w:val="44"/>
        </w:numPr>
        <w:spacing w:before="60" w:after="120" w:line="240" w:lineRule="auto"/>
        <w:jc w:val="both"/>
        <w:rPr>
          <w:rFonts w:ascii="Calibri" w:eastAsia="Times New Roman" w:hAnsi="Calibri" w:cs="Times New Roman"/>
          <w:sz w:val="24"/>
          <w:szCs w:val="24"/>
          <w:lang w:eastAsia="it-IT"/>
        </w:rPr>
      </w:pPr>
      <w:r w:rsidRPr="002C7B25">
        <w:rPr>
          <w:rFonts w:ascii="Calibri" w:eastAsia="Times New Roman" w:hAnsi="Calibri" w:cs="Times New Roman"/>
          <w:sz w:val="24"/>
          <w:szCs w:val="24"/>
          <w:lang w:eastAsia="it-IT"/>
        </w:rPr>
        <w:t xml:space="preserve">il modulo per le segnalazioni al RPCT è compilabile </w:t>
      </w:r>
      <w:r w:rsidR="002B6615" w:rsidRPr="002C7B25">
        <w:rPr>
          <w:rFonts w:ascii="Calibri" w:eastAsia="Times New Roman" w:hAnsi="Calibri" w:cs="Times New Roman"/>
          <w:sz w:val="24"/>
          <w:szCs w:val="24"/>
          <w:lang w:eastAsia="it-IT"/>
        </w:rPr>
        <w:t xml:space="preserve">con apposito form </w:t>
      </w:r>
      <w:r w:rsidR="00DC2565" w:rsidRPr="00140E5D">
        <w:rPr>
          <w:rFonts w:ascii="Calibri" w:eastAsia="Times New Roman" w:hAnsi="Calibri" w:cs="Times New Roman"/>
          <w:sz w:val="24"/>
          <w:szCs w:val="24"/>
          <w:lang w:eastAsia="it-IT"/>
        </w:rPr>
        <w:t>direttamente nell</w:t>
      </w:r>
      <w:r w:rsidRPr="00140E5D">
        <w:rPr>
          <w:rFonts w:ascii="Calibri" w:eastAsia="Times New Roman" w:hAnsi="Calibri" w:cs="Times New Roman"/>
          <w:sz w:val="24"/>
          <w:szCs w:val="24"/>
          <w:lang w:eastAsia="it-IT"/>
        </w:rPr>
        <w:t>a</w:t>
      </w:r>
      <w:r w:rsidRPr="00EA1197">
        <w:rPr>
          <w:rFonts w:ascii="Calibri" w:eastAsia="Times New Roman" w:hAnsi="Calibri" w:cs="Times New Roman"/>
          <w:sz w:val="24"/>
          <w:szCs w:val="24"/>
          <w:lang w:eastAsia="it-IT"/>
        </w:rPr>
        <w:t xml:space="preserve"> </w:t>
      </w:r>
      <w:hyperlink r:id="rId33" w:history="1">
        <w:r w:rsidRPr="00471896">
          <w:rPr>
            <w:rStyle w:val="Collegamentoipertestuale"/>
            <w:rFonts w:ascii="Calibri" w:eastAsia="Times New Roman" w:hAnsi="Calibri" w:cs="Times New Roman"/>
            <w:sz w:val="24"/>
            <w:szCs w:val="24"/>
            <w:lang w:eastAsia="it-IT"/>
          </w:rPr>
          <w:t>piattaforma informatica</w:t>
        </w:r>
      </w:hyperlink>
      <w:r w:rsidRPr="00EA1197">
        <w:rPr>
          <w:rFonts w:ascii="Calibri" w:eastAsia="Times New Roman" w:hAnsi="Calibri" w:cs="Times New Roman"/>
          <w:sz w:val="24"/>
          <w:szCs w:val="24"/>
          <w:lang w:eastAsia="it-IT"/>
        </w:rPr>
        <w:t xml:space="preserve"> che garantisce completo anonimato</w:t>
      </w:r>
      <w:r w:rsidR="002B6615">
        <w:rPr>
          <w:rFonts w:ascii="Calibri" w:eastAsia="Times New Roman" w:hAnsi="Calibri" w:cs="Times New Roman"/>
          <w:sz w:val="24"/>
          <w:szCs w:val="24"/>
          <w:lang w:eastAsia="it-IT"/>
        </w:rPr>
        <w:t>;</w:t>
      </w:r>
    </w:p>
    <w:p w14:paraId="71B3113C" w14:textId="16A4259D" w:rsidR="00A213D6" w:rsidRDefault="00685461" w:rsidP="0020325C">
      <w:pPr>
        <w:numPr>
          <w:ilvl w:val="0"/>
          <w:numId w:val="44"/>
        </w:numPr>
        <w:spacing w:before="60" w:after="120" w:line="240" w:lineRule="auto"/>
        <w:jc w:val="both"/>
        <w:rPr>
          <w:rStyle w:val="Collegamentoipertestuale"/>
          <w:rFonts w:ascii="Calibri" w:eastAsia="Times New Roman" w:hAnsi="Calibri" w:cs="Times New Roman"/>
          <w:sz w:val="24"/>
          <w:szCs w:val="24"/>
          <w:lang w:eastAsia="it-IT"/>
        </w:rPr>
      </w:pPr>
      <w:r>
        <w:rPr>
          <w:rFonts w:ascii="Calibri" w:eastAsia="Times New Roman" w:hAnsi="Calibri" w:cs="Times New Roman"/>
          <w:sz w:val="24"/>
          <w:szCs w:val="24"/>
          <w:lang w:eastAsia="it-IT"/>
        </w:rPr>
        <w:t>i</w:t>
      </w:r>
      <w:r w:rsidR="00931C8E" w:rsidRPr="00EA1197">
        <w:rPr>
          <w:rFonts w:ascii="Calibri" w:eastAsia="Times New Roman" w:hAnsi="Calibri" w:cs="Times New Roman"/>
          <w:sz w:val="24"/>
          <w:szCs w:val="24"/>
          <w:lang w:eastAsia="it-IT"/>
        </w:rPr>
        <w:t xml:space="preserve">l modulo per le segnalazioni all’UPD da inviarsi a </w:t>
      </w:r>
      <w:hyperlink r:id="rId34" w:history="1">
        <w:r w:rsidR="00A213D6" w:rsidRPr="00A213D6">
          <w:rPr>
            <w:rStyle w:val="Collegamentoipertestuale"/>
            <w:rFonts w:ascii="Calibri" w:eastAsia="Times New Roman" w:hAnsi="Calibri" w:cs="Times New Roman"/>
            <w:sz w:val="24"/>
            <w:szCs w:val="24"/>
            <w:lang w:eastAsia="it-IT"/>
          </w:rPr>
          <w:t>ALUPD@regione.emilia-romagna.it</w:t>
        </w:r>
      </w:hyperlink>
      <w:r w:rsidR="00AC2871">
        <w:rPr>
          <w:rStyle w:val="Collegamentoipertestuale"/>
          <w:rFonts w:ascii="Calibri" w:eastAsia="Times New Roman" w:hAnsi="Calibri" w:cs="Times New Roman"/>
          <w:sz w:val="24"/>
          <w:szCs w:val="24"/>
          <w:lang w:eastAsia="it-IT"/>
        </w:rPr>
        <w:t>.</w:t>
      </w:r>
    </w:p>
    <w:p w14:paraId="598D6AB5" w14:textId="77777777" w:rsidR="003F4F03" w:rsidRPr="003F4F03" w:rsidRDefault="003F4F03" w:rsidP="003F4F03">
      <w:pPr>
        <w:spacing w:before="60"/>
        <w:jc w:val="both"/>
        <w:rPr>
          <w:rFonts w:ascii="Calibri" w:hAnsi="Calibri" w:cs="Times New Roman"/>
          <w:sz w:val="24"/>
          <w:szCs w:val="24"/>
        </w:rPr>
      </w:pPr>
      <w:r w:rsidRPr="003F4F03">
        <w:rPr>
          <w:rFonts w:ascii="Calibri" w:hAnsi="Calibri" w:cs="Times New Roman"/>
          <w:sz w:val="24"/>
          <w:szCs w:val="24"/>
        </w:rPr>
        <w:t>Si evidenzia che ad oggi non è pervenuta nessuna segnalazione.</w:t>
      </w:r>
    </w:p>
    <w:p w14:paraId="4E997F23" w14:textId="77777777" w:rsidR="00A8517D" w:rsidRPr="002C7B25" w:rsidRDefault="00AC2871" w:rsidP="00AC2871">
      <w:pPr>
        <w:spacing w:before="60" w:after="0" w:line="240" w:lineRule="auto"/>
        <w:jc w:val="both"/>
        <w:rPr>
          <w:rFonts w:ascii="Calibri" w:eastAsia="Times New Roman" w:hAnsi="Calibri" w:cs="Times New Roman"/>
          <w:sz w:val="24"/>
          <w:szCs w:val="24"/>
          <w:lang w:eastAsia="it-IT"/>
        </w:rPr>
      </w:pPr>
      <w:r w:rsidRPr="002C7B25">
        <w:rPr>
          <w:rFonts w:ascii="Calibri" w:eastAsia="Times New Roman" w:hAnsi="Calibri" w:cs="Times New Roman"/>
          <w:sz w:val="24"/>
          <w:szCs w:val="24"/>
          <w:lang w:eastAsia="it-IT"/>
        </w:rPr>
        <w:t>Infine, occorre ricordare che l</w:t>
      </w:r>
      <w:r w:rsidR="00FB6BA6" w:rsidRPr="002C7B25">
        <w:rPr>
          <w:rFonts w:ascii="Calibri" w:eastAsia="Times New Roman" w:hAnsi="Calibri" w:cs="Times New Roman"/>
          <w:sz w:val="24"/>
          <w:szCs w:val="24"/>
          <w:lang w:eastAsia="it-IT"/>
        </w:rPr>
        <w:t>’art. 54 bis prevede che l</w:t>
      </w:r>
      <w:r w:rsidRPr="002C7B25">
        <w:rPr>
          <w:rFonts w:ascii="Calibri" w:eastAsia="Times New Roman" w:hAnsi="Calibri" w:cs="Times New Roman"/>
          <w:sz w:val="24"/>
          <w:szCs w:val="24"/>
          <w:lang w:eastAsia="it-IT"/>
        </w:rPr>
        <w:t>e</w:t>
      </w:r>
      <w:r w:rsidR="00FB6BA6" w:rsidRPr="002C7B25">
        <w:rPr>
          <w:rFonts w:ascii="Calibri" w:eastAsia="Times New Roman" w:hAnsi="Calibri" w:cs="Times New Roman"/>
          <w:sz w:val="24"/>
          <w:szCs w:val="24"/>
          <w:lang w:eastAsia="it-IT"/>
        </w:rPr>
        <w:t xml:space="preserve"> segnalazion</w:t>
      </w:r>
      <w:r w:rsidRPr="002C7B25">
        <w:rPr>
          <w:rFonts w:ascii="Calibri" w:eastAsia="Times New Roman" w:hAnsi="Calibri" w:cs="Times New Roman"/>
          <w:sz w:val="24"/>
          <w:szCs w:val="24"/>
          <w:lang w:eastAsia="it-IT"/>
        </w:rPr>
        <w:t>i</w:t>
      </w:r>
      <w:r w:rsidR="00FB6BA6" w:rsidRPr="002C7B25">
        <w:rPr>
          <w:rFonts w:ascii="Calibri" w:eastAsia="Times New Roman" w:hAnsi="Calibri" w:cs="Times New Roman"/>
          <w:sz w:val="24"/>
          <w:szCs w:val="24"/>
          <w:lang w:eastAsia="it-IT"/>
        </w:rPr>
        <w:t xml:space="preserve"> possa</w:t>
      </w:r>
      <w:r w:rsidRPr="002C7B25">
        <w:rPr>
          <w:rFonts w:ascii="Calibri" w:eastAsia="Times New Roman" w:hAnsi="Calibri" w:cs="Times New Roman"/>
          <w:sz w:val="24"/>
          <w:szCs w:val="24"/>
          <w:lang w:eastAsia="it-IT"/>
        </w:rPr>
        <w:t>no</w:t>
      </w:r>
      <w:r w:rsidR="00FB6BA6" w:rsidRPr="002C7B25">
        <w:rPr>
          <w:rFonts w:ascii="Calibri" w:eastAsia="Times New Roman" w:hAnsi="Calibri" w:cs="Times New Roman"/>
          <w:sz w:val="24"/>
          <w:szCs w:val="24"/>
          <w:lang w:eastAsia="it-IT"/>
        </w:rPr>
        <w:t xml:space="preserve"> essere effettuat</w:t>
      </w:r>
      <w:r w:rsidRPr="002C7B25">
        <w:rPr>
          <w:rFonts w:ascii="Calibri" w:eastAsia="Times New Roman" w:hAnsi="Calibri" w:cs="Times New Roman"/>
          <w:sz w:val="24"/>
          <w:szCs w:val="24"/>
          <w:lang w:eastAsia="it-IT"/>
        </w:rPr>
        <w:t>e</w:t>
      </w:r>
      <w:r w:rsidR="00FB6BA6" w:rsidRPr="002C7B25">
        <w:rPr>
          <w:rFonts w:ascii="Calibri" w:eastAsia="Times New Roman" w:hAnsi="Calibri" w:cs="Times New Roman"/>
          <w:sz w:val="24"/>
          <w:szCs w:val="24"/>
          <w:lang w:eastAsia="it-IT"/>
        </w:rPr>
        <w:t xml:space="preserve"> anche all’Autorità nazionale anticorruzione (ANAC) ovvero denunciata all'Autorità giudiziaria ordinaria o a quella contabile (Corte dei Conti). </w:t>
      </w:r>
    </w:p>
    <w:p w14:paraId="47F09783" w14:textId="15BD6DAD" w:rsidR="00A8517D" w:rsidRDefault="00FB6BA6" w:rsidP="00AC2871">
      <w:pPr>
        <w:spacing w:before="60" w:after="0" w:line="240" w:lineRule="auto"/>
        <w:jc w:val="both"/>
        <w:rPr>
          <w:rFonts w:ascii="Calibri" w:eastAsia="Times New Roman" w:hAnsi="Calibri" w:cs="Times New Roman"/>
          <w:sz w:val="24"/>
          <w:szCs w:val="24"/>
          <w:lang w:eastAsia="it-IT"/>
        </w:rPr>
      </w:pPr>
      <w:r w:rsidRPr="002C7B25">
        <w:rPr>
          <w:rFonts w:ascii="Calibri" w:eastAsia="Times New Roman" w:hAnsi="Calibri" w:cs="Times New Roman"/>
          <w:sz w:val="24"/>
          <w:szCs w:val="24"/>
          <w:lang w:eastAsia="it-IT"/>
        </w:rPr>
        <w:t>L</w:t>
      </w:r>
      <w:r w:rsidR="003F4F03" w:rsidRPr="002C7B25">
        <w:rPr>
          <w:rFonts w:ascii="Calibri" w:eastAsia="Times New Roman" w:hAnsi="Calibri" w:cs="Times New Roman"/>
          <w:sz w:val="24"/>
          <w:szCs w:val="24"/>
          <w:lang w:eastAsia="it-IT"/>
        </w:rPr>
        <w:t>e</w:t>
      </w:r>
      <w:r w:rsidRPr="002C7B25">
        <w:rPr>
          <w:rFonts w:ascii="Calibri" w:eastAsia="Times New Roman" w:hAnsi="Calibri" w:cs="Times New Roman"/>
          <w:sz w:val="24"/>
          <w:szCs w:val="24"/>
          <w:lang w:eastAsia="it-IT"/>
        </w:rPr>
        <w:t xml:space="preserve"> segnalazion</w:t>
      </w:r>
      <w:r w:rsidR="003F4F03" w:rsidRPr="002C7B25">
        <w:rPr>
          <w:rFonts w:ascii="Calibri" w:eastAsia="Times New Roman" w:hAnsi="Calibri" w:cs="Times New Roman"/>
          <w:sz w:val="24"/>
          <w:szCs w:val="24"/>
          <w:lang w:eastAsia="it-IT"/>
        </w:rPr>
        <w:t>i</w:t>
      </w:r>
      <w:r w:rsidRPr="002C7B25">
        <w:rPr>
          <w:rFonts w:ascii="Calibri" w:eastAsia="Times New Roman" w:hAnsi="Calibri" w:cs="Times New Roman"/>
          <w:sz w:val="24"/>
          <w:szCs w:val="24"/>
          <w:lang w:eastAsia="it-IT"/>
        </w:rPr>
        <w:t xml:space="preserve"> di eventuali misure ritenute ritorsive adottate dall’amministrazione regionale dev</w:t>
      </w:r>
      <w:r w:rsidR="003F4F03" w:rsidRPr="002C7B25">
        <w:rPr>
          <w:rFonts w:ascii="Calibri" w:eastAsia="Times New Roman" w:hAnsi="Calibri" w:cs="Times New Roman"/>
          <w:sz w:val="24"/>
          <w:szCs w:val="24"/>
          <w:lang w:eastAsia="it-IT"/>
        </w:rPr>
        <w:t>ono</w:t>
      </w:r>
      <w:r w:rsidRPr="002C7B25">
        <w:rPr>
          <w:rFonts w:ascii="Calibri" w:eastAsia="Times New Roman" w:hAnsi="Calibri" w:cs="Times New Roman"/>
          <w:sz w:val="24"/>
          <w:szCs w:val="24"/>
          <w:lang w:eastAsia="it-IT"/>
        </w:rPr>
        <w:t xml:space="preserve"> essere comunicat</w:t>
      </w:r>
      <w:r w:rsidR="003F4F03" w:rsidRPr="002C7B25">
        <w:rPr>
          <w:rFonts w:ascii="Calibri" w:eastAsia="Times New Roman" w:hAnsi="Calibri" w:cs="Times New Roman"/>
          <w:sz w:val="24"/>
          <w:szCs w:val="24"/>
          <w:lang w:eastAsia="it-IT"/>
        </w:rPr>
        <w:t>e</w:t>
      </w:r>
      <w:r w:rsidRPr="002C7B25">
        <w:rPr>
          <w:rFonts w:ascii="Calibri" w:eastAsia="Times New Roman" w:hAnsi="Calibri" w:cs="Times New Roman"/>
          <w:sz w:val="24"/>
          <w:szCs w:val="24"/>
          <w:lang w:eastAsia="it-IT"/>
        </w:rPr>
        <w:t xml:space="preserve"> esclusivamente all’Autorità nazionale anticorruzione (ANAC), attraverso il canale prioritario della piattaforma informatica resa accessibile all’indirizzo</w:t>
      </w:r>
      <w:r w:rsidRPr="00677C56">
        <w:rPr>
          <w:rFonts w:ascii="Calibri" w:eastAsia="Times New Roman" w:hAnsi="Calibri" w:cs="Times New Roman"/>
          <w:color w:val="00B050"/>
          <w:sz w:val="24"/>
          <w:szCs w:val="24"/>
          <w:lang w:eastAsia="it-IT"/>
        </w:rPr>
        <w:t xml:space="preserve">: </w:t>
      </w:r>
      <w:hyperlink r:id="rId35" w:anchor="/" w:history="1">
        <w:r w:rsidR="009170C8" w:rsidRPr="002C7943">
          <w:rPr>
            <w:rStyle w:val="Collegamentoipertestuale"/>
            <w:rFonts w:ascii="Calibri" w:eastAsia="Times New Roman" w:hAnsi="Calibri" w:cs="Times New Roman"/>
            <w:sz w:val="24"/>
            <w:szCs w:val="24"/>
            <w:lang w:eastAsia="it-IT"/>
          </w:rPr>
          <w:t>https://servizi.anticorruzione.it/segnalazioni/#/</w:t>
        </w:r>
      </w:hyperlink>
      <w:r w:rsidR="009170C8">
        <w:rPr>
          <w:rFonts w:ascii="Calibri" w:eastAsia="Times New Roman" w:hAnsi="Calibri" w:cs="Times New Roman"/>
          <w:sz w:val="24"/>
          <w:szCs w:val="24"/>
          <w:lang w:eastAsia="it-IT"/>
        </w:rPr>
        <w:t xml:space="preserve"> </w:t>
      </w:r>
    </w:p>
    <w:p w14:paraId="1F2546BD" w14:textId="74177FAC" w:rsidR="00A06B5C" w:rsidRDefault="00A06B5C" w:rsidP="00AC2871">
      <w:pPr>
        <w:spacing w:before="60" w:after="0" w:line="240" w:lineRule="auto"/>
        <w:jc w:val="both"/>
        <w:rPr>
          <w:rFonts w:ascii="Calibri" w:eastAsia="Times New Roman" w:hAnsi="Calibri" w:cs="Times New Roman"/>
          <w:sz w:val="24"/>
          <w:szCs w:val="24"/>
          <w:lang w:eastAsia="it-IT"/>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3"/>
        <w:gridCol w:w="1666"/>
        <w:gridCol w:w="1783"/>
        <w:gridCol w:w="1253"/>
        <w:gridCol w:w="2584"/>
        <w:gridCol w:w="1803"/>
      </w:tblGrid>
      <w:tr w:rsidR="00A06B5C" w:rsidRPr="002C7B25" w14:paraId="12F176FC" w14:textId="77777777" w:rsidTr="000779EC">
        <w:tc>
          <w:tcPr>
            <w:tcW w:w="9915"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14:paraId="0387FC94" w14:textId="1E10C34C" w:rsidR="00A06B5C" w:rsidRPr="002C7B25" w:rsidRDefault="00A06B5C" w:rsidP="000779EC">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 xml:space="preserve">Misura: </w:t>
            </w:r>
            <w:r w:rsidRPr="00A06B5C">
              <w:rPr>
                <w:rFonts w:ascii="Calibri" w:eastAsia="Times New Roman" w:hAnsi="Calibri" w:cs="Calibri"/>
                <w:b/>
                <w:bCs/>
                <w:sz w:val="20"/>
                <w:szCs w:val="20"/>
                <w:lang w:eastAsia="it-IT"/>
              </w:rPr>
              <w:t>Tutela del dipendente pubblico che segnala gli illeciti</w:t>
            </w:r>
          </w:p>
        </w:tc>
      </w:tr>
      <w:tr w:rsidR="00B629A3" w:rsidRPr="002C7B25" w14:paraId="01B07F64" w14:textId="77777777" w:rsidTr="000779EC">
        <w:tc>
          <w:tcPr>
            <w:tcW w:w="55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46E6462" w14:textId="77777777" w:rsidR="00A06B5C" w:rsidRPr="002C7B25" w:rsidRDefault="00A06B5C" w:rsidP="000779EC">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n.</w:t>
            </w:r>
            <w:r w:rsidRPr="002C7B25">
              <w:rPr>
                <w:rFonts w:ascii="Calibri" w:eastAsia="Times New Roman" w:hAnsi="Calibri" w:cs="Calibri"/>
                <w:sz w:val="20"/>
                <w:szCs w:val="20"/>
                <w:lang w:eastAsia="it-IT"/>
              </w:rPr>
              <w:t> </w:t>
            </w:r>
          </w:p>
        </w:tc>
        <w:tc>
          <w:tcPr>
            <w:tcW w:w="16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A0DDE57" w14:textId="77777777" w:rsidR="00A06B5C" w:rsidRPr="002C7B25" w:rsidRDefault="00A06B5C" w:rsidP="000779EC">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Azioni da implementare</w:t>
            </w:r>
            <w:r w:rsidRPr="002C7B25">
              <w:rPr>
                <w:rFonts w:ascii="Calibri" w:eastAsia="Times New Roman" w:hAnsi="Calibri" w:cs="Calibri"/>
                <w:sz w:val="20"/>
                <w:szCs w:val="20"/>
                <w:lang w:eastAsia="it-IT"/>
              </w:rPr>
              <w:t> </w:t>
            </w:r>
          </w:p>
        </w:tc>
        <w:tc>
          <w:tcPr>
            <w:tcW w:w="18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117882B" w14:textId="77777777" w:rsidR="00A06B5C" w:rsidRPr="002C7B25" w:rsidRDefault="00A06B5C" w:rsidP="000779EC">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Soggetti Responsabili</w:t>
            </w:r>
            <w:r w:rsidRPr="002C7B25">
              <w:rPr>
                <w:rFonts w:ascii="Calibri" w:eastAsia="Times New Roman" w:hAnsi="Calibri" w:cs="Calibri"/>
                <w:sz w:val="20"/>
                <w:szCs w:val="20"/>
                <w:lang w:eastAsia="it-IT"/>
              </w:rPr>
              <w:t> </w:t>
            </w:r>
          </w:p>
        </w:tc>
        <w:tc>
          <w:tcPr>
            <w:tcW w:w="127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ECFCE49" w14:textId="77777777" w:rsidR="00A06B5C" w:rsidRPr="002C7B25" w:rsidRDefault="00A06B5C" w:rsidP="000779EC">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Termine di attuazione</w:t>
            </w:r>
            <w:r w:rsidRPr="002C7B25">
              <w:rPr>
                <w:rFonts w:ascii="Calibri" w:eastAsia="Times New Roman" w:hAnsi="Calibri" w:cs="Calibri"/>
                <w:sz w:val="20"/>
                <w:szCs w:val="20"/>
                <w:lang w:eastAsia="it-IT"/>
              </w:rPr>
              <w:t> </w:t>
            </w:r>
          </w:p>
        </w:tc>
        <w:tc>
          <w:tcPr>
            <w:tcW w:w="268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5299950" w14:textId="77777777" w:rsidR="00A06B5C" w:rsidRPr="002C7B25" w:rsidRDefault="00A06B5C" w:rsidP="000779EC">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Indicatori di risultato</w:t>
            </w:r>
            <w:r w:rsidRPr="002C7B25">
              <w:rPr>
                <w:rFonts w:ascii="Calibri" w:eastAsia="Times New Roman" w:hAnsi="Calibri" w:cs="Calibri"/>
                <w:sz w:val="20"/>
                <w:szCs w:val="20"/>
                <w:lang w:eastAsia="it-IT"/>
              </w:rPr>
              <w:t> </w:t>
            </w:r>
          </w:p>
        </w:tc>
        <w:tc>
          <w:tcPr>
            <w:tcW w:w="18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7EB8740" w14:textId="77777777" w:rsidR="00A06B5C" w:rsidRPr="002C7B25" w:rsidRDefault="00A06B5C" w:rsidP="000779EC">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Soggetti coinvolti</w:t>
            </w:r>
            <w:r w:rsidRPr="002C7B25">
              <w:rPr>
                <w:rFonts w:ascii="Calibri" w:eastAsia="Times New Roman" w:hAnsi="Calibri" w:cs="Calibri"/>
                <w:sz w:val="20"/>
                <w:szCs w:val="20"/>
                <w:lang w:eastAsia="it-IT"/>
              </w:rPr>
              <w:t> </w:t>
            </w:r>
          </w:p>
        </w:tc>
      </w:tr>
      <w:tr w:rsidR="00A06B5C" w:rsidRPr="002C7B25" w14:paraId="6DFE2A42" w14:textId="77777777" w:rsidTr="000779EC">
        <w:trPr>
          <w:trHeight w:val="1890"/>
        </w:trPr>
        <w:tc>
          <w:tcPr>
            <w:tcW w:w="555" w:type="dxa"/>
            <w:tcBorders>
              <w:top w:val="single" w:sz="6" w:space="0" w:color="auto"/>
              <w:left w:val="single" w:sz="6" w:space="0" w:color="auto"/>
              <w:bottom w:val="single" w:sz="6" w:space="0" w:color="auto"/>
              <w:right w:val="single" w:sz="6" w:space="0" w:color="auto"/>
            </w:tcBorders>
            <w:shd w:val="clear" w:color="auto" w:fill="D9D9D9"/>
            <w:hideMark/>
          </w:tcPr>
          <w:p w14:paraId="6B13CA56" w14:textId="77777777" w:rsidR="00A06B5C" w:rsidRPr="002C7B25" w:rsidRDefault="00A06B5C" w:rsidP="000779EC">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1</w:t>
            </w:r>
            <w:r w:rsidRPr="002C7B25">
              <w:rPr>
                <w:rFonts w:ascii="Calibri" w:eastAsia="Times New Roman" w:hAnsi="Calibri" w:cs="Calibri"/>
                <w:sz w:val="20"/>
                <w:szCs w:val="20"/>
                <w:lang w:eastAsia="it-IT"/>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146291F" w14:textId="4E11495F" w:rsidR="00A06B5C" w:rsidRPr="00B539BD" w:rsidRDefault="00B539BD" w:rsidP="000779EC">
            <w:pPr>
              <w:spacing w:after="0" w:line="240" w:lineRule="auto"/>
              <w:textAlignment w:val="baseline"/>
              <w:rPr>
                <w:rFonts w:eastAsia="Times New Roman" w:cstheme="minorHAnsi"/>
                <w:sz w:val="24"/>
                <w:szCs w:val="24"/>
                <w:lang w:eastAsia="it-IT"/>
              </w:rPr>
            </w:pPr>
            <w:r w:rsidRPr="00B539BD">
              <w:rPr>
                <w:rFonts w:cstheme="minorHAnsi"/>
                <w:sz w:val="20"/>
                <w:szCs w:val="20"/>
              </w:rPr>
              <w:t xml:space="preserve">aggiornamento dei contenuti della delibera </w:t>
            </w:r>
            <w:r>
              <w:rPr>
                <w:rFonts w:cstheme="minorHAnsi"/>
                <w:sz w:val="20"/>
                <w:szCs w:val="20"/>
              </w:rPr>
              <w:t xml:space="preserve">UP </w:t>
            </w:r>
            <w:r w:rsidR="005B5902">
              <w:rPr>
                <w:rFonts w:cstheme="minorHAnsi"/>
                <w:sz w:val="20"/>
                <w:szCs w:val="20"/>
              </w:rPr>
              <w:t>n. 40 del 2020</w:t>
            </w:r>
            <w:r w:rsidRPr="00B539BD">
              <w:rPr>
                <w:rFonts w:cstheme="minorHAnsi"/>
                <w:sz w:val="20"/>
                <w:szCs w:val="20"/>
              </w:rPr>
              <w:t>, per adeguamento alle linee guida ANAC del 2021</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0CE5B15" w14:textId="7F20E4B5" w:rsidR="00A06B5C" w:rsidRPr="00B629A3" w:rsidRDefault="005B5902" w:rsidP="000779EC">
            <w:pPr>
              <w:spacing w:after="0" w:line="240" w:lineRule="auto"/>
              <w:textAlignment w:val="baseline"/>
              <w:rPr>
                <w:rFonts w:eastAsia="Times New Roman" w:cstheme="minorHAnsi"/>
                <w:sz w:val="20"/>
                <w:szCs w:val="20"/>
                <w:lang w:eastAsia="it-IT"/>
              </w:rPr>
            </w:pPr>
            <w:r w:rsidRPr="00B629A3">
              <w:rPr>
                <w:rFonts w:eastAsia="Times New Roman" w:cstheme="minorHAnsi"/>
                <w:sz w:val="20"/>
                <w:szCs w:val="20"/>
                <w:lang w:eastAsia="it-IT"/>
              </w:rPr>
              <w:t>RPCT</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789167C" w14:textId="4CE1B11E" w:rsidR="00A06B5C" w:rsidRPr="002C7B25" w:rsidRDefault="00A06B5C" w:rsidP="000779EC">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 xml:space="preserve">Entro </w:t>
            </w:r>
            <w:r w:rsidR="00B629A3">
              <w:rPr>
                <w:rFonts w:ascii="Calibri" w:eastAsia="Times New Roman" w:hAnsi="Calibri" w:cs="Calibri"/>
                <w:b/>
                <w:bCs/>
                <w:sz w:val="20"/>
                <w:szCs w:val="20"/>
                <w:lang w:eastAsia="it-IT"/>
              </w:rPr>
              <w:t>30 novembre 2022</w:t>
            </w:r>
            <w:r w:rsidRPr="002C7B25">
              <w:rPr>
                <w:rFonts w:ascii="Calibri" w:eastAsia="Times New Roman" w:hAnsi="Calibri" w:cs="Calibri"/>
                <w:sz w:val="20"/>
                <w:szCs w:val="20"/>
                <w:lang w:eastAsia="it-IT"/>
              </w:rPr>
              <w:t> </w:t>
            </w:r>
          </w:p>
          <w:p w14:paraId="1130756E" w14:textId="77777777" w:rsidR="00A06B5C" w:rsidRPr="002C7B25" w:rsidRDefault="00A06B5C" w:rsidP="000779EC">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B15C366" w14:textId="37C2F383" w:rsidR="005B5902" w:rsidRPr="00B629A3" w:rsidRDefault="00B629A3" w:rsidP="005B5902">
            <w:pPr>
              <w:spacing w:after="0" w:line="240" w:lineRule="auto"/>
              <w:textAlignment w:val="baseline"/>
              <w:rPr>
                <w:rFonts w:eastAsia="Times New Roman" w:cstheme="minorHAnsi"/>
                <w:sz w:val="24"/>
                <w:szCs w:val="24"/>
                <w:lang w:eastAsia="it-IT"/>
              </w:rPr>
            </w:pPr>
            <w:r>
              <w:rPr>
                <w:rFonts w:cstheme="minorHAnsi"/>
                <w:sz w:val="20"/>
                <w:szCs w:val="20"/>
              </w:rPr>
              <w:t>A</w:t>
            </w:r>
            <w:r w:rsidRPr="00B629A3">
              <w:rPr>
                <w:rFonts w:cstheme="minorHAnsi"/>
                <w:sz w:val="20"/>
                <w:szCs w:val="20"/>
              </w:rPr>
              <w:t xml:space="preserve">dozione della delibera di Giunta regionale di modifica della delibera </w:t>
            </w:r>
            <w:r>
              <w:rPr>
                <w:rFonts w:cstheme="minorHAnsi"/>
                <w:sz w:val="20"/>
                <w:szCs w:val="20"/>
              </w:rPr>
              <w:t>UP n. 40 del 2020</w:t>
            </w:r>
            <w:r w:rsidRPr="00B629A3">
              <w:rPr>
                <w:rFonts w:cstheme="minorHAnsi"/>
                <w:sz w:val="20"/>
                <w:szCs w:val="20"/>
              </w:rPr>
              <w:t>, per adeguamento alle linee guida ANAC del 2021</w:t>
            </w:r>
          </w:p>
          <w:p w14:paraId="5C456B26" w14:textId="6577B126" w:rsidR="00A06B5C" w:rsidRPr="002C7B25" w:rsidRDefault="00A06B5C" w:rsidP="000779EC">
            <w:pPr>
              <w:spacing w:after="0" w:line="240" w:lineRule="auto"/>
              <w:textAlignment w:val="baseline"/>
              <w:rPr>
                <w:rFonts w:ascii="Times New Roman" w:eastAsia="Times New Roman" w:hAnsi="Times New Roman" w:cs="Times New Roman"/>
                <w:sz w:val="24"/>
                <w:szCs w:val="24"/>
                <w:lang w:eastAsia="it-IT"/>
              </w:rPr>
            </w:pP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732AC05" w14:textId="11CE635B" w:rsidR="00A06B5C" w:rsidRPr="002C7B25" w:rsidRDefault="00A06B5C" w:rsidP="000779EC">
            <w:pPr>
              <w:spacing w:after="0" w:line="240" w:lineRule="auto"/>
              <w:textAlignment w:val="baseline"/>
              <w:rPr>
                <w:rFonts w:ascii="Times New Roman" w:eastAsia="Times New Roman" w:hAnsi="Times New Roman" w:cs="Times New Roman"/>
                <w:sz w:val="24"/>
                <w:szCs w:val="24"/>
                <w:lang w:eastAsia="it-IT"/>
              </w:rPr>
            </w:pPr>
          </w:p>
        </w:tc>
      </w:tr>
    </w:tbl>
    <w:p w14:paraId="4489E078" w14:textId="77777777" w:rsidR="00A06B5C" w:rsidRPr="003F4F03" w:rsidRDefault="00A06B5C" w:rsidP="00AC2871">
      <w:pPr>
        <w:spacing w:before="60" w:after="0" w:line="240" w:lineRule="auto"/>
        <w:jc w:val="both"/>
        <w:rPr>
          <w:rFonts w:ascii="Calibri" w:eastAsia="Times New Roman" w:hAnsi="Calibri" w:cs="Times New Roman"/>
          <w:sz w:val="24"/>
          <w:szCs w:val="24"/>
          <w:lang w:eastAsia="it-IT"/>
        </w:rPr>
      </w:pPr>
    </w:p>
    <w:p w14:paraId="7ECF4A0A" w14:textId="77777777" w:rsidR="00D436D5" w:rsidRPr="00FF777B" w:rsidRDefault="00D436D5" w:rsidP="00D436D5">
      <w:pPr>
        <w:spacing w:before="60" w:after="0" w:line="264" w:lineRule="auto"/>
        <w:contextualSpacing/>
        <w:jc w:val="both"/>
        <w:rPr>
          <w:rFonts w:ascii="Calibri" w:eastAsia="Times New Roman" w:hAnsi="Calibri" w:cs="Times New Roman"/>
          <w:sz w:val="24"/>
          <w:szCs w:val="24"/>
        </w:rPr>
      </w:pPr>
    </w:p>
    <w:p w14:paraId="715854A5" w14:textId="02F515DA" w:rsidR="00D436D5" w:rsidRPr="00EA1197" w:rsidRDefault="00D436D5" w:rsidP="0020325C">
      <w:pPr>
        <w:keepNext/>
        <w:keepLines/>
        <w:numPr>
          <w:ilvl w:val="1"/>
          <w:numId w:val="95"/>
        </w:numPr>
        <w:spacing w:before="120" w:after="120" w:line="264" w:lineRule="auto"/>
        <w:ind w:hanging="608"/>
        <w:contextualSpacing/>
        <w:jc w:val="both"/>
        <w:outlineLvl w:val="2"/>
        <w:rPr>
          <w:rFonts w:ascii="Calibri" w:eastAsia="Times New Roman" w:hAnsi="Calibri" w:cs="Times New Roman"/>
          <w:b/>
          <w:color w:val="2E74B5"/>
          <w:sz w:val="28"/>
          <w:szCs w:val="32"/>
        </w:rPr>
      </w:pPr>
      <w:bookmarkStart w:id="130" w:name="_Hlk59194470"/>
      <w:bookmarkStart w:id="131" w:name="_Toc59562767"/>
      <w:bookmarkStart w:id="132" w:name="_Toc92704196"/>
      <w:bookmarkStart w:id="133" w:name="_Hlk57884741"/>
      <w:r w:rsidRPr="00EA1197">
        <w:rPr>
          <w:rFonts w:ascii="Calibri" w:eastAsia="Times New Roman" w:hAnsi="Calibri" w:cs="Times New Roman"/>
          <w:b/>
          <w:color w:val="2E74B5"/>
          <w:sz w:val="28"/>
          <w:szCs w:val="32"/>
        </w:rPr>
        <w:lastRenderedPageBreak/>
        <w:t xml:space="preserve">Formazione del personale – procedure per selezionare e formare i dipendenti </w:t>
      </w:r>
      <w:bookmarkEnd w:id="130"/>
      <w:r w:rsidRPr="00EA1197">
        <w:rPr>
          <w:rFonts w:ascii="Calibri" w:eastAsia="Times New Roman" w:hAnsi="Calibri" w:cs="Times New Roman"/>
          <w:b/>
          <w:color w:val="2E74B5"/>
          <w:sz w:val="28"/>
          <w:szCs w:val="32"/>
        </w:rPr>
        <w:t>ex art. 1, comma 8 l. n. 190 del 2012</w:t>
      </w:r>
      <w:bookmarkEnd w:id="131"/>
      <w:bookmarkEnd w:id="132"/>
      <w:r w:rsidRPr="00EA1197">
        <w:rPr>
          <w:rFonts w:ascii="Calibri" w:eastAsia="Times New Roman" w:hAnsi="Calibri" w:cs="Times New Roman"/>
          <w:b/>
          <w:color w:val="2E74B5"/>
          <w:sz w:val="28"/>
          <w:szCs w:val="32"/>
        </w:rPr>
        <w:t xml:space="preserve"> </w:t>
      </w:r>
    </w:p>
    <w:p w14:paraId="4E891CBB" w14:textId="3B466BAB" w:rsidR="0068166D" w:rsidRPr="0028753F" w:rsidRDefault="0068166D" w:rsidP="00DD2E4B">
      <w:pPr>
        <w:spacing w:before="240" w:after="0" w:line="240" w:lineRule="auto"/>
        <w:jc w:val="both"/>
        <w:textAlignment w:val="baseline"/>
        <w:rPr>
          <w:rFonts w:ascii="Calibri" w:eastAsia="Times New Roman" w:hAnsi="Calibri" w:cs="Calibri"/>
          <w:sz w:val="24"/>
          <w:szCs w:val="24"/>
          <w:lang w:eastAsia="it-IT"/>
        </w:rPr>
      </w:pPr>
      <w:r w:rsidRPr="0028753F">
        <w:rPr>
          <w:rFonts w:ascii="Calibri" w:eastAsia="Times New Roman" w:hAnsi="Calibri" w:cs="Calibri"/>
          <w:sz w:val="24"/>
          <w:szCs w:val="24"/>
          <w:lang w:eastAsia="it-IT"/>
        </w:rPr>
        <w:t>Nonostante l’emergenza Covid</w:t>
      </w:r>
      <w:r w:rsidR="00DD2E4B">
        <w:rPr>
          <w:rFonts w:ascii="Calibri" w:eastAsia="Times New Roman" w:hAnsi="Calibri" w:cs="Calibri"/>
          <w:sz w:val="24"/>
          <w:szCs w:val="24"/>
          <w:lang w:eastAsia="it-IT"/>
        </w:rPr>
        <w:t xml:space="preserve"> n</w:t>
      </w:r>
      <w:r w:rsidRPr="0028753F">
        <w:rPr>
          <w:rFonts w:ascii="Calibri" w:eastAsia="Times New Roman" w:hAnsi="Calibri" w:cs="Calibri"/>
          <w:sz w:val="24"/>
          <w:szCs w:val="24"/>
          <w:lang w:eastAsia="it-IT"/>
        </w:rPr>
        <w:t>el prossimo triennio 2022-2024 continueranno le iniziative formative generali e specifiche secondo i Piani annuali di formazione che saranno adottati dalla Direzione generale dell’Assemblea su proposta del RPCT. </w:t>
      </w:r>
    </w:p>
    <w:p w14:paraId="54F15440" w14:textId="179D645A" w:rsidR="0068166D" w:rsidRDefault="0068166D" w:rsidP="00DD2E4B">
      <w:pPr>
        <w:spacing w:before="120" w:after="0" w:line="240" w:lineRule="auto"/>
        <w:jc w:val="both"/>
        <w:textAlignment w:val="baseline"/>
        <w:rPr>
          <w:rFonts w:ascii="Calibri" w:eastAsia="Times New Roman" w:hAnsi="Calibri" w:cs="Calibri"/>
          <w:sz w:val="24"/>
          <w:szCs w:val="24"/>
          <w:lang w:eastAsia="it-IT"/>
        </w:rPr>
      </w:pPr>
      <w:r w:rsidRPr="0028753F">
        <w:rPr>
          <w:rFonts w:ascii="Calibri" w:eastAsia="Times New Roman" w:hAnsi="Calibri" w:cs="Calibri"/>
          <w:sz w:val="24"/>
          <w:szCs w:val="24"/>
          <w:lang w:eastAsia="it-IT"/>
        </w:rPr>
        <w:t>Gli obiettivi primari saranno:</w:t>
      </w:r>
    </w:p>
    <w:p w14:paraId="493A075F" w14:textId="77777777" w:rsidR="0068166D" w:rsidRPr="004B7691" w:rsidRDefault="0068166D" w:rsidP="0068166D">
      <w:pPr>
        <w:spacing w:after="0" w:line="240" w:lineRule="auto"/>
        <w:jc w:val="both"/>
        <w:textAlignment w:val="baseline"/>
        <w:rPr>
          <w:rFonts w:ascii="Calibri" w:eastAsia="Times New Roman" w:hAnsi="Calibri" w:cs="Calibri"/>
          <w:sz w:val="12"/>
          <w:szCs w:val="12"/>
          <w:lang w:eastAsia="it-IT"/>
        </w:rPr>
      </w:pPr>
    </w:p>
    <w:p w14:paraId="5239A579" w14:textId="77777777" w:rsidR="0068166D" w:rsidRPr="004B7691" w:rsidRDefault="0068166D" w:rsidP="0020325C">
      <w:pPr>
        <w:pStyle w:val="Paragrafoelenco"/>
        <w:numPr>
          <w:ilvl w:val="0"/>
          <w:numId w:val="78"/>
        </w:numPr>
        <w:spacing w:after="0" w:line="240" w:lineRule="auto"/>
        <w:jc w:val="both"/>
        <w:textAlignment w:val="baseline"/>
        <w:rPr>
          <w:rFonts w:ascii="Calibri" w:hAnsi="Calibri" w:cs="Calibri"/>
          <w:sz w:val="24"/>
          <w:szCs w:val="24"/>
          <w:lang w:eastAsia="it-IT"/>
        </w:rPr>
      </w:pPr>
      <w:r w:rsidRPr="004B7691">
        <w:rPr>
          <w:rFonts w:ascii="Calibri" w:hAnsi="Calibri" w:cs="Calibri"/>
          <w:sz w:val="24"/>
          <w:szCs w:val="24"/>
          <w:lang w:eastAsia="it-IT"/>
        </w:rPr>
        <w:t>implementazione di ulteriori percorsi formativi per i dipendenti che curano processi a maggior rischio corruzione e in particolare i contratti pubblici. In una materia così complessa e specialistica come quella degli appalti e degli affidamenti le competenze degli addetti richiedono necessariamente adeguati livelli di professionalità e specializzazione;  </w:t>
      </w:r>
    </w:p>
    <w:p w14:paraId="088DE442" w14:textId="7D4D10E9" w:rsidR="0068166D" w:rsidRPr="004B7691" w:rsidRDefault="0068166D" w:rsidP="0020325C">
      <w:pPr>
        <w:pStyle w:val="Paragrafoelenco"/>
        <w:numPr>
          <w:ilvl w:val="0"/>
          <w:numId w:val="78"/>
        </w:numPr>
        <w:spacing w:after="0" w:line="240" w:lineRule="auto"/>
        <w:jc w:val="both"/>
        <w:textAlignment w:val="baseline"/>
        <w:rPr>
          <w:rFonts w:ascii="Calibri" w:hAnsi="Calibri" w:cs="Calibri"/>
          <w:sz w:val="24"/>
          <w:szCs w:val="24"/>
          <w:lang w:eastAsia="it-IT"/>
        </w:rPr>
      </w:pPr>
      <w:r w:rsidRPr="004B7691">
        <w:rPr>
          <w:rFonts w:ascii="Calibri" w:hAnsi="Calibri" w:cs="Calibri"/>
          <w:sz w:val="24"/>
          <w:szCs w:val="24"/>
          <w:lang w:eastAsia="it-IT"/>
        </w:rPr>
        <w:t>continuare con iniziative di carattere generale dedicate ai temi dell’anticorruzione-trasparenza e codici di comportamento. </w:t>
      </w:r>
    </w:p>
    <w:p w14:paraId="467A6E86" w14:textId="77777777" w:rsidR="0068166D" w:rsidRPr="004B7691" w:rsidRDefault="0068166D" w:rsidP="0020325C">
      <w:pPr>
        <w:pStyle w:val="Paragrafoelenco"/>
        <w:numPr>
          <w:ilvl w:val="0"/>
          <w:numId w:val="78"/>
        </w:numPr>
        <w:spacing w:after="0" w:line="240" w:lineRule="auto"/>
        <w:jc w:val="both"/>
        <w:textAlignment w:val="baseline"/>
        <w:rPr>
          <w:rFonts w:ascii="Calibri" w:hAnsi="Calibri" w:cs="Calibri"/>
          <w:sz w:val="24"/>
          <w:szCs w:val="24"/>
          <w:lang w:eastAsia="it-IT"/>
        </w:rPr>
      </w:pPr>
      <w:r w:rsidRPr="004B7691">
        <w:rPr>
          <w:rFonts w:ascii="Calibri" w:hAnsi="Calibri" w:cs="Calibri"/>
          <w:sz w:val="24"/>
          <w:szCs w:val="24"/>
          <w:lang w:eastAsia="it-IT"/>
        </w:rPr>
        <w:t>effettuare iniziative di carattere specifico per l’RPCT, i componenti dello staff di supporto, i referenti anticorruzione e trasparenza, i dirigenti, con riferimento agli strumenti per la prevenzione della corruzione, ai controlli, alla valutazione e misurazione del rischio corruttivo.</w:t>
      </w:r>
    </w:p>
    <w:p w14:paraId="261A8479" w14:textId="108EAD37" w:rsidR="0068166D" w:rsidRPr="0028753F" w:rsidRDefault="0068166D" w:rsidP="0068166D">
      <w:pPr>
        <w:spacing w:after="0" w:line="240" w:lineRule="auto"/>
        <w:jc w:val="both"/>
        <w:textAlignment w:val="baseline"/>
        <w:rPr>
          <w:rFonts w:ascii="Calibri" w:eastAsia="Times New Roman" w:hAnsi="Calibri" w:cs="Calibri"/>
          <w:sz w:val="24"/>
          <w:szCs w:val="24"/>
          <w:lang w:eastAsia="it-IT"/>
        </w:rPr>
      </w:pPr>
      <w:r w:rsidRPr="0028753F">
        <w:rPr>
          <w:rFonts w:ascii="Calibri" w:eastAsia="Times New Roman" w:hAnsi="Calibri" w:cs="Calibri"/>
          <w:sz w:val="24"/>
          <w:szCs w:val="24"/>
          <w:lang w:eastAsia="it-IT"/>
        </w:rPr>
        <w:t>Si prevede anche l’utilizzo di docenti interni.  </w:t>
      </w:r>
    </w:p>
    <w:p w14:paraId="03C43289" w14:textId="1AE869AF" w:rsidR="0068166D" w:rsidRDefault="0068166D" w:rsidP="0068166D">
      <w:pPr>
        <w:spacing w:after="0" w:line="240" w:lineRule="auto"/>
        <w:jc w:val="both"/>
        <w:textAlignment w:val="baseline"/>
        <w:rPr>
          <w:rFonts w:ascii="Calibri" w:eastAsia="Times New Roman" w:hAnsi="Calibri" w:cs="Calibri"/>
          <w:sz w:val="24"/>
          <w:szCs w:val="24"/>
          <w:lang w:eastAsia="it-IT"/>
        </w:rPr>
      </w:pPr>
      <w:r w:rsidRPr="0028753F">
        <w:rPr>
          <w:rFonts w:ascii="Calibri" w:eastAsia="Times New Roman" w:hAnsi="Calibri" w:cs="Calibri"/>
          <w:sz w:val="24"/>
          <w:szCs w:val="24"/>
          <w:lang w:eastAsia="it-IT"/>
        </w:rPr>
        <w:t>L’attuazione di questa misura è curata dalla Direzione generale che ne rendiconta al RPCT entro novembre di ogni anno. </w:t>
      </w:r>
    </w:p>
    <w:p w14:paraId="3D1BB2EF" w14:textId="6AAC3D95" w:rsidR="00FA655A" w:rsidRDefault="00FA655A" w:rsidP="00D24818">
      <w:pPr>
        <w:autoSpaceDE w:val="0"/>
        <w:autoSpaceDN w:val="0"/>
        <w:adjustRightInd w:val="0"/>
        <w:spacing w:after="0" w:line="240" w:lineRule="auto"/>
        <w:jc w:val="both"/>
        <w:rPr>
          <w:rFonts w:ascii="Calibri" w:eastAsia="Times New Roman" w:hAnsi="Calibri" w:cs="Times New Roman"/>
          <w:iCs/>
          <w:strike/>
          <w:sz w:val="24"/>
          <w:szCs w:val="24"/>
          <w:lang w:eastAsia="it-IT"/>
        </w:rPr>
      </w:pP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1950"/>
        <w:gridCol w:w="1515"/>
        <w:gridCol w:w="1260"/>
        <w:gridCol w:w="2610"/>
        <w:gridCol w:w="1740"/>
      </w:tblGrid>
      <w:tr w:rsidR="00FA655A" w:rsidRPr="0028753F" w14:paraId="55FD348B" w14:textId="77777777" w:rsidTr="00B7707C">
        <w:tc>
          <w:tcPr>
            <w:tcW w:w="9615"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14:paraId="21C32207" w14:textId="6794B268" w:rsidR="00FA655A" w:rsidRPr="00FA655A" w:rsidRDefault="00FA655A" w:rsidP="00FA655A">
            <w:pPr>
              <w:jc w:val="center"/>
              <w:rPr>
                <w:rFonts w:ascii="Times New Roman" w:eastAsia="Times New Roman" w:hAnsi="Times New Roman" w:cs="Times New Roman"/>
                <w:sz w:val="24"/>
                <w:szCs w:val="24"/>
                <w:lang w:eastAsia="it-IT"/>
              </w:rPr>
            </w:pPr>
            <w:r w:rsidRPr="00FA655A">
              <w:rPr>
                <w:rFonts w:ascii="Calibri" w:eastAsia="Times New Roman" w:hAnsi="Calibri" w:cs="Times New Roman"/>
                <w:b/>
                <w:sz w:val="20"/>
                <w:szCs w:val="20"/>
                <w:lang w:eastAsia="it-IT"/>
              </w:rPr>
              <w:t>Misura: FORMAZIONE</w:t>
            </w:r>
          </w:p>
        </w:tc>
      </w:tr>
      <w:tr w:rsidR="00FA655A" w:rsidRPr="0028753F" w14:paraId="0115A4C0" w14:textId="77777777" w:rsidTr="00B7707C">
        <w:tc>
          <w:tcPr>
            <w:tcW w:w="5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DD595B4" w14:textId="77777777" w:rsidR="00FA655A" w:rsidRPr="0028753F" w:rsidRDefault="00FA655A" w:rsidP="00FA655A">
            <w:pPr>
              <w:spacing w:after="0" w:line="240" w:lineRule="auto"/>
              <w:jc w:val="center"/>
              <w:textAlignment w:val="baseline"/>
              <w:rPr>
                <w:rFonts w:ascii="Times New Roman" w:eastAsia="Times New Roman" w:hAnsi="Times New Roman" w:cs="Times New Roman"/>
                <w:sz w:val="24"/>
                <w:szCs w:val="24"/>
                <w:lang w:eastAsia="it-IT"/>
              </w:rPr>
            </w:pPr>
            <w:r w:rsidRPr="00BB6D05">
              <w:rPr>
                <w:b/>
                <w:bCs/>
              </w:rPr>
              <w:t>n. </w:t>
            </w:r>
            <w:r w:rsidRPr="0028753F">
              <w:rPr>
                <w:rFonts w:ascii="Calibri" w:eastAsia="Times New Roman" w:hAnsi="Calibri" w:cs="Calibri"/>
                <w:sz w:val="20"/>
                <w:szCs w:val="20"/>
                <w:lang w:eastAsia="it-IT"/>
              </w:rPr>
              <w:t> </w:t>
            </w:r>
          </w:p>
        </w:tc>
        <w:tc>
          <w:tcPr>
            <w:tcW w:w="195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5DD1918" w14:textId="77777777" w:rsidR="00FA655A" w:rsidRPr="00BB6D05" w:rsidRDefault="00FA655A" w:rsidP="00FA655A">
            <w:pPr>
              <w:spacing w:after="0" w:line="240" w:lineRule="auto"/>
              <w:jc w:val="center"/>
              <w:textAlignment w:val="baseline"/>
              <w:rPr>
                <w:b/>
                <w:bCs/>
                <w:sz w:val="20"/>
                <w:szCs w:val="20"/>
              </w:rPr>
            </w:pPr>
            <w:r w:rsidRPr="00BB6D05">
              <w:rPr>
                <w:b/>
                <w:bCs/>
                <w:sz w:val="20"/>
                <w:szCs w:val="20"/>
              </w:rPr>
              <w:t>Azioni da implementare  </w:t>
            </w:r>
          </w:p>
        </w:tc>
        <w:tc>
          <w:tcPr>
            <w:tcW w:w="15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E188D8C" w14:textId="77777777" w:rsidR="00FA655A" w:rsidRPr="00BB6D05" w:rsidRDefault="00FA655A" w:rsidP="00FA655A">
            <w:pPr>
              <w:spacing w:after="0" w:line="240" w:lineRule="auto"/>
              <w:jc w:val="center"/>
              <w:textAlignment w:val="baseline"/>
              <w:rPr>
                <w:b/>
                <w:bCs/>
                <w:sz w:val="20"/>
                <w:szCs w:val="20"/>
              </w:rPr>
            </w:pPr>
            <w:r w:rsidRPr="00BB6D05">
              <w:rPr>
                <w:b/>
                <w:bCs/>
                <w:sz w:val="20"/>
                <w:szCs w:val="20"/>
              </w:rPr>
              <w:t>Soggetti Responsabili  </w:t>
            </w:r>
          </w:p>
        </w:tc>
        <w:tc>
          <w:tcPr>
            <w:tcW w:w="12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EFB4047" w14:textId="77777777" w:rsidR="00FA655A" w:rsidRPr="00BB6D05" w:rsidRDefault="00FA655A" w:rsidP="00FA655A">
            <w:pPr>
              <w:spacing w:after="0" w:line="240" w:lineRule="auto"/>
              <w:jc w:val="center"/>
              <w:textAlignment w:val="baseline"/>
              <w:rPr>
                <w:b/>
                <w:bCs/>
                <w:sz w:val="20"/>
                <w:szCs w:val="20"/>
              </w:rPr>
            </w:pPr>
            <w:r w:rsidRPr="00BB6D05">
              <w:rPr>
                <w:b/>
                <w:bCs/>
                <w:sz w:val="20"/>
                <w:szCs w:val="20"/>
              </w:rPr>
              <w:t>Termine di attuazione  </w:t>
            </w:r>
          </w:p>
        </w:tc>
        <w:tc>
          <w:tcPr>
            <w:tcW w:w="261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7DDA68E" w14:textId="77777777" w:rsidR="00FA655A" w:rsidRPr="00BB6D05" w:rsidRDefault="00FA655A" w:rsidP="00FA655A">
            <w:pPr>
              <w:spacing w:after="0" w:line="240" w:lineRule="auto"/>
              <w:jc w:val="center"/>
              <w:textAlignment w:val="baseline"/>
              <w:rPr>
                <w:b/>
                <w:bCs/>
                <w:sz w:val="20"/>
                <w:szCs w:val="20"/>
              </w:rPr>
            </w:pPr>
            <w:r w:rsidRPr="00BB6D05">
              <w:rPr>
                <w:b/>
                <w:bCs/>
                <w:sz w:val="20"/>
                <w:szCs w:val="20"/>
              </w:rPr>
              <w:t>Indicatori di risultato  </w:t>
            </w:r>
          </w:p>
        </w:tc>
        <w:tc>
          <w:tcPr>
            <w:tcW w:w="17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D4B695A" w14:textId="77777777" w:rsidR="00FA655A" w:rsidRPr="00BB6D05" w:rsidRDefault="00FA655A" w:rsidP="00FA655A">
            <w:pPr>
              <w:spacing w:after="0" w:line="240" w:lineRule="auto"/>
              <w:jc w:val="center"/>
              <w:textAlignment w:val="baseline"/>
              <w:rPr>
                <w:b/>
                <w:bCs/>
                <w:sz w:val="20"/>
                <w:szCs w:val="20"/>
              </w:rPr>
            </w:pPr>
            <w:r w:rsidRPr="00BB6D05">
              <w:rPr>
                <w:b/>
                <w:bCs/>
                <w:sz w:val="20"/>
                <w:szCs w:val="20"/>
              </w:rPr>
              <w:t>Soggetti coinvolti  </w:t>
            </w:r>
          </w:p>
        </w:tc>
      </w:tr>
      <w:tr w:rsidR="00FA655A" w:rsidRPr="0028753F" w14:paraId="262DA9F5" w14:textId="77777777" w:rsidTr="00B7707C">
        <w:trPr>
          <w:trHeight w:val="1890"/>
        </w:trPr>
        <w:tc>
          <w:tcPr>
            <w:tcW w:w="540" w:type="dxa"/>
            <w:tcBorders>
              <w:top w:val="single" w:sz="6" w:space="0" w:color="auto"/>
              <w:left w:val="single" w:sz="6" w:space="0" w:color="auto"/>
              <w:bottom w:val="single" w:sz="6" w:space="0" w:color="auto"/>
              <w:right w:val="single" w:sz="6" w:space="0" w:color="auto"/>
            </w:tcBorders>
            <w:shd w:val="clear" w:color="auto" w:fill="D9D9D9"/>
            <w:hideMark/>
          </w:tcPr>
          <w:p w14:paraId="365E0163" w14:textId="77777777" w:rsidR="00FA655A" w:rsidRPr="0028753F" w:rsidRDefault="00FA655A" w:rsidP="00FA655A">
            <w:pPr>
              <w:spacing w:after="0" w:line="240" w:lineRule="auto"/>
              <w:jc w:val="center"/>
              <w:textAlignment w:val="baseline"/>
              <w:rPr>
                <w:rFonts w:ascii="Times New Roman" w:eastAsia="Times New Roman" w:hAnsi="Times New Roman" w:cs="Times New Roman"/>
                <w:sz w:val="24"/>
                <w:szCs w:val="24"/>
                <w:lang w:eastAsia="it-IT"/>
              </w:rPr>
            </w:pPr>
            <w:r w:rsidRPr="00BB6D05">
              <w:rPr>
                <w:b/>
                <w:bCs/>
              </w:rPr>
              <w:t>1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F68102D" w14:textId="53E51118" w:rsidR="00FA655A" w:rsidRPr="00BB6D05" w:rsidRDefault="00FA655A" w:rsidP="00FA655A">
            <w:pPr>
              <w:spacing w:after="0" w:line="240" w:lineRule="auto"/>
              <w:textAlignment w:val="baseline"/>
              <w:rPr>
                <w:sz w:val="20"/>
                <w:szCs w:val="20"/>
              </w:rPr>
            </w:pPr>
            <w:r w:rsidRPr="00BB6D05">
              <w:rPr>
                <w:sz w:val="20"/>
                <w:szCs w:val="20"/>
              </w:rPr>
              <w:t>Inserimento nel Piano della Formazione dell’attività di formazione anticorruzione secondo i livelli (generale e specifico) sopra indicati.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66417226" w14:textId="15CDAD59" w:rsidR="00FA655A" w:rsidRPr="00BB6D05" w:rsidRDefault="00FA655A" w:rsidP="00FA655A">
            <w:pPr>
              <w:spacing w:after="0" w:line="240" w:lineRule="auto"/>
              <w:jc w:val="center"/>
              <w:textAlignment w:val="baseline"/>
              <w:rPr>
                <w:sz w:val="20"/>
                <w:szCs w:val="20"/>
              </w:rPr>
            </w:pPr>
            <w:r w:rsidRPr="00BB6D05">
              <w:rPr>
                <w:sz w:val="20"/>
                <w:szCs w:val="20"/>
              </w:rPr>
              <w:t>DG </w:t>
            </w:r>
          </w:p>
          <w:p w14:paraId="77C519E8" w14:textId="0E7FEAD4" w:rsidR="00FA655A" w:rsidRPr="00BB6D05" w:rsidRDefault="00FA655A" w:rsidP="00FA655A">
            <w:pPr>
              <w:spacing w:after="0" w:line="240" w:lineRule="auto"/>
              <w:jc w:val="center"/>
              <w:textAlignment w:val="baseline"/>
              <w:rPr>
                <w:sz w:val="20"/>
                <w:szCs w:val="20"/>
              </w:rPr>
            </w:pPr>
            <w:r w:rsidRPr="00BB6D05">
              <w:rPr>
                <w:sz w:val="20"/>
                <w:szCs w:val="20"/>
              </w:rPr>
              <w:t>RPCT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F7FCE05" w14:textId="77777777" w:rsidR="00FA655A" w:rsidRPr="00BB6D05" w:rsidRDefault="00FA655A" w:rsidP="00FA655A">
            <w:pPr>
              <w:spacing w:after="0" w:line="240" w:lineRule="auto"/>
              <w:textAlignment w:val="baseline"/>
              <w:rPr>
                <w:sz w:val="20"/>
                <w:szCs w:val="20"/>
              </w:rPr>
            </w:pPr>
            <w:r w:rsidRPr="00BB6D05">
              <w:rPr>
                <w:sz w:val="20"/>
                <w:szCs w:val="20"/>
              </w:rPr>
              <w:t>Entro il 30 aprile di ogni anno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450F6FA8" w14:textId="5997C740" w:rsidR="00FA655A" w:rsidRPr="00BB6D05" w:rsidRDefault="00FA655A" w:rsidP="00FA655A">
            <w:pPr>
              <w:spacing w:after="0" w:line="240" w:lineRule="auto"/>
              <w:textAlignment w:val="baseline"/>
              <w:rPr>
                <w:sz w:val="20"/>
                <w:szCs w:val="20"/>
              </w:rPr>
            </w:pPr>
            <w:r w:rsidRPr="00BB6D05">
              <w:rPr>
                <w:sz w:val="20"/>
                <w:szCs w:val="20"/>
              </w:rPr>
              <w:t>Adozione del Piano della Formazione nei termini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7C3B51B3" w14:textId="281618E1" w:rsidR="00FA655A" w:rsidRDefault="00FA655A" w:rsidP="00FA655A">
            <w:pPr>
              <w:spacing w:before="120" w:after="0" w:line="240" w:lineRule="auto"/>
              <w:textAlignment w:val="baseline"/>
              <w:rPr>
                <w:sz w:val="20"/>
                <w:szCs w:val="20"/>
              </w:rPr>
            </w:pPr>
            <w:r w:rsidRPr="00BB6D05">
              <w:rPr>
                <w:sz w:val="20"/>
                <w:szCs w:val="20"/>
              </w:rPr>
              <w:t>Referenti anticorruzione, trasparenza e accesso della DG </w:t>
            </w:r>
          </w:p>
          <w:p w14:paraId="0ABA3FC9" w14:textId="77777777" w:rsidR="00FA655A" w:rsidRPr="00BB6D05" w:rsidRDefault="00FA655A" w:rsidP="00FA655A">
            <w:pPr>
              <w:spacing w:before="120" w:after="0" w:line="240" w:lineRule="auto"/>
              <w:textAlignment w:val="baseline"/>
              <w:rPr>
                <w:sz w:val="20"/>
                <w:szCs w:val="20"/>
              </w:rPr>
            </w:pPr>
            <w:r w:rsidRPr="00BB6D05">
              <w:rPr>
                <w:sz w:val="20"/>
                <w:szCs w:val="20"/>
              </w:rPr>
              <w:t>Staff del RPCT  </w:t>
            </w:r>
          </w:p>
        </w:tc>
      </w:tr>
      <w:tr w:rsidR="00FA655A" w:rsidRPr="00FC7BA3" w14:paraId="66B036E2" w14:textId="77777777" w:rsidTr="00B7707C">
        <w:trPr>
          <w:trHeight w:val="1890"/>
        </w:trPr>
        <w:tc>
          <w:tcPr>
            <w:tcW w:w="540" w:type="dxa"/>
            <w:tcBorders>
              <w:top w:val="single" w:sz="6" w:space="0" w:color="auto"/>
              <w:left w:val="single" w:sz="6" w:space="0" w:color="auto"/>
              <w:bottom w:val="single" w:sz="6" w:space="0" w:color="auto"/>
              <w:right w:val="single" w:sz="6" w:space="0" w:color="auto"/>
            </w:tcBorders>
            <w:shd w:val="clear" w:color="auto" w:fill="D9D9D9"/>
            <w:hideMark/>
          </w:tcPr>
          <w:p w14:paraId="5431D494" w14:textId="77777777" w:rsidR="00FA655A" w:rsidRPr="0028753F" w:rsidRDefault="00FA655A" w:rsidP="00FA655A">
            <w:pPr>
              <w:spacing w:after="0" w:line="240" w:lineRule="auto"/>
              <w:jc w:val="center"/>
              <w:textAlignment w:val="baseline"/>
              <w:rPr>
                <w:rFonts w:ascii="Times New Roman" w:eastAsia="Times New Roman" w:hAnsi="Times New Roman" w:cs="Times New Roman"/>
                <w:sz w:val="24"/>
                <w:szCs w:val="24"/>
                <w:lang w:eastAsia="it-IT"/>
              </w:rPr>
            </w:pPr>
            <w:r w:rsidRPr="00BB6D05">
              <w:rPr>
                <w:b/>
                <w:bCs/>
              </w:rPr>
              <w:t>2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6B51A38" w14:textId="77777777" w:rsidR="00FA655A" w:rsidRPr="00BB6D05" w:rsidRDefault="00FA655A" w:rsidP="00FA655A">
            <w:pPr>
              <w:spacing w:after="0" w:line="240" w:lineRule="auto"/>
              <w:textAlignment w:val="baseline"/>
              <w:rPr>
                <w:sz w:val="20"/>
                <w:szCs w:val="20"/>
              </w:rPr>
            </w:pPr>
            <w:r w:rsidRPr="00BB6D05">
              <w:rPr>
                <w:sz w:val="20"/>
                <w:szCs w:val="20"/>
              </w:rPr>
              <w:t>Attuazione dei percorsi formativi organizzati per l’anno 2022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CBB91C3" w14:textId="5C608308" w:rsidR="00FA655A" w:rsidRPr="00BB6D05" w:rsidRDefault="00FA655A" w:rsidP="00FA655A">
            <w:pPr>
              <w:spacing w:after="0" w:line="240" w:lineRule="auto"/>
              <w:jc w:val="center"/>
              <w:textAlignment w:val="baseline"/>
              <w:rPr>
                <w:sz w:val="20"/>
                <w:szCs w:val="20"/>
              </w:rPr>
            </w:pPr>
            <w:r w:rsidRPr="00BB6D05">
              <w:rPr>
                <w:sz w:val="20"/>
                <w:szCs w:val="20"/>
              </w:rPr>
              <w:t>DG </w:t>
            </w:r>
          </w:p>
          <w:p w14:paraId="02D3C142" w14:textId="7D8FB6B3" w:rsidR="00FA655A" w:rsidRPr="00BB6D05" w:rsidRDefault="00FA655A" w:rsidP="00FA655A">
            <w:pPr>
              <w:spacing w:after="0" w:line="240" w:lineRule="auto"/>
              <w:jc w:val="center"/>
              <w:textAlignment w:val="baseline"/>
              <w:rPr>
                <w:sz w:val="20"/>
                <w:szCs w:val="20"/>
              </w:rPr>
            </w:pPr>
            <w:r w:rsidRPr="00BB6D05">
              <w:rPr>
                <w:sz w:val="20"/>
                <w:szCs w:val="20"/>
              </w:rPr>
              <w:t>RPCT </w:t>
            </w:r>
          </w:p>
          <w:p w14:paraId="10A9A52C" w14:textId="0D60E758" w:rsidR="00FA655A" w:rsidRPr="00BB6D05" w:rsidRDefault="00FA655A" w:rsidP="00FA655A">
            <w:pPr>
              <w:spacing w:after="0" w:line="240" w:lineRule="auto"/>
              <w:jc w:val="center"/>
              <w:textAlignment w:val="baseline"/>
              <w:rPr>
                <w:sz w:val="20"/>
                <w:szCs w:val="20"/>
              </w:rPr>
            </w:pPr>
            <w:r w:rsidRPr="00BB6D05">
              <w:rPr>
                <w:sz w:val="20"/>
                <w:szCs w:val="20"/>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7323232" w14:textId="77777777" w:rsidR="00FA655A" w:rsidRPr="00BB6D05" w:rsidRDefault="00FA655A" w:rsidP="00FA655A">
            <w:pPr>
              <w:spacing w:after="0" w:line="240" w:lineRule="auto"/>
              <w:textAlignment w:val="baseline"/>
              <w:rPr>
                <w:sz w:val="20"/>
                <w:szCs w:val="20"/>
              </w:rPr>
            </w:pPr>
            <w:r w:rsidRPr="00BB6D05">
              <w:rPr>
                <w:sz w:val="20"/>
                <w:szCs w:val="20"/>
              </w:rPr>
              <w:t>Entro il 31 dicembre di ogni anno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3BBC9543" w14:textId="102FE041" w:rsidR="00FA655A" w:rsidRPr="00BB6D05" w:rsidRDefault="00FA655A" w:rsidP="00FA655A">
            <w:pPr>
              <w:spacing w:before="120" w:after="0" w:line="240" w:lineRule="auto"/>
              <w:textAlignment w:val="baseline"/>
              <w:rPr>
                <w:sz w:val="20"/>
                <w:szCs w:val="20"/>
              </w:rPr>
            </w:pPr>
            <w:r w:rsidRPr="00BB6D05">
              <w:rPr>
                <w:sz w:val="20"/>
                <w:szCs w:val="20"/>
              </w:rPr>
              <w:t>Frequenza ai percorsi formativi almeno al 80% dell’orario previsto </w:t>
            </w:r>
          </w:p>
          <w:p w14:paraId="4CB6F0CC" w14:textId="77777777" w:rsidR="00FA655A" w:rsidRPr="00BB6D05" w:rsidRDefault="00FA655A" w:rsidP="00FA655A">
            <w:pPr>
              <w:spacing w:before="120" w:after="0" w:line="240" w:lineRule="auto"/>
              <w:textAlignment w:val="baseline"/>
              <w:rPr>
                <w:sz w:val="20"/>
                <w:szCs w:val="20"/>
              </w:rPr>
            </w:pPr>
            <w:r w:rsidRPr="00BB6D05">
              <w:rPr>
                <w:sz w:val="20"/>
                <w:szCs w:val="20"/>
              </w:rPr>
              <w:t>Livello di gradimento 3 (range 1= per niente positivo - 4=molto positivo)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7247548C" w14:textId="77777777" w:rsidR="00FA655A" w:rsidRDefault="00FA655A" w:rsidP="00FA655A">
            <w:pPr>
              <w:spacing w:before="120" w:after="0" w:line="240" w:lineRule="auto"/>
              <w:textAlignment w:val="baseline"/>
              <w:rPr>
                <w:sz w:val="20"/>
                <w:szCs w:val="20"/>
              </w:rPr>
            </w:pPr>
            <w:r w:rsidRPr="00BB6D05">
              <w:rPr>
                <w:sz w:val="20"/>
                <w:szCs w:val="20"/>
              </w:rPr>
              <w:t>Referenti anticorruzione, trasparenza e accesso della DG </w:t>
            </w:r>
          </w:p>
          <w:p w14:paraId="3DA10E59" w14:textId="35837BC4" w:rsidR="00FA655A" w:rsidRPr="00BB6D05" w:rsidRDefault="00FA655A" w:rsidP="00FA655A">
            <w:pPr>
              <w:spacing w:before="120" w:after="0" w:line="240" w:lineRule="auto"/>
              <w:textAlignment w:val="baseline"/>
              <w:rPr>
                <w:sz w:val="20"/>
                <w:szCs w:val="20"/>
              </w:rPr>
            </w:pPr>
            <w:r w:rsidRPr="00BB6D05">
              <w:rPr>
                <w:sz w:val="20"/>
                <w:szCs w:val="20"/>
              </w:rPr>
              <w:t>Staff del RPCT  </w:t>
            </w:r>
          </w:p>
        </w:tc>
      </w:tr>
    </w:tbl>
    <w:p w14:paraId="71FD552A" w14:textId="77777777" w:rsidR="00D436D5" w:rsidRPr="00EA1197" w:rsidRDefault="00D436D5" w:rsidP="00D436D5">
      <w:pPr>
        <w:spacing w:after="0" w:line="240" w:lineRule="auto"/>
        <w:jc w:val="both"/>
        <w:rPr>
          <w:rFonts w:ascii="Calibri" w:eastAsia="Times New Roman" w:hAnsi="Calibri" w:cs="Times New Roman"/>
          <w:b/>
          <w:sz w:val="28"/>
          <w:szCs w:val="32"/>
        </w:rPr>
      </w:pPr>
    </w:p>
    <w:p w14:paraId="695DE558" w14:textId="0F53EB85" w:rsidR="001937D7" w:rsidRPr="002C7B25" w:rsidRDefault="00D436D5" w:rsidP="0020325C">
      <w:pPr>
        <w:pStyle w:val="Paragrafoelenco"/>
        <w:keepNext/>
        <w:keepLines/>
        <w:numPr>
          <w:ilvl w:val="1"/>
          <w:numId w:val="95"/>
        </w:numPr>
        <w:spacing w:before="360"/>
        <w:outlineLvl w:val="2"/>
        <w:rPr>
          <w:rFonts w:ascii="Calibri" w:hAnsi="Calibri" w:cs="Times New Roman"/>
          <w:b/>
          <w:color w:val="2E74B5"/>
          <w:sz w:val="28"/>
          <w:szCs w:val="32"/>
        </w:rPr>
      </w:pPr>
      <w:bookmarkStart w:id="134" w:name="_Toc59562768"/>
      <w:bookmarkStart w:id="135" w:name="_Toc92704197"/>
      <w:bookmarkEnd w:id="133"/>
      <w:r w:rsidRPr="00F16399">
        <w:rPr>
          <w:rFonts w:ascii="Calibri" w:hAnsi="Calibri" w:cs="Times New Roman"/>
          <w:b/>
          <w:color w:val="2E74B5"/>
          <w:sz w:val="28"/>
          <w:szCs w:val="32"/>
        </w:rPr>
        <w:t>Patti di integrità negli affidamenti</w:t>
      </w:r>
      <w:bookmarkEnd w:id="134"/>
      <w:bookmarkEnd w:id="135"/>
      <w:r w:rsidRPr="00F16399">
        <w:rPr>
          <w:rFonts w:ascii="Calibri" w:hAnsi="Calibri" w:cs="Times New Roman"/>
          <w:b/>
          <w:color w:val="2E74B5"/>
          <w:sz w:val="28"/>
          <w:szCs w:val="32"/>
        </w:rPr>
        <w:t xml:space="preserve"> </w:t>
      </w:r>
    </w:p>
    <w:p w14:paraId="5514F095" w14:textId="77777777" w:rsidR="000D54EF" w:rsidRPr="002C7B25" w:rsidRDefault="000D54EF" w:rsidP="000D54EF">
      <w:pPr>
        <w:spacing w:after="0" w:line="240" w:lineRule="auto"/>
        <w:jc w:val="both"/>
        <w:textAlignment w:val="baseline"/>
        <w:rPr>
          <w:rFonts w:ascii="Calibri" w:hAnsi="Calibri" w:cs="Calibri"/>
          <w:sz w:val="24"/>
          <w:szCs w:val="24"/>
          <w:lang w:eastAsia="it-IT"/>
        </w:rPr>
      </w:pPr>
      <w:r w:rsidRPr="002C7B25">
        <w:rPr>
          <w:rFonts w:ascii="Calibri" w:hAnsi="Calibri" w:cs="Calibri"/>
          <w:sz w:val="24"/>
          <w:szCs w:val="24"/>
          <w:lang w:eastAsia="it-IT"/>
        </w:rPr>
        <w:t>Il primo Patto d’integrità dell’Assemblea legislativa è stato approvato dall’Ufficio di Presidenza contestualmente al PTPC 2016-2018. </w:t>
      </w:r>
    </w:p>
    <w:p w14:paraId="1F5E6EE7" w14:textId="77777777" w:rsidR="000D54EF" w:rsidRPr="002C7B25" w:rsidRDefault="000D54EF" w:rsidP="000D54EF">
      <w:pPr>
        <w:spacing w:after="0" w:line="240" w:lineRule="auto"/>
        <w:jc w:val="both"/>
        <w:textAlignment w:val="baseline"/>
        <w:rPr>
          <w:rFonts w:ascii="Segoe UI" w:hAnsi="Segoe UI" w:cs="Segoe UI"/>
          <w:sz w:val="18"/>
          <w:szCs w:val="18"/>
          <w:lang w:eastAsia="it-IT"/>
        </w:rPr>
      </w:pPr>
      <w:r w:rsidRPr="002C7B25">
        <w:rPr>
          <w:rFonts w:ascii="Calibri" w:hAnsi="Calibri" w:cs="Calibri"/>
          <w:sz w:val="24"/>
          <w:szCs w:val="24"/>
          <w:lang w:eastAsia="it-IT"/>
        </w:rPr>
        <w:t xml:space="preserve">Con il presente PTPCTI 2022-2024 viene sottoposta all’approvazione dell’Ufficio di Presidenza una nuova versione, aggiornata alle ultime novelle normative e contestualizzata rispetto ai cambiamenti organizzativi e lavorativi dell’Ente. Il documento è frutto del lavoro condiviso svolto dal gruppo di lavoro interdirezionale guidato dallo Staff del Responsabile della Prevenzione della corruzione e per </w:t>
      </w:r>
      <w:r w:rsidRPr="002C7B25">
        <w:rPr>
          <w:rFonts w:ascii="Calibri" w:hAnsi="Calibri" w:cs="Calibri"/>
          <w:sz w:val="24"/>
          <w:szCs w:val="24"/>
          <w:lang w:eastAsia="it-IT"/>
        </w:rPr>
        <w:lastRenderedPageBreak/>
        <w:t xml:space="preserve">la trasparenza della Giunta regionale che ha visto il coinvolgimento dei referenti dell’Assemblea legislativa. </w:t>
      </w:r>
    </w:p>
    <w:p w14:paraId="04D1678B" w14:textId="77777777" w:rsidR="000D54EF" w:rsidRPr="002C7B25" w:rsidRDefault="000D54EF" w:rsidP="000D54EF">
      <w:pPr>
        <w:spacing w:after="0" w:line="240" w:lineRule="auto"/>
        <w:jc w:val="both"/>
        <w:textAlignment w:val="baseline"/>
        <w:rPr>
          <w:rFonts w:ascii="Segoe UI" w:hAnsi="Segoe UI" w:cs="Segoe UI"/>
          <w:sz w:val="18"/>
          <w:szCs w:val="18"/>
          <w:lang w:eastAsia="it-IT"/>
        </w:rPr>
      </w:pPr>
      <w:r w:rsidRPr="002C7B25">
        <w:rPr>
          <w:rFonts w:ascii="Calibri" w:hAnsi="Calibri" w:cs="Calibri"/>
          <w:sz w:val="24"/>
          <w:szCs w:val="24"/>
          <w:lang w:eastAsia="it-IT"/>
        </w:rPr>
        <w:t>Il “Patto di integrità” deve essere obbligatoriamente sottoscritto e presentato insieme all’offerta da ciascun partecipante alla procedura di affidamento del contratto pubblico. L’espressa accettazione dello stesso costituisce condizione di ammissione alla procedura stessa di affidamento. Tale condizione deve essere espressamente prevista nei bandi di gara, negli avvisi e nelle lettere d’invito. </w:t>
      </w:r>
    </w:p>
    <w:p w14:paraId="707DE7E1" w14:textId="77777777" w:rsidR="000D54EF" w:rsidRPr="002C7B25" w:rsidRDefault="000D54EF" w:rsidP="000D54EF">
      <w:pPr>
        <w:spacing w:after="0" w:line="240" w:lineRule="auto"/>
        <w:jc w:val="both"/>
        <w:textAlignment w:val="baseline"/>
        <w:rPr>
          <w:rFonts w:ascii="Segoe UI" w:hAnsi="Segoe UI" w:cs="Segoe UI"/>
          <w:sz w:val="18"/>
          <w:szCs w:val="18"/>
          <w:lang w:eastAsia="it-IT"/>
        </w:rPr>
      </w:pPr>
      <w:r w:rsidRPr="002C7B25">
        <w:rPr>
          <w:rFonts w:ascii="Calibri" w:hAnsi="Calibri" w:cs="Calibri"/>
          <w:sz w:val="24"/>
          <w:szCs w:val="24"/>
          <w:lang w:eastAsia="it-IT"/>
        </w:rPr>
        <w:t>Il “Patto di integrità” si applica a tutte le procedure di forniture, di servizi e di lavori, indipendentemente dall’importo della procedura di affidamento.</w:t>
      </w:r>
    </w:p>
    <w:p w14:paraId="29359F45" w14:textId="77777777" w:rsidR="000D54EF" w:rsidRPr="002C7B25" w:rsidRDefault="000D54EF" w:rsidP="000D54EF">
      <w:pPr>
        <w:spacing w:after="0" w:line="240" w:lineRule="auto"/>
        <w:jc w:val="both"/>
        <w:textAlignment w:val="baseline"/>
        <w:rPr>
          <w:rFonts w:ascii="Calibri" w:hAnsi="Calibri" w:cs="Calibri"/>
          <w:sz w:val="24"/>
          <w:szCs w:val="24"/>
          <w:lang w:eastAsia="it-IT"/>
        </w:rPr>
      </w:pPr>
      <w:r w:rsidRPr="002C7B25">
        <w:rPr>
          <w:rFonts w:ascii="Calibri" w:hAnsi="Calibri" w:cs="Calibri"/>
          <w:sz w:val="24"/>
          <w:szCs w:val="24"/>
          <w:lang w:eastAsia="it-IT"/>
        </w:rPr>
        <w:t>In caso di procedure di affidamento mediante adesione a convenzioni stipulate da centrali di committenza, sarà possibile richiedere al fornitore la sottoscrizione del “Patto di integrità” al momento di emissione dell’ordinativo di fornitura.  </w:t>
      </w:r>
    </w:p>
    <w:p w14:paraId="092BEFB7" w14:textId="77777777" w:rsidR="000D54EF" w:rsidRPr="002C7B25" w:rsidRDefault="000D54EF" w:rsidP="000D54EF">
      <w:pPr>
        <w:spacing w:after="0" w:line="240" w:lineRule="auto"/>
        <w:jc w:val="both"/>
        <w:textAlignment w:val="baseline"/>
        <w:rPr>
          <w:rFonts w:ascii="Calibri" w:hAnsi="Calibri" w:cs="Calibri"/>
          <w:sz w:val="24"/>
          <w:szCs w:val="24"/>
          <w:lang w:eastAsia="it-IT"/>
        </w:rPr>
      </w:pPr>
      <w:r w:rsidRPr="002C7B25">
        <w:rPr>
          <w:rFonts w:ascii="Calibri" w:hAnsi="Calibri" w:cs="Calibri"/>
          <w:sz w:val="24"/>
          <w:szCs w:val="24"/>
          <w:lang w:eastAsia="it-IT"/>
        </w:rPr>
        <w:t xml:space="preserve">Per gli affidamenti diretti mediante Ordine di acquisto la sottoscrizione “Patto di integrità” sarà richiesta con una nota al fornitore, prima della generazione dell’ordine definitivo, congiuntamente alla richiesta di trasmissione della documentazione utile (DGUE, dichiarazione sostitutiva integrativa al DGUE, ecc.) ai fini del perfezionamento dell’acquisto. </w:t>
      </w:r>
    </w:p>
    <w:p w14:paraId="7597E431" w14:textId="77777777" w:rsidR="000D54EF" w:rsidRPr="002C7B25" w:rsidRDefault="000D54EF" w:rsidP="000D54EF">
      <w:pPr>
        <w:spacing w:after="0" w:line="240" w:lineRule="auto"/>
        <w:jc w:val="both"/>
        <w:textAlignment w:val="baseline"/>
        <w:rPr>
          <w:rFonts w:ascii="Segoe UI" w:hAnsi="Segoe UI" w:cs="Segoe UI"/>
          <w:sz w:val="18"/>
          <w:szCs w:val="18"/>
          <w:lang w:eastAsia="it-IT"/>
        </w:rPr>
      </w:pPr>
    </w:p>
    <w:p w14:paraId="5F1A2C27" w14:textId="119AB592" w:rsidR="000D54EF" w:rsidRPr="002C7B25" w:rsidRDefault="000D54EF" w:rsidP="000D54EF">
      <w:pPr>
        <w:spacing w:after="0" w:line="240" w:lineRule="auto"/>
        <w:jc w:val="both"/>
        <w:textAlignment w:val="baseline"/>
        <w:rPr>
          <w:rFonts w:ascii="Calibri" w:hAnsi="Calibri" w:cs="Calibri"/>
          <w:sz w:val="24"/>
          <w:szCs w:val="24"/>
          <w:lang w:eastAsia="it-IT"/>
        </w:rPr>
      </w:pPr>
      <w:r w:rsidRPr="002C7B25">
        <w:rPr>
          <w:rFonts w:ascii="Calibri" w:hAnsi="Calibri" w:cs="Calibri"/>
          <w:sz w:val="24"/>
          <w:szCs w:val="24"/>
          <w:lang w:eastAsia="it-IT"/>
        </w:rPr>
        <w:t>Si ripropone pertanto la misura di monitoraggio anche per gli anni 2022-2024. </w:t>
      </w:r>
    </w:p>
    <w:p w14:paraId="77345F1A" w14:textId="77777777" w:rsidR="000D54EF" w:rsidRPr="000D54EF" w:rsidRDefault="000D54EF" w:rsidP="000D54EF">
      <w:pPr>
        <w:spacing w:after="0" w:line="240" w:lineRule="auto"/>
        <w:jc w:val="both"/>
        <w:textAlignment w:val="baseline"/>
        <w:rPr>
          <w:rFonts w:ascii="Segoe UI" w:hAnsi="Segoe UI" w:cs="Segoe UI"/>
          <w:color w:val="00B050"/>
          <w:sz w:val="18"/>
          <w:szCs w:val="18"/>
          <w:lang w:eastAsia="it-IT"/>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
        <w:gridCol w:w="1627"/>
        <w:gridCol w:w="1718"/>
        <w:gridCol w:w="1237"/>
        <w:gridCol w:w="2517"/>
        <w:gridCol w:w="2020"/>
      </w:tblGrid>
      <w:tr w:rsidR="000D54EF" w:rsidRPr="00932E27" w14:paraId="0A2C8A51" w14:textId="77777777" w:rsidTr="0000534B">
        <w:tc>
          <w:tcPr>
            <w:tcW w:w="9765"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14:paraId="0A1CB3DB" w14:textId="77777777" w:rsidR="000D54EF" w:rsidRPr="002C7B25" w:rsidRDefault="000D54EF"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Misura: PATTI DI INTEGRITÀ NEGLI AFFIDAMENTI</w:t>
            </w:r>
            <w:r w:rsidRPr="002C7B25">
              <w:rPr>
                <w:rFonts w:ascii="Calibri" w:eastAsia="Times New Roman" w:hAnsi="Calibri" w:cs="Calibri"/>
                <w:b/>
                <w:bCs/>
                <w:sz w:val="28"/>
                <w:szCs w:val="28"/>
                <w:lang w:eastAsia="it-IT"/>
              </w:rPr>
              <w:t> </w:t>
            </w:r>
            <w:r w:rsidRPr="002C7B25">
              <w:rPr>
                <w:rFonts w:ascii="Calibri" w:eastAsia="Times New Roman" w:hAnsi="Calibri" w:cs="Calibri"/>
                <w:sz w:val="28"/>
                <w:szCs w:val="28"/>
                <w:lang w:eastAsia="it-IT"/>
              </w:rPr>
              <w:t> </w:t>
            </w:r>
          </w:p>
        </w:tc>
      </w:tr>
      <w:tr w:rsidR="000D54EF" w:rsidRPr="000D54EF" w14:paraId="29323831" w14:textId="77777777" w:rsidTr="0000534B">
        <w:tc>
          <w:tcPr>
            <w:tcW w:w="55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9C2E9EA" w14:textId="77777777" w:rsidR="000D54EF" w:rsidRPr="002C7B25" w:rsidRDefault="000D54EF"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n.</w:t>
            </w:r>
            <w:r w:rsidRPr="002C7B25">
              <w:rPr>
                <w:rFonts w:ascii="Calibri" w:eastAsia="Times New Roman" w:hAnsi="Calibri" w:cs="Calibri"/>
                <w:sz w:val="20"/>
                <w:szCs w:val="20"/>
                <w:lang w:eastAsia="it-IT"/>
              </w:rPr>
              <w:t> </w:t>
            </w:r>
          </w:p>
        </w:tc>
        <w:tc>
          <w:tcPr>
            <w:tcW w:w="16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594A174" w14:textId="77777777" w:rsidR="000D54EF" w:rsidRPr="002C7B25" w:rsidRDefault="000D54EF"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Azioni da implementare</w:t>
            </w:r>
            <w:r w:rsidRPr="002C7B25">
              <w:rPr>
                <w:rFonts w:ascii="Calibri" w:eastAsia="Times New Roman" w:hAnsi="Calibri" w:cs="Calibri"/>
                <w:sz w:val="20"/>
                <w:szCs w:val="20"/>
                <w:lang w:eastAsia="it-IT"/>
              </w:rPr>
              <w:t> </w:t>
            </w:r>
          </w:p>
        </w:tc>
        <w:tc>
          <w:tcPr>
            <w:tcW w:w="18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202CB1C" w14:textId="77777777" w:rsidR="000D54EF" w:rsidRPr="002C7B25" w:rsidRDefault="000D54EF"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Soggetti Responsabili</w:t>
            </w:r>
            <w:r w:rsidRPr="002C7B25">
              <w:rPr>
                <w:rFonts w:ascii="Calibri" w:eastAsia="Times New Roman" w:hAnsi="Calibri" w:cs="Calibri"/>
                <w:sz w:val="20"/>
                <w:szCs w:val="20"/>
                <w:lang w:eastAsia="it-IT"/>
              </w:rPr>
              <w:t> </w:t>
            </w:r>
          </w:p>
        </w:tc>
        <w:tc>
          <w:tcPr>
            <w:tcW w:w="127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036E7A3" w14:textId="77777777" w:rsidR="000D54EF" w:rsidRPr="002C7B25" w:rsidRDefault="000D54EF"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Termine di attuazione</w:t>
            </w:r>
            <w:r w:rsidRPr="002C7B25">
              <w:rPr>
                <w:rFonts w:ascii="Calibri" w:eastAsia="Times New Roman" w:hAnsi="Calibri" w:cs="Calibri"/>
                <w:sz w:val="20"/>
                <w:szCs w:val="20"/>
                <w:lang w:eastAsia="it-IT"/>
              </w:rPr>
              <w:t> </w:t>
            </w:r>
          </w:p>
        </w:tc>
        <w:tc>
          <w:tcPr>
            <w:tcW w:w="268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561125B" w14:textId="77777777" w:rsidR="000D54EF" w:rsidRPr="002C7B25" w:rsidRDefault="000D54EF"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Indicatori di risultato</w:t>
            </w:r>
            <w:r w:rsidRPr="002C7B25">
              <w:rPr>
                <w:rFonts w:ascii="Calibri" w:eastAsia="Times New Roman" w:hAnsi="Calibri" w:cs="Calibri"/>
                <w:sz w:val="20"/>
                <w:szCs w:val="20"/>
                <w:lang w:eastAsia="it-IT"/>
              </w:rPr>
              <w:t> </w:t>
            </w:r>
          </w:p>
        </w:tc>
        <w:tc>
          <w:tcPr>
            <w:tcW w:w="16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80A2B77" w14:textId="77777777" w:rsidR="000D54EF" w:rsidRPr="002C7B25" w:rsidRDefault="000D54EF" w:rsidP="0000534B">
            <w:pPr>
              <w:spacing w:after="0" w:line="240" w:lineRule="auto"/>
              <w:jc w:val="center"/>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Soggetti coinvolti</w:t>
            </w:r>
            <w:r w:rsidRPr="002C7B25">
              <w:rPr>
                <w:rFonts w:ascii="Calibri" w:eastAsia="Times New Roman" w:hAnsi="Calibri" w:cs="Calibri"/>
                <w:sz w:val="20"/>
                <w:szCs w:val="20"/>
                <w:lang w:eastAsia="it-IT"/>
              </w:rPr>
              <w:t> </w:t>
            </w:r>
          </w:p>
        </w:tc>
      </w:tr>
      <w:tr w:rsidR="00360B21" w:rsidRPr="000D54EF" w14:paraId="60A032F8" w14:textId="77777777" w:rsidTr="00360B21">
        <w:tc>
          <w:tcPr>
            <w:tcW w:w="555" w:type="dxa"/>
            <w:tcBorders>
              <w:top w:val="single" w:sz="6" w:space="0" w:color="auto"/>
              <w:left w:val="single" w:sz="6" w:space="0" w:color="auto"/>
              <w:bottom w:val="single" w:sz="6" w:space="0" w:color="auto"/>
              <w:right w:val="single" w:sz="6" w:space="0" w:color="auto"/>
            </w:tcBorders>
            <w:shd w:val="clear" w:color="auto" w:fill="D9D9D9"/>
            <w:vAlign w:val="center"/>
          </w:tcPr>
          <w:p w14:paraId="6FC95F3F" w14:textId="7CD03858" w:rsidR="00360B21" w:rsidRPr="002C7B25" w:rsidRDefault="00360B21" w:rsidP="0000534B">
            <w:pPr>
              <w:spacing w:after="0" w:line="240" w:lineRule="auto"/>
              <w:jc w:val="center"/>
              <w:textAlignment w:val="baseline"/>
              <w:rPr>
                <w:rFonts w:ascii="Calibri" w:eastAsia="Times New Roman" w:hAnsi="Calibri" w:cs="Calibri"/>
                <w:b/>
                <w:bCs/>
                <w:sz w:val="20"/>
                <w:szCs w:val="20"/>
                <w:lang w:eastAsia="it-IT"/>
              </w:rPr>
            </w:pPr>
            <w:r>
              <w:rPr>
                <w:rFonts w:ascii="Calibri" w:eastAsia="Times New Roman" w:hAnsi="Calibri" w:cs="Calibri"/>
                <w:b/>
                <w:bCs/>
                <w:sz w:val="20"/>
                <w:szCs w:val="20"/>
                <w:lang w:eastAsia="it-IT"/>
              </w:rPr>
              <w:t>1</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tcPr>
          <w:p w14:paraId="1B57E688" w14:textId="350A900D" w:rsidR="00360B21" w:rsidRPr="002908E2" w:rsidRDefault="002908E2" w:rsidP="002908E2">
            <w:pPr>
              <w:spacing w:after="0" w:line="240" w:lineRule="auto"/>
              <w:jc w:val="both"/>
              <w:textAlignment w:val="baseline"/>
              <w:rPr>
                <w:rFonts w:eastAsia="Times New Roman" w:cstheme="minorHAnsi"/>
                <w:b/>
                <w:bCs/>
                <w:sz w:val="20"/>
                <w:szCs w:val="20"/>
                <w:lang w:eastAsia="it-IT"/>
              </w:rPr>
            </w:pPr>
            <w:r w:rsidRPr="002908E2">
              <w:rPr>
                <w:rFonts w:cstheme="minorHAnsi"/>
                <w:sz w:val="20"/>
                <w:szCs w:val="20"/>
              </w:rPr>
              <w:t xml:space="preserve">Adozione della delibera </w:t>
            </w:r>
            <w:r w:rsidR="00A30C09">
              <w:rPr>
                <w:rFonts w:cstheme="minorHAnsi"/>
                <w:sz w:val="20"/>
                <w:szCs w:val="20"/>
              </w:rPr>
              <w:t>UP</w:t>
            </w:r>
            <w:r w:rsidRPr="002908E2">
              <w:rPr>
                <w:rFonts w:cstheme="minorHAnsi"/>
                <w:sz w:val="20"/>
                <w:szCs w:val="20"/>
              </w:rPr>
              <w:t xml:space="preserve"> di aggiornamento </w:t>
            </w:r>
            <w:r w:rsidR="00EB3F00">
              <w:rPr>
                <w:rFonts w:cstheme="minorHAnsi"/>
                <w:sz w:val="20"/>
                <w:szCs w:val="20"/>
              </w:rPr>
              <w:t xml:space="preserve">delle </w:t>
            </w:r>
            <w:r w:rsidR="000034E4">
              <w:rPr>
                <w:rFonts w:cstheme="minorHAnsi"/>
                <w:sz w:val="20"/>
                <w:szCs w:val="20"/>
              </w:rPr>
              <w:t>disposizioni in materia di patti di integrità</w:t>
            </w:r>
            <w:r w:rsidR="00DD1603">
              <w:rPr>
                <w:rFonts w:cstheme="minorHAnsi"/>
                <w:sz w:val="20"/>
                <w:szCs w:val="20"/>
              </w:rPr>
              <w:t xml:space="preserve"> contenute nell’allegato 5 del PTPC 2016-2018</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005225D3" w14:textId="77777777" w:rsidR="00360B21" w:rsidRDefault="00AB11E6" w:rsidP="00AB11E6">
            <w:pPr>
              <w:spacing w:after="0" w:line="240" w:lineRule="auto"/>
              <w:jc w:val="both"/>
              <w:textAlignment w:val="baseline"/>
              <w:rPr>
                <w:rFonts w:ascii="Calibri" w:eastAsia="Times New Roman" w:hAnsi="Calibri" w:cs="Calibri"/>
                <w:sz w:val="20"/>
                <w:szCs w:val="20"/>
                <w:lang w:eastAsia="it-IT"/>
              </w:rPr>
            </w:pPr>
            <w:r w:rsidRPr="00AB11E6">
              <w:rPr>
                <w:rFonts w:ascii="Calibri" w:eastAsia="Times New Roman" w:hAnsi="Calibri" w:cs="Calibri"/>
                <w:sz w:val="20"/>
                <w:szCs w:val="20"/>
                <w:lang w:eastAsia="it-IT"/>
              </w:rPr>
              <w:t>RPCT</w:t>
            </w:r>
          </w:p>
          <w:p w14:paraId="16339F97" w14:textId="663445C4" w:rsidR="00E61EFD" w:rsidRPr="00AB11E6" w:rsidRDefault="00E61EFD" w:rsidP="00AB11E6">
            <w:pPr>
              <w:spacing w:after="0" w:line="240" w:lineRule="auto"/>
              <w:jc w:val="both"/>
              <w:textAlignment w:val="baseline"/>
              <w:rPr>
                <w:rFonts w:ascii="Calibri" w:eastAsia="Times New Roman" w:hAnsi="Calibri" w:cs="Calibri"/>
                <w:sz w:val="20"/>
                <w:szCs w:val="20"/>
                <w:lang w:eastAsia="it-IT"/>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557E0F76" w14:textId="3C05DF04" w:rsidR="00360B21" w:rsidRPr="002C7B25" w:rsidRDefault="00AB11E6" w:rsidP="00AB11E6">
            <w:pPr>
              <w:spacing w:after="0" w:line="240" w:lineRule="auto"/>
              <w:jc w:val="both"/>
              <w:textAlignment w:val="baseline"/>
              <w:rPr>
                <w:rFonts w:ascii="Calibri" w:eastAsia="Times New Roman" w:hAnsi="Calibri" w:cs="Calibri"/>
                <w:b/>
                <w:bCs/>
                <w:sz w:val="20"/>
                <w:szCs w:val="20"/>
                <w:lang w:eastAsia="it-IT"/>
              </w:rPr>
            </w:pPr>
            <w:r>
              <w:rPr>
                <w:rFonts w:ascii="Calibri" w:eastAsia="Times New Roman" w:hAnsi="Calibri" w:cs="Calibri"/>
                <w:b/>
                <w:bCs/>
                <w:sz w:val="20"/>
                <w:szCs w:val="20"/>
                <w:lang w:eastAsia="it-IT"/>
              </w:rPr>
              <w:t xml:space="preserve">Entro 31 marzo </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tcPr>
          <w:p w14:paraId="60241721" w14:textId="3EEFF837" w:rsidR="00360B21" w:rsidRPr="00AB11E6" w:rsidRDefault="00AB11E6" w:rsidP="00AB11E6">
            <w:pPr>
              <w:spacing w:after="0" w:line="240" w:lineRule="auto"/>
              <w:textAlignment w:val="baseline"/>
              <w:rPr>
                <w:rFonts w:eastAsia="Times New Roman" w:cstheme="minorHAnsi"/>
                <w:b/>
                <w:bCs/>
                <w:sz w:val="20"/>
                <w:szCs w:val="20"/>
                <w:lang w:eastAsia="it-IT"/>
              </w:rPr>
            </w:pPr>
            <w:r w:rsidRPr="00AB11E6">
              <w:rPr>
                <w:rFonts w:cstheme="minorHAnsi"/>
                <w:sz w:val="20"/>
                <w:szCs w:val="20"/>
              </w:rPr>
              <w:t>Adozione della delibera d</w:t>
            </w:r>
            <w:r w:rsidR="000034E4">
              <w:rPr>
                <w:rFonts w:cstheme="minorHAnsi"/>
                <w:sz w:val="20"/>
                <w:szCs w:val="20"/>
              </w:rPr>
              <w:t>ell’UP di aggiornamento delle disposizioni in materia di patti di integrità</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tcPr>
          <w:p w14:paraId="63983117" w14:textId="7CB9C9B4" w:rsidR="00360B21" w:rsidRPr="00B37D02" w:rsidRDefault="00B37D02" w:rsidP="00B37D02">
            <w:pPr>
              <w:spacing w:after="0" w:line="240" w:lineRule="auto"/>
              <w:jc w:val="both"/>
              <w:textAlignment w:val="baseline"/>
              <w:rPr>
                <w:rFonts w:ascii="Calibri" w:eastAsia="Times New Roman" w:hAnsi="Calibri" w:cs="Calibri"/>
                <w:sz w:val="20"/>
                <w:szCs w:val="20"/>
                <w:lang w:eastAsia="it-IT"/>
              </w:rPr>
            </w:pPr>
            <w:r w:rsidRPr="00B37D02">
              <w:rPr>
                <w:rFonts w:ascii="Calibri" w:eastAsia="Times New Roman" w:hAnsi="Calibri" w:cs="Calibri"/>
                <w:sz w:val="20"/>
                <w:szCs w:val="20"/>
                <w:lang w:eastAsia="it-IT"/>
              </w:rPr>
              <w:t>Area contratti Servizio funzionamento e gestione</w:t>
            </w:r>
          </w:p>
        </w:tc>
      </w:tr>
      <w:tr w:rsidR="000D54EF" w:rsidRPr="000D54EF" w14:paraId="7EFA06D6" w14:textId="77777777" w:rsidTr="0000534B">
        <w:trPr>
          <w:trHeight w:val="1890"/>
        </w:trPr>
        <w:tc>
          <w:tcPr>
            <w:tcW w:w="555" w:type="dxa"/>
            <w:tcBorders>
              <w:top w:val="single" w:sz="6" w:space="0" w:color="auto"/>
              <w:left w:val="single" w:sz="6" w:space="0" w:color="auto"/>
              <w:bottom w:val="single" w:sz="6" w:space="0" w:color="auto"/>
              <w:right w:val="single" w:sz="6" w:space="0" w:color="auto"/>
            </w:tcBorders>
            <w:shd w:val="clear" w:color="auto" w:fill="D9D9D9"/>
            <w:hideMark/>
          </w:tcPr>
          <w:p w14:paraId="06A27FFA" w14:textId="57BE8F67" w:rsidR="000D54EF" w:rsidRPr="002C7B25" w:rsidRDefault="00360B21" w:rsidP="0000534B">
            <w:pPr>
              <w:spacing w:after="0" w:line="240" w:lineRule="auto"/>
              <w:jc w:val="center"/>
              <w:textAlignment w:val="baseline"/>
              <w:rPr>
                <w:rFonts w:ascii="Times New Roman" w:eastAsia="Times New Roman" w:hAnsi="Times New Roman" w:cs="Times New Roman"/>
                <w:sz w:val="24"/>
                <w:szCs w:val="24"/>
                <w:lang w:eastAsia="it-IT"/>
              </w:rPr>
            </w:pPr>
            <w:r>
              <w:rPr>
                <w:rFonts w:ascii="Calibri" w:eastAsia="Times New Roman" w:hAnsi="Calibri" w:cs="Calibri"/>
                <w:b/>
                <w:bCs/>
                <w:sz w:val="20"/>
                <w:szCs w:val="20"/>
                <w:lang w:eastAsia="it-IT"/>
              </w:rPr>
              <w:t>2</w:t>
            </w:r>
            <w:r w:rsidR="000D54EF" w:rsidRPr="002C7B25">
              <w:rPr>
                <w:rFonts w:ascii="Calibri" w:eastAsia="Times New Roman" w:hAnsi="Calibri" w:cs="Calibri"/>
                <w:sz w:val="20"/>
                <w:szCs w:val="20"/>
                <w:lang w:eastAsia="it-IT"/>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3145AEF" w14:textId="77777777" w:rsidR="000D54EF" w:rsidRPr="002C7B25" w:rsidRDefault="000D54EF"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Monitoraggio sul Patto di integrità dei contratti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EF156BE" w14:textId="77777777" w:rsidR="000D54EF" w:rsidRPr="002C7B25" w:rsidRDefault="000D54EF"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RPCT </w:t>
            </w:r>
          </w:p>
          <w:p w14:paraId="6B99A1A5" w14:textId="77777777" w:rsidR="000D54EF" w:rsidRPr="002C7B25" w:rsidRDefault="000D54EF"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DG </w:t>
            </w:r>
          </w:p>
          <w:p w14:paraId="7FDB22FC" w14:textId="77777777" w:rsidR="000D54EF" w:rsidRPr="002C7B25" w:rsidRDefault="000D54EF"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Responsabili di Servizio </w:t>
            </w:r>
          </w:p>
          <w:p w14:paraId="14DA1B0E" w14:textId="77777777" w:rsidR="000D54EF" w:rsidRPr="002C7B25" w:rsidRDefault="000D54EF"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E4CA528" w14:textId="77777777" w:rsidR="000D54EF" w:rsidRPr="002C7B25" w:rsidRDefault="000D54EF"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b/>
                <w:bCs/>
                <w:sz w:val="20"/>
                <w:szCs w:val="20"/>
                <w:lang w:eastAsia="it-IT"/>
              </w:rPr>
              <w:t>Entro la tempistica prevista dai monitoraggi dei PdA in Integra </w:t>
            </w:r>
            <w:r w:rsidRPr="002C7B25">
              <w:rPr>
                <w:rFonts w:ascii="Calibri" w:eastAsia="Times New Roman" w:hAnsi="Calibri" w:cs="Calibri"/>
                <w:sz w:val="20"/>
                <w:szCs w:val="20"/>
                <w:lang w:eastAsia="it-IT"/>
              </w:rPr>
              <w:t> </w:t>
            </w:r>
          </w:p>
          <w:p w14:paraId="2D68A46F" w14:textId="77777777" w:rsidR="000D54EF" w:rsidRPr="002C7B25" w:rsidRDefault="000D54EF"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278F2F1" w14:textId="77777777" w:rsidR="000D54EF" w:rsidRPr="002C7B25" w:rsidRDefault="000D54EF"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 Inserimento nei contratti stipulati  </w:t>
            </w:r>
          </w:p>
          <w:p w14:paraId="150CDF5F" w14:textId="77777777" w:rsidR="000D54EF" w:rsidRPr="002C7B25" w:rsidRDefault="000D54EF"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Rilevazione: </w:t>
            </w:r>
          </w:p>
          <w:p w14:paraId="29E1EE7E" w14:textId="77777777" w:rsidR="000D54EF" w:rsidRPr="002C7B25" w:rsidRDefault="000D54EF"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 n. casi di esclusione dalla gara </w:t>
            </w:r>
          </w:p>
          <w:p w14:paraId="5B872D57" w14:textId="77777777" w:rsidR="000D54EF" w:rsidRPr="002C7B25" w:rsidRDefault="000D54EF"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 n. casi di revoca dell’aggiudicazione </w:t>
            </w:r>
          </w:p>
          <w:p w14:paraId="6BE34D14" w14:textId="77777777" w:rsidR="000D54EF" w:rsidRPr="002C7B25" w:rsidRDefault="000D54EF"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 n. casi di risoluzione del contratto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A10D661" w14:textId="77777777" w:rsidR="000D54EF" w:rsidRPr="002C7B25" w:rsidRDefault="000D54EF"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Referenti Anticorruzione, trasparenza e accesso  </w:t>
            </w:r>
          </w:p>
          <w:p w14:paraId="42FD001C" w14:textId="77777777" w:rsidR="000D54EF" w:rsidRPr="002C7B25" w:rsidRDefault="000D54EF" w:rsidP="0000534B">
            <w:pPr>
              <w:spacing w:after="0" w:line="240" w:lineRule="auto"/>
              <w:textAlignment w:val="baseline"/>
              <w:rPr>
                <w:rFonts w:ascii="Times New Roman" w:eastAsia="Times New Roman" w:hAnsi="Times New Roman" w:cs="Times New Roman"/>
                <w:sz w:val="24"/>
                <w:szCs w:val="24"/>
                <w:lang w:eastAsia="it-IT"/>
              </w:rPr>
            </w:pPr>
            <w:r w:rsidRPr="002C7B25">
              <w:rPr>
                <w:rFonts w:ascii="Calibri" w:eastAsia="Times New Roman" w:hAnsi="Calibri" w:cs="Calibri"/>
                <w:sz w:val="20"/>
                <w:szCs w:val="20"/>
                <w:lang w:eastAsia="it-IT"/>
              </w:rPr>
              <w:t>Referenti Anticorruzione in staff al RPCT </w:t>
            </w:r>
          </w:p>
        </w:tc>
      </w:tr>
    </w:tbl>
    <w:p w14:paraId="5BF40427" w14:textId="508238A3" w:rsidR="00D436D5" w:rsidRPr="00EA1197" w:rsidRDefault="00D436D5" w:rsidP="0020325C">
      <w:pPr>
        <w:keepNext/>
        <w:keepLines/>
        <w:numPr>
          <w:ilvl w:val="1"/>
          <w:numId w:val="95"/>
        </w:numPr>
        <w:spacing w:before="360" w:after="240" w:line="264" w:lineRule="auto"/>
        <w:ind w:left="748" w:hanging="374"/>
        <w:jc w:val="both"/>
        <w:outlineLvl w:val="2"/>
        <w:rPr>
          <w:rFonts w:ascii="Calibri" w:eastAsia="Times New Roman" w:hAnsi="Calibri" w:cs="Times New Roman"/>
          <w:b/>
          <w:color w:val="2E74B5"/>
          <w:sz w:val="28"/>
          <w:szCs w:val="32"/>
        </w:rPr>
      </w:pPr>
      <w:bookmarkStart w:id="136" w:name="_Toc59562769"/>
      <w:bookmarkStart w:id="137" w:name="_Toc92704198"/>
      <w:bookmarkStart w:id="138" w:name="_Toc441596920"/>
      <w:bookmarkStart w:id="139" w:name="_Toc441646789"/>
      <w:r w:rsidRPr="00EA1197">
        <w:rPr>
          <w:rFonts w:ascii="Calibri" w:eastAsia="Calibri" w:hAnsi="Calibri" w:cs="Times New Roman"/>
          <w:b/>
          <w:color w:val="2E74B5"/>
          <w:sz w:val="28"/>
          <w:szCs w:val="32"/>
        </w:rPr>
        <w:t>Azione di sensibilizzazione e rapporto con la società civile</w:t>
      </w:r>
      <w:bookmarkEnd w:id="136"/>
      <w:bookmarkEnd w:id="137"/>
      <w:r w:rsidR="00B742DA" w:rsidRPr="00EA1197">
        <w:rPr>
          <w:rFonts w:ascii="Calibri" w:eastAsia="Calibri" w:hAnsi="Calibri" w:cs="Times New Roman"/>
          <w:b/>
          <w:color w:val="2E74B5"/>
          <w:sz w:val="28"/>
          <w:szCs w:val="32"/>
        </w:rPr>
        <w:t xml:space="preserve"> </w:t>
      </w:r>
      <w:bookmarkEnd w:id="138"/>
      <w:bookmarkEnd w:id="139"/>
    </w:p>
    <w:p w14:paraId="3B502F6A" w14:textId="77777777" w:rsidR="00D436D5" w:rsidRPr="00D436D5" w:rsidRDefault="00D436D5" w:rsidP="00907680">
      <w:pPr>
        <w:autoSpaceDE w:val="0"/>
        <w:autoSpaceDN w:val="0"/>
        <w:adjustRightInd w:val="0"/>
        <w:spacing w:before="240"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L’attività di sensibilizzazione sui temi della legalità e dell’etica pubblica è realizzata attraverso:</w:t>
      </w:r>
    </w:p>
    <w:p w14:paraId="0B7941EF" w14:textId="77777777" w:rsidR="002F4F2A" w:rsidRPr="002C7B25" w:rsidRDefault="00D436D5" w:rsidP="00DD6EC5">
      <w:pPr>
        <w:numPr>
          <w:ilvl w:val="0"/>
          <w:numId w:val="4"/>
        </w:numPr>
        <w:autoSpaceDE w:val="0"/>
        <w:autoSpaceDN w:val="0"/>
        <w:adjustRightInd w:val="0"/>
        <w:spacing w:before="240" w:after="120" w:line="240" w:lineRule="auto"/>
        <w:ind w:left="782" w:hanging="357"/>
        <w:jc w:val="both"/>
        <w:rPr>
          <w:rFonts w:ascii="Calibri" w:eastAsia="Times New Roman" w:hAnsi="Calibri" w:cs="Times New Roman"/>
          <w:sz w:val="24"/>
          <w:szCs w:val="24"/>
          <w:bdr w:val="none" w:sz="0" w:space="0" w:color="auto" w:frame="1"/>
          <w:lang w:eastAsia="it-IT"/>
        </w:rPr>
      </w:pPr>
      <w:r w:rsidRPr="00D436D5">
        <w:rPr>
          <w:rFonts w:ascii="Calibri" w:eastAsia="Times New Roman" w:hAnsi="Calibri" w:cs="Times New Roman"/>
          <w:sz w:val="24"/>
          <w:szCs w:val="24"/>
          <w:lang w:eastAsia="it-IT"/>
        </w:rPr>
        <w:t xml:space="preserve">un’efficace comunicazione e diffusione dell’attività dell’Assemblea legislativa per il </w:t>
      </w:r>
      <w:r w:rsidRPr="002C7B25">
        <w:rPr>
          <w:rFonts w:ascii="Calibri" w:eastAsia="Times New Roman" w:hAnsi="Calibri" w:cs="Times New Roman"/>
          <w:sz w:val="24"/>
          <w:szCs w:val="24"/>
          <w:lang w:eastAsia="it-IT"/>
        </w:rPr>
        <w:t>contrasto ai fenomeni corruttivi</w:t>
      </w:r>
      <w:r w:rsidR="002F4F2A" w:rsidRPr="002C7B25">
        <w:rPr>
          <w:rFonts w:ascii="Calibri" w:eastAsia="Times New Roman" w:hAnsi="Calibri" w:cs="Times New Roman"/>
          <w:sz w:val="24"/>
          <w:szCs w:val="24"/>
          <w:lang w:eastAsia="it-IT"/>
        </w:rPr>
        <w:t>;</w:t>
      </w:r>
    </w:p>
    <w:p w14:paraId="3829C24C" w14:textId="3C8B9968" w:rsidR="00B347FB" w:rsidRPr="002C7B25" w:rsidRDefault="00E83155" w:rsidP="006A6FA3">
      <w:pPr>
        <w:numPr>
          <w:ilvl w:val="0"/>
          <w:numId w:val="4"/>
        </w:numPr>
        <w:autoSpaceDE w:val="0"/>
        <w:autoSpaceDN w:val="0"/>
        <w:adjustRightInd w:val="0"/>
        <w:spacing w:before="240" w:after="120" w:line="240" w:lineRule="auto"/>
        <w:ind w:left="782" w:hanging="357"/>
        <w:jc w:val="both"/>
        <w:rPr>
          <w:rFonts w:ascii="Calibri" w:eastAsia="Times New Roman" w:hAnsi="Calibri" w:cs="Times New Roman"/>
          <w:sz w:val="24"/>
          <w:szCs w:val="24"/>
          <w:lang w:eastAsia="it-IT"/>
        </w:rPr>
      </w:pPr>
      <w:r w:rsidRPr="002C7B25">
        <w:rPr>
          <w:rFonts w:ascii="Calibri" w:eastAsia="Times New Roman" w:hAnsi="Calibri" w:cs="Times New Roman"/>
          <w:sz w:val="24"/>
          <w:szCs w:val="24"/>
          <w:lang w:eastAsia="it-IT"/>
        </w:rPr>
        <w:t xml:space="preserve">attività e </w:t>
      </w:r>
      <w:r w:rsidR="00D26FCD" w:rsidRPr="002C7B25">
        <w:rPr>
          <w:rFonts w:ascii="Calibri" w:eastAsia="Times New Roman" w:hAnsi="Calibri" w:cs="Times New Roman"/>
          <w:sz w:val="24"/>
          <w:szCs w:val="24"/>
          <w:lang w:eastAsia="it-IT"/>
        </w:rPr>
        <w:t xml:space="preserve">iniziative finalizzate a promuovere democrazia partecipata, cittadinanza attiva e legalità </w:t>
      </w:r>
      <w:r w:rsidR="00B347FB" w:rsidRPr="002C7B25">
        <w:rPr>
          <w:rFonts w:ascii="Calibri" w:eastAsia="Times New Roman" w:hAnsi="Calibri" w:cs="Times New Roman"/>
          <w:sz w:val="24"/>
          <w:szCs w:val="24"/>
          <w:lang w:eastAsia="it-IT"/>
        </w:rPr>
        <w:t xml:space="preserve">utilizzando </w:t>
      </w:r>
      <w:r w:rsidR="00D26FCD" w:rsidRPr="002C7B25">
        <w:rPr>
          <w:rFonts w:ascii="Calibri" w:eastAsia="Times New Roman" w:hAnsi="Calibri" w:cs="Times New Roman"/>
          <w:sz w:val="24"/>
          <w:szCs w:val="24"/>
          <w:lang w:eastAsia="it-IT"/>
        </w:rPr>
        <w:t xml:space="preserve">il confronto permanente con le organizzazioni della società (secondo </w:t>
      </w:r>
      <w:r w:rsidR="003A6171" w:rsidRPr="002C7B25">
        <w:rPr>
          <w:rFonts w:ascii="Calibri" w:eastAsia="Times New Roman" w:hAnsi="Calibri" w:cs="Times New Roman"/>
          <w:sz w:val="24"/>
          <w:szCs w:val="24"/>
          <w:lang w:eastAsia="it-IT"/>
        </w:rPr>
        <w:t xml:space="preserve">le </w:t>
      </w:r>
      <w:r w:rsidR="00B347FB" w:rsidRPr="002C7B25">
        <w:rPr>
          <w:rFonts w:ascii="Calibri" w:eastAsia="Times New Roman" w:hAnsi="Calibri" w:cs="Times New Roman"/>
          <w:sz w:val="24"/>
          <w:szCs w:val="24"/>
          <w:lang w:eastAsia="it-IT"/>
        </w:rPr>
        <w:t>priorità</w:t>
      </w:r>
      <w:r w:rsidR="003A6171" w:rsidRPr="002C7B25">
        <w:rPr>
          <w:rFonts w:ascii="Calibri" w:eastAsia="Times New Roman" w:hAnsi="Calibri" w:cs="Times New Roman"/>
          <w:sz w:val="24"/>
          <w:szCs w:val="24"/>
          <w:lang w:eastAsia="it-IT"/>
        </w:rPr>
        <w:t xml:space="preserve"> politiche della XI legislatura - </w:t>
      </w:r>
      <w:r w:rsidR="00B347FB" w:rsidRPr="002C7B25">
        <w:rPr>
          <w:rFonts w:ascii="Calibri" w:eastAsia="Times New Roman" w:hAnsi="Calibri" w:cs="Times New Roman"/>
          <w:sz w:val="24"/>
          <w:szCs w:val="24"/>
          <w:lang w:eastAsia="it-IT"/>
        </w:rPr>
        <w:t>delibera</w:t>
      </w:r>
      <w:r w:rsidR="003A6171" w:rsidRPr="002C7B25">
        <w:rPr>
          <w:rFonts w:ascii="Calibri" w:eastAsia="Times New Roman" w:hAnsi="Calibri" w:cs="Times New Roman"/>
          <w:sz w:val="24"/>
          <w:szCs w:val="24"/>
          <w:lang w:eastAsia="it-IT"/>
        </w:rPr>
        <w:t xml:space="preserve"> UP </w:t>
      </w:r>
      <w:r w:rsidR="00B347FB" w:rsidRPr="002C7B25">
        <w:rPr>
          <w:rFonts w:ascii="Calibri" w:eastAsia="Times New Roman" w:hAnsi="Calibri" w:cs="Times New Roman"/>
          <w:sz w:val="24"/>
          <w:szCs w:val="24"/>
          <w:lang w:eastAsia="it-IT"/>
        </w:rPr>
        <w:t>n. 37/2020);</w:t>
      </w:r>
    </w:p>
    <w:p w14:paraId="3336F307" w14:textId="743F5422" w:rsidR="002F4F2A" w:rsidRPr="002C7B25" w:rsidRDefault="00B347FB" w:rsidP="006A6FA3">
      <w:pPr>
        <w:numPr>
          <w:ilvl w:val="0"/>
          <w:numId w:val="4"/>
        </w:numPr>
        <w:autoSpaceDE w:val="0"/>
        <w:autoSpaceDN w:val="0"/>
        <w:adjustRightInd w:val="0"/>
        <w:spacing w:before="240" w:after="120" w:line="240" w:lineRule="auto"/>
        <w:ind w:left="782" w:hanging="357"/>
        <w:jc w:val="both"/>
        <w:rPr>
          <w:rFonts w:ascii="Calibri" w:eastAsia="Times New Roman" w:hAnsi="Calibri" w:cs="Times New Roman"/>
          <w:sz w:val="24"/>
          <w:szCs w:val="24"/>
          <w:lang w:eastAsia="it-IT"/>
        </w:rPr>
      </w:pPr>
      <w:r w:rsidRPr="002C7B25">
        <w:rPr>
          <w:rFonts w:ascii="Calibri" w:eastAsia="Times New Roman" w:hAnsi="Calibri" w:cs="Times New Roman"/>
          <w:sz w:val="24"/>
          <w:szCs w:val="24"/>
          <w:lang w:eastAsia="it-IT"/>
        </w:rPr>
        <w:lastRenderedPageBreak/>
        <w:t>la “Giornata della Trasparenza e dell’anticorruzione</w:t>
      </w:r>
      <w:r w:rsidR="005F5A35" w:rsidRPr="002C7B25">
        <w:rPr>
          <w:rFonts w:ascii="Calibri" w:eastAsia="Times New Roman" w:hAnsi="Calibri" w:cs="Times New Roman"/>
          <w:sz w:val="24"/>
          <w:szCs w:val="24"/>
          <w:lang w:eastAsia="it-IT"/>
        </w:rPr>
        <w:t>, da due anni si è iniziato unire questi due temi ancora più strettamente anche nell’iniziativa annuale realizzata</w:t>
      </w:r>
      <w:r w:rsidR="00521BB3" w:rsidRPr="002C7B25">
        <w:rPr>
          <w:rFonts w:ascii="Calibri" w:eastAsia="Times New Roman" w:hAnsi="Calibri" w:cs="Times New Roman"/>
          <w:sz w:val="24"/>
          <w:szCs w:val="24"/>
          <w:lang w:eastAsia="it-IT"/>
        </w:rPr>
        <w:t xml:space="preserve"> assieme da</w:t>
      </w:r>
      <w:r w:rsidR="005F5A35" w:rsidRPr="002C7B25">
        <w:rPr>
          <w:rFonts w:ascii="Calibri" w:eastAsia="Times New Roman" w:hAnsi="Calibri" w:cs="Times New Roman"/>
          <w:sz w:val="24"/>
          <w:szCs w:val="24"/>
          <w:lang w:eastAsia="it-IT"/>
        </w:rPr>
        <w:t xml:space="preserve"> Assemblea legislativa e Giunta regionale, </w:t>
      </w:r>
      <w:r w:rsidR="00521BB3" w:rsidRPr="002C7B25">
        <w:rPr>
          <w:rFonts w:ascii="Calibri" w:eastAsia="Times New Roman" w:hAnsi="Calibri" w:cs="Times New Roman"/>
          <w:sz w:val="24"/>
          <w:szCs w:val="24"/>
          <w:lang w:eastAsia="it-IT"/>
        </w:rPr>
        <w:t>unitamente</w:t>
      </w:r>
      <w:r w:rsidR="007949E2" w:rsidRPr="002C7B25">
        <w:rPr>
          <w:rFonts w:ascii="Calibri" w:eastAsia="Times New Roman" w:hAnsi="Calibri" w:cs="Times New Roman"/>
          <w:sz w:val="24"/>
          <w:szCs w:val="24"/>
          <w:lang w:eastAsia="it-IT"/>
        </w:rPr>
        <w:t xml:space="preserve"> agli enti regionali ARPAE, ARL, ER</w:t>
      </w:r>
      <w:r w:rsidR="00521BB3" w:rsidRPr="002C7B25">
        <w:rPr>
          <w:rFonts w:ascii="Calibri" w:eastAsia="Times New Roman" w:hAnsi="Calibri" w:cs="Times New Roman"/>
          <w:sz w:val="24"/>
          <w:szCs w:val="24"/>
          <w:lang w:eastAsia="it-IT"/>
        </w:rPr>
        <w:t>.</w:t>
      </w:r>
      <w:r w:rsidR="007949E2" w:rsidRPr="002C7B25">
        <w:rPr>
          <w:rFonts w:ascii="Calibri" w:eastAsia="Times New Roman" w:hAnsi="Calibri" w:cs="Times New Roman"/>
          <w:sz w:val="24"/>
          <w:szCs w:val="24"/>
          <w:lang w:eastAsia="it-IT"/>
        </w:rPr>
        <w:t>GO</w:t>
      </w:r>
      <w:r w:rsidR="00521BB3" w:rsidRPr="002C7B25">
        <w:rPr>
          <w:rFonts w:ascii="Calibri" w:eastAsia="Times New Roman" w:hAnsi="Calibri" w:cs="Times New Roman"/>
          <w:sz w:val="24"/>
          <w:szCs w:val="24"/>
          <w:lang w:eastAsia="it-IT"/>
        </w:rPr>
        <w:t>;</w:t>
      </w:r>
      <w:r w:rsidR="005F5A35" w:rsidRPr="002C7B25">
        <w:rPr>
          <w:rFonts w:ascii="Calibri" w:eastAsia="Times New Roman" w:hAnsi="Calibri" w:cs="Times New Roman"/>
          <w:sz w:val="24"/>
          <w:szCs w:val="24"/>
          <w:lang w:eastAsia="it-IT"/>
        </w:rPr>
        <w:t xml:space="preserve"> </w:t>
      </w:r>
    </w:p>
    <w:p w14:paraId="0E37C323" w14:textId="3DF4A88A" w:rsidR="00D436D5" w:rsidRPr="002C7B25" w:rsidRDefault="002F4F2A" w:rsidP="00DD6EC5">
      <w:pPr>
        <w:numPr>
          <w:ilvl w:val="0"/>
          <w:numId w:val="4"/>
        </w:numPr>
        <w:autoSpaceDE w:val="0"/>
        <w:autoSpaceDN w:val="0"/>
        <w:adjustRightInd w:val="0"/>
        <w:spacing w:before="240" w:after="120" w:line="240" w:lineRule="auto"/>
        <w:ind w:left="782" w:hanging="357"/>
        <w:jc w:val="both"/>
        <w:rPr>
          <w:rFonts w:ascii="Calibri" w:eastAsia="Times New Roman" w:hAnsi="Calibri" w:cs="Times New Roman"/>
          <w:sz w:val="24"/>
          <w:szCs w:val="24"/>
          <w:bdr w:val="none" w:sz="0" w:space="0" w:color="auto" w:frame="1"/>
          <w:lang w:eastAsia="it-IT"/>
        </w:rPr>
      </w:pPr>
      <w:r w:rsidRPr="002C7B25">
        <w:rPr>
          <w:rFonts w:ascii="Calibri" w:eastAsia="Times New Roman" w:hAnsi="Calibri" w:cs="Times New Roman"/>
          <w:sz w:val="24"/>
          <w:szCs w:val="24"/>
          <w:lang w:eastAsia="it-IT"/>
        </w:rPr>
        <w:t>la</w:t>
      </w:r>
      <w:r w:rsidR="00D436D5" w:rsidRPr="002C7B25">
        <w:rPr>
          <w:rFonts w:ascii="Calibri" w:eastAsia="Times New Roman" w:hAnsi="Calibri" w:cs="Times New Roman"/>
          <w:sz w:val="24"/>
          <w:szCs w:val="24"/>
          <w:lang w:eastAsia="it-IT"/>
        </w:rPr>
        <w:t xml:space="preserve"> redazione e pubblicazione del proprio Piano sul sito web istituzionale;</w:t>
      </w:r>
    </w:p>
    <w:p w14:paraId="0C45D016" w14:textId="149C972F" w:rsidR="00D436D5" w:rsidRPr="002C7B25" w:rsidRDefault="00D436D5" w:rsidP="00DD6EC5">
      <w:pPr>
        <w:numPr>
          <w:ilvl w:val="0"/>
          <w:numId w:val="4"/>
        </w:numPr>
        <w:autoSpaceDE w:val="0"/>
        <w:autoSpaceDN w:val="0"/>
        <w:adjustRightInd w:val="0"/>
        <w:spacing w:before="120" w:after="240" w:line="240" w:lineRule="auto"/>
        <w:ind w:left="782" w:hanging="357"/>
        <w:jc w:val="both"/>
        <w:rPr>
          <w:rFonts w:ascii="Calibri" w:eastAsia="Times New Roman" w:hAnsi="Calibri" w:cs="Times New Roman"/>
          <w:sz w:val="24"/>
          <w:szCs w:val="24"/>
          <w:bdr w:val="none" w:sz="0" w:space="0" w:color="auto" w:frame="1"/>
          <w:lang w:eastAsia="it-IT"/>
        </w:rPr>
      </w:pPr>
      <w:r w:rsidRPr="002C7B25">
        <w:rPr>
          <w:rFonts w:ascii="Calibri" w:eastAsia="Times New Roman" w:hAnsi="Calibri" w:cs="Times New Roman"/>
          <w:sz w:val="24"/>
          <w:szCs w:val="24"/>
          <w:lang w:eastAsia="it-IT"/>
        </w:rPr>
        <w:t>l’attivazione di canali dedicati alla segnalazione dall’esterno di episodi di corruzione, cattiva amministrazione e conflitto di interessi</w:t>
      </w:r>
      <w:r w:rsidR="00D82AFE" w:rsidRPr="002C7B25">
        <w:rPr>
          <w:rFonts w:ascii="Calibri" w:eastAsia="Times New Roman" w:hAnsi="Calibri" w:cs="Times New Roman"/>
          <w:sz w:val="24"/>
          <w:szCs w:val="24"/>
          <w:lang w:eastAsia="it-IT"/>
        </w:rPr>
        <w:t xml:space="preserve"> (vedi paragrafo 8.9)</w:t>
      </w:r>
      <w:r w:rsidRPr="002C7B25">
        <w:rPr>
          <w:rFonts w:ascii="Calibri" w:eastAsia="Times New Roman" w:hAnsi="Calibri" w:cs="Times New Roman"/>
          <w:sz w:val="24"/>
          <w:szCs w:val="24"/>
          <w:lang w:eastAsia="it-IT"/>
        </w:rPr>
        <w:t>.</w:t>
      </w:r>
    </w:p>
    <w:p w14:paraId="3005BF4A" w14:textId="0A17B8F8" w:rsidR="00D436D5" w:rsidRDefault="00D436D5" w:rsidP="00413909">
      <w:pPr>
        <w:autoSpaceDE w:val="0"/>
        <w:autoSpaceDN w:val="0"/>
        <w:adjustRightInd w:val="0"/>
        <w:spacing w:after="120" w:line="240" w:lineRule="auto"/>
        <w:jc w:val="both"/>
        <w:rPr>
          <w:rFonts w:ascii="Calibri" w:eastAsia="Times New Roman" w:hAnsi="Calibri" w:cs="Times New Roman"/>
          <w:color w:val="333333"/>
          <w:sz w:val="24"/>
          <w:szCs w:val="24"/>
          <w:bdr w:val="none" w:sz="0" w:space="0" w:color="auto" w:frame="1"/>
          <w:lang w:eastAsia="it-IT"/>
        </w:rPr>
      </w:pPr>
      <w:r w:rsidRPr="00D436D5">
        <w:rPr>
          <w:rFonts w:ascii="Calibri" w:eastAsia="Times New Roman" w:hAnsi="Calibri" w:cs="Times New Roman"/>
          <w:color w:val="333333"/>
          <w:sz w:val="24"/>
          <w:szCs w:val="24"/>
          <w:bdr w:val="none" w:sz="0" w:space="0" w:color="auto" w:frame="1"/>
          <w:lang w:eastAsia="it-IT"/>
        </w:rPr>
        <w:t>Si evidenzia inoltre che, in attuazione della l.r. 28 ottobre 2016, n. 18, “</w:t>
      </w:r>
      <w:r w:rsidRPr="00D436D5">
        <w:rPr>
          <w:rFonts w:ascii="Calibri" w:eastAsia="Times New Roman" w:hAnsi="Calibri" w:cs="Times New Roman"/>
          <w:i/>
          <w:color w:val="333333"/>
          <w:sz w:val="24"/>
          <w:szCs w:val="24"/>
          <w:bdr w:val="none" w:sz="0" w:space="0" w:color="auto" w:frame="1"/>
          <w:lang w:eastAsia="it-IT"/>
        </w:rPr>
        <w:t>Testo unico per la promozione della legalità e per la valorizzazione della cittadinanza e dell'economia responsabili</w:t>
      </w:r>
      <w:r w:rsidRPr="00D436D5">
        <w:rPr>
          <w:rFonts w:ascii="Calibri" w:eastAsia="Times New Roman" w:hAnsi="Calibri" w:cs="Times New Roman"/>
          <w:color w:val="333333"/>
          <w:sz w:val="24"/>
          <w:szCs w:val="24"/>
          <w:bdr w:val="none" w:sz="0" w:space="0" w:color="auto" w:frame="1"/>
          <w:lang w:eastAsia="it-IT"/>
        </w:rPr>
        <w:t xml:space="preserve">” le iniziative di sensibilizzazione di tutta la comunità </w:t>
      </w:r>
      <w:r w:rsidRPr="002C7B25">
        <w:rPr>
          <w:rFonts w:ascii="Calibri" w:eastAsia="Times New Roman" w:hAnsi="Calibri" w:cs="Times New Roman"/>
          <w:sz w:val="24"/>
          <w:szCs w:val="24"/>
          <w:bdr w:val="none" w:sz="0" w:space="0" w:color="auto" w:frame="1"/>
          <w:lang w:eastAsia="it-IT"/>
        </w:rPr>
        <w:t xml:space="preserve">regionale sono </w:t>
      </w:r>
      <w:r w:rsidR="00BA7E81" w:rsidRPr="002C7B25">
        <w:rPr>
          <w:rFonts w:ascii="Calibri" w:eastAsia="Times New Roman" w:hAnsi="Calibri" w:cs="Times New Roman"/>
          <w:sz w:val="24"/>
          <w:szCs w:val="24"/>
          <w:bdr w:val="none" w:sz="0" w:space="0" w:color="auto" w:frame="1"/>
          <w:lang w:eastAsia="it-IT"/>
        </w:rPr>
        <w:t xml:space="preserve">realizzate </w:t>
      </w:r>
      <w:r w:rsidRPr="002C7B25">
        <w:rPr>
          <w:rFonts w:ascii="Calibri" w:eastAsia="Times New Roman" w:hAnsi="Calibri" w:cs="Times New Roman"/>
          <w:sz w:val="24"/>
          <w:szCs w:val="24"/>
          <w:bdr w:val="none" w:sz="0" w:space="0" w:color="auto" w:frame="1"/>
          <w:lang w:eastAsia="it-IT"/>
        </w:rPr>
        <w:t>anche grazie alla costituzione della “</w:t>
      </w:r>
      <w:r w:rsidRPr="002C7B25">
        <w:rPr>
          <w:rFonts w:ascii="Calibri" w:eastAsia="Times New Roman" w:hAnsi="Calibri" w:cs="Times New Roman"/>
          <w:i/>
          <w:sz w:val="24"/>
          <w:szCs w:val="24"/>
          <w:bdr w:val="none" w:sz="0" w:space="0" w:color="auto" w:frame="1"/>
          <w:lang w:eastAsia="it-IT"/>
        </w:rPr>
        <w:t>Rete per l’integrità e la Trasparenza</w:t>
      </w:r>
      <w:r w:rsidRPr="002C7B25">
        <w:rPr>
          <w:rFonts w:ascii="Calibri" w:eastAsia="Times New Roman" w:hAnsi="Calibri" w:cs="Times New Roman"/>
          <w:sz w:val="24"/>
          <w:szCs w:val="24"/>
          <w:bdr w:val="none" w:sz="0" w:space="0" w:color="auto" w:frame="1"/>
          <w:lang w:eastAsia="it-IT"/>
        </w:rPr>
        <w:t xml:space="preserve">”, </w:t>
      </w:r>
      <w:r w:rsidR="00BA7E81" w:rsidRPr="002C7B25">
        <w:rPr>
          <w:rFonts w:ascii="Calibri" w:eastAsia="Times New Roman" w:hAnsi="Calibri" w:cs="Times New Roman"/>
          <w:sz w:val="24"/>
          <w:szCs w:val="24"/>
          <w:bdr w:val="none" w:sz="0" w:space="0" w:color="auto" w:frame="1"/>
          <w:lang w:eastAsia="it-IT"/>
        </w:rPr>
        <w:t xml:space="preserve">che </w:t>
      </w:r>
      <w:r w:rsidR="00E93AB5" w:rsidRPr="002C7B25">
        <w:rPr>
          <w:rFonts w:ascii="Calibri" w:eastAsia="Times New Roman" w:hAnsi="Calibri" w:cs="Times New Roman"/>
          <w:sz w:val="24"/>
          <w:szCs w:val="24"/>
          <w:bdr w:val="none" w:sz="0" w:space="0" w:color="auto" w:frame="1"/>
          <w:lang w:eastAsia="it-IT"/>
        </w:rPr>
        <w:t xml:space="preserve">raccorda </w:t>
      </w:r>
      <w:r w:rsidRPr="002C7B25">
        <w:rPr>
          <w:rFonts w:ascii="Calibri" w:eastAsia="Times New Roman" w:hAnsi="Calibri" w:cs="Times New Roman"/>
          <w:sz w:val="24"/>
          <w:szCs w:val="24"/>
          <w:bdr w:val="none" w:sz="0" w:space="0" w:color="auto" w:frame="1"/>
          <w:lang w:eastAsia="it-IT"/>
        </w:rPr>
        <w:t>i R</w:t>
      </w:r>
      <w:r w:rsidR="00E93AB5" w:rsidRPr="002C7B25">
        <w:rPr>
          <w:rFonts w:ascii="Calibri" w:eastAsia="Times New Roman" w:hAnsi="Calibri" w:cs="Times New Roman"/>
          <w:sz w:val="24"/>
          <w:szCs w:val="24"/>
          <w:bdr w:val="none" w:sz="0" w:space="0" w:color="auto" w:frame="1"/>
          <w:lang w:eastAsia="it-IT"/>
        </w:rPr>
        <w:t xml:space="preserve">PCT </w:t>
      </w:r>
      <w:r w:rsidRPr="00D436D5">
        <w:rPr>
          <w:rFonts w:ascii="Calibri" w:eastAsia="Times New Roman" w:hAnsi="Calibri" w:cs="Times New Roman"/>
          <w:color w:val="333333"/>
          <w:sz w:val="24"/>
          <w:szCs w:val="24"/>
          <w:bdr w:val="none" w:sz="0" w:space="0" w:color="auto" w:frame="1"/>
          <w:lang w:eastAsia="it-IT"/>
        </w:rPr>
        <w:t>delle amministrazioni del territorio emiliano-romagnolo.</w:t>
      </w:r>
    </w:p>
    <w:p w14:paraId="42C6C3CB" w14:textId="597B29D0" w:rsidR="00413909" w:rsidRPr="002C7B25" w:rsidRDefault="00413909" w:rsidP="00413909">
      <w:pPr>
        <w:spacing w:before="240" w:after="0" w:line="240" w:lineRule="auto"/>
        <w:jc w:val="both"/>
        <w:rPr>
          <w:rFonts w:ascii="Calibri" w:eastAsia="Times New Roman" w:hAnsi="Calibri" w:cs="Times New Roman"/>
          <w:sz w:val="24"/>
          <w:szCs w:val="24"/>
          <w:lang w:eastAsia="it-IT"/>
        </w:rPr>
      </w:pPr>
      <w:r w:rsidRPr="00EA1197">
        <w:rPr>
          <w:rFonts w:ascii="Calibri" w:eastAsia="Times New Roman" w:hAnsi="Calibri" w:cs="Times New Roman"/>
          <w:sz w:val="24"/>
          <w:szCs w:val="24"/>
          <w:lang w:eastAsia="it-IT"/>
        </w:rPr>
        <w:t xml:space="preserve">Si ripropone la misura di monitoraggio anche per gli </w:t>
      </w:r>
      <w:r w:rsidRPr="002C7B25">
        <w:rPr>
          <w:rFonts w:ascii="Calibri" w:eastAsia="Times New Roman" w:hAnsi="Calibri" w:cs="Times New Roman"/>
          <w:sz w:val="24"/>
          <w:szCs w:val="24"/>
          <w:lang w:eastAsia="it-IT"/>
        </w:rPr>
        <w:t>anni 202</w:t>
      </w:r>
      <w:r w:rsidR="00357A1A" w:rsidRPr="002C7B25">
        <w:rPr>
          <w:rFonts w:ascii="Calibri" w:eastAsia="Times New Roman" w:hAnsi="Calibri" w:cs="Times New Roman"/>
          <w:sz w:val="24"/>
          <w:szCs w:val="24"/>
          <w:lang w:eastAsia="it-IT"/>
        </w:rPr>
        <w:t>2</w:t>
      </w:r>
      <w:r w:rsidRPr="002C7B25">
        <w:rPr>
          <w:rFonts w:ascii="Calibri" w:eastAsia="Times New Roman" w:hAnsi="Calibri" w:cs="Times New Roman"/>
          <w:sz w:val="24"/>
          <w:szCs w:val="24"/>
          <w:lang w:eastAsia="it-IT"/>
        </w:rPr>
        <w:t>-202</w:t>
      </w:r>
      <w:r w:rsidR="00357A1A" w:rsidRPr="002C7B25">
        <w:rPr>
          <w:rFonts w:ascii="Calibri" w:eastAsia="Times New Roman" w:hAnsi="Calibri" w:cs="Times New Roman"/>
          <w:sz w:val="24"/>
          <w:szCs w:val="24"/>
          <w:lang w:eastAsia="it-IT"/>
        </w:rPr>
        <w:t>4</w:t>
      </w:r>
      <w:r w:rsidRPr="002C7B25">
        <w:rPr>
          <w:rFonts w:ascii="Calibri" w:eastAsia="Times New Roman" w:hAnsi="Calibri" w:cs="Times New Roman"/>
          <w:sz w:val="24"/>
          <w:szCs w:val="24"/>
          <w:lang w:eastAsia="it-IT"/>
        </w:rPr>
        <w:t>:</w:t>
      </w:r>
    </w:p>
    <w:tbl>
      <w:tblPr>
        <w:tblpPr w:leftFromText="141" w:rightFromText="141" w:vertAnchor="text" w:horzAnchor="margin" w:tblpY="33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843"/>
        <w:gridCol w:w="1559"/>
        <w:gridCol w:w="1985"/>
        <w:gridCol w:w="2126"/>
      </w:tblGrid>
      <w:tr w:rsidR="00D436D5" w:rsidRPr="00D436D5" w14:paraId="71B08C84" w14:textId="77777777" w:rsidTr="00D436D5">
        <w:tc>
          <w:tcPr>
            <w:tcW w:w="9776" w:type="dxa"/>
            <w:gridSpan w:val="6"/>
            <w:shd w:val="clear" w:color="auto" w:fill="D9D9D9"/>
            <w:vAlign w:val="center"/>
          </w:tcPr>
          <w:p w14:paraId="67884449"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 xml:space="preserve">Misura: AZIONE DI SENSIBILIZZAZIONE E RAPPORTO CON LA SOCIETÀ CIVILE </w:t>
            </w:r>
          </w:p>
        </w:tc>
      </w:tr>
      <w:tr w:rsidR="00D436D5" w:rsidRPr="00D436D5" w14:paraId="4161DC67" w14:textId="77777777" w:rsidTr="00D436D5">
        <w:tc>
          <w:tcPr>
            <w:tcW w:w="562" w:type="dxa"/>
            <w:tcBorders>
              <w:bottom w:val="single" w:sz="4" w:space="0" w:color="auto"/>
            </w:tcBorders>
            <w:shd w:val="clear" w:color="auto" w:fill="D9D9D9"/>
            <w:vAlign w:val="center"/>
          </w:tcPr>
          <w:p w14:paraId="1D0BA8A7" w14:textId="77777777" w:rsidR="00D436D5" w:rsidRPr="00D436D5" w:rsidRDefault="00D436D5" w:rsidP="00975173">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n.</w:t>
            </w:r>
          </w:p>
        </w:tc>
        <w:tc>
          <w:tcPr>
            <w:tcW w:w="1701" w:type="dxa"/>
            <w:tcBorders>
              <w:bottom w:val="single" w:sz="4" w:space="0" w:color="auto"/>
            </w:tcBorders>
            <w:shd w:val="clear" w:color="auto" w:fill="D9D9D9"/>
            <w:vAlign w:val="center"/>
          </w:tcPr>
          <w:p w14:paraId="6351DC84"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Azioni da implementare</w:t>
            </w:r>
          </w:p>
        </w:tc>
        <w:tc>
          <w:tcPr>
            <w:tcW w:w="1843" w:type="dxa"/>
            <w:tcBorders>
              <w:bottom w:val="single" w:sz="4" w:space="0" w:color="auto"/>
            </w:tcBorders>
            <w:shd w:val="clear" w:color="auto" w:fill="D9D9D9"/>
            <w:vAlign w:val="center"/>
          </w:tcPr>
          <w:p w14:paraId="5685A997"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Soggetti Responsabili</w:t>
            </w:r>
          </w:p>
        </w:tc>
        <w:tc>
          <w:tcPr>
            <w:tcW w:w="1559" w:type="dxa"/>
            <w:tcBorders>
              <w:bottom w:val="single" w:sz="4" w:space="0" w:color="auto"/>
            </w:tcBorders>
            <w:shd w:val="clear" w:color="auto" w:fill="D9D9D9"/>
            <w:vAlign w:val="center"/>
          </w:tcPr>
          <w:p w14:paraId="60C7E670"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Termine di attuazione</w:t>
            </w:r>
          </w:p>
        </w:tc>
        <w:tc>
          <w:tcPr>
            <w:tcW w:w="1985" w:type="dxa"/>
            <w:tcBorders>
              <w:bottom w:val="single" w:sz="4" w:space="0" w:color="auto"/>
            </w:tcBorders>
            <w:shd w:val="clear" w:color="auto" w:fill="D9D9D9"/>
            <w:vAlign w:val="center"/>
          </w:tcPr>
          <w:p w14:paraId="6FE035B2"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Indicatori di risultato</w:t>
            </w:r>
          </w:p>
        </w:tc>
        <w:tc>
          <w:tcPr>
            <w:tcW w:w="2126" w:type="dxa"/>
            <w:tcBorders>
              <w:bottom w:val="single" w:sz="4" w:space="0" w:color="auto"/>
            </w:tcBorders>
            <w:shd w:val="clear" w:color="auto" w:fill="D9D9D9"/>
            <w:vAlign w:val="center"/>
          </w:tcPr>
          <w:p w14:paraId="0778D3CC"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Soggetti coinvolti</w:t>
            </w:r>
          </w:p>
        </w:tc>
      </w:tr>
      <w:tr w:rsidR="00D436D5" w:rsidRPr="00D436D5" w14:paraId="74334195" w14:textId="77777777" w:rsidTr="00D436D5">
        <w:trPr>
          <w:trHeight w:val="1904"/>
        </w:trPr>
        <w:tc>
          <w:tcPr>
            <w:tcW w:w="562" w:type="dxa"/>
            <w:shd w:val="clear" w:color="auto" w:fill="D9D9D9"/>
          </w:tcPr>
          <w:p w14:paraId="62512419" w14:textId="77777777" w:rsidR="00D436D5" w:rsidRPr="00D436D5" w:rsidRDefault="00D436D5" w:rsidP="00975173">
            <w:pPr>
              <w:autoSpaceDE w:val="0"/>
              <w:autoSpaceDN w:val="0"/>
              <w:adjustRightInd w:val="0"/>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1</w:t>
            </w:r>
          </w:p>
        </w:tc>
        <w:tc>
          <w:tcPr>
            <w:tcW w:w="1701" w:type="dxa"/>
            <w:shd w:val="clear" w:color="auto" w:fill="auto"/>
          </w:tcPr>
          <w:p w14:paraId="5DE2B443" w14:textId="25CBB80E"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r w:rsidRPr="00D436D5">
              <w:rPr>
                <w:rFonts w:ascii="Calibri" w:eastAsia="Times New Roman" w:hAnsi="Calibri" w:cs="Times New Roman"/>
                <w:sz w:val="20"/>
                <w:szCs w:val="20"/>
                <w:lang w:eastAsia="it-IT"/>
              </w:rPr>
              <w:t>Pubblicazione (in forma anonima) degli eventuali suggerimenti, proposte</w:t>
            </w:r>
            <w:r w:rsidR="00413909">
              <w:rPr>
                <w:rFonts w:ascii="Calibri" w:eastAsia="Times New Roman" w:hAnsi="Calibri" w:cs="Times New Roman"/>
                <w:sz w:val="20"/>
                <w:szCs w:val="20"/>
                <w:lang w:eastAsia="it-IT"/>
              </w:rPr>
              <w:t xml:space="preserve"> </w:t>
            </w:r>
            <w:r w:rsidR="00413909" w:rsidRPr="00140E5D">
              <w:rPr>
                <w:rFonts w:ascii="Calibri" w:eastAsia="Times New Roman" w:hAnsi="Calibri" w:cs="Times New Roman"/>
                <w:sz w:val="20"/>
                <w:szCs w:val="20"/>
                <w:lang w:eastAsia="it-IT"/>
              </w:rPr>
              <w:t>per la</w:t>
            </w:r>
            <w:r w:rsidR="00413909">
              <w:rPr>
                <w:rFonts w:ascii="Calibri" w:eastAsia="Times New Roman" w:hAnsi="Calibri" w:cs="Times New Roman"/>
                <w:sz w:val="20"/>
                <w:szCs w:val="20"/>
                <w:lang w:eastAsia="it-IT"/>
              </w:rPr>
              <w:t xml:space="preserve"> </w:t>
            </w:r>
            <w:r w:rsidRPr="00D436D5">
              <w:rPr>
                <w:rFonts w:ascii="Calibri" w:eastAsia="Times New Roman" w:hAnsi="Calibri" w:cs="Times New Roman"/>
                <w:sz w:val="20"/>
                <w:szCs w:val="20"/>
                <w:lang w:eastAsia="it-IT"/>
              </w:rPr>
              <w:t xml:space="preserve">prevenzione della corruzione e segnalazioni di illecito raccolti </w:t>
            </w:r>
          </w:p>
        </w:tc>
        <w:tc>
          <w:tcPr>
            <w:tcW w:w="1843" w:type="dxa"/>
            <w:shd w:val="clear" w:color="auto" w:fill="auto"/>
          </w:tcPr>
          <w:p w14:paraId="5D2A5EBB" w14:textId="77777777" w:rsidR="00D436D5" w:rsidRPr="00D436D5" w:rsidRDefault="00D436D5" w:rsidP="00413909">
            <w:pPr>
              <w:autoSpaceDE w:val="0"/>
              <w:autoSpaceDN w:val="0"/>
              <w:adjustRightInd w:val="0"/>
              <w:spacing w:after="120" w:line="240" w:lineRule="auto"/>
              <w:rPr>
                <w:rFonts w:ascii="Calibri" w:eastAsia="Times New Roman" w:hAnsi="Calibri" w:cs="Times New Roman"/>
                <w:sz w:val="20"/>
                <w:szCs w:val="20"/>
                <w:lang w:eastAsia="it-IT"/>
              </w:rPr>
            </w:pPr>
            <w:r w:rsidRPr="00D436D5">
              <w:rPr>
                <w:rFonts w:ascii="Calibri" w:eastAsia="Times New Roman" w:hAnsi="Calibri" w:cs="Times New Roman"/>
                <w:sz w:val="20"/>
                <w:szCs w:val="20"/>
                <w:lang w:eastAsia="it-IT"/>
              </w:rPr>
              <w:t>RPCT</w:t>
            </w:r>
          </w:p>
          <w:p w14:paraId="1C6DB015" w14:textId="74EE339C" w:rsidR="00D436D5" w:rsidRPr="00D436D5" w:rsidRDefault="00D436D5" w:rsidP="00413909">
            <w:pPr>
              <w:autoSpaceDE w:val="0"/>
              <w:autoSpaceDN w:val="0"/>
              <w:adjustRightInd w:val="0"/>
              <w:spacing w:after="120" w:line="240" w:lineRule="auto"/>
              <w:rPr>
                <w:rFonts w:ascii="Calibri" w:eastAsia="Times New Roman" w:hAnsi="Calibri" w:cs="BellMT"/>
                <w:sz w:val="20"/>
                <w:szCs w:val="20"/>
                <w:lang w:eastAsia="it-IT"/>
              </w:rPr>
            </w:pPr>
            <w:r w:rsidRPr="00D436D5">
              <w:rPr>
                <w:rFonts w:ascii="Calibri" w:eastAsia="Times New Roman" w:hAnsi="Calibri" w:cs="Times New Roman"/>
                <w:sz w:val="20"/>
                <w:szCs w:val="20"/>
                <w:lang w:eastAsia="it-IT"/>
              </w:rPr>
              <w:t xml:space="preserve">Resp. Servizio </w:t>
            </w:r>
            <w:r w:rsidRPr="00D436D5">
              <w:rPr>
                <w:rFonts w:ascii="Calibri" w:eastAsia="Times New Roman" w:hAnsi="Calibri" w:cs="BellMT"/>
                <w:sz w:val="20"/>
                <w:szCs w:val="20"/>
                <w:lang w:eastAsia="it-IT"/>
              </w:rPr>
              <w:t xml:space="preserve">Funzionamento e gestione </w:t>
            </w:r>
          </w:p>
          <w:p w14:paraId="6AC0F851" w14:textId="3FA454CF"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p>
        </w:tc>
        <w:tc>
          <w:tcPr>
            <w:tcW w:w="1559" w:type="dxa"/>
            <w:shd w:val="clear" w:color="auto" w:fill="auto"/>
          </w:tcPr>
          <w:p w14:paraId="08033A6F" w14:textId="77777777" w:rsidR="00D436D5" w:rsidRPr="00D436D5" w:rsidRDefault="00D436D5" w:rsidP="00D436D5">
            <w:pPr>
              <w:autoSpaceDE w:val="0"/>
              <w:autoSpaceDN w:val="0"/>
              <w:adjustRightInd w:val="0"/>
              <w:spacing w:after="0" w:line="240" w:lineRule="auto"/>
              <w:rPr>
                <w:rFonts w:ascii="Calibri" w:eastAsia="Times New Roman" w:hAnsi="Calibri" w:cs="BellMT"/>
                <w:b/>
                <w:sz w:val="20"/>
                <w:szCs w:val="20"/>
                <w:lang w:eastAsia="it-IT"/>
              </w:rPr>
            </w:pPr>
            <w:r w:rsidRPr="00D436D5">
              <w:rPr>
                <w:rFonts w:ascii="Calibri" w:eastAsia="Times New Roman" w:hAnsi="Calibri" w:cs="BellMT"/>
                <w:b/>
                <w:sz w:val="20"/>
                <w:szCs w:val="20"/>
                <w:lang w:eastAsia="it-IT"/>
              </w:rPr>
              <w:t xml:space="preserve">Pubblicazione tempestiva (entro 5 gg. dal ricevimento) </w:t>
            </w:r>
          </w:p>
        </w:tc>
        <w:tc>
          <w:tcPr>
            <w:tcW w:w="1985" w:type="dxa"/>
            <w:shd w:val="clear" w:color="auto" w:fill="auto"/>
          </w:tcPr>
          <w:p w14:paraId="7EE5633A" w14:textId="77777777" w:rsidR="00D436D5" w:rsidRPr="00D436D5" w:rsidRDefault="00D436D5" w:rsidP="00413909">
            <w:pPr>
              <w:autoSpaceDE w:val="0"/>
              <w:autoSpaceDN w:val="0"/>
              <w:adjustRightInd w:val="0"/>
              <w:spacing w:after="12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n. suggerimenti, proposte pervenute annualmente</w:t>
            </w:r>
          </w:p>
        </w:tc>
        <w:tc>
          <w:tcPr>
            <w:tcW w:w="2126" w:type="dxa"/>
            <w:shd w:val="clear" w:color="auto" w:fill="auto"/>
          </w:tcPr>
          <w:p w14:paraId="411C9D09" w14:textId="77777777" w:rsidR="00D436D5" w:rsidRPr="00D436D5" w:rsidRDefault="00D436D5" w:rsidP="00413909">
            <w:pPr>
              <w:autoSpaceDE w:val="0"/>
              <w:autoSpaceDN w:val="0"/>
              <w:adjustRightInd w:val="0"/>
              <w:spacing w:after="12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Referenti anticorruzione, trasparenza e accesso del Servizio Funzionamento e gestione</w:t>
            </w:r>
          </w:p>
          <w:p w14:paraId="2D3C0FB4" w14:textId="77777777" w:rsidR="00D436D5" w:rsidRPr="00D436D5" w:rsidRDefault="00D436D5" w:rsidP="00413909">
            <w:pPr>
              <w:autoSpaceDE w:val="0"/>
              <w:autoSpaceDN w:val="0"/>
              <w:adjustRightInd w:val="0"/>
              <w:spacing w:after="120" w:line="240" w:lineRule="auto"/>
              <w:rPr>
                <w:rFonts w:ascii="Calibri" w:eastAsia="Times New Roman" w:hAnsi="Calibri" w:cs="BellMT"/>
                <w:sz w:val="20"/>
                <w:szCs w:val="20"/>
                <w:lang w:eastAsia="it-IT"/>
              </w:rPr>
            </w:pPr>
            <w:r w:rsidRPr="00D436D5">
              <w:rPr>
                <w:rFonts w:ascii="Calibri" w:eastAsia="Times New Roman" w:hAnsi="Calibri" w:cs="Times New Roman"/>
                <w:sz w:val="20"/>
                <w:szCs w:val="20"/>
                <w:lang w:eastAsia="it-IT"/>
              </w:rPr>
              <w:t>Referenti a</w:t>
            </w:r>
            <w:r w:rsidRPr="00D436D5">
              <w:rPr>
                <w:rFonts w:ascii="Calibri" w:eastAsia="Times New Roman" w:hAnsi="Calibri" w:cs="BellMT"/>
                <w:sz w:val="20"/>
                <w:szCs w:val="20"/>
                <w:lang w:eastAsia="it-IT"/>
              </w:rPr>
              <w:t>nticorruzione in staff al RPCT</w:t>
            </w:r>
          </w:p>
        </w:tc>
      </w:tr>
      <w:tr w:rsidR="001A28ED" w:rsidRPr="00D436D5" w14:paraId="385EF625" w14:textId="77777777" w:rsidTr="00D436D5">
        <w:trPr>
          <w:trHeight w:val="1904"/>
        </w:trPr>
        <w:tc>
          <w:tcPr>
            <w:tcW w:w="562" w:type="dxa"/>
            <w:shd w:val="clear" w:color="auto" w:fill="D9D9D9"/>
          </w:tcPr>
          <w:p w14:paraId="3E6B848A" w14:textId="2E15C9A7" w:rsidR="001A28ED" w:rsidRPr="00D436D5" w:rsidRDefault="001A28ED" w:rsidP="00975173">
            <w:pPr>
              <w:autoSpaceDE w:val="0"/>
              <w:autoSpaceDN w:val="0"/>
              <w:adjustRightInd w:val="0"/>
              <w:spacing w:after="0" w:line="240" w:lineRule="auto"/>
              <w:jc w:val="center"/>
              <w:rPr>
                <w:rFonts w:ascii="Calibri" w:eastAsia="Times New Roman" w:hAnsi="Calibri" w:cs="Times New Roman"/>
                <w:b/>
                <w:sz w:val="20"/>
                <w:szCs w:val="20"/>
                <w:lang w:eastAsia="it-IT"/>
              </w:rPr>
            </w:pPr>
            <w:r>
              <w:rPr>
                <w:rFonts w:ascii="Calibri" w:eastAsia="Times New Roman" w:hAnsi="Calibri" w:cs="Times New Roman"/>
                <w:b/>
                <w:sz w:val="20"/>
                <w:szCs w:val="20"/>
                <w:lang w:eastAsia="it-IT"/>
              </w:rPr>
              <w:t>2</w:t>
            </w:r>
          </w:p>
        </w:tc>
        <w:tc>
          <w:tcPr>
            <w:tcW w:w="1701" w:type="dxa"/>
            <w:shd w:val="clear" w:color="auto" w:fill="auto"/>
          </w:tcPr>
          <w:p w14:paraId="3DC886B0" w14:textId="7B9B038B" w:rsidR="001A28ED" w:rsidRPr="00A006C1" w:rsidRDefault="00A006C1" w:rsidP="00D436D5">
            <w:pPr>
              <w:autoSpaceDE w:val="0"/>
              <w:autoSpaceDN w:val="0"/>
              <w:adjustRightInd w:val="0"/>
              <w:spacing w:after="0" w:line="240" w:lineRule="auto"/>
              <w:rPr>
                <w:rFonts w:eastAsia="Times New Roman" w:cstheme="minorHAnsi"/>
                <w:sz w:val="20"/>
                <w:szCs w:val="20"/>
                <w:lang w:eastAsia="it-IT"/>
              </w:rPr>
            </w:pPr>
            <w:r w:rsidRPr="00A006C1">
              <w:rPr>
                <w:rFonts w:cstheme="minorHAnsi"/>
                <w:sz w:val="20"/>
                <w:szCs w:val="20"/>
              </w:rPr>
              <w:t>Organizzazione Giornata della Trasparenza</w:t>
            </w:r>
            <w:r w:rsidR="00B519A5">
              <w:rPr>
                <w:rFonts w:cstheme="minorHAnsi"/>
                <w:sz w:val="20"/>
                <w:szCs w:val="20"/>
              </w:rPr>
              <w:t>/anticorruzione</w:t>
            </w:r>
            <w:r w:rsidRPr="00A006C1">
              <w:rPr>
                <w:rFonts w:cstheme="minorHAnsi"/>
                <w:sz w:val="20"/>
                <w:szCs w:val="20"/>
              </w:rPr>
              <w:t>, a partecipazione pubblica, promossa annualmente</w:t>
            </w:r>
          </w:p>
        </w:tc>
        <w:tc>
          <w:tcPr>
            <w:tcW w:w="1843" w:type="dxa"/>
            <w:shd w:val="clear" w:color="auto" w:fill="auto"/>
          </w:tcPr>
          <w:p w14:paraId="50E3DEA2" w14:textId="2177378D" w:rsidR="001A28ED" w:rsidRPr="00D436D5" w:rsidRDefault="00A006C1" w:rsidP="00413909">
            <w:pPr>
              <w:autoSpaceDE w:val="0"/>
              <w:autoSpaceDN w:val="0"/>
              <w:adjustRightInd w:val="0"/>
              <w:spacing w:after="120" w:line="240" w:lineRule="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RPCT</w:t>
            </w:r>
          </w:p>
        </w:tc>
        <w:tc>
          <w:tcPr>
            <w:tcW w:w="1559" w:type="dxa"/>
            <w:shd w:val="clear" w:color="auto" w:fill="auto"/>
          </w:tcPr>
          <w:p w14:paraId="50E0DEBE" w14:textId="79C74A99" w:rsidR="001A28ED" w:rsidRPr="00D436D5" w:rsidRDefault="00A006C1" w:rsidP="00D436D5">
            <w:pPr>
              <w:autoSpaceDE w:val="0"/>
              <w:autoSpaceDN w:val="0"/>
              <w:adjustRightInd w:val="0"/>
              <w:spacing w:after="0" w:line="240" w:lineRule="auto"/>
              <w:rPr>
                <w:rFonts w:ascii="Calibri" w:eastAsia="Times New Roman" w:hAnsi="Calibri" w:cs="BellMT"/>
                <w:b/>
                <w:sz w:val="20"/>
                <w:szCs w:val="20"/>
                <w:lang w:eastAsia="it-IT"/>
              </w:rPr>
            </w:pPr>
            <w:r>
              <w:rPr>
                <w:rFonts w:ascii="Calibri" w:eastAsia="Times New Roman" w:hAnsi="Calibri" w:cs="BellMT"/>
                <w:b/>
                <w:sz w:val="20"/>
                <w:szCs w:val="20"/>
                <w:lang w:eastAsia="it-IT"/>
              </w:rPr>
              <w:t>Entro 31 dicembre</w:t>
            </w:r>
          </w:p>
        </w:tc>
        <w:tc>
          <w:tcPr>
            <w:tcW w:w="1985" w:type="dxa"/>
            <w:shd w:val="clear" w:color="auto" w:fill="auto"/>
          </w:tcPr>
          <w:p w14:paraId="5DCDFC75" w14:textId="7DB01873" w:rsidR="001A28ED" w:rsidRPr="00D436D5" w:rsidRDefault="00A006C1" w:rsidP="00413909">
            <w:pPr>
              <w:autoSpaceDE w:val="0"/>
              <w:autoSpaceDN w:val="0"/>
              <w:adjustRightInd w:val="0"/>
              <w:spacing w:after="120" w:line="240" w:lineRule="auto"/>
              <w:rPr>
                <w:rFonts w:ascii="Calibri" w:eastAsia="Times New Roman" w:hAnsi="Calibri" w:cs="BellMT"/>
                <w:sz w:val="20"/>
                <w:szCs w:val="20"/>
                <w:lang w:eastAsia="it-IT"/>
              </w:rPr>
            </w:pPr>
            <w:r>
              <w:rPr>
                <w:rFonts w:ascii="Calibri" w:eastAsia="Times New Roman" w:hAnsi="Calibri" w:cs="BellMT"/>
                <w:sz w:val="20"/>
                <w:szCs w:val="20"/>
                <w:lang w:eastAsia="it-IT"/>
              </w:rPr>
              <w:t xml:space="preserve">Organizzazione </w:t>
            </w:r>
            <w:r w:rsidR="003964EB">
              <w:rPr>
                <w:rFonts w:ascii="Calibri" w:eastAsia="Times New Roman" w:hAnsi="Calibri" w:cs="BellMT"/>
                <w:sz w:val="20"/>
                <w:szCs w:val="20"/>
                <w:lang w:eastAsia="it-IT"/>
              </w:rPr>
              <w:t xml:space="preserve">annuale </w:t>
            </w:r>
            <w:r w:rsidR="00B519A5">
              <w:rPr>
                <w:rFonts w:ascii="Calibri" w:eastAsia="Times New Roman" w:hAnsi="Calibri" w:cs="BellMT"/>
                <w:sz w:val="20"/>
                <w:szCs w:val="20"/>
                <w:lang w:eastAsia="it-IT"/>
              </w:rPr>
              <w:t>dell’evento</w:t>
            </w:r>
          </w:p>
        </w:tc>
        <w:tc>
          <w:tcPr>
            <w:tcW w:w="2126" w:type="dxa"/>
            <w:shd w:val="clear" w:color="auto" w:fill="auto"/>
          </w:tcPr>
          <w:p w14:paraId="425B01C0" w14:textId="66A22C4C" w:rsidR="001A28ED" w:rsidRPr="00D436D5" w:rsidRDefault="003A1CD8" w:rsidP="00413909">
            <w:pPr>
              <w:autoSpaceDE w:val="0"/>
              <w:autoSpaceDN w:val="0"/>
              <w:adjustRightInd w:val="0"/>
              <w:spacing w:after="120" w:line="240" w:lineRule="auto"/>
              <w:rPr>
                <w:rFonts w:ascii="Calibri" w:eastAsia="Times New Roman" w:hAnsi="Calibri" w:cs="BellMT"/>
                <w:sz w:val="20"/>
                <w:szCs w:val="20"/>
                <w:lang w:eastAsia="it-IT"/>
              </w:rPr>
            </w:pPr>
            <w:r>
              <w:rPr>
                <w:rFonts w:ascii="Calibri" w:eastAsia="Times New Roman" w:hAnsi="Calibri" w:cs="BellMT"/>
                <w:sz w:val="20"/>
                <w:szCs w:val="20"/>
                <w:lang w:eastAsia="it-IT"/>
              </w:rPr>
              <w:t>Rpct di Giunta e Staff</w:t>
            </w:r>
          </w:p>
        </w:tc>
      </w:tr>
    </w:tbl>
    <w:p w14:paraId="6D67DF1F" w14:textId="125133A5" w:rsidR="00D436D5" w:rsidRPr="006864E6" w:rsidRDefault="00D436D5" w:rsidP="0020325C">
      <w:pPr>
        <w:keepNext/>
        <w:keepLines/>
        <w:numPr>
          <w:ilvl w:val="1"/>
          <w:numId w:val="95"/>
        </w:numPr>
        <w:spacing w:before="240" w:after="120" w:line="264" w:lineRule="auto"/>
        <w:ind w:left="748" w:hanging="374"/>
        <w:jc w:val="both"/>
        <w:outlineLvl w:val="2"/>
        <w:rPr>
          <w:rFonts w:ascii="Calibri" w:eastAsia="Times New Roman" w:hAnsi="Calibri" w:cs="Times New Roman"/>
          <w:b/>
          <w:color w:val="2E74B5"/>
          <w:sz w:val="28"/>
          <w:szCs w:val="32"/>
        </w:rPr>
      </w:pPr>
      <w:bookmarkStart w:id="140" w:name="_Toc59562770"/>
      <w:bookmarkStart w:id="141" w:name="_Toc92704199"/>
      <w:bookmarkStart w:id="142" w:name="_Toc441596921"/>
      <w:bookmarkStart w:id="143" w:name="_Toc441646790"/>
      <w:r w:rsidRPr="006864E6">
        <w:rPr>
          <w:rFonts w:ascii="Calibri" w:eastAsia="Calibri" w:hAnsi="Calibri" w:cs="Times New Roman"/>
          <w:b/>
          <w:color w:val="2E74B5"/>
          <w:sz w:val="28"/>
          <w:szCs w:val="32"/>
        </w:rPr>
        <w:t>Monitoraggio dei tempi procedimentali</w:t>
      </w:r>
      <w:bookmarkEnd w:id="140"/>
      <w:bookmarkEnd w:id="141"/>
      <w:r w:rsidRPr="006864E6">
        <w:rPr>
          <w:rFonts w:ascii="Calibri" w:eastAsia="Calibri" w:hAnsi="Calibri" w:cs="Times New Roman"/>
          <w:b/>
          <w:color w:val="2E74B5"/>
          <w:sz w:val="28"/>
          <w:szCs w:val="32"/>
        </w:rPr>
        <w:t xml:space="preserve"> </w:t>
      </w:r>
      <w:bookmarkEnd w:id="142"/>
      <w:bookmarkEnd w:id="143"/>
    </w:p>
    <w:p w14:paraId="3BC216E9" w14:textId="1C76F54C" w:rsidR="00DA2AFB" w:rsidRPr="002C7B25" w:rsidRDefault="00DA2AFB" w:rsidP="00DA2AFB">
      <w:pPr>
        <w:autoSpaceDE w:val="0"/>
        <w:autoSpaceDN w:val="0"/>
        <w:adjustRightInd w:val="0"/>
        <w:spacing w:before="240" w:after="0" w:line="240" w:lineRule="auto"/>
        <w:jc w:val="both"/>
        <w:rPr>
          <w:rFonts w:ascii="Calibri" w:eastAsia="Times New Roman" w:hAnsi="Calibri" w:cs="Times New Roman"/>
          <w:i/>
          <w:sz w:val="24"/>
          <w:szCs w:val="24"/>
          <w:lang w:eastAsia="it-IT"/>
        </w:rPr>
      </w:pPr>
      <w:r w:rsidRPr="002C7B25">
        <w:rPr>
          <w:rFonts w:ascii="Calibri" w:eastAsia="Times New Roman" w:hAnsi="Calibri" w:cs="Times New Roman"/>
          <w:sz w:val="24"/>
          <w:szCs w:val="24"/>
          <w:lang w:eastAsia="it-IT"/>
        </w:rPr>
        <w:t>Il Piano risponde a una serie di esigenze</w:t>
      </w:r>
      <w:r w:rsidRPr="002C7B25">
        <w:rPr>
          <w:rStyle w:val="Rimandonotaapidipagina"/>
          <w:rFonts w:ascii="Calibri" w:eastAsia="Times New Roman" w:hAnsi="Calibri" w:cs="Times New Roman"/>
          <w:sz w:val="24"/>
          <w:szCs w:val="24"/>
          <w:lang w:eastAsia="it-IT"/>
        </w:rPr>
        <w:footnoteReference w:id="19"/>
      </w:r>
      <w:r w:rsidRPr="002C7B25">
        <w:rPr>
          <w:rFonts w:ascii="Calibri" w:eastAsia="Times New Roman" w:hAnsi="Calibri" w:cs="Times New Roman"/>
          <w:sz w:val="24"/>
          <w:szCs w:val="24"/>
          <w:lang w:eastAsia="it-IT"/>
        </w:rPr>
        <w:t xml:space="preserve">, fra queste va ricordata quella di </w:t>
      </w:r>
      <w:r w:rsidRPr="002C7B25">
        <w:rPr>
          <w:rFonts w:ascii="Calibri" w:eastAsia="Times New Roman" w:hAnsi="Calibri" w:cs="Times New Roman"/>
          <w:i/>
          <w:sz w:val="24"/>
          <w:szCs w:val="24"/>
          <w:lang w:eastAsia="it-IT"/>
        </w:rPr>
        <w:t>definire le modalità</w:t>
      </w:r>
      <w:r w:rsidRPr="002C7B25">
        <w:rPr>
          <w:rFonts w:ascii="Calibri" w:eastAsia="Times New Roman" w:hAnsi="Calibri" w:cs="Times New Roman"/>
          <w:sz w:val="24"/>
          <w:szCs w:val="24"/>
          <w:lang w:eastAsia="it-IT"/>
        </w:rPr>
        <w:t xml:space="preserve"> di </w:t>
      </w:r>
      <w:r w:rsidRPr="002C7B25">
        <w:rPr>
          <w:rFonts w:ascii="Calibri" w:eastAsia="Times New Roman" w:hAnsi="Calibri" w:cs="Times New Roman"/>
          <w:i/>
          <w:sz w:val="24"/>
          <w:szCs w:val="24"/>
          <w:lang w:eastAsia="it-IT"/>
        </w:rPr>
        <w:t xml:space="preserve">monitoraggio del rispetto dei termini, previsti dalla legge o dai regolamenti, per la conclusione dei procedimenti. </w:t>
      </w:r>
    </w:p>
    <w:p w14:paraId="7CB5F739" w14:textId="4C3AED1F" w:rsidR="00B574B8" w:rsidRPr="002C7B25" w:rsidRDefault="002808E9" w:rsidP="00B574B8">
      <w:pPr>
        <w:autoSpaceDE w:val="0"/>
        <w:autoSpaceDN w:val="0"/>
        <w:adjustRightInd w:val="0"/>
        <w:spacing w:before="240" w:after="0" w:line="240" w:lineRule="auto"/>
        <w:jc w:val="both"/>
        <w:rPr>
          <w:rFonts w:ascii="Calibri" w:eastAsia="Times New Roman" w:hAnsi="Calibri" w:cs="Times New Roman"/>
          <w:sz w:val="24"/>
          <w:szCs w:val="24"/>
          <w:lang w:eastAsia="it-IT"/>
        </w:rPr>
      </w:pPr>
      <w:r w:rsidRPr="002C7B25">
        <w:rPr>
          <w:rFonts w:ascii="Calibri" w:eastAsia="Times New Roman" w:hAnsi="Calibri" w:cs="Times New Roman"/>
          <w:sz w:val="24"/>
          <w:szCs w:val="24"/>
          <w:lang w:eastAsia="it-IT"/>
        </w:rPr>
        <w:t xml:space="preserve">In attuazione </w:t>
      </w:r>
      <w:r w:rsidR="0019381C" w:rsidRPr="002C7B25">
        <w:rPr>
          <w:rFonts w:ascii="Calibri" w:eastAsia="Times New Roman" w:hAnsi="Calibri" w:cs="Times New Roman"/>
          <w:sz w:val="24"/>
          <w:szCs w:val="24"/>
          <w:lang w:eastAsia="it-IT"/>
        </w:rPr>
        <w:t>a questa esigenza</w:t>
      </w:r>
      <w:r w:rsidR="00B574B8" w:rsidRPr="002C7B25">
        <w:rPr>
          <w:rFonts w:ascii="Calibri" w:eastAsia="Times New Roman" w:hAnsi="Calibri" w:cs="Times New Roman"/>
          <w:sz w:val="24"/>
          <w:szCs w:val="24"/>
          <w:lang w:eastAsia="it-IT"/>
        </w:rPr>
        <w:t xml:space="preserve"> i Dirigenti interessati individuano i termini per la conclusione dei procedimenti di competenza e provvedono al monitoraggio periodico del loro rispetto con la compilazione di un apposito report. </w:t>
      </w:r>
    </w:p>
    <w:p w14:paraId="04314643" w14:textId="268D8994" w:rsidR="00D436D5" w:rsidRPr="00D436D5" w:rsidRDefault="00D436D5" w:rsidP="00D436D5">
      <w:pPr>
        <w:autoSpaceDE w:val="0"/>
        <w:autoSpaceDN w:val="0"/>
        <w:adjustRightInd w:val="0"/>
        <w:spacing w:before="240"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lastRenderedPageBreak/>
        <w:t>Tale attività periodica consente la tempestiva eliminazione di eventuali anomalie e, al contempo, l’immediata visione al cittadino dell’iter procedimentale, anche al fine di consentire una più efficace interazione con l’ente.</w:t>
      </w:r>
    </w:p>
    <w:p w14:paraId="716118DB" w14:textId="416E7119" w:rsidR="00D436D5" w:rsidRPr="00D436D5" w:rsidRDefault="00D436D5" w:rsidP="00D436D5">
      <w:pPr>
        <w:autoSpaceDE w:val="0"/>
        <w:autoSpaceDN w:val="0"/>
        <w:adjustRightInd w:val="0"/>
        <w:spacing w:before="240"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 xml:space="preserve">Il report dei termini di conclusione dei procedimenti di competenza deve essere inviato dal Responsabile di ogni struttura al RPCT, il quale verifica così che i Responsabili delle strutture provvedano periodicamente </w:t>
      </w:r>
      <w:r w:rsidR="00E26E28">
        <w:rPr>
          <w:rFonts w:ascii="Calibri" w:eastAsia="Times New Roman" w:hAnsi="Calibri" w:cs="Times New Roman"/>
          <w:sz w:val="24"/>
          <w:szCs w:val="24"/>
          <w:lang w:eastAsia="it-IT"/>
        </w:rPr>
        <w:t>a tale monitoraggio.</w:t>
      </w:r>
      <w:r w:rsidRPr="00D436D5">
        <w:rPr>
          <w:rFonts w:ascii="Calibri" w:eastAsia="Times New Roman" w:hAnsi="Calibri" w:cs="Times New Roman"/>
          <w:sz w:val="24"/>
          <w:szCs w:val="24"/>
          <w:lang w:eastAsia="it-IT"/>
        </w:rPr>
        <w:t xml:space="preserve"> Il monitoraggio dei tempi procedimentali è semestrale e viene pubblicato in “Amministrazione trasparente”</w:t>
      </w:r>
      <w:r w:rsidR="00000F86">
        <w:rPr>
          <w:rFonts w:ascii="Calibri" w:eastAsia="Times New Roman" w:hAnsi="Calibri" w:cs="Times New Roman"/>
          <w:sz w:val="24"/>
          <w:szCs w:val="24"/>
          <w:lang w:eastAsia="it-IT"/>
        </w:rPr>
        <w:t>-</w:t>
      </w:r>
      <w:r w:rsidR="00BA2801">
        <w:rPr>
          <w:rFonts w:ascii="Calibri" w:eastAsia="Times New Roman" w:hAnsi="Calibri" w:cs="Times New Roman"/>
          <w:sz w:val="24"/>
          <w:szCs w:val="24"/>
          <w:lang w:eastAsia="it-IT"/>
        </w:rPr>
        <w:t>“</w:t>
      </w:r>
      <w:r w:rsidR="00000F86">
        <w:rPr>
          <w:rFonts w:ascii="Calibri" w:eastAsia="Times New Roman" w:hAnsi="Calibri" w:cs="Times New Roman"/>
          <w:sz w:val="24"/>
          <w:szCs w:val="24"/>
          <w:lang w:eastAsia="it-IT"/>
        </w:rPr>
        <w:t xml:space="preserve"> </w:t>
      </w:r>
      <w:hyperlink r:id="rId36" w:history="1">
        <w:r w:rsidR="002E1998" w:rsidRPr="00B46508">
          <w:rPr>
            <w:rStyle w:val="Collegamentoipertestuale"/>
            <w:rFonts w:ascii="Calibri" w:eastAsia="Times New Roman" w:hAnsi="Calibri" w:cs="Times New Roman"/>
            <w:sz w:val="24"/>
            <w:szCs w:val="24"/>
            <w:lang w:eastAsia="it-IT"/>
          </w:rPr>
          <w:t xml:space="preserve">Attività e </w:t>
        </w:r>
        <w:r w:rsidR="00BA2801" w:rsidRPr="00B46508">
          <w:rPr>
            <w:rStyle w:val="Collegamentoipertestuale"/>
            <w:rFonts w:ascii="Calibri" w:eastAsia="Times New Roman" w:hAnsi="Calibri" w:cs="Times New Roman"/>
            <w:sz w:val="24"/>
            <w:szCs w:val="24"/>
            <w:lang w:eastAsia="it-IT"/>
          </w:rPr>
          <w:t>procedimenti</w:t>
        </w:r>
      </w:hyperlink>
      <w:r w:rsidR="00BA2801">
        <w:rPr>
          <w:rFonts w:ascii="Calibri" w:eastAsia="Times New Roman" w:hAnsi="Calibri" w:cs="Times New Roman"/>
          <w:sz w:val="24"/>
          <w:szCs w:val="24"/>
          <w:lang w:eastAsia="it-IT"/>
        </w:rPr>
        <w:t>”</w:t>
      </w:r>
    </w:p>
    <w:p w14:paraId="0528E1BF" w14:textId="77777777" w:rsidR="00B46508" w:rsidRDefault="00B46508" w:rsidP="00D436D5">
      <w:pPr>
        <w:spacing w:before="240" w:after="0" w:line="240" w:lineRule="auto"/>
        <w:jc w:val="both"/>
        <w:rPr>
          <w:rFonts w:ascii="Calibri" w:eastAsia="Times New Roman" w:hAnsi="Calibri" w:cs="Times New Roman"/>
          <w:sz w:val="24"/>
          <w:szCs w:val="24"/>
          <w:lang w:eastAsia="it-IT"/>
        </w:rPr>
      </w:pPr>
      <w:r w:rsidRPr="00140E5D">
        <w:rPr>
          <w:rFonts w:ascii="Calibri" w:eastAsia="Times New Roman" w:hAnsi="Calibri" w:cs="Times New Roman"/>
          <w:sz w:val="24"/>
          <w:szCs w:val="24"/>
          <w:lang w:eastAsia="it-IT"/>
        </w:rPr>
        <w:t xml:space="preserve">Nel corso del 2021, la metodologia e i criteri per la rilevazione dei tempi </w:t>
      </w:r>
      <w:r w:rsidRPr="002C7B25">
        <w:rPr>
          <w:rFonts w:ascii="Calibri" w:eastAsia="Times New Roman" w:hAnsi="Calibri" w:cs="Times New Roman"/>
          <w:sz w:val="24"/>
          <w:szCs w:val="24"/>
          <w:lang w:eastAsia="it-IT"/>
        </w:rPr>
        <w:t>procedimentali è stata oggetto di una complessiva rivalutazione al fine di semplificare il modello di rilevazione che le strutture sono tenute a compilare semestralmente.</w:t>
      </w:r>
    </w:p>
    <w:p w14:paraId="35038351" w14:textId="47F10A67" w:rsidR="00D436D5" w:rsidRPr="002C7B25" w:rsidRDefault="00D436D5" w:rsidP="00D436D5">
      <w:pPr>
        <w:spacing w:before="240" w:after="0" w:line="240" w:lineRule="auto"/>
        <w:jc w:val="both"/>
        <w:rPr>
          <w:rFonts w:ascii="Calibri" w:eastAsia="Times New Roman" w:hAnsi="Calibri" w:cs="BellMT"/>
          <w:sz w:val="24"/>
          <w:szCs w:val="24"/>
          <w:lang w:eastAsia="it-IT"/>
        </w:rPr>
      </w:pPr>
      <w:r w:rsidRPr="00D436D5">
        <w:rPr>
          <w:rFonts w:ascii="Calibri" w:eastAsia="Times New Roman" w:hAnsi="Calibri" w:cs="Times New Roman"/>
          <w:sz w:val="24"/>
          <w:szCs w:val="24"/>
          <w:lang w:eastAsia="it-IT"/>
        </w:rPr>
        <w:t xml:space="preserve">La misura è attuata dai dirigenti interessati con il supporto del Servizio Funzionamento e gestione (Area informatica) </w:t>
      </w:r>
      <w:r w:rsidRPr="002C7B25">
        <w:rPr>
          <w:rFonts w:ascii="Calibri" w:eastAsia="Times New Roman" w:hAnsi="Calibri" w:cs="Times New Roman"/>
          <w:sz w:val="24"/>
          <w:szCs w:val="24"/>
          <w:lang w:eastAsia="it-IT"/>
        </w:rPr>
        <w:t xml:space="preserve">semestralmente (entro luglio ed entro gennaio di ogni anno) e le attività inerenti </w:t>
      </w:r>
      <w:r w:rsidRPr="002C7B25">
        <w:rPr>
          <w:rFonts w:ascii="Calibri" w:eastAsia="Times New Roman" w:hAnsi="Calibri" w:cs="BellMT"/>
          <w:sz w:val="24"/>
          <w:szCs w:val="24"/>
          <w:lang w:eastAsia="it-IT"/>
        </w:rPr>
        <w:t>vengono confermate per il triennio 20</w:t>
      </w:r>
      <w:r w:rsidR="00322C7A" w:rsidRPr="002C7B25">
        <w:rPr>
          <w:rFonts w:ascii="Calibri" w:eastAsia="Times New Roman" w:hAnsi="Calibri" w:cs="BellMT"/>
          <w:sz w:val="24"/>
          <w:szCs w:val="24"/>
          <w:lang w:eastAsia="it-IT"/>
        </w:rPr>
        <w:t>2</w:t>
      </w:r>
      <w:r w:rsidR="00357A1A" w:rsidRPr="002C7B25">
        <w:rPr>
          <w:rFonts w:ascii="Calibri" w:eastAsia="Times New Roman" w:hAnsi="Calibri" w:cs="BellMT"/>
          <w:sz w:val="24"/>
          <w:szCs w:val="24"/>
          <w:lang w:eastAsia="it-IT"/>
        </w:rPr>
        <w:t>2</w:t>
      </w:r>
      <w:r w:rsidRPr="002C7B25">
        <w:rPr>
          <w:rFonts w:ascii="Calibri" w:eastAsia="Times New Roman" w:hAnsi="Calibri" w:cs="BellMT"/>
          <w:sz w:val="24"/>
          <w:szCs w:val="24"/>
          <w:lang w:eastAsia="it-IT"/>
        </w:rPr>
        <w:t>-202</w:t>
      </w:r>
      <w:r w:rsidR="00357A1A" w:rsidRPr="002C7B25">
        <w:rPr>
          <w:rFonts w:ascii="Calibri" w:eastAsia="Times New Roman" w:hAnsi="Calibri" w:cs="BellMT"/>
          <w:sz w:val="24"/>
          <w:szCs w:val="24"/>
          <w:lang w:eastAsia="it-IT"/>
        </w:rPr>
        <w:t>4</w:t>
      </w:r>
      <w:r w:rsidRPr="002C7B25">
        <w:rPr>
          <w:rFonts w:ascii="Calibri" w:eastAsia="Times New Roman" w:hAnsi="Calibri" w:cs="BellMT"/>
          <w:sz w:val="24"/>
          <w:szCs w:val="24"/>
          <w:lang w:eastAsia="it-IT"/>
        </w:rPr>
        <w:t>.</w:t>
      </w:r>
    </w:p>
    <w:p w14:paraId="60D71929" w14:textId="77777777" w:rsidR="00DF1BE4" w:rsidRDefault="00DF1BE4">
      <w:pPr>
        <w:rPr>
          <w:rFonts w:ascii="Calibri" w:eastAsia="Times New Roman" w:hAnsi="Calibri" w:cs="BellMT"/>
          <w:sz w:val="16"/>
          <w:szCs w:val="16"/>
          <w:lang w:eastAsia="it-IT"/>
        </w:rPr>
      </w:pPr>
    </w:p>
    <w:tbl>
      <w:tblPr>
        <w:tblpPr w:leftFromText="141" w:rightFromText="141" w:vertAnchor="text" w:horzAnchor="margin" w:tblpY="3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843"/>
        <w:gridCol w:w="1559"/>
        <w:gridCol w:w="1985"/>
        <w:gridCol w:w="2551"/>
      </w:tblGrid>
      <w:tr w:rsidR="00D436D5" w:rsidRPr="00D436D5" w14:paraId="253BBCDD" w14:textId="77777777" w:rsidTr="00D436D5">
        <w:tc>
          <w:tcPr>
            <w:tcW w:w="10201" w:type="dxa"/>
            <w:gridSpan w:val="6"/>
            <w:shd w:val="clear" w:color="auto" w:fill="D9D9D9"/>
            <w:vAlign w:val="center"/>
          </w:tcPr>
          <w:p w14:paraId="1E28FB41"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Misura: MONITORAGGIO DEI TEMPI PROCEDIMENTALI</w:t>
            </w:r>
          </w:p>
        </w:tc>
      </w:tr>
      <w:tr w:rsidR="00D436D5" w:rsidRPr="00D436D5" w14:paraId="26DFA223" w14:textId="77777777" w:rsidTr="00D436D5">
        <w:tc>
          <w:tcPr>
            <w:tcW w:w="562" w:type="dxa"/>
            <w:tcBorders>
              <w:bottom w:val="single" w:sz="4" w:space="0" w:color="auto"/>
            </w:tcBorders>
            <w:shd w:val="clear" w:color="auto" w:fill="D9D9D9"/>
            <w:vAlign w:val="center"/>
          </w:tcPr>
          <w:p w14:paraId="7FC9325D" w14:textId="77777777" w:rsidR="00D436D5" w:rsidRPr="00D436D5" w:rsidRDefault="00D436D5" w:rsidP="00975173">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n.</w:t>
            </w:r>
          </w:p>
        </w:tc>
        <w:tc>
          <w:tcPr>
            <w:tcW w:w="1701" w:type="dxa"/>
            <w:tcBorders>
              <w:bottom w:val="single" w:sz="4" w:space="0" w:color="auto"/>
            </w:tcBorders>
            <w:shd w:val="clear" w:color="auto" w:fill="D9D9D9"/>
            <w:vAlign w:val="center"/>
          </w:tcPr>
          <w:p w14:paraId="649E0FF2"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Azioni da implementare</w:t>
            </w:r>
          </w:p>
        </w:tc>
        <w:tc>
          <w:tcPr>
            <w:tcW w:w="1843" w:type="dxa"/>
            <w:tcBorders>
              <w:bottom w:val="single" w:sz="4" w:space="0" w:color="auto"/>
            </w:tcBorders>
            <w:shd w:val="clear" w:color="auto" w:fill="D9D9D9"/>
            <w:vAlign w:val="center"/>
          </w:tcPr>
          <w:p w14:paraId="1ED6A1FD"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Soggetti Responsabili</w:t>
            </w:r>
          </w:p>
        </w:tc>
        <w:tc>
          <w:tcPr>
            <w:tcW w:w="1559" w:type="dxa"/>
            <w:tcBorders>
              <w:bottom w:val="single" w:sz="4" w:space="0" w:color="auto"/>
            </w:tcBorders>
            <w:shd w:val="clear" w:color="auto" w:fill="D9D9D9"/>
            <w:vAlign w:val="center"/>
          </w:tcPr>
          <w:p w14:paraId="2B11300B"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Termine di attuazione</w:t>
            </w:r>
          </w:p>
        </w:tc>
        <w:tc>
          <w:tcPr>
            <w:tcW w:w="1985" w:type="dxa"/>
            <w:tcBorders>
              <w:bottom w:val="single" w:sz="4" w:space="0" w:color="auto"/>
            </w:tcBorders>
            <w:shd w:val="clear" w:color="auto" w:fill="D9D9D9"/>
            <w:vAlign w:val="center"/>
          </w:tcPr>
          <w:p w14:paraId="4D6CD443"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Indicatori di risultato</w:t>
            </w:r>
          </w:p>
        </w:tc>
        <w:tc>
          <w:tcPr>
            <w:tcW w:w="2551" w:type="dxa"/>
            <w:tcBorders>
              <w:bottom w:val="single" w:sz="4" w:space="0" w:color="auto"/>
            </w:tcBorders>
            <w:shd w:val="clear" w:color="auto" w:fill="D9D9D9"/>
            <w:vAlign w:val="center"/>
          </w:tcPr>
          <w:p w14:paraId="6317E601" w14:textId="77777777" w:rsidR="00D436D5" w:rsidRPr="00D436D5" w:rsidRDefault="00D436D5" w:rsidP="00D436D5">
            <w:pPr>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Soggetti coinvolti</w:t>
            </w:r>
          </w:p>
        </w:tc>
      </w:tr>
      <w:tr w:rsidR="00D436D5" w:rsidRPr="00D436D5" w14:paraId="7FEAE580" w14:textId="77777777" w:rsidTr="00D436D5">
        <w:trPr>
          <w:trHeight w:val="1904"/>
        </w:trPr>
        <w:tc>
          <w:tcPr>
            <w:tcW w:w="562" w:type="dxa"/>
            <w:shd w:val="clear" w:color="auto" w:fill="D9D9D9"/>
          </w:tcPr>
          <w:p w14:paraId="6C5BD029" w14:textId="77777777" w:rsidR="00D436D5" w:rsidRPr="00D436D5" w:rsidRDefault="00D436D5" w:rsidP="00975173">
            <w:pPr>
              <w:autoSpaceDE w:val="0"/>
              <w:autoSpaceDN w:val="0"/>
              <w:adjustRightInd w:val="0"/>
              <w:spacing w:after="0" w:line="240" w:lineRule="auto"/>
              <w:jc w:val="center"/>
              <w:rPr>
                <w:rFonts w:ascii="Calibri" w:eastAsia="Times New Roman" w:hAnsi="Calibri" w:cs="Times New Roman"/>
                <w:b/>
                <w:sz w:val="20"/>
                <w:szCs w:val="20"/>
                <w:lang w:eastAsia="it-IT"/>
              </w:rPr>
            </w:pPr>
            <w:r w:rsidRPr="00D436D5">
              <w:rPr>
                <w:rFonts w:ascii="Calibri" w:eastAsia="Times New Roman" w:hAnsi="Calibri" w:cs="Times New Roman"/>
                <w:b/>
                <w:sz w:val="20"/>
                <w:szCs w:val="20"/>
                <w:lang w:eastAsia="it-IT"/>
              </w:rPr>
              <w:t>1</w:t>
            </w:r>
          </w:p>
        </w:tc>
        <w:tc>
          <w:tcPr>
            <w:tcW w:w="1701" w:type="dxa"/>
            <w:shd w:val="clear" w:color="auto" w:fill="auto"/>
          </w:tcPr>
          <w:p w14:paraId="194D9E9F" w14:textId="77777777"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r w:rsidRPr="00D436D5">
              <w:rPr>
                <w:rFonts w:ascii="Calibri" w:eastAsia="Times New Roman" w:hAnsi="Calibri" w:cs="Times New Roman"/>
                <w:sz w:val="20"/>
                <w:szCs w:val="20"/>
                <w:lang w:eastAsia="it-IT"/>
              </w:rPr>
              <w:t>Monitoraggio del rispetto dei tempi procedimentali da parte di ciascun Responsabile</w:t>
            </w:r>
          </w:p>
        </w:tc>
        <w:tc>
          <w:tcPr>
            <w:tcW w:w="1843" w:type="dxa"/>
            <w:shd w:val="clear" w:color="auto" w:fill="auto"/>
          </w:tcPr>
          <w:p w14:paraId="51CAF8A0" w14:textId="77777777" w:rsidR="00D436D5" w:rsidRPr="00D436D5" w:rsidRDefault="00D436D5" w:rsidP="00413909">
            <w:pPr>
              <w:autoSpaceDE w:val="0"/>
              <w:autoSpaceDN w:val="0"/>
              <w:adjustRightInd w:val="0"/>
              <w:spacing w:after="120" w:line="240" w:lineRule="auto"/>
              <w:rPr>
                <w:rFonts w:ascii="Calibri" w:eastAsia="Times New Roman" w:hAnsi="Calibri" w:cs="Times New Roman"/>
                <w:sz w:val="20"/>
                <w:szCs w:val="20"/>
                <w:lang w:eastAsia="it-IT"/>
              </w:rPr>
            </w:pPr>
            <w:r w:rsidRPr="00D436D5">
              <w:rPr>
                <w:rFonts w:ascii="Calibri" w:eastAsia="Times New Roman" w:hAnsi="Calibri" w:cs="Times New Roman"/>
                <w:sz w:val="20"/>
                <w:szCs w:val="20"/>
                <w:lang w:eastAsia="it-IT"/>
              </w:rPr>
              <w:t>RPCT</w:t>
            </w:r>
          </w:p>
          <w:p w14:paraId="0AA0BA27" w14:textId="77777777" w:rsidR="00D436D5" w:rsidRPr="00D436D5" w:rsidRDefault="00D436D5" w:rsidP="00413909">
            <w:pPr>
              <w:autoSpaceDE w:val="0"/>
              <w:autoSpaceDN w:val="0"/>
              <w:adjustRightInd w:val="0"/>
              <w:spacing w:after="120" w:line="240" w:lineRule="auto"/>
              <w:rPr>
                <w:rFonts w:ascii="Calibri" w:eastAsia="Times New Roman" w:hAnsi="Calibri" w:cs="BellMT"/>
                <w:sz w:val="20"/>
                <w:szCs w:val="20"/>
                <w:lang w:eastAsia="it-IT"/>
              </w:rPr>
            </w:pPr>
            <w:r w:rsidRPr="00D436D5">
              <w:rPr>
                <w:rFonts w:ascii="Calibri" w:eastAsia="Times New Roman" w:hAnsi="Calibri" w:cs="Times New Roman"/>
                <w:sz w:val="20"/>
                <w:szCs w:val="20"/>
                <w:lang w:eastAsia="it-IT"/>
              </w:rPr>
              <w:t xml:space="preserve">Resp. Servizio </w:t>
            </w:r>
            <w:r w:rsidRPr="00D436D5">
              <w:rPr>
                <w:rFonts w:ascii="Calibri" w:eastAsia="Times New Roman" w:hAnsi="Calibri" w:cs="BellMT"/>
                <w:sz w:val="20"/>
                <w:szCs w:val="20"/>
                <w:lang w:eastAsia="it-IT"/>
              </w:rPr>
              <w:t>Funzionamento e gestione (PO Innovazione e semplificazione)</w:t>
            </w:r>
          </w:p>
          <w:p w14:paraId="7A164874" w14:textId="77777777" w:rsidR="00D436D5" w:rsidRPr="00D436D5" w:rsidRDefault="00D436D5" w:rsidP="00413909">
            <w:pPr>
              <w:autoSpaceDE w:val="0"/>
              <w:autoSpaceDN w:val="0"/>
              <w:adjustRightInd w:val="0"/>
              <w:spacing w:after="12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Direttore</w:t>
            </w:r>
          </w:p>
          <w:p w14:paraId="43E68626" w14:textId="77777777" w:rsidR="00D436D5" w:rsidRPr="00D436D5" w:rsidRDefault="00D436D5" w:rsidP="00413909">
            <w:pPr>
              <w:autoSpaceDE w:val="0"/>
              <w:autoSpaceDN w:val="0"/>
              <w:adjustRightInd w:val="0"/>
              <w:spacing w:after="12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Dirigenti (per i procedimenti di relativa competenza)</w:t>
            </w:r>
          </w:p>
        </w:tc>
        <w:tc>
          <w:tcPr>
            <w:tcW w:w="1559" w:type="dxa"/>
            <w:shd w:val="clear" w:color="auto" w:fill="auto"/>
          </w:tcPr>
          <w:p w14:paraId="7DB52AF4" w14:textId="77777777" w:rsidR="00D436D5" w:rsidRPr="00D436D5" w:rsidRDefault="00D436D5" w:rsidP="00D436D5">
            <w:pPr>
              <w:autoSpaceDE w:val="0"/>
              <w:autoSpaceDN w:val="0"/>
              <w:adjustRightInd w:val="0"/>
              <w:spacing w:after="0" w:line="240" w:lineRule="auto"/>
              <w:rPr>
                <w:rFonts w:ascii="Calibri" w:eastAsia="Times New Roman" w:hAnsi="Calibri" w:cs="BellMT"/>
                <w:b/>
                <w:sz w:val="20"/>
                <w:szCs w:val="20"/>
                <w:lang w:eastAsia="it-IT"/>
              </w:rPr>
            </w:pPr>
            <w:r w:rsidRPr="00D436D5">
              <w:rPr>
                <w:rFonts w:ascii="Calibri" w:eastAsia="Times New Roman" w:hAnsi="Calibri" w:cs="BellMT"/>
                <w:b/>
                <w:sz w:val="20"/>
                <w:szCs w:val="20"/>
                <w:lang w:eastAsia="it-IT"/>
              </w:rPr>
              <w:t xml:space="preserve">Semestrale: entro luglio ed entro gennaio di ogni anno </w:t>
            </w:r>
          </w:p>
        </w:tc>
        <w:tc>
          <w:tcPr>
            <w:tcW w:w="1985" w:type="dxa"/>
            <w:shd w:val="clear" w:color="auto" w:fill="auto"/>
          </w:tcPr>
          <w:p w14:paraId="2A3DD9F6" w14:textId="77777777" w:rsidR="00D436D5" w:rsidRPr="00D436D5" w:rsidRDefault="00D436D5" w:rsidP="00D436D5">
            <w:pPr>
              <w:autoSpaceDE w:val="0"/>
              <w:autoSpaceDN w:val="0"/>
              <w:adjustRightInd w:val="0"/>
              <w:spacing w:after="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Avvenuta pubblicazione nel sito istituzionale dell’Assemblea legislativa – Sezione Amministrazione trasparente</w:t>
            </w:r>
          </w:p>
        </w:tc>
        <w:tc>
          <w:tcPr>
            <w:tcW w:w="2551" w:type="dxa"/>
            <w:shd w:val="clear" w:color="auto" w:fill="auto"/>
          </w:tcPr>
          <w:p w14:paraId="21DF8E02" w14:textId="77777777" w:rsidR="00D436D5" w:rsidRPr="00D436D5" w:rsidRDefault="00D436D5" w:rsidP="00413909">
            <w:pPr>
              <w:autoSpaceDE w:val="0"/>
              <w:autoSpaceDN w:val="0"/>
              <w:adjustRightInd w:val="0"/>
              <w:spacing w:after="120" w:line="240" w:lineRule="auto"/>
              <w:rPr>
                <w:rFonts w:ascii="Calibri" w:eastAsia="Times New Roman" w:hAnsi="Calibri" w:cs="BellMT"/>
                <w:sz w:val="20"/>
                <w:szCs w:val="20"/>
                <w:lang w:eastAsia="it-IT"/>
              </w:rPr>
            </w:pPr>
            <w:r w:rsidRPr="00D436D5">
              <w:rPr>
                <w:rFonts w:ascii="Calibri" w:eastAsia="Times New Roman" w:hAnsi="Calibri" w:cs="BellMT"/>
                <w:sz w:val="20"/>
                <w:szCs w:val="20"/>
                <w:lang w:eastAsia="it-IT"/>
              </w:rPr>
              <w:t>Referenti anticorruzione, trasparenza e accesso</w:t>
            </w:r>
          </w:p>
          <w:p w14:paraId="7401B0DC" w14:textId="77777777" w:rsidR="00D436D5" w:rsidRPr="00D436D5" w:rsidRDefault="00D436D5" w:rsidP="00413909">
            <w:pPr>
              <w:autoSpaceDE w:val="0"/>
              <w:autoSpaceDN w:val="0"/>
              <w:adjustRightInd w:val="0"/>
              <w:spacing w:after="120" w:line="240" w:lineRule="auto"/>
              <w:rPr>
                <w:rFonts w:ascii="Calibri" w:eastAsia="Times New Roman" w:hAnsi="Calibri" w:cs="BellMT"/>
                <w:sz w:val="20"/>
                <w:szCs w:val="20"/>
                <w:lang w:eastAsia="it-IT"/>
              </w:rPr>
            </w:pPr>
            <w:r w:rsidRPr="00D436D5">
              <w:rPr>
                <w:rFonts w:ascii="Calibri" w:eastAsia="Times New Roman" w:hAnsi="Calibri" w:cs="Times New Roman"/>
                <w:sz w:val="20"/>
                <w:szCs w:val="20"/>
                <w:lang w:eastAsia="it-IT"/>
              </w:rPr>
              <w:t>Referenti a</w:t>
            </w:r>
            <w:r w:rsidRPr="00D436D5">
              <w:rPr>
                <w:rFonts w:ascii="Calibri" w:eastAsia="Times New Roman" w:hAnsi="Calibri" w:cs="BellMT"/>
                <w:sz w:val="20"/>
                <w:szCs w:val="20"/>
                <w:lang w:eastAsia="it-IT"/>
              </w:rPr>
              <w:t>nticorruzione in staff al RPCT</w:t>
            </w:r>
          </w:p>
        </w:tc>
      </w:tr>
    </w:tbl>
    <w:p w14:paraId="717349D2" w14:textId="77777777" w:rsidR="00D436D5" w:rsidRPr="00D436D5" w:rsidRDefault="00D436D5" w:rsidP="00D436D5">
      <w:pPr>
        <w:spacing w:before="240" w:after="0" w:line="240" w:lineRule="auto"/>
        <w:jc w:val="both"/>
        <w:rPr>
          <w:rFonts w:ascii="Calibri" w:eastAsia="Times New Roman" w:hAnsi="Calibri" w:cs="BellMT"/>
          <w:sz w:val="24"/>
          <w:szCs w:val="24"/>
          <w:lang w:eastAsia="it-IT"/>
        </w:rPr>
      </w:pPr>
    </w:p>
    <w:bookmarkEnd w:id="90"/>
    <w:bookmarkEnd w:id="91"/>
    <w:p w14:paraId="43085954" w14:textId="45132728" w:rsidR="00062D71" w:rsidRPr="00062D71" w:rsidRDefault="00062D71" w:rsidP="00062D71">
      <w:pPr>
        <w:keepNext/>
        <w:keepLines/>
        <w:numPr>
          <w:ilvl w:val="1"/>
          <w:numId w:val="95"/>
        </w:numPr>
        <w:spacing w:before="240" w:after="120" w:line="264" w:lineRule="auto"/>
        <w:ind w:left="748" w:hanging="374"/>
        <w:jc w:val="both"/>
        <w:outlineLvl w:val="2"/>
        <w:rPr>
          <w:rFonts w:ascii="Calibri" w:eastAsia="Calibri" w:hAnsi="Calibri" w:cs="Times New Roman"/>
          <w:b/>
          <w:color w:val="2E74B5"/>
          <w:sz w:val="28"/>
          <w:szCs w:val="32"/>
        </w:rPr>
      </w:pPr>
      <w:r w:rsidRPr="00062D71">
        <w:rPr>
          <w:rFonts w:ascii="Calibri" w:eastAsia="Calibri" w:hAnsi="Calibri" w:cs="Times New Roman"/>
          <w:b/>
          <w:color w:val="2E74B5"/>
          <w:sz w:val="28"/>
          <w:szCs w:val="32"/>
        </w:rPr>
        <w:t xml:space="preserve"> </w:t>
      </w:r>
      <w:bookmarkStart w:id="144" w:name="_Toc92704200"/>
      <w:r w:rsidRPr="00062D71">
        <w:rPr>
          <w:rFonts w:ascii="Calibri" w:eastAsia="Calibri" w:hAnsi="Calibri" w:cs="Times New Roman"/>
          <w:b/>
          <w:color w:val="2E74B5"/>
          <w:sz w:val="28"/>
          <w:szCs w:val="32"/>
        </w:rPr>
        <w:t xml:space="preserve">Monitoraggio dei rapporti </w:t>
      </w:r>
      <w:r w:rsidR="00AD5132">
        <w:rPr>
          <w:rFonts w:ascii="Calibri" w:eastAsia="Calibri" w:hAnsi="Calibri" w:cs="Times New Roman"/>
          <w:b/>
          <w:color w:val="2E74B5"/>
          <w:sz w:val="28"/>
          <w:szCs w:val="32"/>
        </w:rPr>
        <w:t>di parentela</w:t>
      </w:r>
      <w:bookmarkEnd w:id="144"/>
    </w:p>
    <w:p w14:paraId="3257BC84" w14:textId="77777777" w:rsidR="00062D71" w:rsidRPr="00062D71" w:rsidRDefault="00062D71" w:rsidP="00062D71">
      <w:pPr>
        <w:jc w:val="both"/>
        <w:rPr>
          <w:sz w:val="24"/>
          <w:szCs w:val="24"/>
        </w:rPr>
      </w:pPr>
      <w:r w:rsidRPr="00062D71">
        <w:rPr>
          <w:sz w:val="24"/>
          <w:szCs w:val="24"/>
        </w:rPr>
        <w:t xml:space="preserve">Ai sensi dell’art. 1, comma 9, lett. e), della L. 190/2012, il Piano deve definire le modalità del monitoraggio dei rapporti tra Amministrazione e i soggetti con cui sono stati stipulati contratti, oppure che sono stati interessati a procedimenti di autorizzazione, concessione o erogazione di vantaggi economici, per la verifica della sussistenza o meno di relazioni di parentela o affinità con i dipendenti. A tal fine sono stati approvati criteri e procedure con la delibera UP n. 13 del 2019, il cui contenuto, per la parte che interessa, viene qui espressamente richiamato per far parte integrante del presente Piano, ai fini dell’art. 1, c. 9, lett. e) della L. 190/2012. </w:t>
      </w:r>
    </w:p>
    <w:p w14:paraId="6AE7D4FD" w14:textId="77777777" w:rsidR="00062D71" w:rsidRPr="00062D71" w:rsidRDefault="00062D71" w:rsidP="00062D71">
      <w:pPr>
        <w:jc w:val="both"/>
        <w:rPr>
          <w:sz w:val="24"/>
          <w:szCs w:val="24"/>
        </w:rPr>
      </w:pPr>
      <w:r w:rsidRPr="00062D71">
        <w:rPr>
          <w:sz w:val="24"/>
          <w:szCs w:val="24"/>
        </w:rPr>
        <w:t xml:space="preserve">Inoltre, l’art. 18-bis della L.r. 26 novembre 2001, n. 43, inserito dall’ art. 1 della L.R. 29 novembre 2019, n. 24, detta ulteriori “Disposizioni per prevenire conflitti di interesse nell'assegnazione del personale”. Il citato articolo 18-bis stabilisce che: “in sede di assegnazione del personale devono essere adottate le misure necessarie ad evitare che dipendenti legati da vincoli di parentela o di </w:t>
      </w:r>
      <w:r w:rsidRPr="00062D71">
        <w:rPr>
          <w:sz w:val="24"/>
          <w:szCs w:val="24"/>
        </w:rPr>
        <w:lastRenderedPageBreak/>
        <w:t xml:space="preserve">affinità sino al secondo grado, di coniugio o convivenza, prestino servizio in rapporto di subordinazione gerarchica diretta”;  la citata misura è applicabile purché l'assegnazione risulti compatibile con i requisiti professionali posseduti dagli interessati. Le strutture dell’Assemblea  legislativa sono tenute ad applicare e a fare rispettare nell’assegnazione del personale la precitata disposizione. Poiché il comma 4 dell’art.18-bis, sancisce anche che gli Enti “individuano al proprio interno il soggetto competente a svolgere verifiche periodiche per l'accertamento dell'insussistenza delle situazioni di conflitto di interesse”, si dispone che annualmente il Responsabile della prevenzione della corruzione e della trasparenza, entro il 31 marzo, predispone il sorteggio di una struttura dell’Assemblea legislativa utilizzando il generatore di numeri casuali presente al link  </w:t>
      </w:r>
      <w:hyperlink r:id="rId37" w:history="1">
        <w:r w:rsidRPr="00062D71">
          <w:rPr>
            <w:rStyle w:val="Collegamentoipertestuale"/>
            <w:sz w:val="24"/>
            <w:szCs w:val="24"/>
          </w:rPr>
          <w:t xml:space="preserve">https://wwwservizi.regione.emilia-romagna.it/generatore/  avendo preventivamente associato </w:t>
        </w:r>
      </w:hyperlink>
      <w:r w:rsidRPr="00062D71">
        <w:rPr>
          <w:sz w:val="24"/>
          <w:szCs w:val="24"/>
        </w:rPr>
        <w:t>ad ogni struttura un numero crescente sulla base dell’ordine alfabetico. Il RPCT, con riferimento alla struttura estratta esegue le verifiche. Predispone una relazione entro 15 giorni dalla conclusione dei suddetti controlli.  Sono fatte salve eventuali segnalazioni, a cui conseguirà una puntuale verifica da parte del RPCT.</w:t>
      </w:r>
    </w:p>
    <w:p w14:paraId="6E1A0FB5" w14:textId="77777777" w:rsidR="00D436D5" w:rsidRPr="00D436D5" w:rsidRDefault="00D436D5" w:rsidP="00D436D5">
      <w:pPr>
        <w:spacing w:before="60"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br w:type="page"/>
      </w:r>
    </w:p>
    <w:p w14:paraId="78D97C66" w14:textId="17B100B3" w:rsidR="00D436D5" w:rsidRPr="00D436D5" w:rsidRDefault="00D436D5" w:rsidP="00D436D5">
      <w:pPr>
        <w:keepNext/>
        <w:keepLines/>
        <w:spacing w:before="240" w:after="0" w:line="240" w:lineRule="auto"/>
        <w:jc w:val="center"/>
        <w:outlineLvl w:val="0"/>
        <w:rPr>
          <w:rFonts w:ascii="Calibri" w:eastAsia="Times New Roman" w:hAnsi="Calibri" w:cs="Times New Roman"/>
          <w:b/>
          <w:color w:val="2E74B5"/>
          <w:sz w:val="28"/>
          <w:szCs w:val="32"/>
          <w:lang w:eastAsia="it-IT"/>
        </w:rPr>
      </w:pPr>
      <w:bookmarkStart w:id="145" w:name="_Toc59562772"/>
      <w:bookmarkStart w:id="146" w:name="_Toc92704201"/>
      <w:r w:rsidRPr="00542D73">
        <w:rPr>
          <w:rFonts w:ascii="Calibri" w:eastAsia="Times New Roman" w:hAnsi="Calibri" w:cs="Times New Roman"/>
          <w:b/>
          <w:color w:val="2E74B5"/>
          <w:sz w:val="28"/>
          <w:szCs w:val="32"/>
          <w:lang w:eastAsia="it-IT"/>
        </w:rPr>
        <w:lastRenderedPageBreak/>
        <w:t>PARTE II - SEZIONE TRASPARENZA</w:t>
      </w:r>
      <w:bookmarkEnd w:id="145"/>
      <w:bookmarkEnd w:id="146"/>
    </w:p>
    <w:p w14:paraId="08232F21" w14:textId="77777777" w:rsidR="006E6C50" w:rsidRDefault="006E6C50" w:rsidP="006E6C50">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jc w:val="both"/>
        <w:rPr>
          <w:rFonts w:cstheme="minorHAnsi"/>
          <w:sz w:val="24"/>
          <w:szCs w:val="24"/>
        </w:rPr>
      </w:pPr>
      <w:r>
        <w:rPr>
          <w:rFonts w:ascii="Calibri" w:eastAsia="Times New Roman" w:hAnsi="Calibri" w:cs="Tahoma"/>
          <w:b/>
          <w:bCs/>
          <w:sz w:val="24"/>
          <w:szCs w:val="24"/>
          <w:lang w:eastAsia="it-IT"/>
        </w:rPr>
        <w:t>BOX PIAO -</w:t>
      </w:r>
      <w:r w:rsidRPr="006E6C50">
        <w:rPr>
          <w:rFonts w:ascii="Calibri" w:eastAsia="Times New Roman" w:hAnsi="Calibri" w:cs="Tahoma"/>
          <w:b/>
          <w:bCs/>
          <w:sz w:val="24"/>
          <w:szCs w:val="24"/>
          <w:lang w:eastAsia="it-IT"/>
        </w:rPr>
        <w:t>Programmazione dell’attuazione della trasparenza e relativo monitoraggio ai sensi del decreto legislativo n. 33 del 2013 e delle misure organizzative per garantire l’accesso civico semplice e generalizzato</w:t>
      </w:r>
      <w:r>
        <w:rPr>
          <w:rFonts w:ascii="Calibri" w:eastAsia="Times New Roman" w:hAnsi="Calibri" w:cs="Tahoma"/>
          <w:b/>
          <w:bCs/>
          <w:sz w:val="24"/>
          <w:szCs w:val="24"/>
          <w:lang w:eastAsia="it-IT"/>
        </w:rPr>
        <w:t>.</w:t>
      </w:r>
      <w:r w:rsidRPr="006E6C50">
        <w:rPr>
          <w:rFonts w:cstheme="minorHAnsi"/>
          <w:sz w:val="24"/>
          <w:szCs w:val="24"/>
        </w:rPr>
        <w:t xml:space="preserve"> </w:t>
      </w:r>
    </w:p>
    <w:p w14:paraId="43B499BE" w14:textId="0BE6DF17" w:rsidR="006E6C50" w:rsidRDefault="006E6C50" w:rsidP="006E6C50">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jc w:val="both"/>
        <w:rPr>
          <w:rFonts w:cstheme="minorHAnsi"/>
          <w:sz w:val="24"/>
          <w:szCs w:val="24"/>
        </w:rPr>
      </w:pPr>
      <w:r w:rsidRPr="00121628">
        <w:rPr>
          <w:rFonts w:cstheme="minorHAnsi"/>
          <w:sz w:val="24"/>
          <w:szCs w:val="24"/>
        </w:rPr>
        <w:t xml:space="preserve">La presente sezione individua la </w:t>
      </w:r>
      <w:bookmarkStart w:id="147" w:name="_Hlk91002081"/>
      <w:r w:rsidRPr="00121628">
        <w:rPr>
          <w:rFonts w:cstheme="minorHAnsi"/>
          <w:b/>
          <w:bCs/>
          <w:sz w:val="24"/>
          <w:szCs w:val="24"/>
        </w:rPr>
        <w:t>programmazione</w:t>
      </w:r>
      <w:r w:rsidRPr="00121628">
        <w:rPr>
          <w:rFonts w:cstheme="minorHAnsi"/>
          <w:sz w:val="24"/>
          <w:szCs w:val="24"/>
        </w:rPr>
        <w:t xml:space="preserve"> dell’Assemblea legislativa della Regione Emilia-Romagna per </w:t>
      </w:r>
      <w:r w:rsidRPr="00121628">
        <w:rPr>
          <w:rFonts w:cstheme="minorHAnsi"/>
          <w:b/>
          <w:bCs/>
          <w:sz w:val="24"/>
          <w:szCs w:val="24"/>
        </w:rPr>
        <w:t>l’attuazione della trasparenza</w:t>
      </w:r>
      <w:bookmarkEnd w:id="147"/>
      <w:r w:rsidRPr="00121628">
        <w:rPr>
          <w:rFonts w:cstheme="minorHAnsi"/>
          <w:b/>
          <w:bCs/>
          <w:sz w:val="24"/>
          <w:szCs w:val="24"/>
        </w:rPr>
        <w:t xml:space="preserve"> </w:t>
      </w:r>
      <w:r w:rsidRPr="00121628">
        <w:rPr>
          <w:rFonts w:cstheme="minorHAnsi"/>
          <w:sz w:val="24"/>
          <w:szCs w:val="24"/>
        </w:rPr>
        <w:t xml:space="preserve">e del relativo </w:t>
      </w:r>
      <w:r w:rsidRPr="00121628">
        <w:rPr>
          <w:rFonts w:cstheme="minorHAnsi"/>
          <w:b/>
          <w:bCs/>
          <w:sz w:val="24"/>
          <w:szCs w:val="24"/>
        </w:rPr>
        <w:t>monitoraggio</w:t>
      </w:r>
      <w:r w:rsidRPr="00121628">
        <w:rPr>
          <w:rFonts w:cstheme="minorHAnsi"/>
          <w:sz w:val="24"/>
          <w:szCs w:val="24"/>
        </w:rPr>
        <w:t xml:space="preserve"> ai sensi del decreto legislativo n. 33 del 2013 nonché delle </w:t>
      </w:r>
      <w:r w:rsidRPr="00121628">
        <w:rPr>
          <w:rFonts w:cstheme="minorHAnsi"/>
          <w:b/>
          <w:bCs/>
          <w:sz w:val="24"/>
          <w:szCs w:val="24"/>
        </w:rPr>
        <w:t>misure organizzative per garantire l’accesso civico semplice e generalizzato</w:t>
      </w:r>
      <w:r w:rsidRPr="00121628">
        <w:rPr>
          <w:rFonts w:cstheme="minorHAnsi"/>
          <w:sz w:val="24"/>
          <w:szCs w:val="24"/>
        </w:rPr>
        <w:t xml:space="preserve">, nell’ottica di confluire nel </w:t>
      </w:r>
      <w:r w:rsidRPr="00121628">
        <w:rPr>
          <w:rFonts w:cstheme="minorHAnsi"/>
          <w:b/>
          <w:bCs/>
          <w:i/>
          <w:iCs/>
          <w:sz w:val="24"/>
          <w:szCs w:val="24"/>
        </w:rPr>
        <w:t xml:space="preserve">“Piano integrato di attività e organizzazione”, </w:t>
      </w:r>
      <w:r w:rsidRPr="00121628">
        <w:rPr>
          <w:rFonts w:cstheme="minorHAnsi"/>
          <w:sz w:val="24"/>
          <w:szCs w:val="24"/>
        </w:rPr>
        <w:t xml:space="preserve">previsto dall’art. 6 del </w:t>
      </w:r>
      <w:hyperlink r:id="rId38" w:history="1">
        <w:bookmarkStart w:id="148" w:name="_Hlk90994877"/>
        <w:r w:rsidRPr="00121628">
          <w:rPr>
            <w:rStyle w:val="Collegamentoipertestuale"/>
            <w:rFonts w:cstheme="minorHAnsi"/>
            <w:sz w:val="24"/>
            <w:szCs w:val="24"/>
          </w:rPr>
          <w:t>D.L. 9 giugno 2021, n. 80</w:t>
        </w:r>
        <w:bookmarkEnd w:id="148"/>
        <w:r w:rsidRPr="00121628">
          <w:rPr>
            <w:rStyle w:val="Collegamentoipertestuale"/>
            <w:rFonts w:cstheme="minorHAnsi"/>
            <w:sz w:val="24"/>
            <w:szCs w:val="24"/>
          </w:rPr>
          <w:t>, convertito con modificazioni dalla L. 6 agosto 2021, n. 113</w:t>
        </w:r>
      </w:hyperlink>
      <w:r w:rsidR="00222831">
        <w:rPr>
          <w:rFonts w:cstheme="minorHAnsi"/>
          <w:sz w:val="24"/>
          <w:szCs w:val="24"/>
        </w:rPr>
        <w:t xml:space="preserve">. </w:t>
      </w:r>
    </w:p>
    <w:p w14:paraId="32BA588D" w14:textId="09492B82" w:rsidR="00DF2CA1" w:rsidRPr="004016A0" w:rsidRDefault="00222831" w:rsidP="006E6C50">
      <w:pPr>
        <w:pBdr>
          <w:top w:val="triple" w:sz="4" w:space="1" w:color="auto"/>
          <w:left w:val="triple" w:sz="4" w:space="4" w:color="auto"/>
          <w:bottom w:val="triple" w:sz="4" w:space="31" w:color="auto"/>
          <w:right w:val="triple" w:sz="4" w:space="4" w:color="auto"/>
        </w:pBdr>
        <w:shd w:val="clear" w:color="auto" w:fill="D9E2F3" w:themeFill="accent1" w:themeFillTint="33"/>
        <w:spacing w:before="240" w:after="0" w:line="240" w:lineRule="auto"/>
        <w:jc w:val="both"/>
        <w:rPr>
          <w:rFonts w:cstheme="minorHAnsi"/>
          <w:sz w:val="24"/>
          <w:szCs w:val="24"/>
        </w:rPr>
      </w:pPr>
      <w:r>
        <w:rPr>
          <w:rFonts w:cstheme="minorHAnsi"/>
          <w:sz w:val="24"/>
          <w:szCs w:val="24"/>
        </w:rPr>
        <w:t xml:space="preserve">I box </w:t>
      </w:r>
      <w:r w:rsidR="004016A0" w:rsidRPr="004016A0">
        <w:rPr>
          <w:rFonts w:cstheme="minorHAnsi"/>
          <w:sz w:val="24"/>
          <w:szCs w:val="24"/>
        </w:rPr>
        <w:t xml:space="preserve">in azzurro evidenziano contenuti di rilievo per il </w:t>
      </w:r>
      <w:r w:rsidR="004016A0" w:rsidRPr="00C50BB4">
        <w:rPr>
          <w:rFonts w:cstheme="minorHAnsi"/>
          <w:b/>
          <w:bCs/>
          <w:sz w:val="24"/>
          <w:szCs w:val="24"/>
        </w:rPr>
        <w:t>“Piano integrato di attività e organizzazione</w:t>
      </w:r>
      <w:r w:rsidR="004016A0" w:rsidRPr="004016A0">
        <w:rPr>
          <w:rFonts w:cstheme="minorHAnsi"/>
          <w:sz w:val="24"/>
          <w:szCs w:val="24"/>
        </w:rPr>
        <w:t>”, ancora in fase di definizione</w:t>
      </w:r>
    </w:p>
    <w:p w14:paraId="2302F7D8" w14:textId="43EAEB11" w:rsidR="00121628" w:rsidRPr="00162CFB" w:rsidRDefault="00121628" w:rsidP="00162CFB">
      <w:pPr>
        <w:autoSpaceDE w:val="0"/>
        <w:autoSpaceDN w:val="0"/>
        <w:adjustRightInd w:val="0"/>
        <w:spacing w:after="0" w:line="276" w:lineRule="auto"/>
        <w:jc w:val="both"/>
        <w:rPr>
          <w:rFonts w:eastAsia="Times New Roman" w:cstheme="minorHAnsi"/>
          <w:sz w:val="24"/>
          <w:szCs w:val="24"/>
          <w:lang w:eastAsia="it-IT"/>
        </w:rPr>
      </w:pPr>
    </w:p>
    <w:p w14:paraId="11A4B35A" w14:textId="193C77B5" w:rsidR="00121628" w:rsidRPr="00121628" w:rsidRDefault="00121628" w:rsidP="00121628">
      <w:pPr>
        <w:pStyle w:val="Titolo1"/>
        <w:rPr>
          <w:rFonts w:asciiTheme="minorHAnsi" w:hAnsiTheme="minorHAnsi" w:cstheme="minorHAnsi"/>
          <w:color w:val="1F4E79" w:themeColor="accent5" w:themeShade="80"/>
          <w:sz w:val="24"/>
          <w:szCs w:val="24"/>
        </w:rPr>
      </w:pPr>
      <w:bookmarkStart w:id="149" w:name="_Toc27734947"/>
      <w:bookmarkStart w:id="150" w:name="_Toc27735281"/>
      <w:bookmarkStart w:id="151" w:name="_Toc29801871"/>
      <w:bookmarkStart w:id="152" w:name="_Toc62074814"/>
      <w:bookmarkStart w:id="153" w:name="_Toc91120127"/>
      <w:bookmarkStart w:id="154" w:name="_Toc92704202"/>
      <w:r w:rsidRPr="00121628">
        <w:rPr>
          <w:rFonts w:asciiTheme="minorHAnsi" w:hAnsiTheme="minorHAnsi" w:cstheme="minorHAnsi"/>
          <w:color w:val="1F4E79" w:themeColor="accent5" w:themeShade="80"/>
          <w:sz w:val="24"/>
          <w:szCs w:val="24"/>
        </w:rPr>
        <w:t>1. Premesse</w:t>
      </w:r>
      <w:bookmarkEnd w:id="149"/>
      <w:bookmarkEnd w:id="150"/>
      <w:bookmarkEnd w:id="151"/>
      <w:bookmarkEnd w:id="152"/>
      <w:bookmarkEnd w:id="153"/>
      <w:bookmarkEnd w:id="154"/>
    </w:p>
    <w:p w14:paraId="76812E07" w14:textId="77777777" w:rsidR="00121628" w:rsidRPr="00121628" w:rsidRDefault="00121628" w:rsidP="00121628">
      <w:pPr>
        <w:autoSpaceDE w:val="0"/>
        <w:autoSpaceDN w:val="0"/>
        <w:adjustRightInd w:val="0"/>
        <w:spacing w:after="0" w:line="240" w:lineRule="auto"/>
        <w:jc w:val="both"/>
        <w:rPr>
          <w:rFonts w:eastAsia="Times New Roman" w:cstheme="minorHAnsi"/>
          <w:sz w:val="24"/>
          <w:szCs w:val="24"/>
          <w:lang w:eastAsia="it-IT"/>
        </w:rPr>
      </w:pPr>
    </w:p>
    <w:p w14:paraId="4FDE6A9A" w14:textId="77777777" w:rsidR="00121628" w:rsidRPr="00121628" w:rsidRDefault="00121628" w:rsidP="00121628">
      <w:pPr>
        <w:autoSpaceDE w:val="0"/>
        <w:autoSpaceDN w:val="0"/>
        <w:adjustRightInd w:val="0"/>
        <w:spacing w:after="0" w:line="276" w:lineRule="auto"/>
        <w:ind w:left="783"/>
        <w:contextualSpacing/>
        <w:jc w:val="both"/>
        <w:rPr>
          <w:rFonts w:eastAsia="Times New Roman" w:cstheme="minorHAnsi"/>
          <w:b/>
          <w:bCs/>
          <w:i/>
          <w:iCs/>
          <w:sz w:val="24"/>
          <w:szCs w:val="24"/>
          <w:lang w:eastAsia="it-IT"/>
        </w:rPr>
      </w:pPr>
      <w:r w:rsidRPr="00121628">
        <w:rPr>
          <w:rFonts w:eastAsia="Times New Roman" w:cstheme="minorHAnsi"/>
          <w:b/>
          <w:bCs/>
          <w:i/>
          <w:iCs/>
          <w:sz w:val="24"/>
          <w:szCs w:val="24"/>
          <w:lang w:eastAsia="it-IT"/>
        </w:rPr>
        <w:t>Principale normativa di riferimento:</w:t>
      </w:r>
    </w:p>
    <w:p w14:paraId="22AC7628" w14:textId="77777777" w:rsidR="00121628" w:rsidRPr="00121628" w:rsidRDefault="002F0C9B" w:rsidP="0020325C">
      <w:pPr>
        <w:pStyle w:val="Paragrafoelenco"/>
        <w:numPr>
          <w:ilvl w:val="0"/>
          <w:numId w:val="109"/>
        </w:numPr>
        <w:autoSpaceDE w:val="0"/>
        <w:autoSpaceDN w:val="0"/>
        <w:adjustRightInd w:val="0"/>
        <w:spacing w:after="0" w:line="276" w:lineRule="auto"/>
        <w:ind w:left="709" w:hanging="283"/>
        <w:jc w:val="both"/>
        <w:rPr>
          <w:rFonts w:cstheme="minorHAnsi"/>
          <w:sz w:val="24"/>
          <w:szCs w:val="24"/>
        </w:rPr>
      </w:pPr>
      <w:hyperlink r:id="rId39" w:history="1">
        <w:r w:rsidR="00121628" w:rsidRPr="00121628">
          <w:rPr>
            <w:rStyle w:val="Collegamentoipertestuale"/>
            <w:rFonts w:cstheme="minorHAnsi"/>
            <w:sz w:val="24"/>
            <w:szCs w:val="24"/>
          </w:rPr>
          <w:t>Piano nazionale anticorruzione 2019</w:t>
        </w:r>
      </w:hyperlink>
      <w:r w:rsidR="00121628" w:rsidRPr="00121628">
        <w:rPr>
          <w:rFonts w:cstheme="minorHAnsi"/>
          <w:sz w:val="24"/>
          <w:szCs w:val="24"/>
        </w:rPr>
        <w:t xml:space="preserve"> (</w:t>
      </w:r>
      <w:hyperlink r:id="rId40" w:history="1">
        <w:r w:rsidR="00121628" w:rsidRPr="00121628">
          <w:rPr>
            <w:rStyle w:val="Collegamentoipertestuale"/>
            <w:rFonts w:cstheme="minorHAnsi"/>
            <w:sz w:val="24"/>
            <w:szCs w:val="24"/>
          </w:rPr>
          <w:t>aggiornato il 21 luglio 2021</w:t>
        </w:r>
      </w:hyperlink>
      <w:r w:rsidR="00121628" w:rsidRPr="00121628">
        <w:rPr>
          <w:rFonts w:cstheme="minorHAnsi"/>
          <w:sz w:val="24"/>
          <w:szCs w:val="24"/>
        </w:rPr>
        <w:t xml:space="preserve"> dall’ANAC limitatamente al quadro delle fonti normative e delle delibere sopravvenute e rilevanti rispetto alla originaria approvazione del piano triennale);</w:t>
      </w:r>
    </w:p>
    <w:p w14:paraId="4D3D98B3" w14:textId="77777777" w:rsidR="00121628" w:rsidRPr="00121628" w:rsidRDefault="002F0C9B" w:rsidP="0020325C">
      <w:pPr>
        <w:pStyle w:val="Paragrafoelenco"/>
        <w:numPr>
          <w:ilvl w:val="0"/>
          <w:numId w:val="109"/>
        </w:numPr>
        <w:autoSpaceDE w:val="0"/>
        <w:autoSpaceDN w:val="0"/>
        <w:adjustRightInd w:val="0"/>
        <w:spacing w:after="0" w:line="276" w:lineRule="auto"/>
        <w:ind w:left="709" w:hanging="283"/>
        <w:jc w:val="both"/>
        <w:rPr>
          <w:rFonts w:cstheme="minorHAnsi"/>
          <w:sz w:val="24"/>
          <w:szCs w:val="24"/>
          <w:lang w:eastAsia="it-IT"/>
        </w:rPr>
      </w:pPr>
      <w:hyperlink r:id="rId41" w:history="1">
        <w:r w:rsidR="00121628" w:rsidRPr="00121628">
          <w:rPr>
            <w:rStyle w:val="Collegamentoipertestuale"/>
            <w:rFonts w:cstheme="minorHAnsi"/>
            <w:sz w:val="24"/>
            <w:szCs w:val="24"/>
          </w:rPr>
          <w:t>delibera ANAC n.1310 del 28 dicembre 2016</w:t>
        </w:r>
      </w:hyperlink>
      <w:r w:rsidR="00121628" w:rsidRPr="00121628">
        <w:rPr>
          <w:rFonts w:cstheme="minorHAnsi"/>
          <w:sz w:val="24"/>
          <w:szCs w:val="24"/>
          <w:lang w:eastAsia="it-IT"/>
        </w:rPr>
        <w:t xml:space="preserve"> </w:t>
      </w:r>
      <w:r w:rsidR="00121628" w:rsidRPr="00121628">
        <w:rPr>
          <w:rFonts w:cstheme="minorHAnsi"/>
          <w:i/>
          <w:sz w:val="24"/>
          <w:szCs w:val="24"/>
          <w:lang w:eastAsia="it-IT"/>
        </w:rPr>
        <w:t>“Prime linee guida recanti indicazioni sull’attuazione degli obblighi di pubblicità, trasparenza e diffusione delle informazioni contenute nel d.lgs. 33/2013, come modificato dal d.lgs. 97/2016”;</w:t>
      </w:r>
    </w:p>
    <w:p w14:paraId="4F17DF65" w14:textId="77777777" w:rsidR="00121628" w:rsidRPr="00121628" w:rsidRDefault="002F0C9B" w:rsidP="0020325C">
      <w:pPr>
        <w:pStyle w:val="Paragrafoelenco"/>
        <w:numPr>
          <w:ilvl w:val="0"/>
          <w:numId w:val="109"/>
        </w:numPr>
        <w:autoSpaceDE w:val="0"/>
        <w:autoSpaceDN w:val="0"/>
        <w:adjustRightInd w:val="0"/>
        <w:spacing w:after="0" w:line="276" w:lineRule="auto"/>
        <w:ind w:left="709" w:hanging="283"/>
        <w:jc w:val="both"/>
        <w:rPr>
          <w:rFonts w:cstheme="minorHAnsi"/>
          <w:sz w:val="24"/>
          <w:szCs w:val="24"/>
          <w:lang w:eastAsia="it-IT"/>
        </w:rPr>
      </w:pPr>
      <w:hyperlink r:id="rId42" w:history="1">
        <w:r w:rsidR="00121628" w:rsidRPr="00121628">
          <w:rPr>
            <w:rStyle w:val="Collegamentoipertestuale"/>
            <w:rFonts w:cstheme="minorHAnsi"/>
            <w:sz w:val="24"/>
            <w:szCs w:val="24"/>
          </w:rPr>
          <w:t>delibera ANAC n.1309 del 28 dicembre 2016</w:t>
        </w:r>
      </w:hyperlink>
      <w:r w:rsidR="00121628" w:rsidRPr="00121628">
        <w:rPr>
          <w:rFonts w:cstheme="minorHAnsi"/>
          <w:sz w:val="24"/>
          <w:szCs w:val="24"/>
          <w:lang w:eastAsia="it-IT"/>
        </w:rPr>
        <w:t xml:space="preserve"> </w:t>
      </w:r>
      <w:r w:rsidR="00121628" w:rsidRPr="00121628">
        <w:rPr>
          <w:rFonts w:cstheme="minorHAnsi"/>
          <w:i/>
          <w:sz w:val="24"/>
          <w:szCs w:val="24"/>
          <w:lang w:eastAsia="it-IT"/>
        </w:rPr>
        <w:t>“Linee guida recanti indicazioni operative ai fini della definizione delle esclusioni e dei limiti all’accesso civico di cui all’art. 5 co. 2 del d.lgs. 33/2013”;</w:t>
      </w:r>
    </w:p>
    <w:p w14:paraId="61E213C2" w14:textId="77777777" w:rsidR="00121628" w:rsidRPr="00121628" w:rsidRDefault="002F0C9B" w:rsidP="0020325C">
      <w:pPr>
        <w:pStyle w:val="Paragrafoelenco"/>
        <w:numPr>
          <w:ilvl w:val="0"/>
          <w:numId w:val="109"/>
        </w:numPr>
        <w:autoSpaceDE w:val="0"/>
        <w:autoSpaceDN w:val="0"/>
        <w:adjustRightInd w:val="0"/>
        <w:spacing w:after="0" w:line="276" w:lineRule="auto"/>
        <w:ind w:left="709" w:hanging="283"/>
        <w:jc w:val="both"/>
        <w:rPr>
          <w:rFonts w:cstheme="minorHAnsi"/>
          <w:sz w:val="24"/>
          <w:szCs w:val="24"/>
          <w:lang w:eastAsia="it-IT"/>
        </w:rPr>
      </w:pPr>
      <w:hyperlink r:id="rId43" w:history="1">
        <w:r w:rsidR="00121628" w:rsidRPr="00121628">
          <w:rPr>
            <w:rStyle w:val="Collegamentoipertestuale"/>
            <w:rFonts w:cstheme="minorHAnsi"/>
            <w:sz w:val="24"/>
            <w:szCs w:val="24"/>
          </w:rPr>
          <w:t>circolare n. 2/2017</w:t>
        </w:r>
      </w:hyperlink>
      <w:r w:rsidR="00121628" w:rsidRPr="00121628">
        <w:rPr>
          <w:rFonts w:cstheme="minorHAnsi"/>
          <w:sz w:val="24"/>
          <w:szCs w:val="24"/>
          <w:lang w:eastAsia="it-IT"/>
        </w:rPr>
        <w:t xml:space="preserve"> </w:t>
      </w:r>
      <w:r w:rsidR="00121628" w:rsidRPr="00121628">
        <w:rPr>
          <w:rFonts w:cstheme="minorHAnsi"/>
          <w:i/>
          <w:sz w:val="24"/>
          <w:szCs w:val="24"/>
          <w:lang w:eastAsia="it-IT"/>
        </w:rPr>
        <w:t>“Attuazione delle norme sull’accesso civico generalizzato (c.d. FOIA)”</w:t>
      </w:r>
      <w:r w:rsidR="00121628" w:rsidRPr="00121628">
        <w:rPr>
          <w:rFonts w:cstheme="minorHAnsi"/>
          <w:sz w:val="24"/>
          <w:szCs w:val="24"/>
          <w:lang w:eastAsia="it-IT"/>
        </w:rPr>
        <w:t xml:space="preserve">, integrata dalla successiva </w:t>
      </w:r>
      <w:hyperlink r:id="rId44" w:history="1">
        <w:r w:rsidR="00121628" w:rsidRPr="00121628">
          <w:rPr>
            <w:rStyle w:val="Collegamentoipertestuale"/>
            <w:rFonts w:cstheme="minorHAnsi"/>
            <w:sz w:val="24"/>
            <w:szCs w:val="24"/>
          </w:rPr>
          <w:t>n. 1/2019</w:t>
        </w:r>
      </w:hyperlink>
      <w:r w:rsidR="00121628" w:rsidRPr="00121628">
        <w:rPr>
          <w:rFonts w:cstheme="minorHAnsi"/>
          <w:sz w:val="24"/>
          <w:szCs w:val="24"/>
          <w:lang w:eastAsia="it-IT"/>
        </w:rPr>
        <w:t>, redatte dal Dipartimento della funzione pubblica;</w:t>
      </w:r>
    </w:p>
    <w:p w14:paraId="391CF329" w14:textId="77777777" w:rsidR="00121628" w:rsidRPr="00121628" w:rsidRDefault="00121628" w:rsidP="0020325C">
      <w:pPr>
        <w:pStyle w:val="Paragrafoelenco"/>
        <w:numPr>
          <w:ilvl w:val="0"/>
          <w:numId w:val="109"/>
        </w:numPr>
        <w:autoSpaceDE w:val="0"/>
        <w:autoSpaceDN w:val="0"/>
        <w:adjustRightInd w:val="0"/>
        <w:spacing w:after="0" w:line="276" w:lineRule="auto"/>
        <w:ind w:left="709" w:hanging="283"/>
        <w:jc w:val="both"/>
        <w:rPr>
          <w:rFonts w:cstheme="minorHAnsi"/>
          <w:sz w:val="24"/>
          <w:szCs w:val="24"/>
          <w:lang w:eastAsia="it-IT"/>
        </w:rPr>
      </w:pPr>
      <w:r w:rsidRPr="00121628">
        <w:rPr>
          <w:rFonts w:cstheme="minorHAnsi"/>
          <w:i/>
          <w:sz w:val="24"/>
          <w:szCs w:val="24"/>
          <w:lang w:eastAsia="it-IT"/>
        </w:rPr>
        <w:t>“Linee guida in materia di trattamento di dati personali, contenuti anche in atti e documenti amministrativi, effettuato per finalità di pubblicità e trasparenza sul web da soggetti pubblici e da altri enti obbligati”</w:t>
      </w:r>
      <w:r w:rsidRPr="00121628">
        <w:rPr>
          <w:rFonts w:cstheme="minorHAnsi"/>
          <w:sz w:val="24"/>
          <w:szCs w:val="24"/>
          <w:lang w:eastAsia="it-IT"/>
        </w:rPr>
        <w:t xml:space="preserve"> dell’Autorità Garante per la protezione dei dati personali (</w:t>
      </w:r>
      <w:hyperlink r:id="rId45" w:history="1">
        <w:r w:rsidRPr="00121628">
          <w:rPr>
            <w:rStyle w:val="Collegamentoipertestuale"/>
            <w:rFonts w:cstheme="minorHAnsi"/>
            <w:sz w:val="24"/>
            <w:szCs w:val="24"/>
          </w:rPr>
          <w:t>provvedimento n. 243 del 15 maggio 2014</w:t>
        </w:r>
      </w:hyperlink>
      <w:r w:rsidRPr="00121628">
        <w:rPr>
          <w:rFonts w:cstheme="minorHAnsi"/>
          <w:sz w:val="24"/>
          <w:szCs w:val="24"/>
          <w:lang w:eastAsia="it-IT"/>
        </w:rPr>
        <w:t>).</w:t>
      </w:r>
    </w:p>
    <w:p w14:paraId="26A94523" w14:textId="77777777" w:rsidR="00121628" w:rsidRPr="002743DB" w:rsidRDefault="00121628" w:rsidP="00121628">
      <w:pPr>
        <w:autoSpaceDE w:val="0"/>
        <w:autoSpaceDN w:val="0"/>
        <w:adjustRightInd w:val="0"/>
        <w:spacing w:after="0" w:line="276" w:lineRule="auto"/>
        <w:ind w:left="783"/>
        <w:contextualSpacing/>
        <w:jc w:val="both"/>
        <w:rPr>
          <w:rFonts w:ascii="Arial" w:eastAsia="Times New Roman" w:hAnsi="Arial" w:cs="Arial"/>
          <w:sz w:val="16"/>
          <w:szCs w:val="16"/>
          <w:lang w:eastAsia="it-IT"/>
        </w:rPr>
      </w:pPr>
    </w:p>
    <w:p w14:paraId="46CE1001" w14:textId="77777777" w:rsidR="00121628" w:rsidRPr="00121628" w:rsidRDefault="00121628" w:rsidP="00121628">
      <w:pPr>
        <w:autoSpaceDE w:val="0"/>
        <w:autoSpaceDN w:val="0"/>
        <w:adjustRightInd w:val="0"/>
        <w:spacing w:after="0" w:line="276" w:lineRule="auto"/>
        <w:jc w:val="both"/>
        <w:rPr>
          <w:rFonts w:eastAsia="Times New Roman" w:cstheme="minorHAnsi"/>
          <w:sz w:val="24"/>
          <w:szCs w:val="24"/>
          <w:lang w:eastAsia="it-IT"/>
        </w:rPr>
      </w:pPr>
      <w:r w:rsidRPr="00121628">
        <w:rPr>
          <w:rFonts w:eastAsia="Times New Roman" w:cstheme="minorHAnsi"/>
          <w:sz w:val="24"/>
          <w:szCs w:val="24"/>
          <w:lang w:eastAsia="it-IT"/>
        </w:rPr>
        <w:t>All’interno di tale quadro di riferimento sono definiti e individuati:</w:t>
      </w:r>
    </w:p>
    <w:p w14:paraId="6A48CA5B" w14:textId="77777777" w:rsidR="00121628" w:rsidRPr="00121628" w:rsidRDefault="00121628" w:rsidP="00121628">
      <w:pPr>
        <w:numPr>
          <w:ilvl w:val="0"/>
          <w:numId w:val="12"/>
        </w:numPr>
        <w:autoSpaceDE w:val="0"/>
        <w:autoSpaceDN w:val="0"/>
        <w:adjustRightInd w:val="0"/>
        <w:spacing w:after="0" w:line="276" w:lineRule="auto"/>
        <w:ind w:left="709" w:hanging="425"/>
        <w:contextualSpacing/>
        <w:jc w:val="both"/>
        <w:rPr>
          <w:rFonts w:eastAsia="Times New Roman" w:cstheme="minorHAnsi"/>
          <w:sz w:val="24"/>
          <w:szCs w:val="24"/>
          <w:lang w:eastAsia="it-IT"/>
        </w:rPr>
      </w:pPr>
      <w:r w:rsidRPr="00121628">
        <w:rPr>
          <w:rFonts w:eastAsia="Times New Roman" w:cstheme="minorHAnsi"/>
          <w:sz w:val="24"/>
          <w:szCs w:val="24"/>
          <w:lang w:eastAsia="it-IT"/>
        </w:rPr>
        <w:t>gli obiettivi strategici in materia di trasparenza, e le relative azioni attuative;</w:t>
      </w:r>
    </w:p>
    <w:p w14:paraId="0587F6A7" w14:textId="77777777" w:rsidR="00121628" w:rsidRPr="00121628" w:rsidRDefault="00121628" w:rsidP="00121628">
      <w:pPr>
        <w:numPr>
          <w:ilvl w:val="0"/>
          <w:numId w:val="12"/>
        </w:numPr>
        <w:autoSpaceDE w:val="0"/>
        <w:autoSpaceDN w:val="0"/>
        <w:adjustRightInd w:val="0"/>
        <w:spacing w:after="0" w:line="276" w:lineRule="auto"/>
        <w:ind w:left="709" w:hanging="425"/>
        <w:contextualSpacing/>
        <w:jc w:val="both"/>
        <w:rPr>
          <w:rFonts w:eastAsia="Times New Roman" w:cstheme="minorHAnsi"/>
          <w:sz w:val="24"/>
          <w:szCs w:val="24"/>
          <w:lang w:eastAsia="it-IT"/>
        </w:rPr>
      </w:pPr>
      <w:r w:rsidRPr="00121628">
        <w:rPr>
          <w:rFonts w:eastAsia="Times New Roman" w:cstheme="minorHAnsi"/>
          <w:sz w:val="24"/>
          <w:szCs w:val="24"/>
          <w:lang w:eastAsia="it-IT"/>
        </w:rPr>
        <w:t xml:space="preserve">le misure e gli strumenti attuativi degli obblighi di pubblicazione previsti dalla normativa vigente, anche di natura organizzativa e di informatizzazione, dirette ad assicurare la regolarità e la tempestività dei flussi informativi, ai sensi degli articoli 10, comma 1 e 43, comma 3 del D.lgs. n. 33 del 2013; </w:t>
      </w:r>
    </w:p>
    <w:p w14:paraId="4C0E263B" w14:textId="77777777" w:rsidR="00121628" w:rsidRPr="0025382C" w:rsidRDefault="00121628" w:rsidP="00121628">
      <w:pPr>
        <w:numPr>
          <w:ilvl w:val="0"/>
          <w:numId w:val="12"/>
        </w:numPr>
        <w:autoSpaceDE w:val="0"/>
        <w:autoSpaceDN w:val="0"/>
        <w:adjustRightInd w:val="0"/>
        <w:spacing w:after="0" w:line="276" w:lineRule="auto"/>
        <w:ind w:left="709" w:hanging="425"/>
        <w:contextualSpacing/>
        <w:jc w:val="both"/>
        <w:rPr>
          <w:rFonts w:eastAsia="Times New Roman" w:cstheme="minorHAnsi"/>
          <w:sz w:val="24"/>
          <w:szCs w:val="24"/>
          <w:lang w:eastAsia="it-IT"/>
        </w:rPr>
      </w:pPr>
      <w:r w:rsidRPr="0025382C">
        <w:rPr>
          <w:rFonts w:eastAsia="Times New Roman" w:cstheme="minorHAnsi"/>
          <w:sz w:val="24"/>
          <w:szCs w:val="24"/>
          <w:lang w:eastAsia="it-IT"/>
        </w:rPr>
        <w:lastRenderedPageBreak/>
        <w:t>le azioni e gli strumenti attuativi, anche di natura organizzativa, diretti ad assicurare la regolare attuazione dell’accesso civico (proprio e generalizzato), ai sensi degli articoli 5 e 43, comma 4 del D.lgs. n. 33 del 2013;</w:t>
      </w:r>
    </w:p>
    <w:p w14:paraId="55DD7CCD" w14:textId="77777777" w:rsidR="00121628" w:rsidRPr="0025382C" w:rsidRDefault="00121628" w:rsidP="00121628">
      <w:pPr>
        <w:numPr>
          <w:ilvl w:val="0"/>
          <w:numId w:val="12"/>
        </w:numPr>
        <w:autoSpaceDE w:val="0"/>
        <w:autoSpaceDN w:val="0"/>
        <w:adjustRightInd w:val="0"/>
        <w:spacing w:after="0" w:line="276" w:lineRule="auto"/>
        <w:ind w:left="709" w:hanging="425"/>
        <w:contextualSpacing/>
        <w:jc w:val="both"/>
        <w:rPr>
          <w:rFonts w:eastAsia="Times New Roman" w:cstheme="minorHAnsi"/>
          <w:sz w:val="24"/>
          <w:szCs w:val="24"/>
          <w:lang w:eastAsia="it-IT"/>
        </w:rPr>
      </w:pPr>
      <w:r w:rsidRPr="0025382C">
        <w:rPr>
          <w:rFonts w:eastAsia="Times New Roman" w:cstheme="minorHAnsi"/>
          <w:sz w:val="24"/>
          <w:szCs w:val="24"/>
          <w:lang w:eastAsia="it-IT"/>
        </w:rPr>
        <w:t>le misure di trasparenza ulteriori rispetto agli specifici obblighi di pubblicazione già previsti dalla normativa vigente, attraverso la pubblicazione dei c.d. “dati ulteriori” nella sottosezione di I° livello “Altri contenuti - Dati ulteriori” della sezione “Amministrazione Trasparente”,</w:t>
      </w:r>
      <w:r w:rsidRPr="0025382C">
        <w:rPr>
          <w:rFonts w:eastAsia="Calibri" w:cstheme="minorHAnsi"/>
        </w:rPr>
        <w:t xml:space="preserve"> </w:t>
      </w:r>
      <w:r w:rsidRPr="0025382C">
        <w:rPr>
          <w:rFonts w:eastAsia="Times New Roman" w:cstheme="minorHAnsi"/>
          <w:sz w:val="24"/>
          <w:szCs w:val="24"/>
          <w:lang w:eastAsia="it-IT"/>
        </w:rPr>
        <w:t>nell’osservanza di quanto stabilito dalla normativa in materia di protezione dei dati personali e tutela della riservatezza</w:t>
      </w:r>
      <w:r w:rsidRPr="0025382C">
        <w:rPr>
          <w:rStyle w:val="Rimandonotaapidipagina"/>
          <w:rFonts w:eastAsia="Times New Roman" w:cstheme="minorHAnsi"/>
          <w:sz w:val="24"/>
          <w:szCs w:val="24"/>
          <w:lang w:eastAsia="it-IT"/>
        </w:rPr>
        <w:footnoteReference w:id="20"/>
      </w:r>
      <w:r w:rsidRPr="0025382C">
        <w:rPr>
          <w:rFonts w:eastAsia="Times New Roman" w:cstheme="minorHAnsi"/>
          <w:sz w:val="24"/>
          <w:szCs w:val="24"/>
          <w:lang w:eastAsia="it-IT"/>
        </w:rPr>
        <w:t xml:space="preserve"> ;</w:t>
      </w:r>
    </w:p>
    <w:p w14:paraId="2D09965F" w14:textId="77777777" w:rsidR="00121628" w:rsidRPr="002743DB" w:rsidRDefault="00121628" w:rsidP="00121628">
      <w:pPr>
        <w:autoSpaceDE w:val="0"/>
        <w:autoSpaceDN w:val="0"/>
        <w:adjustRightInd w:val="0"/>
        <w:spacing w:after="0" w:line="276" w:lineRule="auto"/>
        <w:jc w:val="both"/>
        <w:rPr>
          <w:rFonts w:ascii="Arial" w:eastAsia="Times New Roman" w:hAnsi="Arial" w:cs="Arial"/>
          <w:sz w:val="16"/>
          <w:szCs w:val="16"/>
          <w:lang w:eastAsia="it-IT"/>
        </w:rPr>
      </w:pPr>
    </w:p>
    <w:p w14:paraId="63DA8271" w14:textId="77777777" w:rsidR="00121628" w:rsidRPr="0025382C" w:rsidRDefault="00121628" w:rsidP="00121628">
      <w:pPr>
        <w:autoSpaceDE w:val="0"/>
        <w:autoSpaceDN w:val="0"/>
        <w:adjustRightInd w:val="0"/>
        <w:spacing w:after="0" w:line="276" w:lineRule="auto"/>
        <w:jc w:val="both"/>
        <w:rPr>
          <w:rFonts w:eastAsia="Times New Roman" w:cstheme="minorHAnsi"/>
          <w:sz w:val="24"/>
          <w:szCs w:val="24"/>
          <w:lang w:eastAsia="it-IT"/>
        </w:rPr>
      </w:pPr>
      <w:r w:rsidRPr="0025382C">
        <w:rPr>
          <w:rFonts w:eastAsia="Times New Roman" w:cstheme="minorHAnsi"/>
          <w:sz w:val="24"/>
          <w:szCs w:val="24"/>
          <w:lang w:eastAsia="it-IT"/>
        </w:rPr>
        <w:t>La presente Sezione:</w:t>
      </w:r>
    </w:p>
    <w:p w14:paraId="50CB1146" w14:textId="198692D5" w:rsidR="00121628" w:rsidRPr="00547598" w:rsidRDefault="00121628" w:rsidP="0020325C">
      <w:pPr>
        <w:pStyle w:val="Paragrafoelenco"/>
        <w:numPr>
          <w:ilvl w:val="0"/>
          <w:numId w:val="110"/>
        </w:numPr>
        <w:autoSpaceDE w:val="0"/>
        <w:autoSpaceDN w:val="0"/>
        <w:adjustRightInd w:val="0"/>
        <w:spacing w:after="0" w:line="276" w:lineRule="auto"/>
        <w:ind w:left="709"/>
        <w:jc w:val="both"/>
        <w:rPr>
          <w:rFonts w:cstheme="minorHAnsi"/>
          <w:i/>
          <w:iCs/>
          <w:sz w:val="24"/>
          <w:szCs w:val="24"/>
          <w:lang w:eastAsia="it-IT"/>
        </w:rPr>
      </w:pPr>
      <w:r w:rsidRPr="0025382C">
        <w:rPr>
          <w:rFonts w:cstheme="minorHAnsi"/>
          <w:sz w:val="24"/>
          <w:szCs w:val="24"/>
          <w:lang w:eastAsia="it-IT"/>
        </w:rPr>
        <w:t>è integrata dall’</w:t>
      </w:r>
      <w:r w:rsidRPr="0025382C">
        <w:rPr>
          <w:rFonts w:cstheme="minorHAnsi"/>
          <w:b/>
          <w:bCs/>
          <w:sz w:val="24"/>
          <w:szCs w:val="24"/>
          <w:lang w:eastAsia="it-IT"/>
        </w:rPr>
        <w:t xml:space="preserve">Allegato </w:t>
      </w:r>
      <w:r w:rsidR="0025382C">
        <w:rPr>
          <w:rFonts w:cstheme="minorHAnsi"/>
          <w:b/>
          <w:bCs/>
          <w:sz w:val="24"/>
          <w:szCs w:val="24"/>
          <w:lang w:eastAsia="it-IT"/>
        </w:rPr>
        <w:t>A</w:t>
      </w:r>
      <w:r w:rsidRPr="0025382C">
        <w:rPr>
          <w:rFonts w:cstheme="minorHAnsi"/>
          <w:b/>
          <w:bCs/>
          <w:sz w:val="24"/>
          <w:szCs w:val="24"/>
          <w:lang w:eastAsia="it-IT"/>
        </w:rPr>
        <w:t xml:space="preserve">): </w:t>
      </w:r>
      <w:r w:rsidRPr="0025382C">
        <w:rPr>
          <w:rFonts w:cstheme="minorHAnsi"/>
          <w:b/>
          <w:bCs/>
          <w:i/>
          <w:iCs/>
          <w:sz w:val="24"/>
          <w:szCs w:val="24"/>
          <w:lang w:eastAsia="it-IT"/>
        </w:rPr>
        <w:t>“Mappa degli obblighi e delle responsabilità in materia di trasparenza - triennio 2022-2024 e riparto delle competenze in materia di raccolta e pubblicazione dei dati inerenti i titolari di incarichi politici (art. 14 D.lgs. 33/2013, L.R. 1/2012 e L.R. 7/2017)”</w:t>
      </w:r>
      <w:r w:rsidRPr="0025382C">
        <w:rPr>
          <w:rFonts w:cstheme="minorHAnsi"/>
          <w:i/>
          <w:iCs/>
          <w:sz w:val="24"/>
          <w:szCs w:val="24"/>
          <w:lang w:eastAsia="it-IT"/>
        </w:rPr>
        <w:t xml:space="preserve">, </w:t>
      </w:r>
      <w:r w:rsidRPr="0025382C">
        <w:rPr>
          <w:rFonts w:cstheme="minorHAnsi"/>
          <w:sz w:val="24"/>
          <w:szCs w:val="24"/>
          <w:lang w:eastAsia="it-IT"/>
        </w:rPr>
        <w:t xml:space="preserve">con particolare riferimento alle </w:t>
      </w:r>
      <w:r w:rsidRPr="0025382C">
        <w:rPr>
          <w:rFonts w:cstheme="minorHAnsi"/>
          <w:b/>
          <w:bCs/>
          <w:sz w:val="24"/>
          <w:szCs w:val="24"/>
          <w:lang w:eastAsia="it-IT"/>
        </w:rPr>
        <w:t>strutture</w:t>
      </w:r>
      <w:r w:rsidRPr="0025382C">
        <w:rPr>
          <w:rFonts w:cstheme="minorHAnsi"/>
          <w:b/>
          <w:bCs/>
          <w:i/>
          <w:iCs/>
          <w:sz w:val="24"/>
          <w:szCs w:val="24"/>
          <w:lang w:eastAsia="it-IT"/>
        </w:rPr>
        <w:t xml:space="preserve"> </w:t>
      </w:r>
      <w:r w:rsidRPr="0025382C">
        <w:rPr>
          <w:rFonts w:cstheme="minorHAnsi"/>
          <w:b/>
          <w:bCs/>
          <w:sz w:val="24"/>
          <w:szCs w:val="24"/>
          <w:lang w:eastAsia="it-IT"/>
        </w:rPr>
        <w:t>dell</w:t>
      </w:r>
      <w:r w:rsidR="00E10A46">
        <w:rPr>
          <w:rFonts w:cstheme="minorHAnsi"/>
          <w:b/>
          <w:bCs/>
          <w:sz w:val="24"/>
          <w:szCs w:val="24"/>
          <w:lang w:eastAsia="it-IT"/>
        </w:rPr>
        <w:t>’Assemblea legislativa</w:t>
      </w:r>
      <w:r w:rsidRPr="0025382C">
        <w:rPr>
          <w:rFonts w:cstheme="minorHAnsi"/>
          <w:sz w:val="24"/>
          <w:szCs w:val="24"/>
          <w:lang w:eastAsia="it-IT"/>
        </w:rPr>
        <w:t xml:space="preserve">, per la cui organizzazione si </w:t>
      </w:r>
      <w:r w:rsidRPr="00547598">
        <w:rPr>
          <w:rFonts w:cstheme="minorHAnsi"/>
          <w:sz w:val="24"/>
          <w:szCs w:val="24"/>
          <w:lang w:eastAsia="it-IT"/>
        </w:rPr>
        <w:t>rinvia alla PARTE I –paragrafi 3</w:t>
      </w:r>
      <w:r w:rsidR="00547598" w:rsidRPr="00547598">
        <w:rPr>
          <w:rFonts w:cstheme="minorHAnsi"/>
          <w:sz w:val="24"/>
          <w:szCs w:val="24"/>
          <w:lang w:eastAsia="it-IT"/>
        </w:rPr>
        <w:t xml:space="preserve"> “C</w:t>
      </w:r>
      <w:r w:rsidRPr="00547598">
        <w:rPr>
          <w:rFonts w:cstheme="minorHAnsi"/>
          <w:sz w:val="24"/>
          <w:szCs w:val="24"/>
          <w:lang w:eastAsia="it-IT"/>
        </w:rPr>
        <w:t>ontesto interno”</w:t>
      </w:r>
      <w:r w:rsidR="00547598" w:rsidRPr="00547598">
        <w:rPr>
          <w:rFonts w:cstheme="minorHAnsi"/>
          <w:sz w:val="24"/>
          <w:szCs w:val="24"/>
          <w:lang w:eastAsia="it-IT"/>
        </w:rPr>
        <w:t>.</w:t>
      </w:r>
    </w:p>
    <w:p w14:paraId="19629DAC" w14:textId="69CD7776" w:rsidR="00121628" w:rsidRPr="0025382C" w:rsidRDefault="00121628" w:rsidP="0020325C">
      <w:pPr>
        <w:pStyle w:val="Paragrafoelenco"/>
        <w:numPr>
          <w:ilvl w:val="0"/>
          <w:numId w:val="110"/>
        </w:numPr>
        <w:autoSpaceDE w:val="0"/>
        <w:autoSpaceDN w:val="0"/>
        <w:adjustRightInd w:val="0"/>
        <w:spacing w:after="0" w:line="276" w:lineRule="auto"/>
        <w:ind w:left="709"/>
        <w:jc w:val="both"/>
        <w:rPr>
          <w:rFonts w:cstheme="minorHAnsi"/>
          <w:sz w:val="24"/>
          <w:szCs w:val="24"/>
          <w:lang w:eastAsia="it-IT"/>
        </w:rPr>
      </w:pPr>
      <w:r w:rsidRPr="0025382C">
        <w:rPr>
          <w:rFonts w:cstheme="minorHAnsi"/>
          <w:sz w:val="24"/>
          <w:szCs w:val="24"/>
          <w:lang w:eastAsia="it-IT"/>
        </w:rPr>
        <w:t xml:space="preserve">è </w:t>
      </w:r>
      <w:r w:rsidRPr="0025382C">
        <w:rPr>
          <w:rFonts w:cstheme="minorHAnsi"/>
          <w:b/>
          <w:bCs/>
          <w:sz w:val="24"/>
          <w:szCs w:val="24"/>
          <w:lang w:eastAsia="it-IT"/>
        </w:rPr>
        <w:t>elaborata congiuntamente</w:t>
      </w:r>
      <w:r w:rsidRPr="0025382C">
        <w:rPr>
          <w:rFonts w:cstheme="minorHAnsi"/>
          <w:sz w:val="24"/>
          <w:szCs w:val="24"/>
          <w:lang w:eastAsia="it-IT"/>
        </w:rPr>
        <w:t xml:space="preserve"> dai </w:t>
      </w:r>
      <w:r w:rsidRPr="0025382C">
        <w:rPr>
          <w:rFonts w:cstheme="minorHAnsi"/>
          <w:b/>
          <w:bCs/>
          <w:sz w:val="24"/>
          <w:szCs w:val="24"/>
          <w:lang w:eastAsia="it-IT"/>
        </w:rPr>
        <w:t xml:space="preserve">Responsabili per la prevenzione della corruzione e </w:t>
      </w:r>
      <w:r w:rsidR="008866F6">
        <w:rPr>
          <w:rFonts w:cstheme="minorHAnsi"/>
          <w:b/>
          <w:bCs/>
          <w:sz w:val="24"/>
          <w:szCs w:val="24"/>
          <w:lang w:eastAsia="it-IT"/>
        </w:rPr>
        <w:t>del</w:t>
      </w:r>
      <w:r w:rsidRPr="0025382C">
        <w:rPr>
          <w:rFonts w:cstheme="minorHAnsi"/>
          <w:b/>
          <w:bCs/>
          <w:sz w:val="24"/>
          <w:szCs w:val="24"/>
          <w:lang w:eastAsia="it-IT"/>
        </w:rPr>
        <w:t xml:space="preserve">la trasparenza </w:t>
      </w:r>
      <w:r w:rsidR="008866F6">
        <w:rPr>
          <w:rFonts w:cstheme="minorHAnsi"/>
          <w:b/>
          <w:bCs/>
          <w:sz w:val="24"/>
          <w:szCs w:val="24"/>
          <w:lang w:eastAsia="it-IT"/>
        </w:rPr>
        <w:t>dell’</w:t>
      </w:r>
      <w:r w:rsidR="008866F6" w:rsidRPr="008866F6">
        <w:rPr>
          <w:rFonts w:cstheme="minorHAnsi"/>
          <w:b/>
          <w:bCs/>
          <w:sz w:val="24"/>
          <w:szCs w:val="24"/>
          <w:lang w:eastAsia="it-IT"/>
        </w:rPr>
        <w:t xml:space="preserve"> </w:t>
      </w:r>
      <w:r w:rsidR="008866F6" w:rsidRPr="0025382C">
        <w:rPr>
          <w:rFonts w:cstheme="minorHAnsi"/>
          <w:b/>
          <w:bCs/>
          <w:sz w:val="24"/>
          <w:szCs w:val="24"/>
          <w:lang w:eastAsia="it-IT"/>
        </w:rPr>
        <w:t>Assemblea legislativa</w:t>
      </w:r>
      <w:r w:rsidR="008866F6">
        <w:rPr>
          <w:rFonts w:cstheme="minorHAnsi"/>
          <w:b/>
          <w:bCs/>
          <w:sz w:val="24"/>
          <w:szCs w:val="24"/>
          <w:lang w:eastAsia="it-IT"/>
        </w:rPr>
        <w:t xml:space="preserve"> e </w:t>
      </w:r>
      <w:r w:rsidRPr="0025382C">
        <w:rPr>
          <w:rFonts w:cstheme="minorHAnsi"/>
          <w:b/>
          <w:bCs/>
          <w:sz w:val="24"/>
          <w:szCs w:val="24"/>
          <w:lang w:eastAsia="it-IT"/>
        </w:rPr>
        <w:t>d</w:t>
      </w:r>
      <w:r w:rsidR="00D14C93">
        <w:rPr>
          <w:rFonts w:cstheme="minorHAnsi"/>
          <w:b/>
          <w:bCs/>
          <w:sz w:val="24"/>
          <w:szCs w:val="24"/>
          <w:lang w:eastAsia="it-IT"/>
        </w:rPr>
        <w:t>ella</w:t>
      </w:r>
      <w:r w:rsidRPr="0025382C">
        <w:rPr>
          <w:rFonts w:cstheme="minorHAnsi"/>
          <w:b/>
          <w:bCs/>
          <w:sz w:val="24"/>
          <w:szCs w:val="24"/>
          <w:lang w:eastAsia="it-IT"/>
        </w:rPr>
        <w:t xml:space="preserve"> Giunta </w:t>
      </w:r>
      <w:r w:rsidRPr="0025382C">
        <w:rPr>
          <w:rFonts w:cstheme="minorHAnsi"/>
          <w:sz w:val="24"/>
          <w:szCs w:val="24"/>
          <w:lang w:eastAsia="it-IT"/>
        </w:rPr>
        <w:t>e</w:t>
      </w:r>
      <w:r w:rsidR="00D14C93">
        <w:rPr>
          <w:rFonts w:cstheme="minorHAnsi"/>
          <w:sz w:val="24"/>
          <w:szCs w:val="24"/>
          <w:lang w:eastAsia="it-IT"/>
        </w:rPr>
        <w:t xml:space="preserve"> </w:t>
      </w:r>
      <w:r w:rsidRPr="0025382C">
        <w:rPr>
          <w:rFonts w:cstheme="minorHAnsi"/>
          <w:sz w:val="24"/>
          <w:szCs w:val="24"/>
          <w:lang w:eastAsia="it-IT"/>
        </w:rPr>
        <w:t xml:space="preserve">si applica </w:t>
      </w:r>
      <w:r w:rsidR="00D14C93" w:rsidRPr="0025382C">
        <w:rPr>
          <w:rFonts w:cstheme="minorHAnsi"/>
          <w:sz w:val="24"/>
          <w:szCs w:val="24"/>
          <w:lang w:eastAsia="it-IT"/>
        </w:rPr>
        <w:t xml:space="preserve">alle strutture della Direzione Generale Assemblea legislativa </w:t>
      </w:r>
      <w:r w:rsidR="005B39DC">
        <w:rPr>
          <w:rFonts w:cstheme="minorHAnsi"/>
          <w:sz w:val="24"/>
          <w:szCs w:val="24"/>
          <w:lang w:eastAsia="it-IT"/>
        </w:rPr>
        <w:t xml:space="preserve">e </w:t>
      </w:r>
      <w:r w:rsidRPr="0025382C">
        <w:rPr>
          <w:rFonts w:cstheme="minorHAnsi"/>
          <w:sz w:val="24"/>
          <w:szCs w:val="24"/>
          <w:lang w:eastAsia="it-IT"/>
        </w:rPr>
        <w:t>anche alle Agenzie regionali previste dalla lettera b) dell’art. 3 bis legge regionale n. 43 del 2011, e, in continuità con le scelte strategiche ed organizzative in materia di trasparenza adottate dalla Regione Emilia-Romagna fin dall’entrata in vigore del D.lgs. n. 33 del 2013, in una logica di efficienza, efficacia ed economicità tesa a superare il mero adempimento, impiantando la “funzione trasparenza” nell’organizzazione dell’ente e nelle sue modalità operative in modo progressivo, stabile e integrato.</w:t>
      </w:r>
    </w:p>
    <w:p w14:paraId="774790E5" w14:textId="168B4814" w:rsidR="00121628" w:rsidRPr="0025382C" w:rsidRDefault="00121628" w:rsidP="00121628">
      <w:pPr>
        <w:pStyle w:val="Paragrafoelenco"/>
        <w:autoSpaceDE w:val="0"/>
        <w:autoSpaceDN w:val="0"/>
        <w:adjustRightInd w:val="0"/>
        <w:spacing w:after="0" w:line="276" w:lineRule="auto"/>
        <w:ind w:left="709"/>
        <w:jc w:val="both"/>
        <w:rPr>
          <w:rFonts w:cstheme="minorHAnsi"/>
          <w:sz w:val="24"/>
          <w:szCs w:val="24"/>
          <w:lang w:eastAsia="it-IT"/>
        </w:rPr>
      </w:pPr>
      <w:r w:rsidRPr="0025382C">
        <w:rPr>
          <w:rFonts w:cstheme="minorHAnsi"/>
          <w:sz w:val="24"/>
          <w:szCs w:val="24"/>
          <w:lang w:eastAsia="it-IT"/>
        </w:rPr>
        <w:t>In tal senso è stata realizzata una sezione</w:t>
      </w:r>
      <w:r w:rsidRPr="0025382C">
        <w:rPr>
          <w:rFonts w:cstheme="minorHAnsi"/>
          <w:b/>
          <w:sz w:val="24"/>
          <w:szCs w:val="24"/>
          <w:lang w:eastAsia="it-IT"/>
        </w:rPr>
        <w:t xml:space="preserve"> “Amministrazione trasparente”, unica per </w:t>
      </w:r>
      <w:r w:rsidR="005B39DC" w:rsidRPr="0025382C">
        <w:rPr>
          <w:rFonts w:cstheme="minorHAnsi"/>
          <w:b/>
          <w:sz w:val="24"/>
          <w:szCs w:val="24"/>
          <w:lang w:eastAsia="it-IT"/>
        </w:rPr>
        <w:t xml:space="preserve">Assemblea legislativa </w:t>
      </w:r>
      <w:r w:rsidR="005B39DC">
        <w:rPr>
          <w:rFonts w:cstheme="minorHAnsi"/>
          <w:b/>
          <w:sz w:val="24"/>
          <w:szCs w:val="24"/>
          <w:lang w:eastAsia="it-IT"/>
        </w:rPr>
        <w:t xml:space="preserve">e </w:t>
      </w:r>
      <w:r w:rsidRPr="0025382C">
        <w:rPr>
          <w:rFonts w:cstheme="minorHAnsi"/>
          <w:b/>
          <w:sz w:val="24"/>
          <w:szCs w:val="24"/>
          <w:lang w:eastAsia="it-IT"/>
        </w:rPr>
        <w:t xml:space="preserve">Giunta </w:t>
      </w:r>
      <w:r w:rsidRPr="0025382C">
        <w:rPr>
          <w:rFonts w:cstheme="minorHAnsi"/>
          <w:sz w:val="24"/>
          <w:szCs w:val="24"/>
          <w:lang w:eastAsia="it-IT"/>
        </w:rPr>
        <w:t xml:space="preserve">(on-line da febbraio 2016),  integrata, attraverso appositi rinvii, con le sezioni Amministrazione trasparente delle Agenzie regionali, nell’ottica di consentire ai cittadini e ai soggetti interessati di avere una visione d’insieme dell’Amministrazione regionale, </w:t>
      </w:r>
      <w:r w:rsidRPr="0025382C">
        <w:rPr>
          <w:rFonts w:eastAsia="Calibri" w:cstheme="minorHAnsi"/>
          <w:sz w:val="24"/>
          <w:szCs w:val="24"/>
        </w:rPr>
        <w:t>per garantire concretamente che la trasparenza si traduca in un diritto a comprendere l’organizzazione e l’operato della Regione Emilia-Romagna nel suo complesso al fine di esercitare il controllo sul corretto esercizio del potere pubblico</w:t>
      </w:r>
      <w:r w:rsidRPr="0025382C">
        <w:rPr>
          <w:rFonts w:cstheme="minorHAnsi"/>
          <w:sz w:val="24"/>
          <w:szCs w:val="24"/>
          <w:lang w:eastAsia="it-IT"/>
        </w:rPr>
        <w:t>.</w:t>
      </w:r>
    </w:p>
    <w:p w14:paraId="0F8E90FD" w14:textId="77777777" w:rsidR="00121628" w:rsidRPr="002743DB" w:rsidRDefault="00121628" w:rsidP="00121628">
      <w:pPr>
        <w:autoSpaceDE w:val="0"/>
        <w:autoSpaceDN w:val="0"/>
        <w:adjustRightInd w:val="0"/>
        <w:spacing w:after="0" w:line="276" w:lineRule="auto"/>
        <w:jc w:val="both"/>
        <w:rPr>
          <w:rFonts w:ascii="Arial" w:eastAsia="Times New Roman" w:hAnsi="Arial" w:cs="Arial"/>
          <w:sz w:val="24"/>
          <w:szCs w:val="24"/>
          <w:lang w:eastAsia="it-IT"/>
        </w:rPr>
      </w:pPr>
    </w:p>
    <w:p w14:paraId="6B5CEDAF" w14:textId="11264961" w:rsidR="00121628" w:rsidRPr="00303145" w:rsidRDefault="00E10A46" w:rsidP="00E10A46">
      <w:pPr>
        <w:pStyle w:val="Titolo1"/>
        <w:jc w:val="both"/>
        <w:rPr>
          <w:rFonts w:asciiTheme="minorHAnsi" w:hAnsiTheme="minorHAnsi" w:cstheme="minorHAnsi"/>
          <w:color w:val="1F4E79" w:themeColor="accent5" w:themeShade="80"/>
          <w:sz w:val="28"/>
          <w:szCs w:val="28"/>
        </w:rPr>
      </w:pPr>
      <w:bookmarkStart w:id="155" w:name="_Toc91120128"/>
      <w:bookmarkStart w:id="156" w:name="_Toc92704203"/>
      <w:bookmarkStart w:id="157" w:name="_Toc27734948"/>
      <w:bookmarkStart w:id="158" w:name="_Toc27735282"/>
      <w:bookmarkStart w:id="159" w:name="_Toc29801872"/>
      <w:bookmarkStart w:id="160" w:name="_Toc62074815"/>
      <w:r w:rsidRPr="001D475C">
        <w:rPr>
          <w:rFonts w:asciiTheme="minorHAnsi" w:hAnsiTheme="minorHAnsi" w:cstheme="minorHAnsi"/>
          <w:color w:val="1F4E79" w:themeColor="accent5" w:themeShade="80"/>
          <w:sz w:val="28"/>
          <w:szCs w:val="28"/>
        </w:rPr>
        <w:t>2</w:t>
      </w:r>
      <w:r w:rsidR="00121628" w:rsidRPr="001D475C">
        <w:rPr>
          <w:rFonts w:asciiTheme="minorHAnsi" w:hAnsiTheme="minorHAnsi" w:cstheme="minorHAnsi"/>
          <w:color w:val="1F4E79" w:themeColor="accent5" w:themeShade="80"/>
          <w:sz w:val="28"/>
          <w:szCs w:val="28"/>
        </w:rPr>
        <w:t xml:space="preserve">. </w:t>
      </w:r>
      <w:bookmarkEnd w:id="155"/>
      <w:r w:rsidR="007D1948" w:rsidRPr="00303145">
        <w:rPr>
          <w:rFonts w:asciiTheme="minorHAnsi" w:hAnsiTheme="minorHAnsi" w:cstheme="minorHAnsi"/>
          <w:color w:val="1F4E79" w:themeColor="accent5" w:themeShade="80"/>
          <w:sz w:val="28"/>
          <w:szCs w:val="28"/>
        </w:rPr>
        <w:t>Rendicontazione obiettivi e azioni in materia di trasparenza programmate nel 2021</w:t>
      </w:r>
      <w:bookmarkEnd w:id="156"/>
    </w:p>
    <w:p w14:paraId="0203AE52" w14:textId="02146E7C" w:rsidR="00121628" w:rsidRPr="00E10A46" w:rsidRDefault="00121628" w:rsidP="00E10A46">
      <w:pPr>
        <w:pStyle w:val="Titolo2"/>
        <w:jc w:val="both"/>
        <w:rPr>
          <w:rFonts w:asciiTheme="minorHAnsi" w:hAnsiTheme="minorHAnsi" w:cstheme="minorHAnsi"/>
          <w:color w:val="1F4E79" w:themeColor="accent5" w:themeShade="80"/>
          <w:sz w:val="24"/>
          <w:szCs w:val="24"/>
        </w:rPr>
      </w:pPr>
      <w:bookmarkStart w:id="161" w:name="_Hlk62146472"/>
      <w:bookmarkEnd w:id="157"/>
      <w:bookmarkEnd w:id="158"/>
      <w:bookmarkEnd w:id="159"/>
      <w:bookmarkEnd w:id="160"/>
    </w:p>
    <w:p w14:paraId="62433716" w14:textId="77777777" w:rsidR="00121628" w:rsidRPr="00E10A46" w:rsidRDefault="00121628" w:rsidP="00E10A46">
      <w:pPr>
        <w:spacing w:after="0" w:line="240" w:lineRule="auto"/>
        <w:jc w:val="both"/>
        <w:rPr>
          <w:rFonts w:eastAsia="Times New Roman" w:cstheme="minorHAnsi"/>
          <w:b/>
          <w:bCs/>
          <w:sz w:val="24"/>
          <w:szCs w:val="24"/>
          <w:lang w:eastAsia="it-IT"/>
        </w:rPr>
      </w:pPr>
      <w:r w:rsidRPr="00E10A46">
        <w:rPr>
          <w:rFonts w:eastAsia="Times New Roman" w:cstheme="minorHAnsi"/>
          <w:sz w:val="24"/>
          <w:szCs w:val="24"/>
          <w:lang w:eastAsia="it-IT"/>
        </w:rPr>
        <w:t xml:space="preserve">Con riferimento agli obiettivi e alle azioni in materia di trasparenza </w:t>
      </w:r>
      <w:r w:rsidRPr="00E10A46">
        <w:rPr>
          <w:rFonts w:eastAsia="Times New Roman" w:cstheme="minorHAnsi"/>
          <w:b/>
          <w:bCs/>
          <w:sz w:val="24"/>
          <w:szCs w:val="24"/>
          <w:lang w:eastAsia="it-IT"/>
        </w:rPr>
        <w:t xml:space="preserve">programmate nel PTPCT 2021-2023, </w:t>
      </w:r>
      <w:r w:rsidRPr="00E10A46">
        <w:rPr>
          <w:rFonts w:eastAsia="Times New Roman" w:cstheme="minorHAnsi"/>
          <w:sz w:val="24"/>
          <w:szCs w:val="24"/>
          <w:lang w:eastAsia="it-IT"/>
        </w:rPr>
        <w:t xml:space="preserve">si riporta di seguito uno schema sintetico che riporta lo </w:t>
      </w:r>
      <w:r w:rsidRPr="00E10A46">
        <w:rPr>
          <w:rFonts w:eastAsia="Times New Roman" w:cstheme="minorHAnsi"/>
          <w:b/>
          <w:bCs/>
          <w:sz w:val="24"/>
          <w:szCs w:val="24"/>
          <w:lang w:eastAsia="it-IT"/>
        </w:rPr>
        <w:t>stato di attuazione alla data del 31/12/2021</w:t>
      </w:r>
      <w:r w:rsidRPr="00E10A46">
        <w:rPr>
          <w:rFonts w:eastAsia="Times New Roman" w:cstheme="minorHAnsi"/>
          <w:sz w:val="24"/>
          <w:szCs w:val="24"/>
          <w:lang w:eastAsia="it-IT"/>
        </w:rPr>
        <w:t>:</w:t>
      </w:r>
    </w:p>
    <w:p w14:paraId="47A522C8" w14:textId="77777777" w:rsidR="00121628" w:rsidRPr="00E10A46" w:rsidRDefault="00121628" w:rsidP="00E10A46">
      <w:pPr>
        <w:spacing w:after="0" w:line="240" w:lineRule="auto"/>
        <w:jc w:val="both"/>
        <w:rPr>
          <w:rFonts w:eastAsia="Times New Roman" w:cstheme="minorHAnsi"/>
          <w:b/>
          <w:bCs/>
          <w:sz w:val="24"/>
          <w:szCs w:val="24"/>
          <w:lang w:eastAsia="it-IT"/>
        </w:rPr>
      </w:pPr>
    </w:p>
    <w:tbl>
      <w:tblPr>
        <w:tblStyle w:val="Grigliaacolori-Colore51"/>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412"/>
        <w:gridCol w:w="4529"/>
        <w:gridCol w:w="4250"/>
      </w:tblGrid>
      <w:tr w:rsidR="00121628" w:rsidRPr="002743DB" w14:paraId="2862D80C" w14:textId="77777777" w:rsidTr="00BD076C">
        <w:trPr>
          <w:cnfStyle w:val="100000000000" w:firstRow="1" w:lastRow="0" w:firstColumn="0" w:lastColumn="0" w:oddVBand="0" w:evenVBand="0" w:oddHBand="0" w:evenHBand="0" w:firstRowFirstColumn="0" w:firstRowLastColumn="0" w:lastRowFirstColumn="0" w:lastRowLastColumn="0"/>
          <w:trHeight w:val="468"/>
          <w:tblHeader/>
        </w:trPr>
        <w:tc>
          <w:tcPr>
            <w:cnfStyle w:val="001000000000" w:firstRow="0" w:lastRow="0" w:firstColumn="1" w:lastColumn="0" w:oddVBand="0" w:evenVBand="0" w:oddHBand="0" w:evenHBand="0" w:firstRowFirstColumn="0" w:firstRowLastColumn="0" w:lastRowFirstColumn="0" w:lastRowLastColumn="0"/>
            <w:tcW w:w="298" w:type="pct"/>
            <w:shd w:val="clear" w:color="auto" w:fill="DBF6B9"/>
          </w:tcPr>
          <w:p w14:paraId="253430B1" w14:textId="77777777" w:rsidR="00121628" w:rsidRPr="00CC5F14" w:rsidRDefault="00121628" w:rsidP="00BD076C">
            <w:pPr>
              <w:widowControl w:val="0"/>
              <w:suppressAutoHyphens/>
              <w:jc w:val="both"/>
              <w:rPr>
                <w:rFonts w:cstheme="minorHAnsi"/>
                <w:color w:val="auto"/>
                <w:lang w:eastAsia="it-IT"/>
              </w:rPr>
            </w:pPr>
            <w:r w:rsidRPr="00CC5F14">
              <w:rPr>
                <w:rFonts w:cstheme="minorHAnsi"/>
                <w:color w:val="auto"/>
                <w:lang w:eastAsia="it-IT"/>
              </w:rPr>
              <w:lastRenderedPageBreak/>
              <w:t xml:space="preserve">Ob. </w:t>
            </w:r>
          </w:p>
        </w:tc>
        <w:tc>
          <w:tcPr>
            <w:cnfStyle w:val="000010000000" w:firstRow="0" w:lastRow="0" w:firstColumn="0" w:lastColumn="0" w:oddVBand="1" w:evenVBand="0" w:oddHBand="0" w:evenHBand="0" w:firstRowFirstColumn="0" w:firstRowLastColumn="0" w:lastRowFirstColumn="0" w:lastRowLastColumn="0"/>
            <w:tcW w:w="211" w:type="pct"/>
            <w:shd w:val="clear" w:color="auto" w:fill="DBF6B9"/>
          </w:tcPr>
          <w:p w14:paraId="5E3CCE91" w14:textId="77777777" w:rsidR="00121628" w:rsidRPr="00CC5F14" w:rsidRDefault="00121628" w:rsidP="00BD076C">
            <w:pPr>
              <w:widowControl w:val="0"/>
              <w:suppressAutoHyphens/>
              <w:jc w:val="both"/>
              <w:rPr>
                <w:rFonts w:cstheme="minorHAnsi"/>
                <w:color w:val="auto"/>
                <w:lang w:eastAsia="it-IT"/>
              </w:rPr>
            </w:pPr>
            <w:r w:rsidRPr="00CC5F14">
              <w:rPr>
                <w:rFonts w:cstheme="minorHAnsi"/>
                <w:color w:val="auto"/>
                <w:lang w:eastAsia="it-IT"/>
              </w:rPr>
              <w:t>n.</w:t>
            </w:r>
          </w:p>
        </w:tc>
        <w:tc>
          <w:tcPr>
            <w:tcW w:w="2317" w:type="pct"/>
            <w:shd w:val="clear" w:color="auto" w:fill="DBF6B9"/>
          </w:tcPr>
          <w:p w14:paraId="5DCD6977" w14:textId="77777777" w:rsidR="00121628" w:rsidRPr="00CC5F14" w:rsidRDefault="00121628" w:rsidP="00BD076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theme="minorHAnsi"/>
                <w:lang w:eastAsia="it-IT"/>
              </w:rPr>
            </w:pPr>
            <w:r w:rsidRPr="00CC5F14">
              <w:rPr>
                <w:rFonts w:cstheme="minorHAnsi"/>
                <w:lang w:eastAsia="it-IT"/>
              </w:rPr>
              <w:t>Azione (descrizione)</w:t>
            </w:r>
          </w:p>
        </w:tc>
        <w:tc>
          <w:tcPr>
            <w:cnfStyle w:val="000010000000" w:firstRow="0" w:lastRow="0" w:firstColumn="0" w:lastColumn="0" w:oddVBand="1" w:evenVBand="0" w:oddHBand="0" w:evenHBand="0" w:firstRowFirstColumn="0" w:firstRowLastColumn="0" w:lastRowFirstColumn="0" w:lastRowLastColumn="0"/>
            <w:tcW w:w="2174" w:type="pct"/>
            <w:shd w:val="clear" w:color="auto" w:fill="DBF6B9"/>
          </w:tcPr>
          <w:p w14:paraId="2C53DD70" w14:textId="77777777" w:rsidR="00121628" w:rsidRPr="00CC5F14" w:rsidRDefault="00121628" w:rsidP="00BD076C">
            <w:pPr>
              <w:widowControl w:val="0"/>
              <w:suppressAutoHyphens/>
              <w:jc w:val="both"/>
              <w:rPr>
                <w:rFonts w:cstheme="minorHAnsi"/>
                <w:lang w:eastAsia="it-IT"/>
              </w:rPr>
            </w:pPr>
            <w:r w:rsidRPr="00CC5F14">
              <w:rPr>
                <w:rFonts w:cstheme="minorHAnsi"/>
                <w:lang w:eastAsia="it-IT"/>
              </w:rPr>
              <w:t>Stato di attuazione al 31/12/2021</w:t>
            </w:r>
          </w:p>
        </w:tc>
      </w:tr>
      <w:tr w:rsidR="00121628" w:rsidRPr="002743DB" w14:paraId="678FD5D3" w14:textId="77777777" w:rsidTr="00BD0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 w:type="pct"/>
            <w:shd w:val="clear" w:color="auto" w:fill="DBF6B9"/>
          </w:tcPr>
          <w:p w14:paraId="73070D56" w14:textId="77777777" w:rsidR="00121628" w:rsidRPr="00CC5F14" w:rsidRDefault="00121628" w:rsidP="00BD076C">
            <w:pPr>
              <w:widowControl w:val="0"/>
              <w:suppressAutoHyphens/>
              <w:jc w:val="both"/>
              <w:rPr>
                <w:rFonts w:cstheme="minorHAnsi"/>
                <w:b/>
                <w:bCs/>
                <w:color w:val="auto"/>
                <w:lang w:eastAsia="it-IT"/>
              </w:rPr>
            </w:pPr>
            <w:r w:rsidRPr="00CC5F14">
              <w:rPr>
                <w:rFonts w:cstheme="minorHAnsi"/>
                <w:b/>
                <w:bCs/>
                <w:color w:val="auto"/>
                <w:lang w:eastAsia="it-IT"/>
              </w:rPr>
              <w:t>1/S</w:t>
            </w:r>
          </w:p>
        </w:tc>
        <w:tc>
          <w:tcPr>
            <w:cnfStyle w:val="000010000000" w:firstRow="0" w:lastRow="0" w:firstColumn="0" w:lastColumn="0" w:oddVBand="1" w:evenVBand="0" w:oddHBand="0" w:evenHBand="0" w:firstRowFirstColumn="0" w:firstRowLastColumn="0" w:lastRowFirstColumn="0" w:lastRowLastColumn="0"/>
            <w:tcW w:w="211" w:type="pct"/>
            <w:shd w:val="clear" w:color="auto" w:fill="FFFFFF" w:themeFill="background1"/>
          </w:tcPr>
          <w:p w14:paraId="7097994B" w14:textId="77777777" w:rsidR="00121628" w:rsidRPr="00CC5F14" w:rsidRDefault="00121628" w:rsidP="00BD076C">
            <w:pPr>
              <w:widowControl w:val="0"/>
              <w:suppressAutoHyphens/>
              <w:jc w:val="both"/>
              <w:rPr>
                <w:rFonts w:cstheme="minorHAnsi"/>
                <w:b/>
                <w:bCs/>
                <w:i/>
                <w:iCs/>
                <w:color w:val="auto"/>
                <w:lang w:eastAsia="it-IT"/>
              </w:rPr>
            </w:pPr>
            <w:r w:rsidRPr="00CC5F14">
              <w:rPr>
                <w:rFonts w:cstheme="minorHAnsi"/>
                <w:b/>
                <w:bCs/>
                <w:i/>
                <w:iCs/>
                <w:color w:val="auto"/>
                <w:lang w:eastAsia="it-IT"/>
              </w:rPr>
              <w:t>1</w:t>
            </w:r>
          </w:p>
        </w:tc>
        <w:tc>
          <w:tcPr>
            <w:tcW w:w="2317" w:type="pct"/>
            <w:shd w:val="clear" w:color="auto" w:fill="FFFFFF" w:themeFill="background1"/>
          </w:tcPr>
          <w:p w14:paraId="02E0D899" w14:textId="77777777" w:rsidR="00121628" w:rsidRPr="00CC5F14" w:rsidRDefault="00121628" w:rsidP="00BD076C">
            <w:pPr>
              <w:pStyle w:val="xms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C5F14">
              <w:rPr>
                <w:rFonts w:asciiTheme="minorHAnsi" w:hAnsiTheme="minorHAnsi" w:cstheme="minorHAnsi"/>
              </w:rPr>
              <w:t>Perfezionamento e messa a regime di un sistema di gestione delle richieste di accesso in grado di assicurare:</w:t>
            </w:r>
          </w:p>
          <w:p w14:paraId="06E20CEC" w14:textId="77777777" w:rsidR="00121628" w:rsidRPr="00CC5F14" w:rsidRDefault="00121628" w:rsidP="00BD076C">
            <w:pPr>
              <w:pStyle w:val="xms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C5F14">
              <w:rPr>
                <w:rFonts w:asciiTheme="minorHAnsi" w:hAnsiTheme="minorHAnsi" w:cstheme="minorHAnsi"/>
              </w:rPr>
              <w:t>- il monitoraggio in iter sull’andamento delle istanze di accesso;</w:t>
            </w:r>
          </w:p>
          <w:p w14:paraId="29167B13" w14:textId="77777777" w:rsidR="00121628" w:rsidRPr="00CC5F14" w:rsidRDefault="00121628" w:rsidP="00BD076C">
            <w:pPr>
              <w:pStyle w:val="xms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C5F14">
              <w:rPr>
                <w:rFonts w:asciiTheme="minorHAnsi" w:hAnsiTheme="minorHAnsi" w:cstheme="minorHAnsi"/>
              </w:rPr>
              <w:t>- la produzione e l’aggiornamento automatico del “Registro degli accessi”;</w:t>
            </w:r>
          </w:p>
          <w:p w14:paraId="5E7C615B" w14:textId="77777777" w:rsidR="00121628" w:rsidRPr="00CC5F14" w:rsidRDefault="00121628" w:rsidP="00BD076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lang w:eastAsia="it-IT"/>
              </w:rPr>
            </w:pPr>
            <w:r w:rsidRPr="00CC5F14">
              <w:rPr>
                <w:rFonts w:cstheme="minorHAnsi"/>
              </w:rPr>
              <w:t>- la compatibilità con la circolare n. 1/2019 del Dipartimento della Funzione Pubblica e relative “Indicazioni operative per l’implementazione del registro degli accessi FOIA</w:t>
            </w:r>
          </w:p>
        </w:tc>
        <w:tc>
          <w:tcPr>
            <w:cnfStyle w:val="000010000000" w:firstRow="0" w:lastRow="0" w:firstColumn="0" w:lastColumn="0" w:oddVBand="1" w:evenVBand="0" w:oddHBand="0" w:evenHBand="0" w:firstRowFirstColumn="0" w:firstRowLastColumn="0" w:lastRowFirstColumn="0" w:lastRowLastColumn="0"/>
            <w:tcW w:w="2174" w:type="pct"/>
            <w:shd w:val="clear" w:color="auto" w:fill="FFFFFF" w:themeFill="background1"/>
          </w:tcPr>
          <w:p w14:paraId="64AFCC5E" w14:textId="77777777" w:rsidR="00121628" w:rsidRPr="00CC5F14" w:rsidRDefault="00121628" w:rsidP="00BD076C">
            <w:pPr>
              <w:jc w:val="both"/>
              <w:rPr>
                <w:rFonts w:cstheme="minorHAnsi"/>
                <w:color w:val="auto"/>
                <w:lang w:eastAsia="it-IT"/>
              </w:rPr>
            </w:pPr>
            <w:r w:rsidRPr="00CC5F14">
              <w:rPr>
                <w:rFonts w:cstheme="minorHAnsi"/>
                <w:color w:val="auto"/>
                <w:lang w:eastAsia="it-IT"/>
              </w:rPr>
              <w:t>AZIONE IN CORSO DI ATTUAZIONE</w:t>
            </w:r>
          </w:p>
          <w:p w14:paraId="47400E4F" w14:textId="77777777" w:rsidR="00121628" w:rsidRPr="00CC5F14" w:rsidRDefault="00121628" w:rsidP="00BD076C">
            <w:pPr>
              <w:jc w:val="both"/>
              <w:rPr>
                <w:rFonts w:eastAsiaTheme="minorEastAsia" w:cstheme="minorHAnsi"/>
                <w:color w:val="auto"/>
                <w:lang w:eastAsia="it-IT"/>
              </w:rPr>
            </w:pPr>
            <w:r w:rsidRPr="00CC5F14">
              <w:rPr>
                <w:rFonts w:cstheme="minorHAnsi"/>
                <w:color w:val="auto"/>
                <w:lang w:eastAsia="it-IT"/>
              </w:rPr>
              <w:t xml:space="preserve">Nel corso del 2020 l’Ente ha avviato un generale ridisegno della gestione delle richieste dell’utenza regionale ed esterna nell’ottica di una completa informatizzazione dei flussi. La gestione delle richieste di accesso è stata ricompresa all’interno di tale progetto generale. Come VINCOLO all’avanzamento delle fasi di progetto è stato previsto nella programmazione 2021 il rilascio del prototipo generale per la gestione delle richieste dell’utenza regionale, avvenuto </w:t>
            </w:r>
            <w:r w:rsidRPr="00CC5F14">
              <w:rPr>
                <w:rFonts w:cstheme="minorHAnsi"/>
                <w:color w:val="auto"/>
              </w:rPr>
              <w:t>nel mese di novembre 2021</w:t>
            </w:r>
            <w:r w:rsidRPr="00CC5F14">
              <w:rPr>
                <w:rFonts w:cstheme="minorHAnsi"/>
                <w:color w:val="auto"/>
                <w:lang w:eastAsia="it-IT"/>
              </w:rPr>
              <w:t xml:space="preserve">. </w:t>
            </w:r>
          </w:p>
          <w:p w14:paraId="7F71D692" w14:textId="77777777" w:rsidR="00121628" w:rsidRPr="00CC5F14" w:rsidRDefault="00121628" w:rsidP="00BD076C">
            <w:pPr>
              <w:pStyle w:val="xmsonormal"/>
              <w:widowControl w:val="0"/>
              <w:jc w:val="both"/>
              <w:rPr>
                <w:rFonts w:asciiTheme="minorHAnsi" w:eastAsiaTheme="minorEastAsia" w:hAnsiTheme="minorHAnsi" w:cstheme="minorHAnsi"/>
                <w:color w:val="auto"/>
              </w:rPr>
            </w:pPr>
            <w:r w:rsidRPr="00CC5F14">
              <w:rPr>
                <w:rFonts w:asciiTheme="minorHAnsi" w:hAnsiTheme="minorHAnsi" w:cstheme="minorHAnsi"/>
                <w:color w:val="auto"/>
              </w:rPr>
              <w:t>Avanzamento FASE 2: è iniziata la s</w:t>
            </w:r>
            <w:r w:rsidRPr="00CC5F14">
              <w:rPr>
                <w:rFonts w:asciiTheme="minorHAnsi" w:eastAsiaTheme="minorEastAsia" w:hAnsiTheme="minorHAnsi" w:cstheme="minorHAnsi"/>
                <w:color w:val="auto"/>
              </w:rPr>
              <w:t xml:space="preserve">perimentazione del </w:t>
            </w:r>
            <w:r w:rsidRPr="00CC5F14">
              <w:rPr>
                <w:rFonts w:asciiTheme="minorHAnsi" w:hAnsiTheme="minorHAnsi" w:cstheme="minorHAnsi"/>
                <w:color w:val="auto"/>
              </w:rPr>
              <w:t xml:space="preserve">prototipo generale </w:t>
            </w:r>
            <w:r w:rsidRPr="00CC5F14">
              <w:rPr>
                <w:rFonts w:asciiTheme="minorHAnsi" w:eastAsiaTheme="minorEastAsia" w:hAnsiTheme="minorHAnsi" w:cstheme="minorHAnsi"/>
                <w:color w:val="auto"/>
              </w:rPr>
              <w:t>anche con riferimento alla gestione in entrata delle richieste di accesso e all’aggiornamento automatico del registro degli accessi. Tale fase dovrà essere completata entro 6 mesi dal rilascio del prototipo (maggio 2022) con l’individuazione di due strutture regionali per la sperimentazione della gestione dell’iter. Sono ancora in corso le verifiche di compatibilità con la circolare FOIA per l’eventuale integrazione con il sistema di protocollo regionale.</w:t>
            </w:r>
          </w:p>
          <w:p w14:paraId="4D419221" w14:textId="77777777" w:rsidR="00121628" w:rsidRPr="00CC5F14" w:rsidRDefault="00121628" w:rsidP="00BD076C">
            <w:pPr>
              <w:pStyle w:val="xmsonormal"/>
              <w:widowControl w:val="0"/>
              <w:jc w:val="both"/>
              <w:rPr>
                <w:rFonts w:asciiTheme="minorHAnsi" w:hAnsiTheme="minorHAnsi" w:cstheme="minorHAnsi"/>
              </w:rPr>
            </w:pPr>
            <w:r w:rsidRPr="00CC5F14">
              <w:rPr>
                <w:rFonts w:asciiTheme="minorHAnsi" w:eastAsiaTheme="minorEastAsia" w:hAnsiTheme="minorHAnsi" w:cstheme="minorHAnsi"/>
                <w:color w:val="auto"/>
              </w:rPr>
              <w:t>La realizzazione delle successive fasi</w:t>
            </w:r>
            <w:r w:rsidRPr="00CC5F14">
              <w:rPr>
                <w:rFonts w:asciiTheme="minorHAnsi" w:hAnsiTheme="minorHAnsi" w:cstheme="minorHAnsi"/>
                <w:color w:val="auto"/>
              </w:rPr>
              <w:t xml:space="preserve"> (individuazione delle modifiche al prototipo, aggiornamento eventuale della direttiva indirizzi sull’accesso, rilascio della soluzione informatica, realizzazione dei percorsi formativi) dovrà essere riprogrammata in stretta relazione con il completamento della FASE 2. </w:t>
            </w:r>
          </w:p>
        </w:tc>
      </w:tr>
      <w:tr w:rsidR="00121628" w14:paraId="2DBF29F3" w14:textId="77777777" w:rsidTr="00BD076C">
        <w:tc>
          <w:tcPr>
            <w:cnfStyle w:val="001000000000" w:firstRow="0" w:lastRow="0" w:firstColumn="1" w:lastColumn="0" w:oddVBand="0" w:evenVBand="0" w:oddHBand="0" w:evenHBand="0" w:firstRowFirstColumn="0" w:firstRowLastColumn="0" w:lastRowFirstColumn="0" w:lastRowLastColumn="0"/>
            <w:tcW w:w="298" w:type="pct"/>
            <w:shd w:val="clear" w:color="auto" w:fill="DBF6B9"/>
          </w:tcPr>
          <w:p w14:paraId="140AF7B1" w14:textId="77777777" w:rsidR="00121628" w:rsidRPr="00CC5F14" w:rsidRDefault="00121628" w:rsidP="00BD076C">
            <w:pPr>
              <w:jc w:val="both"/>
              <w:rPr>
                <w:rFonts w:cstheme="minorHAnsi"/>
                <w:b/>
                <w:bCs/>
                <w:color w:val="auto"/>
                <w:lang w:eastAsia="it-IT"/>
              </w:rPr>
            </w:pPr>
            <w:r w:rsidRPr="00CC5F14">
              <w:rPr>
                <w:rFonts w:cstheme="minorHAnsi"/>
                <w:b/>
                <w:bCs/>
                <w:color w:val="auto"/>
                <w:lang w:eastAsia="it-IT"/>
              </w:rPr>
              <w:t>1/S</w:t>
            </w:r>
          </w:p>
        </w:tc>
        <w:tc>
          <w:tcPr>
            <w:cnfStyle w:val="000010000000" w:firstRow="0" w:lastRow="0" w:firstColumn="0" w:lastColumn="0" w:oddVBand="1" w:evenVBand="0" w:oddHBand="0" w:evenHBand="0" w:firstRowFirstColumn="0" w:firstRowLastColumn="0" w:lastRowFirstColumn="0" w:lastRowLastColumn="0"/>
            <w:tcW w:w="211" w:type="pct"/>
            <w:shd w:val="clear" w:color="auto" w:fill="FFFFFF" w:themeFill="background1"/>
          </w:tcPr>
          <w:p w14:paraId="03CCF455" w14:textId="77777777" w:rsidR="00121628" w:rsidRPr="00CC5F14" w:rsidRDefault="00121628" w:rsidP="00BD076C">
            <w:pPr>
              <w:jc w:val="both"/>
              <w:rPr>
                <w:rFonts w:cstheme="minorHAnsi"/>
                <w:b/>
                <w:bCs/>
                <w:i/>
                <w:iCs/>
                <w:color w:val="auto"/>
                <w:lang w:eastAsia="it-IT"/>
              </w:rPr>
            </w:pPr>
            <w:r w:rsidRPr="00CC5F14">
              <w:rPr>
                <w:rFonts w:cstheme="minorHAnsi"/>
                <w:b/>
                <w:bCs/>
                <w:i/>
                <w:iCs/>
                <w:color w:val="auto"/>
                <w:lang w:eastAsia="it-IT"/>
              </w:rPr>
              <w:t>2</w:t>
            </w:r>
          </w:p>
        </w:tc>
        <w:tc>
          <w:tcPr>
            <w:tcW w:w="2317" w:type="pct"/>
            <w:shd w:val="clear" w:color="auto" w:fill="FFFFFF" w:themeFill="background1"/>
          </w:tcPr>
          <w:p w14:paraId="68C608BD" w14:textId="77777777" w:rsidR="00121628" w:rsidRPr="00CC5F14" w:rsidRDefault="00121628" w:rsidP="00BD076C">
            <w:pPr>
              <w:jc w:val="both"/>
              <w:cnfStyle w:val="000000000000" w:firstRow="0" w:lastRow="0" w:firstColumn="0" w:lastColumn="0" w:oddVBand="0" w:evenVBand="0" w:oddHBand="0" w:evenHBand="0" w:firstRowFirstColumn="0" w:firstRowLastColumn="0" w:lastRowFirstColumn="0" w:lastRowLastColumn="0"/>
              <w:rPr>
                <w:rFonts w:cstheme="minorHAnsi"/>
                <w:color w:val="auto"/>
                <w:lang w:eastAsia="it-IT"/>
              </w:rPr>
            </w:pPr>
            <w:r w:rsidRPr="00CC5F14">
              <w:rPr>
                <w:rFonts w:eastAsia="Arial" w:cstheme="minorHAnsi"/>
                <w:color w:val="auto"/>
              </w:rPr>
              <w:t>Potenziamento delle attività di realizzazione ed erogazione di percorsi formativi e/o informativi in materia di trasparenza, accesso civico, e riflessi privacy</w:t>
            </w:r>
            <w:r w:rsidRPr="00CC5F14">
              <w:rPr>
                <w:rFonts w:eastAsia="Arial" w:cstheme="minorHAnsi"/>
                <w:b/>
                <w:bCs/>
                <w:color w:val="auto"/>
              </w:rPr>
              <w:t xml:space="preserve"> </w:t>
            </w:r>
            <w:r w:rsidRPr="00CC5F14">
              <w:rPr>
                <w:rFonts w:eastAsia="Arial" w:cstheme="minorHAnsi"/>
                <w:color w:val="auto"/>
              </w:rPr>
              <w:t>anche attraverso</w:t>
            </w:r>
            <w:r w:rsidRPr="00CC5F14">
              <w:rPr>
                <w:rFonts w:eastAsia="Arial" w:cstheme="minorHAnsi"/>
                <w:b/>
                <w:bCs/>
                <w:color w:val="auto"/>
              </w:rPr>
              <w:t xml:space="preserve"> </w:t>
            </w:r>
            <w:r w:rsidRPr="00CC5F14">
              <w:rPr>
                <w:rFonts w:eastAsia="Arial" w:cstheme="minorHAnsi"/>
                <w:color w:val="auto"/>
              </w:rPr>
              <w:t>percorsi in e-learning sia attraverso la piattaforma regionale SELF PA (sistema di e-learning federato per la P.A. della Regione Emilia-Romagna) che con altri strumenti in grado di assicurare la formazione a distanza.</w:t>
            </w:r>
          </w:p>
        </w:tc>
        <w:tc>
          <w:tcPr>
            <w:cnfStyle w:val="000010000000" w:firstRow="0" w:lastRow="0" w:firstColumn="0" w:lastColumn="0" w:oddVBand="1" w:evenVBand="0" w:oddHBand="0" w:evenHBand="0" w:firstRowFirstColumn="0" w:firstRowLastColumn="0" w:lastRowFirstColumn="0" w:lastRowLastColumn="0"/>
            <w:tcW w:w="2174" w:type="pct"/>
            <w:shd w:val="clear" w:color="auto" w:fill="auto"/>
          </w:tcPr>
          <w:p w14:paraId="104A2CC7" w14:textId="77777777" w:rsidR="00121628" w:rsidRPr="00CC5F14" w:rsidRDefault="00121628" w:rsidP="00BD076C">
            <w:pPr>
              <w:spacing w:line="257" w:lineRule="auto"/>
              <w:jc w:val="both"/>
              <w:rPr>
                <w:rFonts w:cstheme="minorHAnsi"/>
                <w:color w:val="auto"/>
                <w:lang w:eastAsia="it-IT"/>
              </w:rPr>
            </w:pPr>
            <w:r w:rsidRPr="00CC5F14">
              <w:rPr>
                <w:rFonts w:cstheme="minorHAnsi"/>
                <w:color w:val="auto"/>
                <w:lang w:eastAsia="it-IT"/>
              </w:rPr>
              <w:t xml:space="preserve">AZIONE INTEGRALMENTE ATTUATA. </w:t>
            </w:r>
          </w:p>
          <w:p w14:paraId="08A49A46" w14:textId="1E721528" w:rsidR="00121628" w:rsidRPr="00CC5F14" w:rsidRDefault="00121628" w:rsidP="00BD076C">
            <w:pPr>
              <w:spacing w:line="257" w:lineRule="auto"/>
              <w:jc w:val="both"/>
              <w:rPr>
                <w:rFonts w:eastAsia="Arial" w:cstheme="minorHAnsi"/>
              </w:rPr>
            </w:pPr>
            <w:r w:rsidRPr="00CC5F14">
              <w:rPr>
                <w:rFonts w:cstheme="minorHAnsi"/>
                <w:color w:val="auto"/>
                <w:lang w:eastAsia="it-IT"/>
              </w:rPr>
              <w:t>Pienamente raggiunto il valore target di i</w:t>
            </w:r>
            <w:r w:rsidRPr="00CC5F14">
              <w:rPr>
                <w:rFonts w:eastAsia="Arial" w:cstheme="minorHAnsi"/>
                <w:color w:val="auto"/>
              </w:rPr>
              <w:t xml:space="preserve">ncremento ≥5% del numero dei dipendenti regionali coinvolti in percorsi formativi e/o informativi rispetto ai dati al 31.12.2020 </w:t>
            </w:r>
            <w:r w:rsidRPr="00CC5F14">
              <w:rPr>
                <w:rFonts w:eastAsia="Arial" w:cstheme="minorHAnsi"/>
                <w:sz w:val="18"/>
                <w:szCs w:val="18"/>
                <w:highlight w:val="yellow"/>
              </w:rPr>
              <w:t>(</w:t>
            </w:r>
            <w:r w:rsidR="5544EBE3" w:rsidRPr="00CC5F14">
              <w:rPr>
                <w:rFonts w:eastAsia="Arial" w:cstheme="minorHAnsi"/>
                <w:sz w:val="18"/>
                <w:szCs w:val="18"/>
                <w:highlight w:val="yellow"/>
              </w:rPr>
              <w:t>n.___</w:t>
            </w:r>
            <w:r w:rsidRPr="00CC5F14">
              <w:rPr>
                <w:rFonts w:eastAsia="Arial" w:cstheme="minorHAnsi"/>
                <w:sz w:val="18"/>
                <w:szCs w:val="18"/>
                <w:highlight w:val="yellow"/>
              </w:rPr>
              <w:t xml:space="preserve"> dipendenti coinvolti</w:t>
            </w:r>
            <w:r w:rsidR="5544EBE3" w:rsidRPr="00CC5F14">
              <w:rPr>
                <w:rFonts w:eastAsia="Arial" w:cstheme="minorHAnsi"/>
                <w:sz w:val="18"/>
                <w:szCs w:val="18"/>
                <w:highlight w:val="yellow"/>
              </w:rPr>
              <w:t xml:space="preserve"> 2021/ n.____ dipendenti coinvolti 2020 ___ ) dati in corso di aggiornamento</w:t>
            </w:r>
            <w:r w:rsidR="5544EBE3" w:rsidRPr="00CC5F14">
              <w:rPr>
                <w:rFonts w:eastAsia="Arial" w:cstheme="minorHAnsi"/>
                <w:sz w:val="18"/>
                <w:szCs w:val="18"/>
              </w:rPr>
              <w:t xml:space="preserve">  </w:t>
            </w:r>
            <w:r w:rsidR="5544EBE3" w:rsidRPr="00CC5F14">
              <w:rPr>
                <w:rFonts w:eastAsia="Arial" w:cstheme="minorHAnsi"/>
              </w:rPr>
              <w:t xml:space="preserve"> </w:t>
            </w:r>
          </w:p>
        </w:tc>
      </w:tr>
      <w:tr w:rsidR="00121628" w:rsidRPr="002743DB" w14:paraId="48BDC19D" w14:textId="77777777" w:rsidTr="00BD0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 w:type="pct"/>
            <w:shd w:val="clear" w:color="auto" w:fill="DBF6B9"/>
          </w:tcPr>
          <w:p w14:paraId="19B923CD" w14:textId="77777777" w:rsidR="00121628" w:rsidRPr="00CC5F14" w:rsidRDefault="00121628" w:rsidP="00BD076C">
            <w:pPr>
              <w:widowControl w:val="0"/>
              <w:suppressAutoHyphens/>
              <w:jc w:val="both"/>
              <w:rPr>
                <w:rFonts w:cstheme="minorHAnsi"/>
                <w:b/>
                <w:bCs/>
                <w:color w:val="auto"/>
                <w:lang w:eastAsia="it-IT"/>
              </w:rPr>
            </w:pPr>
            <w:r w:rsidRPr="00CC5F14">
              <w:rPr>
                <w:rFonts w:cstheme="minorHAnsi"/>
                <w:b/>
                <w:bCs/>
                <w:color w:val="auto"/>
                <w:lang w:eastAsia="it-IT"/>
              </w:rPr>
              <w:t>1/S</w:t>
            </w:r>
          </w:p>
        </w:tc>
        <w:tc>
          <w:tcPr>
            <w:cnfStyle w:val="000010000000" w:firstRow="0" w:lastRow="0" w:firstColumn="0" w:lastColumn="0" w:oddVBand="1" w:evenVBand="0" w:oddHBand="0" w:evenHBand="0" w:firstRowFirstColumn="0" w:firstRowLastColumn="0" w:lastRowFirstColumn="0" w:lastRowLastColumn="0"/>
            <w:tcW w:w="211" w:type="pct"/>
            <w:shd w:val="clear" w:color="auto" w:fill="FFFFFF" w:themeFill="background1"/>
          </w:tcPr>
          <w:p w14:paraId="6E9F1EC0" w14:textId="77777777" w:rsidR="00121628" w:rsidRPr="00CC5F14" w:rsidRDefault="00121628" w:rsidP="00BD076C">
            <w:pPr>
              <w:widowControl w:val="0"/>
              <w:suppressAutoHyphens/>
              <w:jc w:val="both"/>
              <w:rPr>
                <w:rFonts w:cstheme="minorHAnsi"/>
                <w:b/>
                <w:bCs/>
                <w:i/>
                <w:iCs/>
                <w:color w:val="auto"/>
                <w:lang w:eastAsia="it-IT"/>
              </w:rPr>
            </w:pPr>
            <w:r w:rsidRPr="00CC5F14">
              <w:rPr>
                <w:rFonts w:cstheme="minorHAnsi"/>
                <w:b/>
                <w:bCs/>
                <w:i/>
                <w:iCs/>
                <w:color w:val="auto"/>
                <w:lang w:eastAsia="it-IT"/>
              </w:rPr>
              <w:t>3</w:t>
            </w:r>
          </w:p>
        </w:tc>
        <w:tc>
          <w:tcPr>
            <w:tcW w:w="2317" w:type="pct"/>
            <w:shd w:val="clear" w:color="auto" w:fill="FFFFFF" w:themeFill="background1"/>
          </w:tcPr>
          <w:p w14:paraId="696B9D30" w14:textId="77777777" w:rsidR="00121628" w:rsidRPr="00CC5F14" w:rsidRDefault="00121628" w:rsidP="00BD076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bCs/>
                <w:lang w:eastAsia="it-IT"/>
              </w:rPr>
            </w:pPr>
            <w:r w:rsidRPr="00CC5F14">
              <w:rPr>
                <w:rFonts w:cstheme="minorHAnsi"/>
                <w:lang w:eastAsia="it-IT"/>
              </w:rPr>
              <w:t>Implementazione e messa a regime dell’applicativo informatico “Scrivania degli atti” con la nuova funzionalità “scheda privacy” a supporto della pubblicazione di tutti gli atti amministrativi della Regione Emilia-Romagna (deliberazioni della Giunta regionale e dell’Ufficio di Presidenza dell’Assemblea legislativa, decreti del Presidente e degli Assessori, determinazioni dirigenziali) per elevare il livello di tutela dei dati personali delle persone fisiche, ai sensi del Regolamento UE 2016/679</w:t>
            </w:r>
          </w:p>
        </w:tc>
        <w:tc>
          <w:tcPr>
            <w:cnfStyle w:val="000010000000" w:firstRow="0" w:lastRow="0" w:firstColumn="0" w:lastColumn="0" w:oddVBand="1" w:evenVBand="0" w:oddHBand="0" w:evenHBand="0" w:firstRowFirstColumn="0" w:firstRowLastColumn="0" w:lastRowFirstColumn="0" w:lastRowLastColumn="0"/>
            <w:tcW w:w="2174" w:type="pct"/>
            <w:shd w:val="clear" w:color="auto" w:fill="auto"/>
          </w:tcPr>
          <w:p w14:paraId="607A3AF0" w14:textId="77777777" w:rsidR="00121628" w:rsidRPr="00CC5F14" w:rsidRDefault="00121628" w:rsidP="00BD076C">
            <w:pPr>
              <w:widowControl w:val="0"/>
              <w:jc w:val="both"/>
              <w:rPr>
                <w:rFonts w:cstheme="minorHAnsi"/>
                <w:color w:val="auto"/>
                <w:lang w:eastAsia="it-IT"/>
              </w:rPr>
            </w:pPr>
            <w:r w:rsidRPr="00CC5F14">
              <w:rPr>
                <w:rFonts w:cstheme="minorHAnsi"/>
                <w:color w:val="auto"/>
                <w:lang w:eastAsia="it-IT"/>
              </w:rPr>
              <w:t>AZIONE INTEGRALMENTE ATTUATA.</w:t>
            </w:r>
          </w:p>
          <w:p w14:paraId="4C33F6BB" w14:textId="77777777" w:rsidR="00121628" w:rsidRPr="00CC5F14" w:rsidRDefault="00121628" w:rsidP="00BD076C">
            <w:pPr>
              <w:widowControl w:val="0"/>
              <w:jc w:val="both"/>
              <w:rPr>
                <w:rFonts w:cstheme="minorHAnsi"/>
                <w:color w:val="auto"/>
                <w:lang w:eastAsia="it-IT"/>
              </w:rPr>
            </w:pPr>
            <w:r w:rsidRPr="00CC5F14">
              <w:rPr>
                <w:rFonts w:cstheme="minorHAnsi"/>
                <w:color w:val="auto"/>
                <w:lang w:eastAsia="it-IT"/>
              </w:rPr>
              <w:t xml:space="preserve">Conclusa la FASE V il 1° febbraio 2021 con il rilascio e l’entrata a regime delle nuove funzionalità sull’applicativo “Scrivania atti” </w:t>
            </w:r>
          </w:p>
          <w:p w14:paraId="008D5335" w14:textId="77777777" w:rsidR="00121628" w:rsidRPr="00CC5F14" w:rsidRDefault="00121628" w:rsidP="00BD076C">
            <w:pPr>
              <w:widowControl w:val="0"/>
              <w:suppressAutoHyphens/>
              <w:jc w:val="both"/>
              <w:rPr>
                <w:rFonts w:cstheme="minorHAnsi"/>
                <w:color w:val="auto"/>
                <w:lang w:eastAsia="it-IT"/>
              </w:rPr>
            </w:pPr>
            <w:r w:rsidRPr="00CC5F14">
              <w:rPr>
                <w:rFonts w:cstheme="minorHAnsi"/>
                <w:color w:val="auto"/>
                <w:lang w:eastAsia="it-IT"/>
              </w:rPr>
              <w:t xml:space="preserve"> </w:t>
            </w:r>
          </w:p>
        </w:tc>
      </w:tr>
      <w:tr w:rsidR="00121628" w:rsidRPr="002743DB" w14:paraId="663D1FFB" w14:textId="77777777" w:rsidTr="00BD076C">
        <w:tc>
          <w:tcPr>
            <w:cnfStyle w:val="001000000000" w:firstRow="0" w:lastRow="0" w:firstColumn="1" w:lastColumn="0" w:oddVBand="0" w:evenVBand="0" w:oddHBand="0" w:evenHBand="0" w:firstRowFirstColumn="0" w:firstRowLastColumn="0" w:lastRowFirstColumn="0" w:lastRowLastColumn="0"/>
            <w:tcW w:w="298" w:type="pct"/>
            <w:shd w:val="clear" w:color="auto" w:fill="DBF6B9"/>
          </w:tcPr>
          <w:p w14:paraId="32B98811" w14:textId="77777777" w:rsidR="00121628" w:rsidRPr="00CC5F14" w:rsidRDefault="00121628" w:rsidP="00BD076C">
            <w:pPr>
              <w:widowControl w:val="0"/>
              <w:suppressAutoHyphens/>
              <w:jc w:val="both"/>
              <w:rPr>
                <w:rFonts w:cstheme="minorHAnsi"/>
                <w:b/>
                <w:bCs/>
                <w:lang w:eastAsia="it-IT"/>
              </w:rPr>
            </w:pPr>
            <w:r w:rsidRPr="00CC5F14">
              <w:rPr>
                <w:rFonts w:cstheme="minorHAnsi"/>
                <w:b/>
                <w:bCs/>
                <w:color w:val="auto"/>
                <w:lang w:eastAsia="it-IT"/>
              </w:rPr>
              <w:t>1/S</w:t>
            </w:r>
          </w:p>
        </w:tc>
        <w:tc>
          <w:tcPr>
            <w:cnfStyle w:val="000010000000" w:firstRow="0" w:lastRow="0" w:firstColumn="0" w:lastColumn="0" w:oddVBand="1" w:evenVBand="0" w:oddHBand="0" w:evenHBand="0" w:firstRowFirstColumn="0" w:firstRowLastColumn="0" w:lastRowFirstColumn="0" w:lastRowLastColumn="0"/>
            <w:tcW w:w="211" w:type="pct"/>
            <w:shd w:val="clear" w:color="auto" w:fill="FFFFFF" w:themeFill="background1"/>
          </w:tcPr>
          <w:p w14:paraId="12A5C5ED" w14:textId="77777777" w:rsidR="00121628" w:rsidRPr="00CC5F14" w:rsidRDefault="00121628" w:rsidP="00BD076C">
            <w:pPr>
              <w:widowControl w:val="0"/>
              <w:suppressAutoHyphens/>
              <w:jc w:val="both"/>
              <w:rPr>
                <w:rFonts w:cstheme="minorHAnsi"/>
                <w:b/>
                <w:bCs/>
                <w:i/>
                <w:iCs/>
                <w:lang w:eastAsia="it-IT"/>
              </w:rPr>
            </w:pPr>
            <w:r w:rsidRPr="00CC5F14">
              <w:rPr>
                <w:rFonts w:cstheme="minorHAnsi"/>
                <w:b/>
                <w:bCs/>
                <w:i/>
                <w:iCs/>
                <w:color w:val="auto"/>
                <w:lang w:eastAsia="it-IT"/>
              </w:rPr>
              <w:t>4</w:t>
            </w:r>
          </w:p>
        </w:tc>
        <w:tc>
          <w:tcPr>
            <w:tcW w:w="2317" w:type="pct"/>
            <w:shd w:val="clear" w:color="auto" w:fill="FFFFFF" w:themeFill="background1"/>
          </w:tcPr>
          <w:p w14:paraId="7CA6CF17" w14:textId="77777777" w:rsidR="00121628" w:rsidRPr="00CC5F14" w:rsidRDefault="00121628" w:rsidP="00BD076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cstheme="minorHAnsi"/>
                <w:lang w:eastAsia="it-IT"/>
              </w:rPr>
            </w:pPr>
            <w:r w:rsidRPr="00CC5F14">
              <w:rPr>
                <w:rFonts w:cstheme="minorHAnsi"/>
                <w:lang w:eastAsia="it-IT"/>
              </w:rPr>
              <w:t xml:space="preserve">Consolidamento e perfezionamento della certificazione di qualità UNI EN ISO 9001:2015 del processo “Governance della trasparenza” </w:t>
            </w:r>
            <w:r w:rsidRPr="00CC5F14">
              <w:rPr>
                <w:rFonts w:cstheme="minorHAnsi"/>
                <w:color w:val="auto"/>
                <w:lang w:eastAsia="it-IT"/>
              </w:rPr>
              <w:t>e ampliamento del relativo perimetro.</w:t>
            </w:r>
          </w:p>
        </w:tc>
        <w:tc>
          <w:tcPr>
            <w:cnfStyle w:val="000010000000" w:firstRow="0" w:lastRow="0" w:firstColumn="0" w:lastColumn="0" w:oddVBand="1" w:evenVBand="0" w:oddHBand="0" w:evenHBand="0" w:firstRowFirstColumn="0" w:firstRowLastColumn="0" w:lastRowFirstColumn="0" w:lastRowLastColumn="0"/>
            <w:tcW w:w="2174" w:type="pct"/>
            <w:shd w:val="clear" w:color="auto" w:fill="FFFFFF" w:themeFill="background1"/>
          </w:tcPr>
          <w:p w14:paraId="266395D3" w14:textId="77777777" w:rsidR="00121628" w:rsidRPr="00CC5F14" w:rsidRDefault="00121628" w:rsidP="00BD076C">
            <w:pPr>
              <w:widowControl w:val="0"/>
              <w:suppressAutoHyphens/>
              <w:jc w:val="both"/>
              <w:rPr>
                <w:rFonts w:cstheme="minorHAnsi"/>
                <w:strike/>
                <w:lang w:eastAsia="it-IT"/>
              </w:rPr>
            </w:pPr>
            <w:r w:rsidRPr="00CC5F14">
              <w:rPr>
                <w:rFonts w:cstheme="minorHAnsi"/>
                <w:color w:val="auto"/>
                <w:lang w:eastAsia="it-IT"/>
              </w:rPr>
              <w:t xml:space="preserve">AZIONE INTEGRALMENTE ATTUATA </w:t>
            </w:r>
          </w:p>
          <w:p w14:paraId="55778BDA" w14:textId="77777777" w:rsidR="00121628" w:rsidRPr="00CC5F14" w:rsidRDefault="00121628" w:rsidP="00BD076C">
            <w:pPr>
              <w:widowControl w:val="0"/>
              <w:suppressAutoHyphens/>
              <w:jc w:val="both"/>
              <w:rPr>
                <w:rFonts w:eastAsia="Arial" w:cstheme="minorHAnsi"/>
                <w:i/>
                <w:iCs/>
              </w:rPr>
            </w:pPr>
            <w:r w:rsidRPr="00CC5F14">
              <w:rPr>
                <w:rFonts w:cstheme="minorHAnsi"/>
                <w:color w:val="auto"/>
                <w:lang w:eastAsia="it-IT"/>
              </w:rPr>
              <w:t xml:space="preserve">È stata mantenuta la certificazione di qualità con Audit interno svolto il </w:t>
            </w:r>
            <w:r w:rsidRPr="00CC5F14">
              <w:rPr>
                <w:rFonts w:cstheme="minorHAnsi"/>
                <w:i/>
                <w:iCs/>
                <w:color w:val="auto"/>
                <w:lang w:eastAsia="it-IT"/>
              </w:rPr>
              <w:t>30/04/2021</w:t>
            </w:r>
            <w:r w:rsidRPr="00CC5F14">
              <w:rPr>
                <w:rFonts w:cstheme="minorHAnsi"/>
                <w:color w:val="auto"/>
                <w:lang w:eastAsia="it-IT"/>
              </w:rPr>
              <w:t>. Nel corso del 2021 sono stati r</w:t>
            </w:r>
            <w:r w:rsidRPr="00CC5F14">
              <w:rPr>
                <w:rFonts w:eastAsia="Arial" w:cstheme="minorHAnsi"/>
              </w:rPr>
              <w:t>evisionati n. 2</w:t>
            </w:r>
            <w:r w:rsidRPr="00CC5F14">
              <w:rPr>
                <w:rFonts w:eastAsia="Arial" w:cstheme="minorHAnsi"/>
                <w:color w:val="auto"/>
              </w:rPr>
              <w:t xml:space="preserve"> sub-processi (“Aggiornamento normativo” e “Monitoraggi”) della</w:t>
            </w:r>
            <w:r w:rsidRPr="00CC5F14">
              <w:rPr>
                <w:rFonts w:eastAsia="Arial" w:cstheme="minorHAnsi"/>
              </w:rPr>
              <w:t xml:space="preserve"> “</w:t>
            </w:r>
            <w:r w:rsidRPr="00CC5F14">
              <w:rPr>
                <w:rFonts w:eastAsia="Arial" w:cstheme="minorHAnsi"/>
                <w:i/>
                <w:iCs/>
                <w:color w:val="auto"/>
              </w:rPr>
              <w:t xml:space="preserve">Governance della trasparenza” </w:t>
            </w:r>
          </w:p>
        </w:tc>
      </w:tr>
      <w:tr w:rsidR="00121628" w:rsidRPr="002743DB" w14:paraId="54F8B6BC" w14:textId="77777777" w:rsidTr="00BD0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 w:type="pct"/>
            <w:shd w:val="clear" w:color="auto" w:fill="DBF6B9"/>
          </w:tcPr>
          <w:p w14:paraId="5200CEB4" w14:textId="77777777" w:rsidR="00121628" w:rsidRPr="00CC5F14" w:rsidRDefault="00121628" w:rsidP="00BD076C">
            <w:pPr>
              <w:widowControl w:val="0"/>
              <w:suppressAutoHyphens/>
              <w:jc w:val="both"/>
              <w:rPr>
                <w:rFonts w:cstheme="minorHAnsi"/>
                <w:b/>
                <w:bCs/>
                <w:color w:val="auto"/>
                <w:lang w:eastAsia="it-IT"/>
              </w:rPr>
            </w:pPr>
            <w:r w:rsidRPr="00CC5F14">
              <w:rPr>
                <w:rFonts w:cstheme="minorHAnsi"/>
                <w:b/>
                <w:bCs/>
                <w:color w:val="auto"/>
                <w:lang w:eastAsia="it-IT"/>
              </w:rPr>
              <w:t>1/S</w:t>
            </w:r>
          </w:p>
        </w:tc>
        <w:tc>
          <w:tcPr>
            <w:cnfStyle w:val="000010000000" w:firstRow="0" w:lastRow="0" w:firstColumn="0" w:lastColumn="0" w:oddVBand="1" w:evenVBand="0" w:oddHBand="0" w:evenHBand="0" w:firstRowFirstColumn="0" w:firstRowLastColumn="0" w:lastRowFirstColumn="0" w:lastRowLastColumn="0"/>
            <w:tcW w:w="211" w:type="pct"/>
            <w:shd w:val="clear" w:color="auto" w:fill="FFFFFF" w:themeFill="background1"/>
          </w:tcPr>
          <w:p w14:paraId="0406A629" w14:textId="77777777" w:rsidR="00121628" w:rsidRPr="00CC5F14" w:rsidRDefault="00121628" w:rsidP="00BD076C">
            <w:pPr>
              <w:widowControl w:val="0"/>
              <w:suppressAutoHyphens/>
              <w:jc w:val="both"/>
              <w:rPr>
                <w:rFonts w:cstheme="minorHAnsi"/>
                <w:b/>
                <w:bCs/>
                <w:i/>
                <w:color w:val="auto"/>
                <w:lang w:eastAsia="it-IT"/>
              </w:rPr>
            </w:pPr>
            <w:r w:rsidRPr="00CC5F14">
              <w:rPr>
                <w:rFonts w:cstheme="minorHAnsi"/>
                <w:b/>
                <w:bCs/>
                <w:i/>
                <w:color w:val="auto"/>
                <w:lang w:eastAsia="it-IT"/>
              </w:rPr>
              <w:t>5</w:t>
            </w:r>
          </w:p>
        </w:tc>
        <w:tc>
          <w:tcPr>
            <w:tcW w:w="2317" w:type="pct"/>
            <w:shd w:val="clear" w:color="auto" w:fill="FFFFFF" w:themeFill="background1"/>
          </w:tcPr>
          <w:p w14:paraId="0E213369" w14:textId="77777777" w:rsidR="00121628" w:rsidRPr="00CC5F14" w:rsidRDefault="00121628" w:rsidP="00BD076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bCs/>
                <w:lang w:eastAsia="it-IT"/>
              </w:rPr>
            </w:pPr>
            <w:r w:rsidRPr="00CC5F14">
              <w:rPr>
                <w:rFonts w:cstheme="minorHAnsi"/>
                <w:lang w:eastAsia="it-IT"/>
              </w:rPr>
              <w:t xml:space="preserve">Perfezionamento del sistema per le pubblicazioni di </w:t>
            </w:r>
            <w:r w:rsidRPr="00CC5F14">
              <w:rPr>
                <w:rFonts w:cstheme="minorHAnsi"/>
                <w:lang w:eastAsia="it-IT"/>
              </w:rPr>
              <w:lastRenderedPageBreak/>
              <w:t>cui all’art. 26, comma 2, e 27 del D.lgs. 33/2013 (Sovvenzioni, contributi, sussidi, vantaggi economici) in termini di maggiore rispondenza al contenuto dell’obbligo, maggiore fruibilità e velocità di ricerca dall’esterno</w:t>
            </w:r>
          </w:p>
        </w:tc>
        <w:tc>
          <w:tcPr>
            <w:cnfStyle w:val="000010000000" w:firstRow="0" w:lastRow="0" w:firstColumn="0" w:lastColumn="0" w:oddVBand="1" w:evenVBand="0" w:oddHBand="0" w:evenHBand="0" w:firstRowFirstColumn="0" w:firstRowLastColumn="0" w:lastRowFirstColumn="0" w:lastRowLastColumn="0"/>
            <w:tcW w:w="2174" w:type="pct"/>
            <w:shd w:val="clear" w:color="auto" w:fill="FFFFFF" w:themeFill="background1"/>
          </w:tcPr>
          <w:p w14:paraId="2ABE05AF" w14:textId="77777777" w:rsidR="00121628" w:rsidRPr="00CC5F14" w:rsidRDefault="00121628" w:rsidP="00BD076C">
            <w:pPr>
              <w:widowControl w:val="0"/>
              <w:suppressAutoHyphens/>
              <w:jc w:val="both"/>
              <w:rPr>
                <w:rFonts w:cstheme="minorHAnsi"/>
                <w:strike/>
                <w:lang w:eastAsia="it-IT"/>
              </w:rPr>
            </w:pPr>
            <w:r w:rsidRPr="00CC5F14">
              <w:rPr>
                <w:rFonts w:cstheme="minorHAnsi"/>
                <w:color w:val="auto"/>
                <w:lang w:eastAsia="it-IT"/>
              </w:rPr>
              <w:lastRenderedPageBreak/>
              <w:t xml:space="preserve">AZIONE INTEGRALMENTE ATTUATA </w:t>
            </w:r>
          </w:p>
          <w:p w14:paraId="56ECC970" w14:textId="18FA91E6" w:rsidR="00121628" w:rsidRPr="00CC5F14" w:rsidRDefault="00121628" w:rsidP="00BD076C">
            <w:pPr>
              <w:widowControl w:val="0"/>
              <w:jc w:val="both"/>
              <w:rPr>
                <w:rFonts w:eastAsia="Arial" w:cstheme="minorHAnsi"/>
                <w:sz w:val="18"/>
                <w:szCs w:val="18"/>
              </w:rPr>
            </w:pPr>
            <w:r w:rsidRPr="00CC5F14">
              <w:rPr>
                <w:rFonts w:cstheme="minorHAnsi"/>
                <w:color w:val="auto"/>
                <w:lang w:eastAsia="it-IT"/>
              </w:rPr>
              <w:lastRenderedPageBreak/>
              <w:t>Attuate le fasi 2, 3, 4 e 5 relative: 1. alla p</w:t>
            </w:r>
            <w:r w:rsidRPr="00CC5F14">
              <w:rPr>
                <w:rFonts w:eastAsia="Arial" w:cstheme="minorHAnsi"/>
                <w:color w:val="auto"/>
              </w:rPr>
              <w:t>ubblicazione mediante link degli atti di concessione alla banca dati degli atti amministrativi, 2. alla progettazione degli ulteriori interventi di miglioramento dell’applicativo di pubblicazione, 3. alla realizzazione delle modifiche all’applicativo e contestuale aggiornamento dei manuali d’uso, 4. alla predisposizione di documenti e/o informazioni divulgative sulle procedure di pubblicazione</w:t>
            </w:r>
            <w:r w:rsidR="00420A4D">
              <w:rPr>
                <w:rFonts w:eastAsia="Arial" w:cstheme="minorHAnsi"/>
                <w:color w:val="auto"/>
              </w:rPr>
              <w:t>.</w:t>
            </w:r>
          </w:p>
        </w:tc>
      </w:tr>
      <w:tr w:rsidR="00121628" w:rsidRPr="002743DB" w14:paraId="75F6B3DE" w14:textId="77777777" w:rsidTr="00BD076C">
        <w:tc>
          <w:tcPr>
            <w:cnfStyle w:val="001000000000" w:firstRow="0" w:lastRow="0" w:firstColumn="1" w:lastColumn="0" w:oddVBand="0" w:evenVBand="0" w:oddHBand="0" w:evenHBand="0" w:firstRowFirstColumn="0" w:firstRowLastColumn="0" w:lastRowFirstColumn="0" w:lastRowLastColumn="0"/>
            <w:tcW w:w="298" w:type="pct"/>
            <w:shd w:val="clear" w:color="auto" w:fill="DBF6B9"/>
          </w:tcPr>
          <w:p w14:paraId="64873D76" w14:textId="77777777" w:rsidR="00121628" w:rsidRPr="00CC5F14" w:rsidRDefault="00121628" w:rsidP="00BD076C">
            <w:pPr>
              <w:widowControl w:val="0"/>
              <w:suppressAutoHyphens/>
              <w:jc w:val="both"/>
              <w:rPr>
                <w:rFonts w:cstheme="minorHAnsi"/>
                <w:b/>
                <w:bCs/>
                <w:lang w:eastAsia="it-IT"/>
              </w:rPr>
            </w:pPr>
            <w:r w:rsidRPr="00CC5F14">
              <w:rPr>
                <w:rFonts w:cstheme="minorHAnsi"/>
                <w:b/>
                <w:bCs/>
                <w:color w:val="auto"/>
                <w:lang w:eastAsia="it-IT"/>
              </w:rPr>
              <w:lastRenderedPageBreak/>
              <w:t>1/S</w:t>
            </w:r>
          </w:p>
        </w:tc>
        <w:tc>
          <w:tcPr>
            <w:cnfStyle w:val="000010000000" w:firstRow="0" w:lastRow="0" w:firstColumn="0" w:lastColumn="0" w:oddVBand="1" w:evenVBand="0" w:oddHBand="0" w:evenHBand="0" w:firstRowFirstColumn="0" w:firstRowLastColumn="0" w:lastRowFirstColumn="0" w:lastRowLastColumn="0"/>
            <w:tcW w:w="211" w:type="pct"/>
            <w:shd w:val="clear" w:color="auto" w:fill="FFFFFF" w:themeFill="background1"/>
          </w:tcPr>
          <w:p w14:paraId="334DB8AD" w14:textId="77777777" w:rsidR="00121628" w:rsidRPr="00CC5F14" w:rsidRDefault="00121628" w:rsidP="00BD076C">
            <w:pPr>
              <w:widowControl w:val="0"/>
              <w:suppressAutoHyphens/>
              <w:jc w:val="both"/>
              <w:rPr>
                <w:rFonts w:cstheme="minorHAnsi"/>
                <w:b/>
                <w:bCs/>
                <w:i/>
                <w:lang w:eastAsia="it-IT"/>
              </w:rPr>
            </w:pPr>
            <w:r w:rsidRPr="00CC5F14">
              <w:rPr>
                <w:rFonts w:cstheme="minorHAnsi"/>
                <w:b/>
                <w:bCs/>
                <w:i/>
                <w:color w:val="auto"/>
                <w:lang w:eastAsia="it-IT"/>
              </w:rPr>
              <w:t>6</w:t>
            </w:r>
          </w:p>
        </w:tc>
        <w:tc>
          <w:tcPr>
            <w:tcW w:w="2317" w:type="pct"/>
            <w:shd w:val="clear" w:color="auto" w:fill="FFFFFF" w:themeFill="background1"/>
          </w:tcPr>
          <w:p w14:paraId="47B29266" w14:textId="77777777" w:rsidR="00121628" w:rsidRPr="00CC5F14" w:rsidRDefault="00121628" w:rsidP="00BD076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cstheme="minorHAnsi"/>
                <w:lang w:eastAsia="it-IT"/>
              </w:rPr>
            </w:pPr>
            <w:r w:rsidRPr="00CC5F14">
              <w:rPr>
                <w:rFonts w:cstheme="minorHAnsi"/>
                <w:bCs/>
                <w:lang w:eastAsia="it-IT"/>
              </w:rPr>
              <w:t>Sviluppo del sistema per la gestione delle pubblicazioni di cui all’art. 35 del D.lgs. 33/2013 (Procedimenti amministrativi) tramite l’informatizzazione del flusso per alimentare la pubblicazione dei dati e delle informazioni</w:t>
            </w:r>
          </w:p>
        </w:tc>
        <w:tc>
          <w:tcPr>
            <w:cnfStyle w:val="000010000000" w:firstRow="0" w:lastRow="0" w:firstColumn="0" w:lastColumn="0" w:oddVBand="1" w:evenVBand="0" w:oddHBand="0" w:evenHBand="0" w:firstRowFirstColumn="0" w:firstRowLastColumn="0" w:lastRowFirstColumn="0" w:lastRowLastColumn="0"/>
            <w:tcW w:w="2174" w:type="pct"/>
            <w:shd w:val="clear" w:color="auto" w:fill="FFFFFF" w:themeFill="background1"/>
          </w:tcPr>
          <w:p w14:paraId="28A72CD2" w14:textId="77777777" w:rsidR="00121628" w:rsidRPr="00CC5F14" w:rsidRDefault="00121628" w:rsidP="00BD076C">
            <w:pPr>
              <w:widowControl w:val="0"/>
              <w:suppressAutoHyphens/>
              <w:jc w:val="both"/>
              <w:rPr>
                <w:rFonts w:eastAsia="Arial" w:cstheme="minorHAnsi"/>
                <w:color w:val="auto"/>
              </w:rPr>
            </w:pPr>
            <w:r w:rsidRPr="00CC5F14">
              <w:rPr>
                <w:rFonts w:eastAsia="Arial" w:cstheme="minorHAnsi"/>
                <w:color w:val="auto"/>
              </w:rPr>
              <w:t>ATTUATA FASE 2: Progettazione e implementazione della soluzione informatica definita nella fase precedente, sulla base del documento di specifiche tecniche</w:t>
            </w:r>
          </w:p>
          <w:p w14:paraId="306F3EFE" w14:textId="6BD2D07D" w:rsidR="00121628" w:rsidRPr="00CC5F14" w:rsidRDefault="00121628" w:rsidP="00BD076C">
            <w:pPr>
              <w:widowControl w:val="0"/>
              <w:suppressAutoHyphens/>
              <w:jc w:val="both"/>
              <w:rPr>
                <w:rFonts w:eastAsia="Arial" w:cstheme="minorHAnsi"/>
                <w:color w:val="auto"/>
              </w:rPr>
            </w:pPr>
            <w:r w:rsidRPr="00CC5F14">
              <w:rPr>
                <w:rFonts w:eastAsia="Arial" w:cstheme="minorHAnsi"/>
                <w:color w:val="auto"/>
              </w:rPr>
              <w:t xml:space="preserve">ATTUATA FASE 3: Test dell’applicativo e conseguente messa a punto. Migrazione dei dati. </w:t>
            </w:r>
          </w:p>
          <w:p w14:paraId="36D073C9" w14:textId="5E35C82D" w:rsidR="00121628" w:rsidRPr="00CC5F14" w:rsidRDefault="00121628" w:rsidP="00BD076C">
            <w:pPr>
              <w:widowControl w:val="0"/>
              <w:suppressAutoHyphens/>
              <w:jc w:val="both"/>
              <w:rPr>
                <w:rFonts w:eastAsia="Arial" w:cstheme="minorHAnsi"/>
                <w:color w:val="auto"/>
                <w:highlight w:val="yellow"/>
              </w:rPr>
            </w:pPr>
            <w:r w:rsidRPr="00CC5F14">
              <w:rPr>
                <w:rFonts w:eastAsia="Arial" w:cstheme="minorHAnsi"/>
                <w:color w:val="auto"/>
              </w:rPr>
              <w:t>ANCORA DA REALIZZARE FASE 4: Individuazione degli operatori da abilitare ed erogazione della formazione per l’utilizzo del nuovo applicativo informatico. Come da programmazione, la data prevista è fine aprile 2022.</w:t>
            </w:r>
          </w:p>
        </w:tc>
      </w:tr>
      <w:tr w:rsidR="00121628" w14:paraId="51E7F30D" w14:textId="77777777" w:rsidTr="00BD076C">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298" w:type="pct"/>
            <w:shd w:val="clear" w:color="auto" w:fill="DBF6B9"/>
          </w:tcPr>
          <w:p w14:paraId="145F414A" w14:textId="77777777" w:rsidR="00121628" w:rsidRPr="00CC5F14" w:rsidRDefault="00121628" w:rsidP="00BD076C">
            <w:pPr>
              <w:jc w:val="both"/>
              <w:rPr>
                <w:rFonts w:cstheme="minorHAnsi"/>
                <w:b/>
                <w:bCs/>
                <w:color w:val="auto"/>
                <w:lang w:eastAsia="it-IT"/>
              </w:rPr>
            </w:pPr>
            <w:r w:rsidRPr="00CC5F14">
              <w:rPr>
                <w:rFonts w:cstheme="minorHAnsi"/>
                <w:b/>
                <w:bCs/>
                <w:color w:val="auto"/>
                <w:lang w:eastAsia="it-IT"/>
              </w:rPr>
              <w:t>1/S</w:t>
            </w:r>
          </w:p>
        </w:tc>
        <w:tc>
          <w:tcPr>
            <w:cnfStyle w:val="000010000000" w:firstRow="0" w:lastRow="0" w:firstColumn="0" w:lastColumn="0" w:oddVBand="1" w:evenVBand="0" w:oddHBand="0" w:evenHBand="0" w:firstRowFirstColumn="0" w:firstRowLastColumn="0" w:lastRowFirstColumn="0" w:lastRowLastColumn="0"/>
            <w:tcW w:w="211" w:type="pct"/>
            <w:shd w:val="clear" w:color="auto" w:fill="FFFFFF" w:themeFill="background1"/>
          </w:tcPr>
          <w:p w14:paraId="25586E41" w14:textId="77777777" w:rsidR="00121628" w:rsidRPr="00CC5F14" w:rsidRDefault="00121628" w:rsidP="00BD076C">
            <w:pPr>
              <w:jc w:val="both"/>
              <w:rPr>
                <w:rFonts w:cstheme="minorHAnsi"/>
                <w:b/>
                <w:bCs/>
                <w:i/>
                <w:iCs/>
                <w:color w:val="auto"/>
                <w:lang w:eastAsia="it-IT"/>
              </w:rPr>
            </w:pPr>
            <w:r w:rsidRPr="00CC5F14">
              <w:rPr>
                <w:rFonts w:cstheme="minorHAnsi"/>
                <w:b/>
                <w:bCs/>
                <w:i/>
                <w:iCs/>
                <w:color w:val="auto"/>
                <w:lang w:eastAsia="it-IT"/>
              </w:rPr>
              <w:t>7</w:t>
            </w:r>
          </w:p>
        </w:tc>
        <w:tc>
          <w:tcPr>
            <w:tcW w:w="2317" w:type="pct"/>
            <w:shd w:val="clear" w:color="auto" w:fill="FFFFFF" w:themeFill="background1"/>
          </w:tcPr>
          <w:p w14:paraId="4C8A7A32" w14:textId="77777777" w:rsidR="00121628" w:rsidRPr="00CC5F14" w:rsidRDefault="00121628" w:rsidP="00BD076C">
            <w:pPr>
              <w:spacing w:line="257" w:lineRule="auto"/>
              <w:jc w:val="both"/>
              <w:cnfStyle w:val="000000100000" w:firstRow="0" w:lastRow="0" w:firstColumn="0" w:lastColumn="0" w:oddVBand="0" w:evenVBand="0" w:oddHBand="1" w:evenHBand="0" w:firstRowFirstColumn="0" w:firstRowLastColumn="0" w:lastRowFirstColumn="0" w:lastRowLastColumn="0"/>
              <w:rPr>
                <w:rFonts w:cstheme="minorHAnsi"/>
                <w:lang w:eastAsia="it-IT"/>
              </w:rPr>
            </w:pPr>
            <w:r w:rsidRPr="00CC5F14">
              <w:rPr>
                <w:rFonts w:eastAsia="Arial" w:cstheme="minorHAnsi"/>
                <w:color w:val="auto"/>
              </w:rPr>
              <w:t>Studio di fattibilità per lo sviluppo di un sistema informatizzato di segnalazione (alert) delle scadenze dei termini entro i quali effettuare le pubblicazioni assistite da applicativi informatici</w:t>
            </w:r>
          </w:p>
        </w:tc>
        <w:tc>
          <w:tcPr>
            <w:cnfStyle w:val="000010000000" w:firstRow="0" w:lastRow="0" w:firstColumn="0" w:lastColumn="0" w:oddVBand="1" w:evenVBand="0" w:oddHBand="0" w:evenHBand="0" w:firstRowFirstColumn="0" w:firstRowLastColumn="0" w:lastRowFirstColumn="0" w:lastRowLastColumn="0"/>
            <w:tcW w:w="2174" w:type="pct"/>
            <w:shd w:val="clear" w:color="auto" w:fill="FFFFFF" w:themeFill="background1"/>
          </w:tcPr>
          <w:p w14:paraId="777EAE0C" w14:textId="7E05F55A" w:rsidR="00121628" w:rsidRPr="00CC5F14" w:rsidRDefault="00121628" w:rsidP="00BD076C">
            <w:pPr>
              <w:spacing w:line="257" w:lineRule="auto"/>
              <w:jc w:val="both"/>
              <w:rPr>
                <w:rFonts w:cstheme="minorHAnsi"/>
                <w:color w:val="auto"/>
                <w:lang w:eastAsia="it-IT"/>
              </w:rPr>
            </w:pPr>
            <w:r w:rsidRPr="00CC5F14">
              <w:rPr>
                <w:rFonts w:eastAsia="Arial" w:cstheme="minorHAnsi"/>
                <w:color w:val="auto"/>
              </w:rPr>
              <w:t xml:space="preserve">AZIONE ATTUATA: Rilasciato il documento contenente gli esiti dello studio di fattibilità entro il 31/12/2021 </w:t>
            </w:r>
          </w:p>
        </w:tc>
      </w:tr>
      <w:tr w:rsidR="00121628" w14:paraId="2ADF523A" w14:textId="77777777" w:rsidTr="00BD076C">
        <w:trPr>
          <w:trHeight w:val="503"/>
        </w:trPr>
        <w:tc>
          <w:tcPr>
            <w:cnfStyle w:val="001000000000" w:firstRow="0" w:lastRow="0" w:firstColumn="1" w:lastColumn="0" w:oddVBand="0" w:evenVBand="0" w:oddHBand="0" w:evenHBand="0" w:firstRowFirstColumn="0" w:firstRowLastColumn="0" w:lastRowFirstColumn="0" w:lastRowLastColumn="0"/>
            <w:tcW w:w="298" w:type="pct"/>
            <w:shd w:val="clear" w:color="auto" w:fill="DBF6B9"/>
          </w:tcPr>
          <w:p w14:paraId="4A641AC1" w14:textId="77777777" w:rsidR="00121628" w:rsidRPr="00CC5F14" w:rsidRDefault="00121628" w:rsidP="00BD076C">
            <w:pPr>
              <w:jc w:val="both"/>
              <w:rPr>
                <w:rFonts w:cstheme="minorHAnsi"/>
                <w:b/>
                <w:bCs/>
                <w:color w:val="auto"/>
                <w:lang w:eastAsia="it-IT"/>
              </w:rPr>
            </w:pPr>
            <w:r w:rsidRPr="00CC5F14">
              <w:rPr>
                <w:rFonts w:cstheme="minorHAnsi"/>
                <w:b/>
                <w:bCs/>
                <w:color w:val="auto"/>
                <w:lang w:eastAsia="it-IT"/>
              </w:rPr>
              <w:t>1/S</w:t>
            </w:r>
          </w:p>
        </w:tc>
        <w:tc>
          <w:tcPr>
            <w:cnfStyle w:val="000010000000" w:firstRow="0" w:lastRow="0" w:firstColumn="0" w:lastColumn="0" w:oddVBand="1" w:evenVBand="0" w:oddHBand="0" w:evenHBand="0" w:firstRowFirstColumn="0" w:firstRowLastColumn="0" w:lastRowFirstColumn="0" w:lastRowLastColumn="0"/>
            <w:tcW w:w="211" w:type="pct"/>
            <w:shd w:val="clear" w:color="auto" w:fill="FFFFFF" w:themeFill="background1"/>
          </w:tcPr>
          <w:p w14:paraId="7D634091" w14:textId="77777777" w:rsidR="00121628" w:rsidRPr="00CC5F14" w:rsidRDefault="00121628" w:rsidP="00BD076C">
            <w:pPr>
              <w:jc w:val="both"/>
              <w:rPr>
                <w:rFonts w:cstheme="minorHAnsi"/>
                <w:b/>
                <w:bCs/>
                <w:i/>
                <w:iCs/>
                <w:color w:val="auto"/>
                <w:lang w:eastAsia="it-IT"/>
              </w:rPr>
            </w:pPr>
            <w:r w:rsidRPr="00CC5F14">
              <w:rPr>
                <w:rFonts w:cstheme="minorHAnsi"/>
                <w:b/>
                <w:bCs/>
                <w:i/>
                <w:iCs/>
                <w:color w:val="auto"/>
                <w:lang w:eastAsia="it-IT"/>
              </w:rPr>
              <w:t>8</w:t>
            </w:r>
          </w:p>
        </w:tc>
        <w:tc>
          <w:tcPr>
            <w:tcW w:w="2317" w:type="pct"/>
            <w:shd w:val="clear" w:color="auto" w:fill="FFFFFF" w:themeFill="background1"/>
          </w:tcPr>
          <w:p w14:paraId="63B0EE70" w14:textId="77777777" w:rsidR="00121628" w:rsidRPr="00CC5F14" w:rsidRDefault="00121628" w:rsidP="00BD076C">
            <w:pPr>
              <w:jc w:val="both"/>
              <w:cnfStyle w:val="000000000000" w:firstRow="0" w:lastRow="0" w:firstColumn="0" w:lastColumn="0" w:oddVBand="0" w:evenVBand="0" w:oddHBand="0" w:evenHBand="0" w:firstRowFirstColumn="0" w:firstRowLastColumn="0" w:lastRowFirstColumn="0" w:lastRowLastColumn="0"/>
              <w:rPr>
                <w:rFonts w:eastAsia="Arial" w:cstheme="minorHAnsi"/>
                <w:color w:val="FF0000"/>
              </w:rPr>
            </w:pPr>
            <w:r w:rsidRPr="00CC5F14">
              <w:rPr>
                <w:rFonts w:eastAsia="Arial" w:cstheme="minorHAnsi"/>
                <w:color w:val="auto"/>
              </w:rPr>
              <w:t>Implementazione di iniziative di confronto su tematiche inerenti alla trasparenza volte alla condivisione di best practice tra gli Enti della RIT.</w:t>
            </w:r>
          </w:p>
        </w:tc>
        <w:tc>
          <w:tcPr>
            <w:cnfStyle w:val="000010000000" w:firstRow="0" w:lastRow="0" w:firstColumn="0" w:lastColumn="0" w:oddVBand="1" w:evenVBand="0" w:oddHBand="0" w:evenHBand="0" w:firstRowFirstColumn="0" w:firstRowLastColumn="0" w:lastRowFirstColumn="0" w:lastRowLastColumn="0"/>
            <w:tcW w:w="2174" w:type="pct"/>
            <w:shd w:val="clear" w:color="auto" w:fill="FFFFFF" w:themeFill="background1"/>
          </w:tcPr>
          <w:p w14:paraId="15B830F5" w14:textId="77777777" w:rsidR="00121628" w:rsidRPr="00CC5F14" w:rsidRDefault="00121628" w:rsidP="00BD076C">
            <w:pPr>
              <w:spacing w:line="257" w:lineRule="auto"/>
              <w:jc w:val="both"/>
              <w:rPr>
                <w:rFonts w:cstheme="minorHAnsi"/>
                <w:color w:val="auto"/>
                <w:lang w:eastAsia="it-IT"/>
              </w:rPr>
            </w:pPr>
            <w:r w:rsidRPr="00CC5F14">
              <w:rPr>
                <w:rFonts w:cstheme="minorHAnsi"/>
                <w:color w:val="auto"/>
                <w:lang w:eastAsia="it-IT"/>
              </w:rPr>
              <w:t xml:space="preserve">AZIONE INTEGRALMENTE ATTUATA. </w:t>
            </w:r>
          </w:p>
          <w:p w14:paraId="563ADA8E" w14:textId="77777777" w:rsidR="00121628" w:rsidRPr="00CC5F14" w:rsidRDefault="00121628" w:rsidP="00BD076C">
            <w:pPr>
              <w:spacing w:line="257" w:lineRule="auto"/>
              <w:jc w:val="both"/>
              <w:rPr>
                <w:rFonts w:cstheme="minorHAnsi"/>
                <w:lang w:eastAsia="it-IT"/>
              </w:rPr>
            </w:pPr>
            <w:r w:rsidRPr="00CC5F14">
              <w:rPr>
                <w:rFonts w:cstheme="minorHAnsi"/>
                <w:color w:val="auto"/>
                <w:lang w:eastAsia="it-IT"/>
              </w:rPr>
              <w:t>Pienamente raggiunto il valore target di n.</w:t>
            </w:r>
            <w:r w:rsidRPr="00CC5F14">
              <w:rPr>
                <w:rFonts w:eastAsia="Arial" w:cstheme="minorHAnsi"/>
                <w:color w:val="auto"/>
              </w:rPr>
              <w:t xml:space="preserve"> 3 best practice condivise tra gli Enti della RIT: 1. percorso scheda privacy per la pubblicazione di tutti gli atti amministrativi (RER), 2. pubblicazione degli atti esecutivi dei contratti pubblici (RER) 3. gestione delle richieste di accesso e del registro tramite il protocollo informatico (Agenzia regionale Lavoro E-R) </w:t>
            </w:r>
          </w:p>
        </w:tc>
      </w:tr>
      <w:tr w:rsidR="00121628" w:rsidRPr="00B15813" w14:paraId="438B9952" w14:textId="77777777" w:rsidTr="00BD076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98" w:type="pct"/>
            <w:shd w:val="clear" w:color="auto" w:fill="DBF6B9"/>
          </w:tcPr>
          <w:p w14:paraId="54625056" w14:textId="77777777" w:rsidR="00121628" w:rsidRPr="00CC5F14" w:rsidRDefault="00121628" w:rsidP="00BD076C">
            <w:pPr>
              <w:widowControl w:val="0"/>
              <w:suppressAutoHyphens/>
              <w:jc w:val="both"/>
              <w:rPr>
                <w:rFonts w:cstheme="minorHAnsi"/>
                <w:b/>
                <w:bCs/>
                <w:lang w:eastAsia="it-IT"/>
              </w:rPr>
            </w:pPr>
            <w:r w:rsidRPr="00CC5F14">
              <w:rPr>
                <w:rFonts w:cstheme="minorHAnsi"/>
                <w:b/>
                <w:bCs/>
                <w:color w:val="auto"/>
                <w:lang w:eastAsia="it-IT"/>
              </w:rPr>
              <w:t>1/O</w:t>
            </w:r>
          </w:p>
        </w:tc>
        <w:tc>
          <w:tcPr>
            <w:cnfStyle w:val="000010000000" w:firstRow="0" w:lastRow="0" w:firstColumn="0" w:lastColumn="0" w:oddVBand="1" w:evenVBand="0" w:oddHBand="0" w:evenHBand="0" w:firstRowFirstColumn="0" w:firstRowLastColumn="0" w:lastRowFirstColumn="0" w:lastRowLastColumn="0"/>
            <w:tcW w:w="211" w:type="pct"/>
            <w:shd w:val="clear" w:color="auto" w:fill="FFFFFF" w:themeFill="background1"/>
          </w:tcPr>
          <w:p w14:paraId="5AB0E834" w14:textId="77777777" w:rsidR="00121628" w:rsidRPr="00CC5F14" w:rsidRDefault="00121628" w:rsidP="00BD076C">
            <w:pPr>
              <w:widowControl w:val="0"/>
              <w:suppressAutoHyphens/>
              <w:jc w:val="both"/>
              <w:rPr>
                <w:rFonts w:cstheme="minorHAnsi"/>
                <w:b/>
                <w:bCs/>
                <w:i/>
                <w:lang w:eastAsia="it-IT"/>
              </w:rPr>
            </w:pPr>
            <w:r w:rsidRPr="00CC5F14">
              <w:rPr>
                <w:rFonts w:cstheme="minorHAnsi"/>
                <w:b/>
                <w:bCs/>
                <w:i/>
                <w:color w:val="auto"/>
                <w:lang w:eastAsia="it-IT"/>
              </w:rPr>
              <w:t>1</w:t>
            </w:r>
          </w:p>
        </w:tc>
        <w:tc>
          <w:tcPr>
            <w:tcW w:w="2317" w:type="pct"/>
            <w:shd w:val="clear" w:color="auto" w:fill="FFFFFF" w:themeFill="background1"/>
          </w:tcPr>
          <w:p w14:paraId="4FC9017C" w14:textId="77777777" w:rsidR="00121628" w:rsidRPr="00CC5F14" w:rsidRDefault="00121628" w:rsidP="00BD076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lang w:eastAsia="it-IT"/>
              </w:rPr>
            </w:pPr>
            <w:r w:rsidRPr="00CC5F14">
              <w:rPr>
                <w:rFonts w:cstheme="minorHAnsi"/>
                <w:lang w:eastAsia="it-IT"/>
              </w:rPr>
              <w:t>Implementazione di visual data e info-grafiche sui dati pubblicati, di particolare complessità, individuati anche sulla base di istanze e confronti con la società civile e gli stakeholder in apposite giornate sulla trasparenza e/o eventi sulla comunicazione</w:t>
            </w:r>
          </w:p>
        </w:tc>
        <w:tc>
          <w:tcPr>
            <w:cnfStyle w:val="000010000000" w:firstRow="0" w:lastRow="0" w:firstColumn="0" w:lastColumn="0" w:oddVBand="1" w:evenVBand="0" w:oddHBand="0" w:evenHBand="0" w:firstRowFirstColumn="0" w:firstRowLastColumn="0" w:lastRowFirstColumn="0" w:lastRowLastColumn="0"/>
            <w:tcW w:w="2174" w:type="pct"/>
            <w:shd w:val="clear" w:color="auto" w:fill="auto"/>
          </w:tcPr>
          <w:p w14:paraId="6D4ACFC8" w14:textId="77777777" w:rsidR="00121628" w:rsidRPr="00CC5F14" w:rsidRDefault="00121628" w:rsidP="00BD076C">
            <w:pPr>
              <w:widowControl w:val="0"/>
              <w:suppressAutoHyphens/>
              <w:jc w:val="both"/>
              <w:rPr>
                <w:rFonts w:cstheme="minorHAnsi"/>
                <w:color w:val="auto"/>
                <w:lang w:eastAsia="it-IT"/>
              </w:rPr>
            </w:pPr>
            <w:r w:rsidRPr="00CC5F14">
              <w:rPr>
                <w:rFonts w:cstheme="minorHAnsi"/>
                <w:color w:val="auto"/>
                <w:lang w:eastAsia="it-IT"/>
              </w:rPr>
              <w:t>AZIONE PIENAMENTE ATTUATA</w:t>
            </w:r>
          </w:p>
          <w:p w14:paraId="433ABBA4" w14:textId="6DE43416" w:rsidR="00121628" w:rsidRPr="00CC5F14" w:rsidRDefault="00121628" w:rsidP="4E9E1F1E">
            <w:pPr>
              <w:widowControl w:val="0"/>
              <w:jc w:val="both"/>
              <w:rPr>
                <w:rFonts w:eastAsia="Arial" w:cstheme="minorHAnsi"/>
                <w:sz w:val="18"/>
                <w:szCs w:val="18"/>
              </w:rPr>
            </w:pPr>
            <w:r w:rsidRPr="00CC5F14">
              <w:rPr>
                <w:rFonts w:eastAsia="Arial" w:cstheme="minorHAnsi"/>
                <w:color w:val="auto"/>
              </w:rPr>
              <w:t xml:space="preserve">Sono state realizzate due nuovi visual data: art. 26/27 e informazioni sull’organizzazione e il personale integrate </w:t>
            </w:r>
            <w:r w:rsidR="204F638F" w:rsidRPr="00CC5F14">
              <w:rPr>
                <w:rFonts w:eastAsia="Arial" w:cstheme="minorHAnsi"/>
                <w:sz w:val="18"/>
                <w:szCs w:val="18"/>
                <w:highlight w:val="yellow"/>
              </w:rPr>
              <w:t>(dati in corso di aggiornamento)</w:t>
            </w:r>
          </w:p>
          <w:p w14:paraId="51BFBB91" w14:textId="77777777" w:rsidR="00121628" w:rsidRPr="00CC5F14" w:rsidRDefault="00121628" w:rsidP="00BD076C">
            <w:pPr>
              <w:widowControl w:val="0"/>
              <w:suppressAutoHyphens/>
              <w:jc w:val="both"/>
              <w:rPr>
                <w:rFonts w:cstheme="minorHAnsi"/>
                <w:lang w:eastAsia="it-IT"/>
              </w:rPr>
            </w:pPr>
          </w:p>
        </w:tc>
      </w:tr>
      <w:tr w:rsidR="00121628" w:rsidRPr="002743DB" w14:paraId="4B76C4BF" w14:textId="77777777" w:rsidTr="00BD076C">
        <w:trPr>
          <w:trHeight w:val="1000"/>
        </w:trPr>
        <w:tc>
          <w:tcPr>
            <w:cnfStyle w:val="001000000000" w:firstRow="0" w:lastRow="0" w:firstColumn="1" w:lastColumn="0" w:oddVBand="0" w:evenVBand="0" w:oddHBand="0" w:evenHBand="0" w:firstRowFirstColumn="0" w:firstRowLastColumn="0" w:lastRowFirstColumn="0" w:lastRowLastColumn="0"/>
            <w:tcW w:w="298" w:type="pct"/>
            <w:shd w:val="clear" w:color="auto" w:fill="DBF6B9"/>
          </w:tcPr>
          <w:p w14:paraId="5D85AAFD" w14:textId="77777777" w:rsidR="00121628" w:rsidRPr="00CC5F14" w:rsidRDefault="00121628" w:rsidP="00BD076C">
            <w:pPr>
              <w:widowControl w:val="0"/>
              <w:suppressAutoHyphens/>
              <w:jc w:val="both"/>
              <w:rPr>
                <w:rFonts w:cstheme="minorHAnsi"/>
                <w:b/>
                <w:bCs/>
                <w:lang w:eastAsia="it-IT"/>
              </w:rPr>
            </w:pPr>
            <w:r w:rsidRPr="00CC5F14">
              <w:rPr>
                <w:rFonts w:cstheme="minorHAnsi"/>
                <w:b/>
                <w:bCs/>
                <w:color w:val="auto"/>
                <w:lang w:eastAsia="it-IT"/>
              </w:rPr>
              <w:t>1/O</w:t>
            </w:r>
          </w:p>
        </w:tc>
        <w:tc>
          <w:tcPr>
            <w:cnfStyle w:val="000010000000" w:firstRow="0" w:lastRow="0" w:firstColumn="0" w:lastColumn="0" w:oddVBand="1" w:evenVBand="0" w:oddHBand="0" w:evenHBand="0" w:firstRowFirstColumn="0" w:firstRowLastColumn="0" w:lastRowFirstColumn="0" w:lastRowLastColumn="0"/>
            <w:tcW w:w="211" w:type="pct"/>
            <w:shd w:val="clear" w:color="auto" w:fill="FFFFFF" w:themeFill="background1"/>
          </w:tcPr>
          <w:p w14:paraId="6BFDA1B2" w14:textId="77777777" w:rsidR="00121628" w:rsidRPr="00CC5F14" w:rsidRDefault="00121628" w:rsidP="00BD076C">
            <w:pPr>
              <w:widowControl w:val="0"/>
              <w:suppressAutoHyphens/>
              <w:jc w:val="both"/>
              <w:rPr>
                <w:rFonts w:cstheme="minorHAnsi"/>
                <w:b/>
                <w:bCs/>
                <w:i/>
                <w:lang w:eastAsia="it-IT"/>
              </w:rPr>
            </w:pPr>
            <w:r w:rsidRPr="00CC5F14">
              <w:rPr>
                <w:rFonts w:cstheme="minorHAnsi"/>
                <w:b/>
                <w:bCs/>
                <w:i/>
                <w:color w:val="auto"/>
                <w:lang w:eastAsia="it-IT"/>
              </w:rPr>
              <w:t>2</w:t>
            </w:r>
          </w:p>
        </w:tc>
        <w:tc>
          <w:tcPr>
            <w:tcW w:w="2317" w:type="pct"/>
            <w:shd w:val="clear" w:color="auto" w:fill="FFFFFF" w:themeFill="background1"/>
          </w:tcPr>
          <w:p w14:paraId="7C31182E" w14:textId="77777777" w:rsidR="00121628" w:rsidRPr="00CC5F14" w:rsidRDefault="00121628" w:rsidP="00BD076C">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CC5F14">
              <w:rPr>
                <w:rFonts w:cstheme="minorHAnsi"/>
                <w:color w:val="auto"/>
              </w:rPr>
              <w:t>Revisione delle applicazioni di consultazione della trasparenza. Finalità:</w:t>
            </w:r>
          </w:p>
          <w:p w14:paraId="027999EC" w14:textId="77777777" w:rsidR="00121628" w:rsidRPr="00CC5F14" w:rsidRDefault="00121628" w:rsidP="00BD076C">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CC5F14">
              <w:rPr>
                <w:rFonts w:cstheme="minorHAnsi"/>
                <w:color w:val="auto"/>
              </w:rPr>
              <w:t>-adeguamento alle evolutive 2019</w:t>
            </w:r>
          </w:p>
          <w:p w14:paraId="0E1293EE" w14:textId="77777777" w:rsidR="00121628" w:rsidRPr="00CC5F14" w:rsidRDefault="00121628" w:rsidP="00BD076C">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CC5F14">
              <w:rPr>
                <w:rFonts w:cstheme="minorHAnsi"/>
                <w:color w:val="auto"/>
              </w:rPr>
              <w:t>-ripensamento in ottica mobile first- allineamento alla nuova grafica del portale regionale in ottemperanza a linee guida Agid</w:t>
            </w:r>
          </w:p>
          <w:p w14:paraId="79C1D6D8" w14:textId="77777777" w:rsidR="00121628" w:rsidRPr="00CC5F14" w:rsidRDefault="00121628" w:rsidP="00BD076C">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CC5F14">
              <w:rPr>
                <w:rFonts w:cstheme="minorHAnsi"/>
                <w:color w:val="auto"/>
              </w:rPr>
              <w:t>- incremento usabilità</w:t>
            </w:r>
          </w:p>
          <w:p w14:paraId="1C5C14F5" w14:textId="77777777" w:rsidR="00121628" w:rsidRPr="00CC5F14" w:rsidRDefault="00121628" w:rsidP="00BD076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cstheme="minorHAnsi"/>
                <w:lang w:eastAsia="it-IT"/>
              </w:rPr>
            </w:pPr>
            <w:r w:rsidRPr="00CC5F14">
              <w:rPr>
                <w:rFonts w:cstheme="minorHAnsi"/>
                <w:color w:val="auto"/>
              </w:rPr>
              <w:t>- incremento prestazioni di risposta su ricerca ed estrazione dati</w:t>
            </w:r>
          </w:p>
        </w:tc>
        <w:tc>
          <w:tcPr>
            <w:cnfStyle w:val="000010000000" w:firstRow="0" w:lastRow="0" w:firstColumn="0" w:lastColumn="0" w:oddVBand="1" w:evenVBand="0" w:oddHBand="0" w:evenHBand="0" w:firstRowFirstColumn="0" w:firstRowLastColumn="0" w:lastRowFirstColumn="0" w:lastRowLastColumn="0"/>
            <w:tcW w:w="2174" w:type="pct"/>
            <w:shd w:val="clear" w:color="auto" w:fill="FFFFFF" w:themeFill="background1"/>
          </w:tcPr>
          <w:p w14:paraId="139CB17B" w14:textId="77777777" w:rsidR="00121628" w:rsidRPr="00CC5F14" w:rsidRDefault="00121628" w:rsidP="00BD076C">
            <w:pPr>
              <w:widowControl w:val="0"/>
              <w:jc w:val="both"/>
              <w:rPr>
                <w:rFonts w:cstheme="minorHAnsi"/>
                <w:color w:val="auto"/>
                <w:lang w:eastAsia="it-IT"/>
              </w:rPr>
            </w:pPr>
            <w:r w:rsidRPr="00CC5F14">
              <w:rPr>
                <w:rFonts w:cstheme="minorHAnsi"/>
                <w:color w:val="auto"/>
                <w:lang w:eastAsia="it-IT"/>
              </w:rPr>
              <w:t>AZIONE PIENAMENTE ATTUATA</w:t>
            </w:r>
          </w:p>
          <w:p w14:paraId="7D51712E" w14:textId="7A829DFC" w:rsidR="00121628" w:rsidRPr="00CC5F14" w:rsidRDefault="00121628" w:rsidP="00BD076C">
            <w:pPr>
              <w:widowControl w:val="0"/>
              <w:suppressAutoHyphens/>
              <w:jc w:val="both"/>
              <w:rPr>
                <w:rFonts w:cstheme="minorHAnsi"/>
                <w:strike/>
                <w:color w:val="auto"/>
                <w:lang w:eastAsia="it-IT"/>
              </w:rPr>
            </w:pPr>
            <w:r w:rsidRPr="00CC5F14">
              <w:rPr>
                <w:rFonts w:cstheme="minorHAnsi"/>
                <w:color w:val="auto"/>
                <w:lang w:eastAsia="it-IT"/>
              </w:rPr>
              <w:t xml:space="preserve">Dopo le verifiche di accessibilità e sicurezza sono state rilasciate in data </w:t>
            </w:r>
            <w:r w:rsidR="0054335B" w:rsidRPr="00CC5F14">
              <w:rPr>
                <w:rFonts w:cstheme="minorHAnsi"/>
                <w:color w:val="auto"/>
                <w:lang w:eastAsia="it-IT"/>
              </w:rPr>
              <w:t xml:space="preserve">01/02/2021 </w:t>
            </w:r>
            <w:r w:rsidRPr="00CC5F14">
              <w:rPr>
                <w:rFonts w:cstheme="minorHAnsi"/>
                <w:color w:val="auto"/>
                <w:lang w:eastAsia="it-IT"/>
              </w:rPr>
              <w:t xml:space="preserve">le nuove pagine di consultazione. </w:t>
            </w:r>
          </w:p>
          <w:p w14:paraId="386FE613" w14:textId="77777777" w:rsidR="00121628" w:rsidRPr="00CC5F14" w:rsidRDefault="00121628" w:rsidP="00BD076C">
            <w:pPr>
              <w:widowControl w:val="0"/>
              <w:suppressAutoHyphens/>
              <w:jc w:val="both"/>
              <w:rPr>
                <w:rFonts w:cstheme="minorHAnsi"/>
                <w:color w:val="auto"/>
                <w:lang w:eastAsia="it-IT"/>
              </w:rPr>
            </w:pPr>
          </w:p>
          <w:p w14:paraId="37DA4430" w14:textId="77777777" w:rsidR="00121628" w:rsidRPr="00CC5F14" w:rsidRDefault="00121628" w:rsidP="00BD076C">
            <w:pPr>
              <w:widowControl w:val="0"/>
              <w:suppressAutoHyphens/>
              <w:jc w:val="both"/>
              <w:rPr>
                <w:rFonts w:cstheme="minorHAnsi"/>
                <w:color w:val="auto"/>
                <w:highlight w:val="yellow"/>
                <w:lang w:eastAsia="it-IT"/>
              </w:rPr>
            </w:pPr>
          </w:p>
        </w:tc>
      </w:tr>
    </w:tbl>
    <w:p w14:paraId="4C5558A3" w14:textId="5F721825" w:rsidR="00121628" w:rsidRDefault="00121628" w:rsidP="005B1DD4">
      <w:pPr>
        <w:autoSpaceDE w:val="0"/>
        <w:autoSpaceDN w:val="0"/>
        <w:adjustRightInd w:val="0"/>
        <w:spacing w:after="0" w:line="276" w:lineRule="auto"/>
        <w:jc w:val="both"/>
        <w:rPr>
          <w:rFonts w:eastAsia="Times New Roman" w:cstheme="minorHAnsi"/>
          <w:sz w:val="24"/>
          <w:szCs w:val="24"/>
          <w:lang w:eastAsia="it-IT"/>
        </w:rPr>
      </w:pPr>
      <w:bookmarkStart w:id="162" w:name="_Toc27734950"/>
      <w:bookmarkStart w:id="163" w:name="_Toc27735284"/>
      <w:bookmarkStart w:id="164" w:name="_Toc29801874"/>
      <w:bookmarkStart w:id="165" w:name="_Toc62074817"/>
    </w:p>
    <w:p w14:paraId="37151CE8" w14:textId="5A517CFE" w:rsidR="00303145" w:rsidRDefault="00303145" w:rsidP="005B1DD4">
      <w:pPr>
        <w:autoSpaceDE w:val="0"/>
        <w:autoSpaceDN w:val="0"/>
        <w:adjustRightInd w:val="0"/>
        <w:spacing w:after="0" w:line="276" w:lineRule="auto"/>
        <w:jc w:val="both"/>
        <w:rPr>
          <w:rFonts w:eastAsia="Times New Roman" w:cstheme="minorHAnsi"/>
          <w:sz w:val="24"/>
          <w:szCs w:val="24"/>
          <w:lang w:eastAsia="it-IT"/>
        </w:rPr>
      </w:pPr>
    </w:p>
    <w:p w14:paraId="0334F9A3" w14:textId="77777777" w:rsidR="00303145" w:rsidRPr="005B1DD4" w:rsidRDefault="00303145" w:rsidP="005B1DD4">
      <w:pPr>
        <w:autoSpaceDE w:val="0"/>
        <w:autoSpaceDN w:val="0"/>
        <w:adjustRightInd w:val="0"/>
        <w:spacing w:after="0" w:line="276" w:lineRule="auto"/>
        <w:jc w:val="both"/>
        <w:rPr>
          <w:rFonts w:eastAsia="Times New Roman" w:cstheme="minorHAnsi"/>
          <w:sz w:val="24"/>
          <w:szCs w:val="24"/>
          <w:lang w:eastAsia="it-IT"/>
        </w:rPr>
      </w:pPr>
    </w:p>
    <w:p w14:paraId="117691EA" w14:textId="685E0CFB" w:rsidR="00A35A5C" w:rsidRPr="00491E66" w:rsidRDefault="00A35A5C" w:rsidP="00A35A5C">
      <w:pPr>
        <w:pStyle w:val="Titolo1"/>
        <w:rPr>
          <w:rFonts w:asciiTheme="minorHAnsi" w:hAnsiTheme="minorHAnsi" w:cstheme="minorHAnsi"/>
          <w:color w:val="1F4E79" w:themeColor="accent5" w:themeShade="80"/>
          <w:sz w:val="28"/>
          <w:szCs w:val="28"/>
        </w:rPr>
      </w:pPr>
      <w:bookmarkStart w:id="166" w:name="_Toc92295840"/>
      <w:bookmarkStart w:id="167" w:name="_Toc92704204"/>
      <w:bookmarkStart w:id="168" w:name="_Toc91120130"/>
      <w:r w:rsidRPr="00491E66">
        <w:rPr>
          <w:rFonts w:asciiTheme="minorHAnsi" w:hAnsiTheme="minorHAnsi" w:cstheme="minorHAnsi"/>
          <w:color w:val="1F4E79" w:themeColor="accent5" w:themeShade="80"/>
          <w:sz w:val="28"/>
          <w:szCs w:val="28"/>
        </w:rPr>
        <w:lastRenderedPageBreak/>
        <w:t>3 La programmazione dell’attuazione della trasparenza</w:t>
      </w:r>
      <w:bookmarkEnd w:id="166"/>
      <w:bookmarkEnd w:id="167"/>
      <w:r w:rsidRPr="00491E66">
        <w:rPr>
          <w:rFonts w:asciiTheme="minorHAnsi" w:hAnsiTheme="minorHAnsi" w:cstheme="minorHAnsi"/>
          <w:color w:val="1F4E79" w:themeColor="accent5" w:themeShade="80"/>
          <w:sz w:val="28"/>
          <w:szCs w:val="28"/>
        </w:rPr>
        <w:t xml:space="preserve"> </w:t>
      </w:r>
    </w:p>
    <w:p w14:paraId="0CC87828" w14:textId="77777777" w:rsidR="00A35A5C" w:rsidRPr="00A35A5C" w:rsidRDefault="00A35A5C" w:rsidP="00A35A5C">
      <w:pPr>
        <w:autoSpaceDE w:val="0"/>
        <w:autoSpaceDN w:val="0"/>
        <w:adjustRightInd w:val="0"/>
        <w:spacing w:after="0" w:line="276" w:lineRule="auto"/>
        <w:jc w:val="both"/>
        <w:rPr>
          <w:rFonts w:eastAsia="Times New Roman" w:cstheme="minorHAnsi"/>
          <w:spacing w:val="-3"/>
          <w:sz w:val="16"/>
          <w:szCs w:val="16"/>
          <w:lang w:eastAsia="ar-SA"/>
        </w:rPr>
      </w:pPr>
    </w:p>
    <w:p w14:paraId="01B64836" w14:textId="77777777" w:rsidR="00A35A5C" w:rsidRPr="00A35A5C" w:rsidRDefault="00A35A5C" w:rsidP="00A35A5C">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Calibri" w:cstheme="minorHAnsi"/>
        </w:rPr>
      </w:pPr>
      <w:r w:rsidRPr="00A35A5C">
        <w:rPr>
          <w:rFonts w:eastAsiaTheme="majorEastAsia" w:cstheme="minorHAnsi"/>
          <w:b/>
          <w:color w:val="1F4E79" w:themeColor="accent5" w:themeShade="80"/>
          <w:sz w:val="24"/>
          <w:szCs w:val="24"/>
          <w:lang w:eastAsia="it-IT"/>
        </w:rPr>
        <w:t xml:space="preserve">La programmazione dell’attuazione della trasparenza </w:t>
      </w:r>
      <w:r w:rsidRPr="00A35A5C">
        <w:rPr>
          <w:rFonts w:eastAsia="Calibri" w:cstheme="minorHAnsi"/>
        </w:rPr>
        <w:t>della Regione Emilia-Romagna</w:t>
      </w:r>
      <w:r w:rsidRPr="00A35A5C">
        <w:rPr>
          <w:rFonts w:eastAsia="Times New Roman" w:cstheme="minorHAnsi"/>
          <w:lang w:eastAsia="it-IT"/>
        </w:rPr>
        <w:t>, nell’ottica integrata delle sue articolazioni di Giunta e Assemblea legislativa,</w:t>
      </w:r>
      <w:r w:rsidRPr="00A35A5C">
        <w:rPr>
          <w:rFonts w:eastAsia="Calibri" w:cstheme="minorHAnsi"/>
        </w:rPr>
        <w:t xml:space="preserve"> si sviluppa su due direttrici:</w:t>
      </w:r>
    </w:p>
    <w:p w14:paraId="48FD0381" w14:textId="77777777" w:rsidR="00A35A5C" w:rsidRPr="00A35A5C" w:rsidRDefault="00A35A5C" w:rsidP="00A35A5C">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A35A5C">
        <w:rPr>
          <w:rFonts w:eastAsia="Calibri" w:cstheme="minorHAnsi"/>
        </w:rPr>
        <w:t>1) programmazione degli</w:t>
      </w:r>
      <w:r w:rsidRPr="00A35A5C">
        <w:rPr>
          <w:rFonts w:eastAsia="Times New Roman" w:cstheme="minorHAnsi"/>
          <w:lang w:eastAsia="it-IT"/>
        </w:rPr>
        <w:t xml:space="preserve"> obiettivi e delle azioni per attuare la trasparenza; </w:t>
      </w:r>
    </w:p>
    <w:p w14:paraId="2D7C3512" w14:textId="77777777" w:rsidR="00A35A5C" w:rsidRPr="00A35A5C" w:rsidRDefault="00A35A5C" w:rsidP="00A35A5C">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A35A5C">
        <w:rPr>
          <w:rFonts w:eastAsia="Calibri" w:cstheme="minorHAnsi"/>
        </w:rPr>
        <w:t xml:space="preserve">2) </w:t>
      </w:r>
      <w:r w:rsidRPr="00A35A5C">
        <w:rPr>
          <w:rFonts w:eastAsia="Times New Roman" w:cstheme="minorHAnsi"/>
          <w:lang w:eastAsia="it-IT"/>
        </w:rPr>
        <w:t xml:space="preserve">definizione del modello di governance per l’attuazione della trasparenza. </w:t>
      </w:r>
    </w:p>
    <w:p w14:paraId="110CCFC7" w14:textId="77777777" w:rsidR="00A35A5C" w:rsidRDefault="00A35A5C" w:rsidP="00A35A5C">
      <w:pPr>
        <w:pStyle w:val="Titolo2"/>
        <w:jc w:val="both"/>
        <w:rPr>
          <w:color w:val="1F4E79" w:themeColor="accent5" w:themeShade="80"/>
        </w:rPr>
      </w:pPr>
    </w:p>
    <w:p w14:paraId="603CCD6D" w14:textId="0768AA8D" w:rsidR="00491E66" w:rsidRPr="00491E66" w:rsidRDefault="00491E66" w:rsidP="00491E66">
      <w:pPr>
        <w:pStyle w:val="Titolo2"/>
        <w:jc w:val="both"/>
        <w:rPr>
          <w:rFonts w:asciiTheme="minorHAnsi" w:hAnsiTheme="minorHAnsi" w:cstheme="minorHAnsi"/>
          <w:color w:val="1F4E79" w:themeColor="accent5" w:themeShade="80"/>
        </w:rPr>
      </w:pPr>
      <w:bookmarkStart w:id="169" w:name="_Toc92295841"/>
      <w:bookmarkStart w:id="170" w:name="_Toc92704205"/>
      <w:r w:rsidRPr="00491E66">
        <w:rPr>
          <w:rFonts w:asciiTheme="minorHAnsi" w:hAnsiTheme="minorHAnsi" w:cstheme="minorHAnsi"/>
          <w:color w:val="1F4E79" w:themeColor="accent5" w:themeShade="80"/>
        </w:rPr>
        <w:t>3.1 Programmazione degli obiettivi e delle azioni in materia di trasparenza</w:t>
      </w:r>
      <w:bookmarkEnd w:id="169"/>
      <w:bookmarkEnd w:id="170"/>
      <w:r w:rsidRPr="00491E66">
        <w:rPr>
          <w:rFonts w:asciiTheme="minorHAnsi" w:hAnsiTheme="minorHAnsi" w:cstheme="minorHAnsi"/>
          <w:color w:val="1F4E79" w:themeColor="accent5" w:themeShade="80"/>
        </w:rPr>
        <w:t xml:space="preserve"> </w:t>
      </w:r>
    </w:p>
    <w:p w14:paraId="17A1CB95" w14:textId="77777777" w:rsidR="00491E66" w:rsidRPr="00F4311D" w:rsidRDefault="00491E66" w:rsidP="00491E66">
      <w:pPr>
        <w:rPr>
          <w:sz w:val="10"/>
          <w:szCs w:val="10"/>
        </w:rPr>
      </w:pPr>
    </w:p>
    <w:p w14:paraId="350BC5B5" w14:textId="77777777" w:rsidR="00491E66" w:rsidRPr="008A32AB"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Calibri" w:cstheme="minorHAnsi"/>
        </w:rPr>
      </w:pPr>
      <w:r w:rsidRPr="008A32AB">
        <w:rPr>
          <w:rFonts w:eastAsia="Times New Roman" w:cstheme="minorHAnsi"/>
          <w:lang w:eastAsia="it-IT"/>
        </w:rPr>
        <w:t xml:space="preserve">Partendo dalla rendicontazione dello stato di attuazione al </w:t>
      </w:r>
      <w:r w:rsidRPr="008A32AB">
        <w:rPr>
          <w:rFonts w:eastAsia="Times New Roman" w:cstheme="minorHAnsi"/>
          <w:b/>
          <w:bCs/>
          <w:lang w:eastAsia="it-IT"/>
        </w:rPr>
        <w:t xml:space="preserve">31/12/2021, </w:t>
      </w:r>
      <w:r w:rsidRPr="008A32AB">
        <w:rPr>
          <w:rFonts w:eastAsia="Calibri" w:cstheme="minorHAnsi"/>
        </w:rPr>
        <w:t xml:space="preserve">sono di seguito </w:t>
      </w:r>
      <w:r w:rsidRPr="008A32AB">
        <w:rPr>
          <w:rFonts w:eastAsia="Calibri" w:cstheme="minorHAnsi"/>
          <w:b/>
          <w:bCs/>
        </w:rPr>
        <w:t>programmati gli obiettivi e le azioni per attuare la trasparenza per il triennio 2022-2024</w:t>
      </w:r>
      <w:r w:rsidRPr="008A32AB">
        <w:rPr>
          <w:rFonts w:eastAsia="Calibri" w:cstheme="minorHAnsi"/>
        </w:rPr>
        <w:t>.</w:t>
      </w:r>
    </w:p>
    <w:p w14:paraId="1FAC7B89" w14:textId="77777777" w:rsidR="00491E66" w:rsidRPr="008A32AB"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Calibri" w:cstheme="minorHAnsi"/>
          <w:sz w:val="10"/>
          <w:szCs w:val="10"/>
        </w:rPr>
      </w:pPr>
    </w:p>
    <w:p w14:paraId="370BF4E3" w14:textId="4C63E485" w:rsidR="00491E66" w:rsidRPr="008A32AB"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Calibri" w:cstheme="minorHAnsi"/>
        </w:rPr>
      </w:pPr>
      <w:r w:rsidRPr="008A32AB">
        <w:rPr>
          <w:rFonts w:eastAsia="Calibri" w:cstheme="minorHAnsi"/>
        </w:rPr>
        <w:t xml:space="preserve">Gli </w:t>
      </w:r>
      <w:r w:rsidRPr="008A32AB">
        <w:rPr>
          <w:rFonts w:cstheme="minorHAnsi"/>
          <w:b/>
          <w:i/>
          <w:iCs/>
          <w:color w:val="1F4E79" w:themeColor="accent5" w:themeShade="80"/>
        </w:rPr>
        <w:t>obiettivi strategici in materia di trasparenza e accesso civico</w:t>
      </w:r>
      <w:r w:rsidRPr="008A32AB">
        <w:rPr>
          <w:rFonts w:eastAsia="Calibri" w:cstheme="minorHAnsi"/>
          <w:b/>
          <w:bCs/>
        </w:rPr>
        <w:t xml:space="preserve"> </w:t>
      </w:r>
      <w:r w:rsidRPr="008A32AB">
        <w:rPr>
          <w:rFonts w:eastAsia="Calibri" w:cstheme="minorHAnsi"/>
        </w:rPr>
        <w:t>(contraddistinti con la lettera</w:t>
      </w:r>
      <w:r w:rsidRPr="008A32AB">
        <w:rPr>
          <w:rFonts w:eastAsia="Calibri" w:cstheme="minorHAnsi"/>
          <w:b/>
          <w:bCs/>
        </w:rPr>
        <w:t xml:space="preserve"> S</w:t>
      </w:r>
      <w:r w:rsidRPr="008A32AB">
        <w:rPr>
          <w:rFonts w:eastAsia="Calibri" w:cstheme="minorHAnsi"/>
        </w:rPr>
        <w:t xml:space="preserve">), sono diretti a </w:t>
      </w:r>
      <w:r w:rsidRPr="008A32AB">
        <w:rPr>
          <w:rFonts w:eastAsia="Calibri" w:cstheme="minorHAnsi"/>
          <w:b/>
          <w:bCs/>
        </w:rPr>
        <w:t>promuovere maggiori livelli di trasparenza</w:t>
      </w:r>
      <w:r w:rsidRPr="008A32AB">
        <w:rPr>
          <w:rFonts w:eastAsia="Calibri" w:cstheme="minorHAnsi"/>
        </w:rPr>
        <w:t>, ai sensi di quanto disposto dell’art. 10, comma 3, del D.lgs. n.  33 del 2013, nonché caratterizzati dall’incidenza innovativa e/o strutturale sull’organizzazione dell’Ente.</w:t>
      </w:r>
      <w:r w:rsidRPr="008A32AB">
        <w:rPr>
          <w:rFonts w:eastAsia="Times New Roman" w:cstheme="minorHAnsi"/>
          <w:sz w:val="24"/>
          <w:szCs w:val="24"/>
          <w:lang w:eastAsia="it-IT"/>
        </w:rPr>
        <w:t xml:space="preserve"> </w:t>
      </w:r>
      <w:r w:rsidRPr="008A32AB">
        <w:rPr>
          <w:rFonts w:eastAsia="Calibri" w:cstheme="minorHAnsi"/>
        </w:rPr>
        <w:t>Sono determinati in coerenza con la programmazione strategico-gestionale dell</w:t>
      </w:r>
      <w:r w:rsidR="008A32AB">
        <w:rPr>
          <w:rFonts w:eastAsia="Calibri" w:cstheme="minorHAnsi"/>
        </w:rPr>
        <w:t>’Assemblea legislativa</w:t>
      </w:r>
      <w:r w:rsidRPr="008A32AB">
        <w:rPr>
          <w:rFonts w:eastAsia="Calibri" w:cstheme="minorHAnsi"/>
        </w:rPr>
        <w:t xml:space="preserve"> (</w:t>
      </w:r>
      <w:r w:rsidR="00080CE6">
        <w:rPr>
          <w:rFonts w:eastAsia="Calibri" w:cstheme="minorHAnsi"/>
        </w:rPr>
        <w:t xml:space="preserve">tra cui, </w:t>
      </w:r>
      <w:r w:rsidRPr="008A32AB">
        <w:rPr>
          <w:rFonts w:eastAsia="Calibri" w:cstheme="minorHAnsi"/>
        </w:rPr>
        <w:t>in particolare il Documento di Economia e Finanza regionale) ed in modo integrato ai sensi dell’art. 6 del citato D.L. 9 giugno 2021, n. 80.</w:t>
      </w:r>
    </w:p>
    <w:p w14:paraId="60BE7231" w14:textId="77777777" w:rsidR="00491E66" w:rsidRPr="008A32AB"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Calibri" w:cstheme="minorHAnsi"/>
          <w:sz w:val="10"/>
          <w:szCs w:val="10"/>
        </w:rPr>
      </w:pPr>
    </w:p>
    <w:p w14:paraId="052FB7D1" w14:textId="77777777" w:rsidR="00491E66" w:rsidRPr="008A32AB"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Calibri" w:cstheme="minorHAnsi"/>
          <w:bCs/>
        </w:rPr>
      </w:pPr>
      <w:r w:rsidRPr="008A32AB">
        <w:rPr>
          <w:rFonts w:eastAsia="Calibri" w:cstheme="minorHAnsi"/>
        </w:rPr>
        <w:t xml:space="preserve">Costituiscono </w:t>
      </w:r>
      <w:r w:rsidRPr="008A32AB">
        <w:rPr>
          <w:rFonts w:cstheme="minorHAnsi"/>
          <w:b/>
          <w:i/>
          <w:iCs/>
          <w:color w:val="1F4E79" w:themeColor="accent5" w:themeShade="80"/>
        </w:rPr>
        <w:t>obiettivi operativi in materia di trasparenza e accesso civico</w:t>
      </w:r>
      <w:r w:rsidRPr="008A32AB">
        <w:rPr>
          <w:rFonts w:eastAsia="Calibri" w:cstheme="minorHAnsi"/>
          <w:bCs/>
        </w:rPr>
        <w:t>:</w:t>
      </w:r>
    </w:p>
    <w:p w14:paraId="12AB83A0" w14:textId="77777777" w:rsidR="00491E66" w:rsidRPr="008A32AB"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Calibri" w:cstheme="minorHAnsi"/>
        </w:rPr>
      </w:pPr>
      <w:r w:rsidRPr="008A32AB">
        <w:rPr>
          <w:rFonts w:eastAsia="Calibri" w:cstheme="minorHAnsi"/>
        </w:rPr>
        <w:t xml:space="preserve">- le </w:t>
      </w:r>
      <w:r w:rsidRPr="008A32AB">
        <w:rPr>
          <w:rFonts w:eastAsia="Calibri" w:cstheme="minorHAnsi"/>
          <w:i/>
          <w:iCs/>
        </w:rPr>
        <w:t>azioni di carattere trasversale</w:t>
      </w:r>
      <w:r w:rsidRPr="008A32AB">
        <w:rPr>
          <w:rFonts w:eastAsia="Calibri" w:cstheme="minorHAnsi"/>
        </w:rPr>
        <w:t xml:space="preserve">, riportate nella presente Sezione </w:t>
      </w:r>
      <w:r w:rsidRPr="008A32AB">
        <w:rPr>
          <w:rFonts w:eastAsia="Calibri" w:cstheme="minorHAnsi"/>
          <w:bCs/>
        </w:rPr>
        <w:t>(</w:t>
      </w:r>
      <w:r w:rsidRPr="008A32AB">
        <w:rPr>
          <w:rFonts w:eastAsia="Calibri" w:cstheme="minorHAnsi"/>
        </w:rPr>
        <w:t xml:space="preserve">contraddistinte con la lettera </w:t>
      </w:r>
      <w:r w:rsidRPr="008A32AB">
        <w:rPr>
          <w:rFonts w:eastAsia="Calibri" w:cstheme="minorHAnsi"/>
          <w:b/>
        </w:rPr>
        <w:t>O</w:t>
      </w:r>
      <w:r w:rsidRPr="008A32AB">
        <w:rPr>
          <w:rFonts w:eastAsia="Calibri" w:cstheme="minorHAnsi"/>
        </w:rPr>
        <w:t>);</w:t>
      </w:r>
    </w:p>
    <w:p w14:paraId="58E55B87" w14:textId="2742B52A" w:rsidR="00491E66" w:rsidRPr="008A32AB"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Calibri" w:cstheme="minorHAnsi"/>
        </w:rPr>
      </w:pPr>
      <w:r w:rsidRPr="008A32AB">
        <w:rPr>
          <w:rFonts w:eastAsia="Calibri" w:cstheme="minorHAnsi"/>
          <w:bCs/>
        </w:rPr>
        <w:t>-</w:t>
      </w:r>
      <w:r w:rsidRPr="008A32AB">
        <w:rPr>
          <w:rFonts w:eastAsia="Calibri" w:cstheme="minorHAnsi"/>
        </w:rPr>
        <w:t xml:space="preserve"> le </w:t>
      </w:r>
      <w:r w:rsidRPr="008A32AB">
        <w:rPr>
          <w:rFonts w:eastAsia="Calibri" w:cstheme="minorHAnsi"/>
          <w:i/>
          <w:iCs/>
        </w:rPr>
        <w:t xml:space="preserve">azioni riportate nella </w:t>
      </w:r>
      <w:r w:rsidRPr="008A32AB">
        <w:rPr>
          <w:rFonts w:eastAsia="Calibri" w:cstheme="minorHAnsi"/>
          <w:i/>
          <w:iCs/>
          <w:color w:val="1F3864" w:themeColor="accent1" w:themeShade="80"/>
        </w:rPr>
        <w:t xml:space="preserve">Mappa degli obblighi e delle responsabilità Allegato </w:t>
      </w:r>
      <w:r w:rsidR="00080CE6">
        <w:rPr>
          <w:rFonts w:eastAsia="Calibri" w:cstheme="minorHAnsi"/>
          <w:i/>
          <w:iCs/>
          <w:color w:val="1F3864" w:themeColor="accent1" w:themeShade="80"/>
        </w:rPr>
        <w:t>A</w:t>
      </w:r>
      <w:r w:rsidRPr="008A32AB">
        <w:rPr>
          <w:rFonts w:eastAsia="Calibri" w:cstheme="minorHAnsi"/>
          <w:i/>
          <w:iCs/>
          <w:color w:val="1F3864" w:themeColor="accent1" w:themeShade="80"/>
        </w:rPr>
        <w:t>)</w:t>
      </w:r>
      <w:r w:rsidRPr="008A32AB">
        <w:rPr>
          <w:rFonts w:eastAsia="Calibri" w:cstheme="minorHAnsi"/>
        </w:rPr>
        <w:t>, in corrispondenza di ogni singolo obbligo di pubblicazione.</w:t>
      </w:r>
    </w:p>
    <w:p w14:paraId="71F5320A" w14:textId="77777777" w:rsidR="00491E66" w:rsidRPr="008A32AB"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
          <w:i/>
          <w:iCs/>
          <w:color w:val="1F4E79" w:themeColor="accent5" w:themeShade="80"/>
        </w:rPr>
      </w:pPr>
    </w:p>
    <w:p w14:paraId="668DAE54" w14:textId="77777777" w:rsidR="00491E66" w:rsidRPr="008A32AB"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8A32AB">
        <w:rPr>
          <w:rFonts w:cstheme="minorHAnsi"/>
          <w:b/>
          <w:i/>
          <w:iCs/>
          <w:color w:val="1F4E79" w:themeColor="accent5" w:themeShade="80"/>
        </w:rPr>
        <w:t>1.</w:t>
      </w:r>
      <w:r w:rsidRPr="008A32AB">
        <w:rPr>
          <w:rFonts w:eastAsia="Times New Roman" w:cstheme="minorHAnsi"/>
          <w:b/>
          <w:lang w:eastAsia="it-IT"/>
        </w:rPr>
        <w:t xml:space="preserve"> </w:t>
      </w:r>
      <w:r w:rsidRPr="008A32AB">
        <w:rPr>
          <w:rFonts w:cstheme="minorHAnsi"/>
          <w:b/>
          <w:i/>
          <w:iCs/>
          <w:color w:val="1F4E79" w:themeColor="accent5" w:themeShade="80"/>
        </w:rPr>
        <w:t>Promozione dell’esercizio del diritto di accesso civico generalizzato e gestione coordinata delle diverse tipologie di accesso (civico, generalizzato e documentale)</w:t>
      </w:r>
      <w:r w:rsidRPr="008A32AB">
        <w:rPr>
          <w:rFonts w:cstheme="minorHAnsi"/>
          <w:bCs/>
          <w:i/>
          <w:iCs/>
          <w:color w:val="1F4E79" w:themeColor="accent5" w:themeShade="80"/>
        </w:rPr>
        <w:t xml:space="preserve">, </w:t>
      </w:r>
      <w:r w:rsidRPr="008A32AB">
        <w:rPr>
          <w:rFonts w:cstheme="minorHAnsi"/>
          <w:bCs/>
        </w:rPr>
        <w:t>attraverso l’implementazione di un sistema informatizzato di gestione delle richieste di accesso, sulla base delle Direttive regionali in materia.</w:t>
      </w:r>
    </w:p>
    <w:p w14:paraId="6465C0BA" w14:textId="77777777" w:rsidR="00491E66" w:rsidRPr="00B95BD1"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sz w:val="10"/>
          <w:szCs w:val="10"/>
        </w:rPr>
      </w:pPr>
    </w:p>
    <w:tbl>
      <w:tblPr>
        <w:tblW w:w="9923" w:type="dxa"/>
        <w:tblInd w:w="-147" w:type="dxa"/>
        <w:shd w:val="clear" w:color="auto" w:fill="D9E2F3" w:themeFill="accent1" w:themeFillTint="33"/>
        <w:tblLayout w:type="fixed"/>
        <w:tblCellMar>
          <w:left w:w="0" w:type="dxa"/>
          <w:right w:w="0" w:type="dxa"/>
        </w:tblCellMar>
        <w:tblLook w:val="04A0" w:firstRow="1" w:lastRow="0" w:firstColumn="1" w:lastColumn="0" w:noHBand="0" w:noVBand="1"/>
      </w:tblPr>
      <w:tblGrid>
        <w:gridCol w:w="568"/>
        <w:gridCol w:w="425"/>
        <w:gridCol w:w="1843"/>
        <w:gridCol w:w="2693"/>
        <w:gridCol w:w="2268"/>
        <w:gridCol w:w="1417"/>
        <w:gridCol w:w="709"/>
      </w:tblGrid>
      <w:tr w:rsidR="00491E66" w:rsidRPr="006E0E4A" w14:paraId="40DF4953" w14:textId="77777777" w:rsidTr="000266D6">
        <w:trPr>
          <w:trHeight w:val="490"/>
          <w:tblHeader/>
        </w:trPr>
        <w:tc>
          <w:tcPr>
            <w:tcW w:w="568"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2E9F9536"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b/>
                <w:bCs/>
                <w:color w:val="000000"/>
                <w:sz w:val="18"/>
                <w:szCs w:val="18"/>
              </w:rPr>
              <w:t xml:space="preserve">Ob. </w:t>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3B2BF2D6"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b/>
                <w:bCs/>
                <w:color w:val="000000"/>
                <w:sz w:val="18"/>
                <w:szCs w:val="18"/>
              </w:rPr>
              <w:t>n.</w:t>
            </w:r>
          </w:p>
        </w:tc>
        <w:tc>
          <w:tcPr>
            <w:tcW w:w="1843"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200FDAC1" w14:textId="77777777" w:rsidR="00491E66" w:rsidRPr="006E0E4A" w:rsidRDefault="00491E66" w:rsidP="000266D6">
            <w:pPr>
              <w:pStyle w:val="xmsonormal"/>
              <w:jc w:val="center"/>
              <w:rPr>
                <w:rFonts w:asciiTheme="minorHAnsi" w:hAnsiTheme="minorHAnsi" w:cstheme="minorHAnsi"/>
                <w:sz w:val="18"/>
                <w:szCs w:val="18"/>
              </w:rPr>
            </w:pPr>
            <w:r w:rsidRPr="006E0E4A">
              <w:rPr>
                <w:rFonts w:asciiTheme="minorHAnsi" w:hAnsiTheme="minorHAnsi" w:cstheme="minorHAnsi"/>
                <w:b/>
                <w:bCs/>
                <w:color w:val="000000"/>
                <w:sz w:val="18"/>
                <w:szCs w:val="18"/>
              </w:rPr>
              <w:t>Azione (descrizione)</w:t>
            </w:r>
          </w:p>
        </w:tc>
        <w:tc>
          <w:tcPr>
            <w:tcW w:w="2693"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1B47DDE1"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b/>
                <w:bCs/>
                <w:color w:val="000000"/>
                <w:sz w:val="18"/>
                <w:szCs w:val="18"/>
              </w:rPr>
              <w:t>Fasi e termini di attuazione</w:t>
            </w:r>
          </w:p>
        </w:tc>
        <w:tc>
          <w:tcPr>
            <w:tcW w:w="2268"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2F17CA52" w14:textId="77777777" w:rsidR="00491E66" w:rsidRPr="006E0E4A" w:rsidRDefault="00491E66" w:rsidP="000266D6">
            <w:pPr>
              <w:pStyle w:val="xmsonormal"/>
              <w:jc w:val="center"/>
              <w:rPr>
                <w:rFonts w:asciiTheme="minorHAnsi" w:hAnsiTheme="minorHAnsi" w:cstheme="minorHAnsi"/>
                <w:sz w:val="18"/>
                <w:szCs w:val="18"/>
              </w:rPr>
            </w:pPr>
            <w:r w:rsidRPr="006E0E4A">
              <w:rPr>
                <w:rFonts w:asciiTheme="minorHAnsi" w:hAnsiTheme="minorHAnsi" w:cstheme="minorHAnsi"/>
                <w:b/>
                <w:bCs/>
                <w:color w:val="000000"/>
                <w:sz w:val="18"/>
                <w:szCs w:val="18"/>
              </w:rPr>
              <w:t>Responsabile dell’attuazione</w:t>
            </w:r>
          </w:p>
        </w:tc>
        <w:tc>
          <w:tcPr>
            <w:tcW w:w="1417"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3EB96D80" w14:textId="77777777" w:rsidR="00491E66" w:rsidRPr="006E0E4A" w:rsidRDefault="00491E66" w:rsidP="000266D6">
            <w:pPr>
              <w:pStyle w:val="xmsonormal"/>
              <w:jc w:val="center"/>
              <w:rPr>
                <w:rFonts w:asciiTheme="minorHAnsi" w:hAnsiTheme="minorHAnsi" w:cstheme="minorHAnsi"/>
                <w:sz w:val="18"/>
                <w:szCs w:val="18"/>
              </w:rPr>
            </w:pPr>
            <w:r w:rsidRPr="006E0E4A">
              <w:rPr>
                <w:rFonts w:asciiTheme="minorHAnsi" w:hAnsiTheme="minorHAnsi" w:cstheme="minorHAnsi"/>
                <w:b/>
                <w:bCs/>
                <w:color w:val="000000"/>
                <w:sz w:val="18"/>
                <w:szCs w:val="18"/>
              </w:rPr>
              <w:t>Indicatore di realizzazione</w:t>
            </w:r>
          </w:p>
        </w:tc>
        <w:tc>
          <w:tcPr>
            <w:tcW w:w="70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AAAACCD" w14:textId="77777777" w:rsidR="00491E66" w:rsidRPr="006E0E4A" w:rsidRDefault="00491E66" w:rsidP="000266D6">
            <w:pPr>
              <w:pStyle w:val="xmsonormal"/>
              <w:jc w:val="center"/>
              <w:rPr>
                <w:rFonts w:asciiTheme="minorHAnsi" w:hAnsiTheme="minorHAnsi" w:cstheme="minorHAnsi"/>
                <w:b/>
                <w:bCs/>
                <w:sz w:val="18"/>
                <w:szCs w:val="18"/>
              </w:rPr>
            </w:pPr>
            <w:r w:rsidRPr="006E0E4A">
              <w:rPr>
                <w:rFonts w:asciiTheme="minorHAnsi" w:hAnsiTheme="minorHAnsi" w:cstheme="minorHAnsi"/>
                <w:b/>
                <w:bCs/>
                <w:sz w:val="18"/>
                <w:szCs w:val="18"/>
              </w:rPr>
              <w:t>Target</w:t>
            </w:r>
          </w:p>
          <w:p w14:paraId="30B4247E" w14:textId="77777777" w:rsidR="00491E66" w:rsidRPr="006E0E4A" w:rsidRDefault="00491E66" w:rsidP="000266D6">
            <w:pPr>
              <w:pStyle w:val="xmsonormal"/>
              <w:jc w:val="center"/>
              <w:rPr>
                <w:rFonts w:asciiTheme="minorHAnsi" w:hAnsiTheme="minorHAnsi" w:cstheme="minorHAnsi"/>
                <w:b/>
                <w:bCs/>
                <w:color w:val="000000"/>
                <w:sz w:val="18"/>
                <w:szCs w:val="18"/>
              </w:rPr>
            </w:pPr>
            <w:r w:rsidRPr="006E0E4A">
              <w:rPr>
                <w:rFonts w:asciiTheme="minorHAnsi" w:hAnsiTheme="minorHAnsi" w:cstheme="minorHAnsi"/>
                <w:b/>
                <w:bCs/>
                <w:color w:val="000000"/>
                <w:sz w:val="18"/>
                <w:szCs w:val="18"/>
              </w:rPr>
              <w:t>Tipo/</w:t>
            </w:r>
          </w:p>
          <w:p w14:paraId="09E8BE75" w14:textId="77777777" w:rsidR="00491E66" w:rsidRPr="006E0E4A" w:rsidRDefault="00491E66" w:rsidP="000266D6">
            <w:pPr>
              <w:pStyle w:val="xmsonormal"/>
              <w:jc w:val="center"/>
              <w:rPr>
                <w:rFonts w:asciiTheme="minorHAnsi" w:hAnsiTheme="minorHAnsi" w:cstheme="minorHAnsi"/>
                <w:b/>
                <w:bCs/>
                <w:color w:val="000000"/>
                <w:sz w:val="18"/>
                <w:szCs w:val="18"/>
              </w:rPr>
            </w:pPr>
            <w:r w:rsidRPr="006E0E4A">
              <w:rPr>
                <w:rFonts w:asciiTheme="minorHAnsi" w:hAnsiTheme="minorHAnsi" w:cstheme="minorHAnsi"/>
                <w:b/>
                <w:bCs/>
                <w:color w:val="000000"/>
                <w:sz w:val="18"/>
                <w:szCs w:val="18"/>
              </w:rPr>
              <w:t>Valore</w:t>
            </w:r>
          </w:p>
        </w:tc>
      </w:tr>
      <w:tr w:rsidR="00491E66" w:rsidRPr="006E0E4A" w14:paraId="3E16719A" w14:textId="77777777" w:rsidTr="000266D6">
        <w:trPr>
          <w:trHeight w:val="995"/>
        </w:trPr>
        <w:tc>
          <w:tcPr>
            <w:tcW w:w="568" w:type="dxa"/>
            <w:vMerge w:val="restart"/>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510CBF2E"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b/>
                <w:bCs/>
                <w:color w:val="000000"/>
                <w:sz w:val="18"/>
                <w:szCs w:val="18"/>
              </w:rPr>
              <w:t>1/S</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710F333B"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b/>
                <w:bCs/>
                <w:i/>
                <w:iCs/>
                <w:color w:val="000000"/>
                <w:sz w:val="18"/>
                <w:szCs w:val="18"/>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6F2D515F"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color w:val="000000"/>
                <w:sz w:val="18"/>
                <w:szCs w:val="18"/>
              </w:rPr>
              <w:t xml:space="preserve">Perfezionamento e messa a regime di un sistema </w:t>
            </w:r>
            <w:r w:rsidRPr="006E0E4A">
              <w:rPr>
                <w:rFonts w:asciiTheme="minorHAnsi" w:hAnsiTheme="minorHAnsi" w:cstheme="minorHAnsi"/>
                <w:sz w:val="18"/>
                <w:szCs w:val="18"/>
              </w:rPr>
              <w:t>informatizzato</w:t>
            </w:r>
            <w:r w:rsidRPr="006E0E4A">
              <w:rPr>
                <w:rFonts w:asciiTheme="minorHAnsi" w:hAnsiTheme="minorHAnsi" w:cstheme="minorHAnsi"/>
                <w:color w:val="000000"/>
                <w:sz w:val="18"/>
                <w:szCs w:val="18"/>
              </w:rPr>
              <w:t xml:space="preserve"> di gestione delle richieste di accesso in grado di assicurare:</w:t>
            </w:r>
          </w:p>
          <w:p w14:paraId="38979BEE"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sz w:val="18"/>
                <w:szCs w:val="18"/>
              </w:rPr>
              <w:t>- il tracciamento dell’iter delle istanze di accesso</w:t>
            </w:r>
          </w:p>
          <w:p w14:paraId="2B45BB06" w14:textId="77777777" w:rsidR="00491E66" w:rsidRPr="006E0E4A" w:rsidRDefault="00491E66" w:rsidP="000266D6">
            <w:pPr>
              <w:pStyle w:val="xmsonormal"/>
              <w:jc w:val="both"/>
              <w:rPr>
                <w:rFonts w:asciiTheme="minorHAnsi" w:hAnsiTheme="minorHAnsi" w:cstheme="minorHAnsi"/>
                <w:color w:val="000000"/>
                <w:sz w:val="18"/>
                <w:szCs w:val="18"/>
              </w:rPr>
            </w:pPr>
            <w:r w:rsidRPr="006E0E4A">
              <w:rPr>
                <w:rFonts w:asciiTheme="minorHAnsi" w:hAnsiTheme="minorHAnsi" w:cstheme="minorHAnsi"/>
                <w:color w:val="000000"/>
                <w:sz w:val="18"/>
                <w:szCs w:val="18"/>
              </w:rPr>
              <w:t>- la produzione e l’aggiornamento automatico di un “Registro degli accessi”.</w:t>
            </w:r>
          </w:p>
          <w:p w14:paraId="2D24AC8C"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sz w:val="18"/>
                <w:szCs w:val="18"/>
              </w:rPr>
              <w:t>L’informatizzazione deve essere compatibile con il corretto svolgimento del procedimento di accesso come definito dalla Direttiva regionale in materia e successive modifiche (DGR. n. 898/2017 e DUP n.47/2017 e successive modifiche)</w:t>
            </w:r>
          </w:p>
        </w:tc>
        <w:tc>
          <w:tcPr>
            <w:tcW w:w="7087"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72FC48C1"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b/>
                <w:bCs/>
                <w:sz w:val="18"/>
                <w:szCs w:val="18"/>
              </w:rPr>
              <w:t xml:space="preserve">ATTUATA 1^ FASE: </w:t>
            </w:r>
            <w:r w:rsidRPr="006E0E4A">
              <w:rPr>
                <w:rFonts w:asciiTheme="minorHAnsi" w:hAnsiTheme="minorHAnsi" w:cstheme="minorHAnsi"/>
                <w:sz w:val="18"/>
                <w:szCs w:val="18"/>
              </w:rPr>
              <w:t>rilasciata piattaforma in test A</w:t>
            </w:r>
          </w:p>
          <w:p w14:paraId="53800268" w14:textId="77777777" w:rsidR="00491E66" w:rsidRPr="006E0E4A" w:rsidRDefault="00491E66" w:rsidP="000266D6">
            <w:pPr>
              <w:pStyle w:val="xmsonormal"/>
              <w:jc w:val="both"/>
              <w:rPr>
                <w:rFonts w:asciiTheme="minorHAnsi" w:eastAsiaTheme="minorEastAsia" w:hAnsiTheme="minorHAnsi" w:cstheme="minorHAnsi"/>
                <w:sz w:val="18"/>
                <w:szCs w:val="18"/>
              </w:rPr>
            </w:pPr>
            <w:r w:rsidRPr="006E0E4A">
              <w:rPr>
                <w:rFonts w:asciiTheme="minorHAnsi" w:hAnsiTheme="minorHAnsi" w:cstheme="minorHAnsi"/>
                <w:b/>
                <w:bCs/>
                <w:sz w:val="18"/>
                <w:szCs w:val="18"/>
              </w:rPr>
              <w:t>AVVIO della 2^FASE:</w:t>
            </w:r>
            <w:r w:rsidRPr="006E0E4A">
              <w:rPr>
                <w:rFonts w:asciiTheme="minorHAnsi" w:hAnsiTheme="minorHAnsi" w:cstheme="minorHAnsi"/>
                <w:sz w:val="18"/>
                <w:szCs w:val="18"/>
              </w:rPr>
              <w:t xml:space="preserve"> a novembre 2021 rilasciato il prototipo generale per la gestione delle richieste dell’utenza regionale </w:t>
            </w:r>
            <w:r w:rsidRPr="006E0E4A">
              <w:rPr>
                <w:rFonts w:asciiTheme="minorHAnsi" w:eastAsiaTheme="minorEastAsia" w:hAnsiTheme="minorHAnsi" w:cstheme="minorHAnsi"/>
                <w:sz w:val="18"/>
                <w:szCs w:val="18"/>
              </w:rPr>
              <w:t>anche con riferimento alla gestione in entrata delle richieste di accesso e all’aggiornamento automatico del registro degli accessi.</w:t>
            </w:r>
          </w:p>
          <w:p w14:paraId="70E93801" w14:textId="77777777" w:rsidR="00491E66" w:rsidRPr="006E0E4A" w:rsidRDefault="00491E66" w:rsidP="000266D6">
            <w:pPr>
              <w:pStyle w:val="xmsonormal"/>
              <w:jc w:val="both"/>
              <w:rPr>
                <w:rFonts w:asciiTheme="minorHAnsi" w:hAnsiTheme="minorHAnsi" w:cstheme="minorHAnsi"/>
                <w:b/>
                <w:bCs/>
                <w:sz w:val="18"/>
                <w:szCs w:val="18"/>
              </w:rPr>
            </w:pPr>
            <w:r w:rsidRPr="006E0E4A">
              <w:rPr>
                <w:rFonts w:asciiTheme="minorHAnsi" w:hAnsiTheme="minorHAnsi" w:cstheme="minorHAnsi"/>
                <w:b/>
                <w:bCs/>
                <w:sz w:val="18"/>
                <w:szCs w:val="18"/>
              </w:rPr>
              <w:t>VINCOLO:</w:t>
            </w:r>
            <w:r w:rsidRPr="006E0E4A">
              <w:rPr>
                <w:rFonts w:asciiTheme="minorHAnsi" w:hAnsiTheme="minorHAnsi" w:cstheme="minorHAnsi"/>
                <w:sz w:val="18"/>
                <w:szCs w:val="18"/>
              </w:rPr>
              <w:t xml:space="preserve"> modifiche normative in materia di accesso</w:t>
            </w:r>
          </w:p>
        </w:tc>
      </w:tr>
      <w:tr w:rsidR="00491E66" w:rsidRPr="006E0E4A" w14:paraId="4E3F3DD0" w14:textId="77777777" w:rsidTr="000266D6">
        <w:trPr>
          <w:trHeight w:val="2335"/>
        </w:trPr>
        <w:tc>
          <w:tcPr>
            <w:tcW w:w="568"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E1108DE" w14:textId="77777777" w:rsidR="00491E66" w:rsidRPr="006E0E4A" w:rsidRDefault="00491E66" w:rsidP="000266D6">
            <w:pPr>
              <w:rPr>
                <w:rFonts w:cstheme="minorHAnsi"/>
                <w:sz w:val="18"/>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E8E2A60" w14:textId="77777777" w:rsidR="00491E66" w:rsidRPr="006E0E4A" w:rsidRDefault="00491E66" w:rsidP="000266D6">
            <w:pPr>
              <w:rPr>
                <w:rFonts w:cstheme="minorHAnsi"/>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EFC9D49" w14:textId="77777777" w:rsidR="00491E66" w:rsidRPr="006E0E4A" w:rsidRDefault="00491E66" w:rsidP="000266D6">
            <w:pPr>
              <w:rPr>
                <w:rFonts w:cstheme="minorHAnsi"/>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1C2ACF77"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b/>
                <w:bCs/>
                <w:sz w:val="18"/>
                <w:szCs w:val="18"/>
              </w:rPr>
              <w:t>2^ FASE entro 31.05.2022</w:t>
            </w:r>
          </w:p>
          <w:p w14:paraId="3165C8D2"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sz w:val="18"/>
                <w:szCs w:val="18"/>
              </w:rPr>
              <w:t xml:space="preserve">Sperimentazione della piattaforma prototipo nella gestione concreta delle richieste di accesso di almeno due strutture regionali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28D5E9CC" w14:textId="77777777" w:rsidR="00491E66" w:rsidRPr="006E0E4A" w:rsidRDefault="00491E66" w:rsidP="000266D6">
            <w:pPr>
              <w:pStyle w:val="xmsonormal"/>
              <w:jc w:val="both"/>
              <w:rPr>
                <w:rFonts w:asciiTheme="minorHAnsi" w:eastAsia="Arial" w:hAnsiTheme="minorHAnsi" w:cstheme="minorHAnsi"/>
                <w:sz w:val="18"/>
                <w:szCs w:val="18"/>
              </w:rPr>
            </w:pPr>
            <w:r w:rsidRPr="006E0E4A">
              <w:rPr>
                <w:rFonts w:asciiTheme="minorHAnsi" w:hAnsiTheme="minorHAnsi" w:cstheme="minorHAnsi"/>
                <w:sz w:val="18"/>
                <w:szCs w:val="18"/>
              </w:rPr>
              <w:t>Resp. Serv. Sviluppo R.U, Organizzazione Comunicazione di servizio</w:t>
            </w:r>
            <w:r w:rsidRPr="006E0E4A">
              <w:rPr>
                <w:rFonts w:asciiTheme="minorHAnsi" w:eastAsia="Arial" w:hAnsiTheme="minorHAnsi" w:cstheme="minorHAnsi"/>
                <w:sz w:val="18"/>
                <w:szCs w:val="18"/>
              </w:rPr>
              <w:t xml:space="preserve"> </w:t>
            </w:r>
          </w:p>
          <w:p w14:paraId="3176F1DB" w14:textId="77777777" w:rsidR="00491E66" w:rsidRPr="006E0E4A" w:rsidRDefault="00491E66" w:rsidP="000266D6">
            <w:pPr>
              <w:pStyle w:val="xmsonormal"/>
              <w:rPr>
                <w:rFonts w:asciiTheme="minorHAnsi" w:hAnsiTheme="minorHAnsi" w:cstheme="minorHAnsi"/>
                <w:sz w:val="18"/>
                <w:szCs w:val="18"/>
              </w:rPr>
            </w:pPr>
            <w:r w:rsidRPr="006E0E4A">
              <w:rPr>
                <w:rFonts w:asciiTheme="minorHAnsi" w:hAnsiTheme="minorHAnsi" w:cstheme="minorHAnsi"/>
                <w:sz w:val="18"/>
                <w:szCs w:val="18"/>
              </w:rPr>
              <w:t xml:space="preserve">Con il </w:t>
            </w:r>
            <w:r w:rsidRPr="006E0E4A">
              <w:rPr>
                <w:rFonts w:asciiTheme="minorHAnsi" w:hAnsiTheme="minorHAnsi" w:cstheme="minorHAnsi"/>
                <w:sz w:val="18"/>
                <w:szCs w:val="18"/>
                <w:u w:val="single"/>
              </w:rPr>
              <w:t>supporto</w:t>
            </w:r>
            <w:r w:rsidRPr="006E0E4A">
              <w:rPr>
                <w:rFonts w:asciiTheme="minorHAnsi" w:hAnsiTheme="minorHAnsi" w:cstheme="minorHAnsi"/>
                <w:sz w:val="18"/>
                <w:szCs w:val="18"/>
              </w:rPr>
              <w:t>:</w:t>
            </w:r>
          </w:p>
          <w:p w14:paraId="3B29219F" w14:textId="77777777" w:rsidR="00491E66" w:rsidRPr="006E0E4A" w:rsidRDefault="00491E66" w:rsidP="000266D6">
            <w:pPr>
              <w:pStyle w:val="xmsonormal"/>
              <w:rPr>
                <w:rFonts w:asciiTheme="minorHAnsi" w:hAnsiTheme="minorHAnsi" w:cstheme="minorHAnsi"/>
                <w:sz w:val="18"/>
                <w:szCs w:val="18"/>
              </w:rPr>
            </w:pPr>
            <w:r w:rsidRPr="006E0E4A">
              <w:rPr>
                <w:rFonts w:asciiTheme="minorHAnsi" w:hAnsiTheme="minorHAnsi" w:cstheme="minorHAnsi"/>
                <w:i/>
                <w:sz w:val="18"/>
                <w:szCs w:val="18"/>
              </w:rPr>
              <w:t>- tecnico</w:t>
            </w:r>
            <w:r w:rsidRPr="006E0E4A">
              <w:rPr>
                <w:rFonts w:asciiTheme="minorHAnsi" w:hAnsiTheme="minorHAnsi" w:cstheme="minorHAnsi"/>
                <w:sz w:val="18"/>
                <w:szCs w:val="18"/>
              </w:rPr>
              <w:t xml:space="preserve"> dei Responsabili dei servizi:</w:t>
            </w:r>
          </w:p>
          <w:p w14:paraId="33FB9A0B" w14:textId="77777777" w:rsidR="00491E66" w:rsidRPr="006E0E4A" w:rsidRDefault="00491E66" w:rsidP="000266D6">
            <w:pPr>
              <w:pStyle w:val="xmsolistparagraph"/>
              <w:spacing w:after="0" w:line="240" w:lineRule="auto"/>
              <w:ind w:left="0" w:hanging="16"/>
              <w:rPr>
                <w:rFonts w:asciiTheme="minorHAnsi" w:hAnsiTheme="minorHAnsi" w:cstheme="minorHAnsi"/>
                <w:sz w:val="18"/>
                <w:szCs w:val="18"/>
              </w:rPr>
            </w:pPr>
            <w:r w:rsidRPr="006E0E4A">
              <w:rPr>
                <w:rFonts w:asciiTheme="minorHAnsi" w:hAnsiTheme="minorHAnsi" w:cstheme="minorHAnsi"/>
                <w:sz w:val="18"/>
                <w:szCs w:val="18"/>
              </w:rPr>
              <w:t>·Innovazione digitale, dei dati e della tecnologia</w:t>
            </w:r>
          </w:p>
          <w:p w14:paraId="56516432" w14:textId="77777777" w:rsidR="00491E66" w:rsidRPr="006E0E4A" w:rsidRDefault="00491E66" w:rsidP="000266D6">
            <w:pPr>
              <w:pStyle w:val="xmsolistparagraph"/>
              <w:spacing w:after="0" w:line="240" w:lineRule="auto"/>
              <w:ind w:left="0" w:hanging="16"/>
              <w:rPr>
                <w:rFonts w:asciiTheme="minorHAnsi" w:hAnsiTheme="minorHAnsi" w:cstheme="minorHAnsi"/>
                <w:sz w:val="18"/>
                <w:szCs w:val="18"/>
              </w:rPr>
            </w:pPr>
            <w:r w:rsidRPr="006E0E4A">
              <w:rPr>
                <w:rFonts w:asciiTheme="minorHAnsi" w:hAnsiTheme="minorHAnsi" w:cstheme="minorHAnsi"/>
                <w:sz w:val="18"/>
                <w:szCs w:val="18"/>
              </w:rPr>
              <w:t>· Funzionamento e Gestione dell’Assemblea legislativa</w:t>
            </w:r>
          </w:p>
          <w:p w14:paraId="0B7DC7F4" w14:textId="77777777" w:rsidR="00491E66" w:rsidRPr="006E0E4A" w:rsidRDefault="00491E66" w:rsidP="000266D6">
            <w:pPr>
              <w:pStyle w:val="xmsonormal"/>
              <w:rPr>
                <w:rFonts w:asciiTheme="minorHAnsi" w:hAnsiTheme="minorHAnsi" w:cstheme="minorHAnsi"/>
                <w:sz w:val="18"/>
                <w:szCs w:val="18"/>
              </w:rPr>
            </w:pPr>
            <w:r w:rsidRPr="006E0E4A">
              <w:rPr>
                <w:rFonts w:asciiTheme="minorHAnsi" w:hAnsiTheme="minorHAnsi" w:cstheme="minorHAnsi"/>
                <w:i/>
                <w:sz w:val="18"/>
                <w:szCs w:val="18"/>
              </w:rPr>
              <w:t>- giuridico</w:t>
            </w:r>
            <w:r w:rsidRPr="006E0E4A">
              <w:rPr>
                <w:rFonts w:asciiTheme="minorHAnsi" w:hAnsiTheme="minorHAnsi" w:cstheme="minorHAnsi"/>
                <w:sz w:val="18"/>
                <w:szCs w:val="18"/>
              </w:rPr>
              <w:t xml:space="preserve"> dei RPCT di Giunta e Assemblea legislativa</w:t>
            </w:r>
          </w:p>
        </w:tc>
        <w:tc>
          <w:tcPr>
            <w:tcW w:w="1417" w:type="dxa"/>
            <w:tcBorders>
              <w:top w:val="nil"/>
              <w:left w:val="single" w:sz="4"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736CA3CB"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sz w:val="18"/>
                <w:szCs w:val="18"/>
              </w:rPr>
              <w:t>Report di sintesi sulla sperimentazione del sistema prototipo con evidenziazione delle eventuali criticità riscontrate entro il termine indicato</w:t>
            </w:r>
          </w:p>
        </w:tc>
        <w:tc>
          <w:tcPr>
            <w:tcW w:w="709" w:type="dxa"/>
            <w:tcBorders>
              <w:top w:val="nil"/>
              <w:left w:val="nil"/>
              <w:bottom w:val="single" w:sz="8" w:space="0" w:color="auto"/>
              <w:right w:val="single" w:sz="8" w:space="0" w:color="auto"/>
            </w:tcBorders>
            <w:shd w:val="clear" w:color="auto" w:fill="D9E2F3" w:themeFill="accent1" w:themeFillTint="33"/>
          </w:tcPr>
          <w:p w14:paraId="29D49FE1"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sz w:val="18"/>
                <w:szCs w:val="18"/>
              </w:rPr>
              <w:t>Tipo: SI/NO</w:t>
            </w:r>
          </w:p>
          <w:p w14:paraId="5D063B66" w14:textId="77777777" w:rsidR="00491E66" w:rsidRPr="006E0E4A" w:rsidRDefault="00491E66" w:rsidP="000266D6">
            <w:pPr>
              <w:pStyle w:val="xmsonormal"/>
              <w:jc w:val="both"/>
              <w:rPr>
                <w:rFonts w:asciiTheme="minorHAnsi" w:hAnsiTheme="minorHAnsi" w:cstheme="minorHAnsi"/>
                <w:sz w:val="18"/>
                <w:szCs w:val="18"/>
              </w:rPr>
            </w:pPr>
          </w:p>
          <w:p w14:paraId="5321AEE4" w14:textId="77777777" w:rsidR="00491E66" w:rsidRPr="006E0E4A" w:rsidRDefault="00491E66" w:rsidP="000266D6">
            <w:pPr>
              <w:pStyle w:val="xmsonormal"/>
              <w:jc w:val="both"/>
              <w:rPr>
                <w:rFonts w:asciiTheme="minorHAnsi" w:hAnsiTheme="minorHAnsi" w:cstheme="minorHAnsi"/>
                <w:b/>
                <w:bCs/>
                <w:sz w:val="18"/>
                <w:szCs w:val="18"/>
              </w:rPr>
            </w:pPr>
            <w:r w:rsidRPr="006E0E4A">
              <w:rPr>
                <w:rFonts w:asciiTheme="minorHAnsi" w:hAnsiTheme="minorHAnsi" w:cstheme="minorHAnsi"/>
                <w:sz w:val="18"/>
                <w:szCs w:val="18"/>
              </w:rPr>
              <w:t>Valore atteso</w:t>
            </w:r>
            <w:r w:rsidRPr="006E0E4A">
              <w:rPr>
                <w:rFonts w:asciiTheme="minorHAnsi" w:hAnsiTheme="minorHAnsi" w:cstheme="minorHAnsi"/>
                <w:b/>
                <w:bCs/>
                <w:sz w:val="18"/>
                <w:szCs w:val="18"/>
              </w:rPr>
              <w:t>: SI</w:t>
            </w:r>
          </w:p>
        </w:tc>
      </w:tr>
      <w:tr w:rsidR="00491E66" w:rsidRPr="006E0E4A" w14:paraId="4D3F724A" w14:textId="77777777" w:rsidTr="000266D6">
        <w:trPr>
          <w:trHeight w:val="1075"/>
        </w:trPr>
        <w:tc>
          <w:tcPr>
            <w:tcW w:w="568"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B333E5C" w14:textId="77777777" w:rsidR="00491E66" w:rsidRPr="006E0E4A" w:rsidRDefault="00491E66" w:rsidP="000266D6">
            <w:pPr>
              <w:rPr>
                <w:rFonts w:cstheme="minorHAnsi"/>
                <w:sz w:val="18"/>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7EC3B8C" w14:textId="77777777" w:rsidR="00491E66" w:rsidRPr="006E0E4A" w:rsidRDefault="00491E66" w:rsidP="000266D6">
            <w:pPr>
              <w:rPr>
                <w:rFonts w:cstheme="minorHAnsi"/>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B52188" w14:textId="77777777" w:rsidR="00491E66" w:rsidRPr="006E0E4A" w:rsidRDefault="00491E66" w:rsidP="000266D6">
            <w:pPr>
              <w:rPr>
                <w:rFonts w:cstheme="minorHAnsi"/>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3BD436AC" w14:textId="77777777" w:rsidR="00491E66" w:rsidRPr="006E0E4A" w:rsidRDefault="00491E66" w:rsidP="000266D6">
            <w:pPr>
              <w:pStyle w:val="xmsonormal"/>
              <w:jc w:val="both"/>
              <w:rPr>
                <w:rFonts w:asciiTheme="minorHAnsi" w:hAnsiTheme="minorHAnsi" w:cstheme="minorHAnsi"/>
                <w:b/>
                <w:bCs/>
                <w:sz w:val="18"/>
                <w:szCs w:val="18"/>
              </w:rPr>
            </w:pPr>
            <w:r w:rsidRPr="006E0E4A">
              <w:rPr>
                <w:rFonts w:asciiTheme="minorHAnsi" w:hAnsiTheme="minorHAnsi" w:cstheme="minorHAnsi"/>
                <w:b/>
                <w:bCs/>
                <w:sz w:val="18"/>
                <w:szCs w:val="18"/>
              </w:rPr>
              <w:t>3^ FASE entro tre mesi dalla fase precedente</w:t>
            </w:r>
          </w:p>
          <w:p w14:paraId="57423D46"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sz w:val="18"/>
                <w:szCs w:val="18"/>
              </w:rPr>
              <w:t xml:space="preserve">Sulla base delle evidenze emerse nella fase di sperimentazione, vengono individuate le modifiche e i perfezionamenti da apportare al prototipo al fine di garantire gli obiettivi indicati. (la tempistica di questa fase è individuata tenendo conto della sola sperimentazione e raccolta di specifiche relative </w:t>
            </w:r>
            <w:r w:rsidRPr="006E0E4A">
              <w:rPr>
                <w:rFonts w:asciiTheme="minorHAnsi" w:hAnsiTheme="minorHAnsi" w:cstheme="minorHAnsi"/>
                <w:sz w:val="18"/>
                <w:szCs w:val="18"/>
              </w:rPr>
              <w:lastRenderedPageBreak/>
              <w:t xml:space="preserve">alla materia dell’accesso. Se verranno individuati ulteriori ambiti di sperimentazione la durata della fase potrebbe prolungarsi per la raccolta di ulteriori specifiche) </w:t>
            </w:r>
          </w:p>
        </w:tc>
        <w:tc>
          <w:tcPr>
            <w:tcW w:w="2268" w:type="dxa"/>
            <w:vMerge/>
            <w:shd w:val="clear" w:color="auto" w:fill="D9E2F3" w:themeFill="accent1" w:themeFillTint="33"/>
            <w:tcMar>
              <w:top w:w="0" w:type="dxa"/>
              <w:left w:w="108" w:type="dxa"/>
              <w:bottom w:w="0" w:type="dxa"/>
              <w:right w:w="108" w:type="dxa"/>
            </w:tcMar>
            <w:hideMark/>
          </w:tcPr>
          <w:p w14:paraId="233589A3" w14:textId="77777777" w:rsidR="00491E66" w:rsidRPr="006E0E4A" w:rsidRDefault="00491E66" w:rsidP="000266D6">
            <w:pPr>
              <w:pStyle w:val="xmsolistparagraph"/>
              <w:spacing w:after="0" w:line="240" w:lineRule="auto"/>
              <w:ind w:left="126" w:hanging="169"/>
              <w:rPr>
                <w:rFonts w:asciiTheme="minorHAnsi" w:hAnsiTheme="minorHAnsi" w:cstheme="minorHAnsi"/>
                <w:sz w:val="18"/>
                <w:szCs w:val="18"/>
              </w:rPr>
            </w:pPr>
          </w:p>
        </w:tc>
        <w:tc>
          <w:tcPr>
            <w:tcW w:w="1417" w:type="dxa"/>
            <w:tcBorders>
              <w:top w:val="nil"/>
              <w:left w:val="single" w:sz="4"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57EDF892"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color w:val="000000"/>
                <w:sz w:val="18"/>
                <w:szCs w:val="18"/>
              </w:rPr>
              <w:t xml:space="preserve">Documento di specifiche tecniche </w:t>
            </w:r>
          </w:p>
          <w:p w14:paraId="5F65E862"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color w:val="000000"/>
                <w:sz w:val="18"/>
                <w:szCs w:val="18"/>
              </w:rPr>
              <w:t xml:space="preserve">(concordato con i RPCT) </w:t>
            </w:r>
            <w:r w:rsidRPr="006E0E4A">
              <w:rPr>
                <w:rFonts w:asciiTheme="minorHAnsi" w:hAnsiTheme="minorHAnsi" w:cstheme="minorHAnsi"/>
                <w:sz w:val="18"/>
                <w:szCs w:val="18"/>
              </w:rPr>
              <w:t>entro il termine indicato</w:t>
            </w:r>
          </w:p>
        </w:tc>
        <w:tc>
          <w:tcPr>
            <w:tcW w:w="709" w:type="dxa"/>
            <w:tcBorders>
              <w:top w:val="nil"/>
              <w:left w:val="nil"/>
              <w:bottom w:val="single" w:sz="8" w:space="0" w:color="auto"/>
              <w:right w:val="single" w:sz="8" w:space="0" w:color="auto"/>
            </w:tcBorders>
            <w:shd w:val="clear" w:color="auto" w:fill="D9E2F3" w:themeFill="accent1" w:themeFillTint="33"/>
          </w:tcPr>
          <w:p w14:paraId="6390CE4B"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sz w:val="18"/>
                <w:szCs w:val="18"/>
              </w:rPr>
              <w:t>Tipo: SI/NO</w:t>
            </w:r>
          </w:p>
          <w:p w14:paraId="4546F328" w14:textId="77777777" w:rsidR="00491E66" w:rsidRPr="006E0E4A" w:rsidRDefault="00491E66" w:rsidP="000266D6">
            <w:pPr>
              <w:pStyle w:val="xmsonormal"/>
              <w:jc w:val="both"/>
              <w:rPr>
                <w:rFonts w:asciiTheme="minorHAnsi" w:hAnsiTheme="minorHAnsi" w:cstheme="minorHAnsi"/>
                <w:sz w:val="18"/>
                <w:szCs w:val="18"/>
              </w:rPr>
            </w:pPr>
          </w:p>
          <w:p w14:paraId="4DEB0C30" w14:textId="77777777" w:rsidR="00491E66" w:rsidRPr="006E0E4A" w:rsidRDefault="00491E66" w:rsidP="000266D6">
            <w:pPr>
              <w:pStyle w:val="xmsonormal"/>
              <w:jc w:val="both"/>
              <w:rPr>
                <w:rFonts w:asciiTheme="minorHAnsi" w:hAnsiTheme="minorHAnsi" w:cstheme="minorHAnsi"/>
                <w:color w:val="000000"/>
                <w:sz w:val="18"/>
                <w:szCs w:val="18"/>
              </w:rPr>
            </w:pPr>
            <w:r w:rsidRPr="006E0E4A">
              <w:rPr>
                <w:rFonts w:asciiTheme="minorHAnsi" w:hAnsiTheme="minorHAnsi" w:cstheme="minorHAnsi"/>
                <w:sz w:val="18"/>
                <w:szCs w:val="18"/>
              </w:rPr>
              <w:t>Valore atteso</w:t>
            </w:r>
            <w:r w:rsidRPr="006E0E4A">
              <w:rPr>
                <w:rFonts w:asciiTheme="minorHAnsi" w:hAnsiTheme="minorHAnsi" w:cstheme="minorHAnsi"/>
                <w:b/>
                <w:bCs/>
                <w:sz w:val="18"/>
                <w:szCs w:val="18"/>
              </w:rPr>
              <w:t>: SI</w:t>
            </w:r>
          </w:p>
        </w:tc>
      </w:tr>
      <w:tr w:rsidR="00491E66" w:rsidRPr="006E0E4A" w14:paraId="505127DC" w14:textId="77777777" w:rsidTr="000266D6">
        <w:trPr>
          <w:trHeight w:val="1075"/>
        </w:trPr>
        <w:tc>
          <w:tcPr>
            <w:tcW w:w="568"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6106D75" w14:textId="77777777" w:rsidR="00491E66" w:rsidRPr="006E0E4A" w:rsidRDefault="00491E66" w:rsidP="000266D6">
            <w:pPr>
              <w:rPr>
                <w:rFonts w:cstheme="minorHAnsi"/>
                <w:sz w:val="18"/>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F43DC8D" w14:textId="77777777" w:rsidR="00491E66" w:rsidRPr="006E0E4A" w:rsidRDefault="00491E66" w:rsidP="000266D6">
            <w:pPr>
              <w:rPr>
                <w:rFonts w:cstheme="minorHAnsi"/>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970C5CB" w14:textId="77777777" w:rsidR="00491E66" w:rsidRPr="006E0E4A" w:rsidRDefault="00491E66" w:rsidP="000266D6">
            <w:pPr>
              <w:rPr>
                <w:rFonts w:cstheme="minorHAnsi"/>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3660DBE8"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b/>
                <w:bCs/>
                <w:strike/>
                <w:color w:val="000000"/>
                <w:sz w:val="18"/>
                <w:szCs w:val="18"/>
              </w:rPr>
              <w:t>4</w:t>
            </w:r>
            <w:r w:rsidRPr="006E0E4A">
              <w:rPr>
                <w:rFonts w:asciiTheme="minorHAnsi" w:hAnsiTheme="minorHAnsi" w:cstheme="minorHAnsi"/>
                <w:b/>
                <w:bCs/>
                <w:color w:val="000000"/>
                <w:sz w:val="18"/>
                <w:szCs w:val="18"/>
              </w:rPr>
              <w:t>^ FASE (</w:t>
            </w:r>
            <w:r w:rsidRPr="006E0E4A">
              <w:rPr>
                <w:rFonts w:asciiTheme="minorHAnsi" w:hAnsiTheme="minorHAnsi" w:cstheme="minorHAnsi"/>
                <w:b/>
                <w:bCs/>
                <w:sz w:val="18"/>
                <w:szCs w:val="18"/>
              </w:rPr>
              <w:t>Eventuale:</w:t>
            </w:r>
            <w:r w:rsidRPr="006E0E4A">
              <w:rPr>
                <w:rFonts w:asciiTheme="minorHAnsi" w:hAnsiTheme="minorHAnsi" w:cstheme="minorHAnsi"/>
                <w:b/>
                <w:bCs/>
                <w:color w:val="000000"/>
                <w:sz w:val="18"/>
                <w:szCs w:val="18"/>
              </w:rPr>
              <w:t xml:space="preserve"> solo in presenza di significative modifiche giuridiche o della procedura e in tal caso </w:t>
            </w:r>
            <w:r w:rsidRPr="006E0E4A">
              <w:rPr>
                <w:rFonts w:asciiTheme="minorHAnsi" w:hAnsiTheme="minorHAnsi" w:cstheme="minorHAnsi"/>
                <w:b/>
                <w:bCs/>
                <w:sz w:val="18"/>
                <w:szCs w:val="18"/>
              </w:rPr>
              <w:t>da programmare in tempi utili prima del rilascio della piattaforma)</w:t>
            </w:r>
            <w:r w:rsidRPr="006E0E4A">
              <w:rPr>
                <w:rFonts w:asciiTheme="minorHAnsi" w:hAnsiTheme="minorHAnsi" w:cstheme="minorHAnsi"/>
                <w:sz w:val="18"/>
                <w:szCs w:val="18"/>
              </w:rPr>
              <w:t xml:space="preserve"> </w:t>
            </w:r>
            <w:r w:rsidRPr="006E0E4A">
              <w:rPr>
                <w:rFonts w:asciiTheme="minorHAnsi" w:hAnsiTheme="minorHAnsi" w:cstheme="minorHAnsi"/>
                <w:color w:val="000000"/>
                <w:sz w:val="18"/>
                <w:szCs w:val="18"/>
              </w:rPr>
              <w:t>Aggiornamento della Direttiva regionale in materia di accesso</w:t>
            </w:r>
          </w:p>
        </w:tc>
        <w:tc>
          <w:tcPr>
            <w:tcW w:w="2268" w:type="dxa"/>
            <w:tcBorders>
              <w:top w:val="single" w:sz="4" w:space="0" w:color="auto"/>
              <w:left w:val="single" w:sz="4"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3CE120FB"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color w:val="000000"/>
                <w:sz w:val="18"/>
                <w:szCs w:val="18"/>
              </w:rPr>
              <w:t xml:space="preserve">RPCT di Giunta e Assemblea legislativa </w:t>
            </w:r>
          </w:p>
        </w:tc>
        <w:tc>
          <w:tcPr>
            <w:tcW w:w="1417"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23BB24E3"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sz w:val="18"/>
                <w:szCs w:val="18"/>
              </w:rPr>
              <w:t>Proposta di deliberazione di Giunta e Ufficio di Presidenza in termini utili</w:t>
            </w:r>
          </w:p>
        </w:tc>
        <w:tc>
          <w:tcPr>
            <w:tcW w:w="709" w:type="dxa"/>
            <w:tcBorders>
              <w:top w:val="nil"/>
              <w:left w:val="nil"/>
              <w:bottom w:val="single" w:sz="8" w:space="0" w:color="auto"/>
              <w:right w:val="single" w:sz="8" w:space="0" w:color="auto"/>
            </w:tcBorders>
            <w:shd w:val="clear" w:color="auto" w:fill="D9E2F3" w:themeFill="accent1" w:themeFillTint="33"/>
          </w:tcPr>
          <w:p w14:paraId="5D82DAED"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sz w:val="18"/>
                <w:szCs w:val="18"/>
              </w:rPr>
              <w:t>Tipo: SI/NO</w:t>
            </w:r>
          </w:p>
          <w:p w14:paraId="0015945D" w14:textId="77777777" w:rsidR="00491E66" w:rsidRPr="006E0E4A" w:rsidRDefault="00491E66" w:rsidP="000266D6">
            <w:pPr>
              <w:pStyle w:val="xmsonormal"/>
              <w:jc w:val="both"/>
              <w:rPr>
                <w:rFonts w:asciiTheme="minorHAnsi" w:hAnsiTheme="minorHAnsi" w:cstheme="minorHAnsi"/>
                <w:sz w:val="18"/>
                <w:szCs w:val="18"/>
              </w:rPr>
            </w:pPr>
          </w:p>
          <w:p w14:paraId="56E9543A" w14:textId="77777777" w:rsidR="00491E66" w:rsidRPr="006E0E4A" w:rsidRDefault="00491E66" w:rsidP="000266D6">
            <w:pPr>
              <w:pStyle w:val="xmsonormal"/>
              <w:jc w:val="both"/>
              <w:rPr>
                <w:rFonts w:asciiTheme="minorHAnsi" w:hAnsiTheme="minorHAnsi" w:cstheme="minorHAnsi"/>
                <w:color w:val="000000"/>
                <w:sz w:val="18"/>
                <w:szCs w:val="18"/>
              </w:rPr>
            </w:pPr>
            <w:r w:rsidRPr="006E0E4A">
              <w:rPr>
                <w:rFonts w:asciiTheme="minorHAnsi" w:hAnsiTheme="minorHAnsi" w:cstheme="minorHAnsi"/>
                <w:sz w:val="18"/>
                <w:szCs w:val="18"/>
              </w:rPr>
              <w:t>Valore atteso</w:t>
            </w:r>
            <w:r w:rsidRPr="006E0E4A">
              <w:rPr>
                <w:rFonts w:asciiTheme="minorHAnsi" w:hAnsiTheme="minorHAnsi" w:cstheme="minorHAnsi"/>
                <w:b/>
                <w:bCs/>
                <w:sz w:val="18"/>
                <w:szCs w:val="18"/>
              </w:rPr>
              <w:t>: SI</w:t>
            </w:r>
          </w:p>
        </w:tc>
      </w:tr>
      <w:tr w:rsidR="00491E66" w:rsidRPr="006E0E4A" w14:paraId="3C1F1E12" w14:textId="77777777" w:rsidTr="000266D6">
        <w:trPr>
          <w:trHeight w:val="1075"/>
        </w:trPr>
        <w:tc>
          <w:tcPr>
            <w:tcW w:w="568"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47314E3" w14:textId="77777777" w:rsidR="00491E66" w:rsidRPr="006E0E4A" w:rsidRDefault="00491E66" w:rsidP="000266D6">
            <w:pPr>
              <w:rPr>
                <w:rFonts w:cstheme="minorHAnsi"/>
                <w:sz w:val="18"/>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DF52CDE" w14:textId="77777777" w:rsidR="00491E66" w:rsidRPr="006E0E4A" w:rsidRDefault="00491E66" w:rsidP="000266D6">
            <w:pPr>
              <w:rPr>
                <w:rFonts w:cstheme="minorHAnsi"/>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C729C6" w14:textId="77777777" w:rsidR="00491E66" w:rsidRPr="006E0E4A" w:rsidRDefault="00491E66" w:rsidP="000266D6">
            <w:pPr>
              <w:rPr>
                <w:rFonts w:cstheme="minorHAnsi"/>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709A64B2"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b/>
                <w:bCs/>
                <w:sz w:val="18"/>
                <w:szCs w:val="18"/>
              </w:rPr>
              <w:t>5^ FASE entro I° trimestre 2023</w:t>
            </w:r>
          </w:p>
          <w:p w14:paraId="6E1603B6"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color w:val="000000"/>
                <w:sz w:val="18"/>
                <w:szCs w:val="18"/>
              </w:rPr>
              <w:t xml:space="preserve">Rilascio della soluzione informatica </w:t>
            </w:r>
          </w:p>
        </w:tc>
        <w:tc>
          <w:tcPr>
            <w:tcW w:w="2268" w:type="dxa"/>
            <w:tcBorders>
              <w:top w:val="nil"/>
              <w:left w:val="single" w:sz="4"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5D99517B"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color w:val="000000"/>
                <w:sz w:val="18"/>
                <w:szCs w:val="18"/>
              </w:rPr>
              <w:t>Responsabile servizio Innovazione digitale, dei dati e della tecnologia</w:t>
            </w:r>
          </w:p>
        </w:tc>
        <w:tc>
          <w:tcPr>
            <w:tcW w:w="1417"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5DD7B8F8"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color w:val="000000"/>
                <w:sz w:val="18"/>
                <w:szCs w:val="18"/>
              </w:rPr>
              <w:t xml:space="preserve">Rilascio della soluzione informatica </w:t>
            </w:r>
          </w:p>
        </w:tc>
        <w:tc>
          <w:tcPr>
            <w:tcW w:w="709" w:type="dxa"/>
            <w:tcBorders>
              <w:top w:val="nil"/>
              <w:left w:val="nil"/>
              <w:bottom w:val="single" w:sz="8" w:space="0" w:color="auto"/>
              <w:right w:val="single" w:sz="8" w:space="0" w:color="auto"/>
            </w:tcBorders>
            <w:shd w:val="clear" w:color="auto" w:fill="D9E2F3" w:themeFill="accent1" w:themeFillTint="33"/>
          </w:tcPr>
          <w:p w14:paraId="37DFE167"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sz w:val="18"/>
                <w:szCs w:val="18"/>
              </w:rPr>
              <w:t>Tipo: SI/NO</w:t>
            </w:r>
          </w:p>
          <w:p w14:paraId="22D7080F" w14:textId="77777777" w:rsidR="00491E66" w:rsidRPr="006E0E4A" w:rsidRDefault="00491E66" w:rsidP="000266D6">
            <w:pPr>
              <w:pStyle w:val="xmsonormal"/>
              <w:jc w:val="both"/>
              <w:rPr>
                <w:rFonts w:asciiTheme="minorHAnsi" w:hAnsiTheme="minorHAnsi" w:cstheme="minorHAnsi"/>
                <w:sz w:val="18"/>
                <w:szCs w:val="18"/>
              </w:rPr>
            </w:pPr>
          </w:p>
          <w:p w14:paraId="2E5CE08C" w14:textId="77777777" w:rsidR="00491E66" w:rsidRPr="006E0E4A" w:rsidRDefault="00491E66" w:rsidP="000266D6">
            <w:pPr>
              <w:pStyle w:val="xmsonormal"/>
              <w:jc w:val="both"/>
              <w:rPr>
                <w:rFonts w:asciiTheme="minorHAnsi" w:hAnsiTheme="minorHAnsi" w:cstheme="minorHAnsi"/>
                <w:color w:val="000000"/>
                <w:sz w:val="18"/>
                <w:szCs w:val="18"/>
              </w:rPr>
            </w:pPr>
            <w:r w:rsidRPr="006E0E4A">
              <w:rPr>
                <w:rFonts w:asciiTheme="minorHAnsi" w:hAnsiTheme="minorHAnsi" w:cstheme="minorHAnsi"/>
                <w:sz w:val="18"/>
                <w:szCs w:val="18"/>
              </w:rPr>
              <w:t>Valore atteso</w:t>
            </w:r>
            <w:r w:rsidRPr="006E0E4A">
              <w:rPr>
                <w:rFonts w:asciiTheme="minorHAnsi" w:hAnsiTheme="minorHAnsi" w:cstheme="minorHAnsi"/>
                <w:b/>
                <w:bCs/>
                <w:sz w:val="18"/>
                <w:szCs w:val="18"/>
              </w:rPr>
              <w:t>: SI</w:t>
            </w:r>
          </w:p>
        </w:tc>
      </w:tr>
      <w:tr w:rsidR="00491E66" w:rsidRPr="006E0E4A" w14:paraId="04C9542C" w14:textId="77777777" w:rsidTr="000266D6">
        <w:trPr>
          <w:trHeight w:val="1047"/>
        </w:trPr>
        <w:tc>
          <w:tcPr>
            <w:tcW w:w="568"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0D16FC2" w14:textId="77777777" w:rsidR="00491E66" w:rsidRPr="006E0E4A" w:rsidRDefault="00491E66" w:rsidP="000266D6">
            <w:pPr>
              <w:rPr>
                <w:rFonts w:cstheme="minorHAnsi"/>
                <w:sz w:val="18"/>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DB92970" w14:textId="77777777" w:rsidR="00491E66" w:rsidRPr="006E0E4A" w:rsidRDefault="00491E66" w:rsidP="000266D6">
            <w:pPr>
              <w:rPr>
                <w:rFonts w:cstheme="minorHAnsi"/>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3777DDC" w14:textId="77777777" w:rsidR="00491E66" w:rsidRPr="006E0E4A" w:rsidRDefault="00491E66" w:rsidP="000266D6">
            <w:pPr>
              <w:rPr>
                <w:rFonts w:cstheme="minorHAnsi"/>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2A244866"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b/>
                <w:bCs/>
                <w:sz w:val="18"/>
                <w:szCs w:val="18"/>
              </w:rPr>
              <w:t>6</w:t>
            </w:r>
            <w:r w:rsidRPr="006E0E4A">
              <w:rPr>
                <w:rFonts w:asciiTheme="minorHAnsi" w:hAnsiTheme="minorHAnsi" w:cstheme="minorHAnsi"/>
                <w:b/>
                <w:sz w:val="18"/>
                <w:szCs w:val="18"/>
              </w:rPr>
              <w:t xml:space="preserve">^ FASE </w:t>
            </w:r>
            <w:r w:rsidRPr="006E0E4A">
              <w:rPr>
                <w:rFonts w:asciiTheme="minorHAnsi" w:hAnsiTheme="minorHAnsi" w:cstheme="minorHAnsi"/>
                <w:b/>
                <w:bCs/>
                <w:sz w:val="18"/>
                <w:szCs w:val="18"/>
              </w:rPr>
              <w:t>da programmare in tempi utili prima del rilascio della piattaforma</w:t>
            </w:r>
            <w:r w:rsidRPr="006E0E4A">
              <w:rPr>
                <w:rFonts w:asciiTheme="minorHAnsi" w:hAnsiTheme="minorHAnsi" w:cstheme="minorHAnsi"/>
                <w:sz w:val="18"/>
                <w:szCs w:val="18"/>
              </w:rPr>
              <w:t xml:space="preserve"> Realizzazione dei </w:t>
            </w:r>
            <w:r w:rsidRPr="006E0E4A">
              <w:rPr>
                <w:rFonts w:asciiTheme="minorHAnsi" w:hAnsiTheme="minorHAnsi" w:cstheme="minorHAnsi"/>
                <w:color w:val="000000"/>
                <w:sz w:val="18"/>
                <w:szCs w:val="18"/>
              </w:rPr>
              <w:t xml:space="preserve">percorsi formativi sulla nuova Direttiva regionale in materia di accesso e per l’utilizzo della nuova soluzione informatica per la gestione degli accessi, anche tramite il sistema di e-learning federato per la P.A. della Regione Emilia-Romagna (SELF) </w:t>
            </w:r>
          </w:p>
        </w:tc>
        <w:tc>
          <w:tcPr>
            <w:tcW w:w="2268" w:type="dxa"/>
            <w:tcBorders>
              <w:top w:val="nil"/>
              <w:left w:val="single" w:sz="4"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4CFA44F9" w14:textId="77777777" w:rsidR="00491E66" w:rsidRPr="006E0E4A" w:rsidRDefault="00491E66" w:rsidP="000266D6">
            <w:pPr>
              <w:pStyle w:val="xmsonormal"/>
              <w:jc w:val="both"/>
              <w:rPr>
                <w:rFonts w:asciiTheme="minorHAnsi" w:eastAsia="Arial" w:hAnsiTheme="minorHAnsi" w:cstheme="minorHAnsi"/>
                <w:sz w:val="18"/>
                <w:szCs w:val="18"/>
              </w:rPr>
            </w:pPr>
            <w:r w:rsidRPr="006E0E4A">
              <w:rPr>
                <w:rFonts w:asciiTheme="minorHAnsi" w:hAnsiTheme="minorHAnsi" w:cstheme="minorHAnsi"/>
                <w:sz w:val="18"/>
                <w:szCs w:val="18"/>
              </w:rPr>
              <w:t>- Resp. Serv. Sviluppo R.U, Organizzazione Comunicazione di servizio</w:t>
            </w:r>
            <w:r w:rsidRPr="006E0E4A">
              <w:rPr>
                <w:rFonts w:asciiTheme="minorHAnsi" w:eastAsia="Arial" w:hAnsiTheme="minorHAnsi" w:cstheme="minorHAnsi"/>
                <w:sz w:val="18"/>
                <w:szCs w:val="18"/>
              </w:rPr>
              <w:t xml:space="preserve"> </w:t>
            </w:r>
          </w:p>
          <w:p w14:paraId="3834EF15" w14:textId="77777777" w:rsidR="00491E66" w:rsidRPr="006E0E4A" w:rsidRDefault="00491E66" w:rsidP="000266D6">
            <w:pPr>
              <w:pStyle w:val="xmsolistparagraph"/>
              <w:spacing w:after="0" w:line="240" w:lineRule="auto"/>
              <w:ind w:left="0"/>
              <w:jc w:val="both"/>
              <w:rPr>
                <w:rFonts w:asciiTheme="minorHAnsi" w:hAnsiTheme="minorHAnsi" w:cstheme="minorHAnsi"/>
                <w:color w:val="000000"/>
                <w:sz w:val="18"/>
                <w:szCs w:val="18"/>
              </w:rPr>
            </w:pPr>
            <w:r w:rsidRPr="006E0E4A">
              <w:rPr>
                <w:rFonts w:asciiTheme="minorHAnsi" w:hAnsiTheme="minorHAnsi" w:cstheme="minorHAnsi"/>
                <w:color w:val="000000"/>
                <w:sz w:val="18"/>
                <w:szCs w:val="18"/>
              </w:rPr>
              <w:t xml:space="preserve">- Direttore generale Assemblea legislativa (organizzazione dei moduli formativi) </w:t>
            </w:r>
          </w:p>
          <w:p w14:paraId="61C4BE4F" w14:textId="77777777" w:rsidR="00491E66" w:rsidRPr="006E0E4A" w:rsidRDefault="00491E66" w:rsidP="000266D6">
            <w:pPr>
              <w:pStyle w:val="xmsolistparagraph"/>
              <w:spacing w:after="0" w:line="240" w:lineRule="auto"/>
              <w:ind w:left="0"/>
              <w:jc w:val="both"/>
              <w:rPr>
                <w:rFonts w:asciiTheme="minorHAnsi" w:hAnsiTheme="minorHAnsi" w:cstheme="minorHAnsi"/>
                <w:sz w:val="18"/>
                <w:szCs w:val="18"/>
              </w:rPr>
            </w:pPr>
            <w:r w:rsidRPr="006E0E4A">
              <w:rPr>
                <w:rFonts w:asciiTheme="minorHAnsi" w:hAnsiTheme="minorHAnsi" w:cstheme="minorHAnsi"/>
                <w:color w:val="000000"/>
                <w:sz w:val="18"/>
                <w:szCs w:val="18"/>
              </w:rPr>
              <w:t xml:space="preserve">con il </w:t>
            </w:r>
            <w:r w:rsidRPr="006E0E4A">
              <w:rPr>
                <w:rFonts w:asciiTheme="minorHAnsi" w:hAnsiTheme="minorHAnsi" w:cstheme="minorHAnsi"/>
                <w:color w:val="000000"/>
                <w:sz w:val="18"/>
                <w:szCs w:val="18"/>
                <w:u w:val="single"/>
              </w:rPr>
              <w:t>supporto</w:t>
            </w:r>
            <w:r w:rsidRPr="006E0E4A">
              <w:rPr>
                <w:rFonts w:asciiTheme="minorHAnsi" w:hAnsiTheme="minorHAnsi" w:cstheme="minorHAnsi"/>
                <w:color w:val="000000"/>
                <w:sz w:val="18"/>
                <w:szCs w:val="18"/>
              </w:rPr>
              <w:t>: </w:t>
            </w:r>
          </w:p>
          <w:p w14:paraId="53C5DA0E" w14:textId="77777777" w:rsidR="00491E66" w:rsidRPr="006E0E4A" w:rsidRDefault="00491E66" w:rsidP="000266D6">
            <w:pPr>
              <w:pStyle w:val="xmsonormal"/>
              <w:jc w:val="both"/>
              <w:rPr>
                <w:rFonts w:asciiTheme="minorHAnsi" w:hAnsiTheme="minorHAnsi" w:cstheme="minorHAnsi"/>
                <w:i/>
                <w:iCs/>
                <w:color w:val="000000"/>
                <w:sz w:val="18"/>
                <w:szCs w:val="18"/>
              </w:rPr>
            </w:pPr>
            <w:r w:rsidRPr="006E0E4A">
              <w:rPr>
                <w:rFonts w:asciiTheme="minorHAnsi" w:hAnsiTheme="minorHAnsi" w:cstheme="minorHAnsi"/>
                <w:color w:val="000000"/>
                <w:sz w:val="18"/>
                <w:szCs w:val="18"/>
              </w:rPr>
              <w:t>- a</w:t>
            </w:r>
            <w:r w:rsidRPr="006E0E4A">
              <w:rPr>
                <w:rFonts w:asciiTheme="minorHAnsi" w:hAnsiTheme="minorHAnsi" w:cstheme="minorHAnsi"/>
                <w:i/>
                <w:iCs/>
                <w:color w:val="000000"/>
                <w:sz w:val="18"/>
                <w:szCs w:val="18"/>
              </w:rPr>
              <w:t xml:space="preserve">rea URP, trasparenza, diritto di accesso comunicazione di servizio </w:t>
            </w:r>
          </w:p>
          <w:p w14:paraId="684B2081"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i/>
                <w:iCs/>
                <w:color w:val="000000"/>
                <w:sz w:val="18"/>
                <w:szCs w:val="18"/>
              </w:rPr>
              <w:t xml:space="preserve">- area Innovazione e semplificazione </w:t>
            </w:r>
            <w:r w:rsidRPr="006E0E4A">
              <w:rPr>
                <w:rFonts w:asciiTheme="minorHAnsi" w:hAnsiTheme="minorHAnsi" w:cstheme="minorHAnsi"/>
                <w:color w:val="000000"/>
                <w:sz w:val="18"/>
                <w:szCs w:val="18"/>
              </w:rPr>
              <w:t>del servizio Funzionamento e gestione Assemblea legislativa per il modulo formativo tecnico per l’utilizzo della piattaforma informatica</w:t>
            </w:r>
          </w:p>
          <w:p w14:paraId="252AD167"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color w:val="000000"/>
                <w:sz w:val="18"/>
                <w:szCs w:val="18"/>
              </w:rPr>
              <w:t> - RPCT di Giunta e Assemblea legislativa per il modulo formativo sulla Direttiva regionale in materia di accesso</w:t>
            </w:r>
          </w:p>
        </w:tc>
        <w:tc>
          <w:tcPr>
            <w:tcW w:w="1417"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76B01C67"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eastAsia="Arial" w:hAnsiTheme="minorHAnsi" w:cstheme="minorHAnsi"/>
                <w:color w:val="000000" w:themeColor="text1"/>
                <w:sz w:val="18"/>
                <w:szCs w:val="18"/>
              </w:rPr>
              <w:t>Erogazione della formazione in termini utili, prima del rilascio della piattaforma</w:t>
            </w:r>
          </w:p>
        </w:tc>
        <w:tc>
          <w:tcPr>
            <w:tcW w:w="709" w:type="dxa"/>
            <w:tcBorders>
              <w:top w:val="nil"/>
              <w:left w:val="nil"/>
              <w:bottom w:val="single" w:sz="8" w:space="0" w:color="auto"/>
              <w:right w:val="single" w:sz="8" w:space="0" w:color="auto"/>
            </w:tcBorders>
            <w:shd w:val="clear" w:color="auto" w:fill="D9E2F3" w:themeFill="accent1" w:themeFillTint="33"/>
          </w:tcPr>
          <w:p w14:paraId="5D3EA044" w14:textId="77777777" w:rsidR="00491E66" w:rsidRPr="006E0E4A" w:rsidRDefault="00491E66" w:rsidP="000266D6">
            <w:pPr>
              <w:pStyle w:val="xmsonormal"/>
              <w:jc w:val="both"/>
              <w:rPr>
                <w:rFonts w:asciiTheme="minorHAnsi" w:hAnsiTheme="minorHAnsi" w:cstheme="minorHAnsi"/>
                <w:sz w:val="18"/>
                <w:szCs w:val="18"/>
              </w:rPr>
            </w:pPr>
            <w:r w:rsidRPr="006E0E4A">
              <w:rPr>
                <w:rFonts w:asciiTheme="minorHAnsi" w:hAnsiTheme="minorHAnsi" w:cstheme="minorHAnsi"/>
                <w:sz w:val="18"/>
                <w:szCs w:val="18"/>
              </w:rPr>
              <w:t>Tipo: SI/NO</w:t>
            </w:r>
          </w:p>
          <w:p w14:paraId="46972C7D" w14:textId="77777777" w:rsidR="00491E66" w:rsidRPr="006E0E4A" w:rsidRDefault="00491E66" w:rsidP="000266D6">
            <w:pPr>
              <w:pStyle w:val="xmsonormal"/>
              <w:jc w:val="both"/>
              <w:rPr>
                <w:rFonts w:asciiTheme="minorHAnsi" w:hAnsiTheme="minorHAnsi" w:cstheme="minorHAnsi"/>
                <w:sz w:val="18"/>
                <w:szCs w:val="18"/>
              </w:rPr>
            </w:pPr>
          </w:p>
          <w:p w14:paraId="3092A4CF" w14:textId="77777777" w:rsidR="00491E66" w:rsidRPr="006E0E4A" w:rsidRDefault="00491E66" w:rsidP="000266D6">
            <w:pPr>
              <w:pStyle w:val="xmsonormal"/>
              <w:jc w:val="both"/>
              <w:rPr>
                <w:rFonts w:asciiTheme="minorHAnsi" w:eastAsia="Arial" w:hAnsiTheme="minorHAnsi" w:cstheme="minorHAnsi"/>
                <w:color w:val="000000" w:themeColor="text1"/>
                <w:sz w:val="18"/>
                <w:szCs w:val="18"/>
              </w:rPr>
            </w:pPr>
            <w:r w:rsidRPr="006E0E4A">
              <w:rPr>
                <w:rFonts w:asciiTheme="minorHAnsi" w:hAnsiTheme="minorHAnsi" w:cstheme="minorHAnsi"/>
                <w:sz w:val="18"/>
                <w:szCs w:val="18"/>
              </w:rPr>
              <w:t>Valore atteso</w:t>
            </w:r>
            <w:r w:rsidRPr="006E0E4A">
              <w:rPr>
                <w:rFonts w:asciiTheme="minorHAnsi" w:hAnsiTheme="minorHAnsi" w:cstheme="minorHAnsi"/>
                <w:b/>
                <w:bCs/>
                <w:sz w:val="18"/>
                <w:szCs w:val="18"/>
              </w:rPr>
              <w:t>: SI</w:t>
            </w:r>
          </w:p>
        </w:tc>
      </w:tr>
    </w:tbl>
    <w:p w14:paraId="3AAECD96" w14:textId="77777777" w:rsidR="00491E66" w:rsidRPr="00100729"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lang w:eastAsia="it-IT"/>
        </w:rPr>
      </w:pPr>
    </w:p>
    <w:p w14:paraId="5F11D6C5" w14:textId="77777777" w:rsidR="00491E66" w:rsidRPr="006E0E4A"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6E0E4A">
        <w:rPr>
          <w:rFonts w:cstheme="minorHAnsi"/>
          <w:b/>
          <w:i/>
          <w:iCs/>
          <w:color w:val="1F4E79" w:themeColor="accent5" w:themeShade="80"/>
        </w:rPr>
        <w:t>2.</w:t>
      </w:r>
      <w:r w:rsidRPr="006E0E4A">
        <w:rPr>
          <w:rFonts w:eastAsia="Times New Roman" w:cstheme="minorHAnsi"/>
          <w:b/>
          <w:lang w:eastAsia="it-IT"/>
        </w:rPr>
        <w:t xml:space="preserve"> </w:t>
      </w:r>
      <w:r w:rsidRPr="006E0E4A">
        <w:rPr>
          <w:rFonts w:cstheme="minorHAnsi"/>
          <w:b/>
          <w:i/>
          <w:iCs/>
          <w:color w:val="1F4E79" w:themeColor="accent5" w:themeShade="80"/>
        </w:rPr>
        <w:t>Perfezionamento della certificazione di qualità UNI EN ISO 9001:2015 del processo “Governance della trasparenza</w:t>
      </w:r>
      <w:r w:rsidRPr="006E0E4A">
        <w:rPr>
          <w:rFonts w:cstheme="minorHAnsi"/>
          <w:bCs/>
          <w:i/>
          <w:iCs/>
          <w:color w:val="1F4E79" w:themeColor="accent5" w:themeShade="80"/>
        </w:rPr>
        <w:t xml:space="preserve">”, </w:t>
      </w:r>
      <w:r w:rsidRPr="006E0E4A">
        <w:rPr>
          <w:rFonts w:cstheme="minorHAnsi"/>
          <w:bCs/>
        </w:rPr>
        <w:t>mediante l’aggiornamento nel 2022 al nuovo Piano Integrato di Attività e Organizzazione</w:t>
      </w:r>
      <w:r w:rsidRPr="006E0E4A">
        <w:rPr>
          <w:rFonts w:eastAsia="Times New Roman" w:cstheme="minorHAnsi"/>
          <w:lang w:eastAsia="it-IT"/>
        </w:rPr>
        <w:t xml:space="preserve"> </w:t>
      </w:r>
      <w:r w:rsidRPr="006E0E4A">
        <w:rPr>
          <w:rFonts w:cstheme="minorHAnsi"/>
          <w:bCs/>
        </w:rPr>
        <w:t>dei sub-processi della governance della trasparenza, interessati dall’entrata a regime del nuovo strumento di programmazione, al fine del mantenimento della certificazione di qualità</w:t>
      </w:r>
    </w:p>
    <w:p w14:paraId="4A693741" w14:textId="77777777" w:rsidR="00491E66" w:rsidRPr="00B95BD1"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sz w:val="10"/>
          <w:szCs w:val="10"/>
        </w:rPr>
      </w:pPr>
    </w:p>
    <w:tbl>
      <w:tblPr>
        <w:tblStyle w:val="Grigliaacolori-Colore51"/>
        <w:tblW w:w="51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376"/>
        <w:gridCol w:w="1725"/>
        <w:gridCol w:w="2100"/>
        <w:gridCol w:w="2548"/>
        <w:gridCol w:w="1357"/>
        <w:gridCol w:w="1197"/>
      </w:tblGrid>
      <w:tr w:rsidR="00491E66" w:rsidRPr="006E0E4A" w14:paraId="089D1AC1" w14:textId="77777777" w:rsidTr="000266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2" w:type="pct"/>
            <w:shd w:val="clear" w:color="auto" w:fill="8EAADB" w:themeFill="accent1" w:themeFillTint="99"/>
          </w:tcPr>
          <w:p w14:paraId="4179A3D6" w14:textId="77777777" w:rsidR="00491E66" w:rsidRPr="006E0E4A" w:rsidRDefault="00491E66" w:rsidP="000266D6">
            <w:pPr>
              <w:widowControl w:val="0"/>
              <w:suppressAutoHyphens/>
              <w:jc w:val="both"/>
              <w:rPr>
                <w:rFonts w:cstheme="minorHAnsi"/>
                <w:color w:val="auto"/>
                <w:sz w:val="18"/>
                <w:szCs w:val="18"/>
                <w:lang w:eastAsia="it-IT"/>
              </w:rPr>
            </w:pPr>
            <w:r w:rsidRPr="006E0E4A">
              <w:rPr>
                <w:rFonts w:cstheme="minorHAnsi"/>
                <w:color w:val="auto"/>
                <w:sz w:val="18"/>
                <w:szCs w:val="18"/>
                <w:lang w:eastAsia="it-IT"/>
              </w:rPr>
              <w:t xml:space="preserve">Ob. </w:t>
            </w:r>
          </w:p>
        </w:tc>
        <w:tc>
          <w:tcPr>
            <w:cnfStyle w:val="000010000000" w:firstRow="0" w:lastRow="0" w:firstColumn="0" w:lastColumn="0" w:oddVBand="1" w:evenVBand="0" w:oddHBand="0" w:evenHBand="0" w:firstRowFirstColumn="0" w:firstRowLastColumn="0" w:lastRowFirstColumn="0" w:lastRowLastColumn="0"/>
            <w:tcW w:w="189" w:type="pct"/>
            <w:shd w:val="clear" w:color="auto" w:fill="8EAADB" w:themeFill="accent1" w:themeFillTint="99"/>
          </w:tcPr>
          <w:p w14:paraId="728F1FCE" w14:textId="77777777" w:rsidR="00491E66" w:rsidRPr="006E0E4A" w:rsidRDefault="00491E66" w:rsidP="000266D6">
            <w:pPr>
              <w:widowControl w:val="0"/>
              <w:suppressAutoHyphens/>
              <w:jc w:val="both"/>
              <w:rPr>
                <w:rFonts w:cstheme="minorHAnsi"/>
                <w:color w:val="auto"/>
                <w:sz w:val="18"/>
                <w:szCs w:val="18"/>
                <w:lang w:eastAsia="it-IT"/>
              </w:rPr>
            </w:pPr>
            <w:r w:rsidRPr="006E0E4A">
              <w:rPr>
                <w:rFonts w:cstheme="minorHAnsi"/>
                <w:color w:val="auto"/>
                <w:sz w:val="18"/>
                <w:szCs w:val="18"/>
                <w:lang w:eastAsia="it-IT"/>
              </w:rPr>
              <w:t>n.</w:t>
            </w:r>
          </w:p>
        </w:tc>
        <w:tc>
          <w:tcPr>
            <w:tcW w:w="869" w:type="pct"/>
            <w:shd w:val="clear" w:color="auto" w:fill="8EAADB" w:themeFill="accent1" w:themeFillTint="99"/>
          </w:tcPr>
          <w:p w14:paraId="77C42495" w14:textId="77777777" w:rsidR="00491E66" w:rsidRPr="006E0E4A"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eastAsia="it-IT"/>
              </w:rPr>
            </w:pPr>
            <w:r w:rsidRPr="006E0E4A">
              <w:rPr>
                <w:rFonts w:cstheme="minorHAnsi"/>
                <w:sz w:val="18"/>
                <w:szCs w:val="18"/>
                <w:lang w:eastAsia="it-IT"/>
              </w:rPr>
              <w:t>Azione (descrizione)</w:t>
            </w:r>
          </w:p>
        </w:tc>
        <w:tc>
          <w:tcPr>
            <w:cnfStyle w:val="000010000000" w:firstRow="0" w:lastRow="0" w:firstColumn="0" w:lastColumn="0" w:oddVBand="1" w:evenVBand="0" w:oddHBand="0" w:evenHBand="0" w:firstRowFirstColumn="0" w:firstRowLastColumn="0" w:lastRowFirstColumn="0" w:lastRowLastColumn="0"/>
            <w:tcW w:w="1058" w:type="pct"/>
            <w:shd w:val="clear" w:color="auto" w:fill="8EAADB" w:themeFill="accent1" w:themeFillTint="99"/>
          </w:tcPr>
          <w:p w14:paraId="3ABC66FC" w14:textId="77777777" w:rsidR="00491E66" w:rsidRPr="006E0E4A" w:rsidRDefault="00491E66" w:rsidP="000266D6">
            <w:pPr>
              <w:widowControl w:val="0"/>
              <w:suppressAutoHyphens/>
              <w:jc w:val="both"/>
              <w:rPr>
                <w:rFonts w:cstheme="minorHAnsi"/>
                <w:sz w:val="18"/>
                <w:szCs w:val="18"/>
                <w:lang w:eastAsia="it-IT"/>
              </w:rPr>
            </w:pPr>
            <w:r w:rsidRPr="006E0E4A">
              <w:rPr>
                <w:rFonts w:cstheme="minorHAnsi"/>
                <w:sz w:val="18"/>
                <w:szCs w:val="18"/>
                <w:lang w:eastAsia="it-IT"/>
              </w:rPr>
              <w:t>Fasi e termini di attuazione</w:t>
            </w:r>
          </w:p>
        </w:tc>
        <w:tc>
          <w:tcPr>
            <w:tcW w:w="1284" w:type="pct"/>
            <w:shd w:val="clear" w:color="auto" w:fill="8EAADB" w:themeFill="accent1" w:themeFillTint="99"/>
          </w:tcPr>
          <w:p w14:paraId="68C798F4" w14:textId="77777777" w:rsidR="00491E66" w:rsidRPr="006E0E4A"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eastAsia="it-IT"/>
              </w:rPr>
            </w:pPr>
            <w:r w:rsidRPr="006E0E4A">
              <w:rPr>
                <w:rFonts w:cstheme="minorHAnsi"/>
                <w:sz w:val="18"/>
                <w:szCs w:val="18"/>
                <w:lang w:eastAsia="it-IT"/>
              </w:rPr>
              <w:t>Responsabile dell’attuazione</w:t>
            </w:r>
          </w:p>
        </w:tc>
        <w:tc>
          <w:tcPr>
            <w:cnfStyle w:val="000010000000" w:firstRow="0" w:lastRow="0" w:firstColumn="0" w:lastColumn="0" w:oddVBand="1" w:evenVBand="0" w:oddHBand="0" w:evenHBand="0" w:firstRowFirstColumn="0" w:firstRowLastColumn="0" w:lastRowFirstColumn="0" w:lastRowLastColumn="0"/>
            <w:tcW w:w="684" w:type="pct"/>
            <w:shd w:val="clear" w:color="auto" w:fill="8EAADB" w:themeFill="accent1" w:themeFillTint="99"/>
          </w:tcPr>
          <w:p w14:paraId="4C43A673" w14:textId="77777777" w:rsidR="00491E66" w:rsidRPr="006E0E4A" w:rsidRDefault="00491E66" w:rsidP="000266D6">
            <w:pPr>
              <w:widowControl w:val="0"/>
              <w:suppressAutoHyphens/>
              <w:jc w:val="center"/>
              <w:rPr>
                <w:rFonts w:cstheme="minorHAnsi"/>
                <w:sz w:val="18"/>
                <w:szCs w:val="18"/>
                <w:lang w:eastAsia="it-IT"/>
              </w:rPr>
            </w:pPr>
            <w:r w:rsidRPr="006E0E4A">
              <w:rPr>
                <w:rFonts w:cstheme="minorHAnsi"/>
                <w:sz w:val="18"/>
                <w:szCs w:val="18"/>
                <w:lang w:eastAsia="it-IT"/>
              </w:rPr>
              <w:t>Indicatore di realizzazione</w:t>
            </w:r>
          </w:p>
        </w:tc>
        <w:tc>
          <w:tcPr>
            <w:tcW w:w="603" w:type="pct"/>
            <w:shd w:val="clear" w:color="auto" w:fill="8EAADB" w:themeFill="accent1" w:themeFillTint="99"/>
          </w:tcPr>
          <w:p w14:paraId="5A557380" w14:textId="77777777" w:rsidR="00491E66" w:rsidRPr="006E0E4A"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eastAsia="it-IT"/>
              </w:rPr>
            </w:pPr>
            <w:r w:rsidRPr="006E0E4A">
              <w:rPr>
                <w:rFonts w:cstheme="minorHAnsi"/>
                <w:sz w:val="18"/>
                <w:szCs w:val="18"/>
                <w:lang w:eastAsia="it-IT"/>
              </w:rPr>
              <w:t>Target</w:t>
            </w:r>
          </w:p>
          <w:p w14:paraId="1B3CDAA8" w14:textId="77777777" w:rsidR="00491E66" w:rsidRPr="006E0E4A"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eastAsia="it-IT"/>
              </w:rPr>
            </w:pPr>
            <w:r w:rsidRPr="006E0E4A">
              <w:rPr>
                <w:rFonts w:cstheme="minorHAnsi"/>
                <w:sz w:val="18"/>
                <w:szCs w:val="18"/>
                <w:lang w:eastAsia="it-IT"/>
              </w:rPr>
              <w:t>Tipo/Valore</w:t>
            </w:r>
          </w:p>
        </w:tc>
      </w:tr>
      <w:tr w:rsidR="00491E66" w:rsidRPr="006E0E4A" w14:paraId="47C78B55" w14:textId="77777777" w:rsidTr="000266D6">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312" w:type="pct"/>
            <w:shd w:val="clear" w:color="auto" w:fill="8EAADB" w:themeFill="accent1" w:themeFillTint="99"/>
          </w:tcPr>
          <w:p w14:paraId="0E1808AD" w14:textId="77777777" w:rsidR="00491E66" w:rsidRPr="006E0E4A" w:rsidRDefault="00491E66" w:rsidP="000266D6">
            <w:pPr>
              <w:widowControl w:val="0"/>
              <w:suppressAutoHyphens/>
              <w:jc w:val="both"/>
              <w:rPr>
                <w:rFonts w:cstheme="minorHAnsi"/>
                <w:b/>
                <w:bCs/>
                <w:color w:val="auto"/>
                <w:sz w:val="18"/>
                <w:szCs w:val="18"/>
                <w:lang w:eastAsia="it-IT"/>
              </w:rPr>
            </w:pPr>
            <w:r w:rsidRPr="006E0E4A">
              <w:rPr>
                <w:rFonts w:cstheme="minorHAnsi"/>
                <w:b/>
                <w:bCs/>
                <w:color w:val="auto"/>
                <w:sz w:val="18"/>
                <w:szCs w:val="18"/>
                <w:lang w:eastAsia="it-IT"/>
              </w:rPr>
              <w:t>1/S</w:t>
            </w:r>
          </w:p>
        </w:tc>
        <w:tc>
          <w:tcPr>
            <w:cnfStyle w:val="000010000000" w:firstRow="0" w:lastRow="0" w:firstColumn="0" w:lastColumn="0" w:oddVBand="1" w:evenVBand="0" w:oddHBand="0" w:evenHBand="0" w:firstRowFirstColumn="0" w:firstRowLastColumn="0" w:lastRowFirstColumn="0" w:lastRowLastColumn="0"/>
            <w:tcW w:w="189" w:type="pct"/>
            <w:shd w:val="clear" w:color="auto" w:fill="D9E2F3" w:themeFill="accent1" w:themeFillTint="33"/>
          </w:tcPr>
          <w:p w14:paraId="4B118EEB" w14:textId="77777777" w:rsidR="00491E66" w:rsidRPr="006E0E4A" w:rsidRDefault="00491E66" w:rsidP="000266D6">
            <w:pPr>
              <w:widowControl w:val="0"/>
              <w:suppressAutoHyphens/>
              <w:jc w:val="both"/>
              <w:rPr>
                <w:rFonts w:cstheme="minorHAnsi"/>
                <w:b/>
                <w:bCs/>
                <w:i/>
                <w:iCs/>
                <w:color w:val="auto"/>
                <w:sz w:val="18"/>
                <w:szCs w:val="18"/>
                <w:lang w:eastAsia="it-IT"/>
              </w:rPr>
            </w:pPr>
            <w:r w:rsidRPr="006E0E4A">
              <w:rPr>
                <w:rFonts w:cstheme="minorHAnsi"/>
                <w:b/>
                <w:bCs/>
                <w:i/>
                <w:iCs/>
                <w:color w:val="auto"/>
                <w:sz w:val="18"/>
                <w:szCs w:val="18"/>
                <w:lang w:eastAsia="it-IT"/>
              </w:rPr>
              <w:t>2</w:t>
            </w:r>
          </w:p>
        </w:tc>
        <w:tc>
          <w:tcPr>
            <w:tcW w:w="869" w:type="pct"/>
            <w:shd w:val="clear" w:color="auto" w:fill="D9E2F3" w:themeFill="accent1" w:themeFillTint="33"/>
          </w:tcPr>
          <w:p w14:paraId="7BA49E71" w14:textId="77777777" w:rsidR="00491E66" w:rsidRPr="006E0E4A" w:rsidRDefault="00491E66" w:rsidP="000266D6">
            <w:pPr>
              <w:widowControl w:val="0"/>
              <w:suppressAutoHyphens/>
              <w:cnfStyle w:val="000000100000" w:firstRow="0" w:lastRow="0" w:firstColumn="0" w:lastColumn="0" w:oddVBand="0" w:evenVBand="0" w:oddHBand="1" w:evenHBand="0" w:firstRowFirstColumn="0" w:firstRowLastColumn="0" w:lastRowFirstColumn="0" w:lastRowLastColumn="0"/>
              <w:rPr>
                <w:rFonts w:cstheme="minorHAnsi"/>
                <w:b/>
                <w:i/>
                <w:iCs/>
                <w:sz w:val="18"/>
                <w:szCs w:val="18"/>
                <w:lang w:eastAsia="it-IT"/>
              </w:rPr>
            </w:pPr>
            <w:r w:rsidRPr="006E0E4A">
              <w:rPr>
                <w:rFonts w:cstheme="minorHAnsi"/>
                <w:sz w:val="18"/>
                <w:szCs w:val="18"/>
                <w:lang w:eastAsia="it-IT"/>
              </w:rPr>
              <w:t xml:space="preserve">Perfezionamento della certificazione di qualità UNI EN ISO 9001:2015 del processo </w:t>
            </w:r>
            <w:r w:rsidRPr="006E0E4A">
              <w:rPr>
                <w:rFonts w:cstheme="minorHAnsi"/>
                <w:i/>
                <w:iCs/>
                <w:sz w:val="18"/>
                <w:szCs w:val="18"/>
                <w:lang w:eastAsia="it-IT"/>
              </w:rPr>
              <w:t xml:space="preserve">“Governance della trasparenza”: </w:t>
            </w:r>
            <w:r w:rsidRPr="006E0E4A">
              <w:rPr>
                <w:rFonts w:cstheme="minorHAnsi"/>
                <w:sz w:val="18"/>
                <w:szCs w:val="18"/>
                <w:lang w:eastAsia="it-IT"/>
              </w:rPr>
              <w:t xml:space="preserve">aggiornamento al nuovo Piano Integrato di Attività </w:t>
            </w:r>
            <w:r w:rsidRPr="006E0E4A">
              <w:rPr>
                <w:rFonts w:cstheme="minorHAnsi"/>
                <w:sz w:val="18"/>
                <w:szCs w:val="18"/>
                <w:lang w:eastAsia="it-IT"/>
              </w:rPr>
              <w:lastRenderedPageBreak/>
              <w:t>e Organizzazione</w:t>
            </w:r>
            <w:r w:rsidRPr="006E0E4A">
              <w:rPr>
                <w:rFonts w:cstheme="minorHAnsi"/>
                <w:b/>
                <w:i/>
                <w:iCs/>
                <w:sz w:val="18"/>
                <w:szCs w:val="18"/>
                <w:lang w:eastAsia="it-IT"/>
              </w:rPr>
              <w:t xml:space="preserve"> </w:t>
            </w:r>
          </w:p>
          <w:p w14:paraId="755F436B" w14:textId="77777777" w:rsidR="00491E66" w:rsidRPr="006E0E4A"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1058" w:type="pct"/>
            <w:shd w:val="clear" w:color="auto" w:fill="D9E2F3" w:themeFill="accent1" w:themeFillTint="33"/>
          </w:tcPr>
          <w:p w14:paraId="62AA4F23" w14:textId="77777777" w:rsidR="00491E66" w:rsidRPr="006E0E4A" w:rsidRDefault="00491E66" w:rsidP="000266D6">
            <w:pPr>
              <w:widowControl w:val="0"/>
              <w:suppressAutoHyphens/>
              <w:jc w:val="both"/>
              <w:rPr>
                <w:rFonts w:cstheme="minorHAnsi"/>
                <w:b/>
                <w:sz w:val="18"/>
                <w:szCs w:val="18"/>
                <w:lang w:eastAsia="it-IT"/>
              </w:rPr>
            </w:pPr>
            <w:r w:rsidRPr="006E0E4A">
              <w:rPr>
                <w:rFonts w:cstheme="minorHAnsi"/>
                <w:b/>
                <w:sz w:val="18"/>
                <w:szCs w:val="18"/>
                <w:lang w:eastAsia="it-IT"/>
              </w:rPr>
              <w:lastRenderedPageBreak/>
              <w:t>entro il 31 dicembre 2022</w:t>
            </w:r>
          </w:p>
          <w:p w14:paraId="3AAAE7E1" w14:textId="77777777" w:rsidR="00491E66" w:rsidRPr="006E0E4A" w:rsidRDefault="00491E66" w:rsidP="000266D6">
            <w:pPr>
              <w:widowControl w:val="0"/>
              <w:suppressAutoHyphens/>
              <w:jc w:val="both"/>
              <w:rPr>
                <w:rFonts w:cstheme="minorHAnsi"/>
                <w:bCs/>
                <w:sz w:val="18"/>
                <w:szCs w:val="18"/>
                <w:lang w:eastAsia="it-IT"/>
              </w:rPr>
            </w:pPr>
            <w:r w:rsidRPr="006E0E4A">
              <w:rPr>
                <w:rFonts w:cstheme="minorHAnsi"/>
                <w:bCs/>
                <w:sz w:val="18"/>
                <w:szCs w:val="18"/>
                <w:lang w:eastAsia="it-IT"/>
              </w:rPr>
              <w:t xml:space="preserve">Aggiornamento e revisione dei sub-processi della governance interessati dall’entrata a regime del </w:t>
            </w:r>
            <w:r w:rsidRPr="006E0E4A">
              <w:rPr>
                <w:rFonts w:cstheme="minorHAnsi"/>
                <w:sz w:val="18"/>
                <w:szCs w:val="18"/>
                <w:lang w:eastAsia="it-IT"/>
              </w:rPr>
              <w:t>Piano Integrato di Attività e Organizzazione</w:t>
            </w:r>
          </w:p>
          <w:p w14:paraId="498E675F" w14:textId="77777777" w:rsidR="00491E66" w:rsidRPr="006E0E4A" w:rsidRDefault="00491E66" w:rsidP="000266D6">
            <w:pPr>
              <w:widowControl w:val="0"/>
              <w:suppressAutoHyphens/>
              <w:jc w:val="both"/>
              <w:rPr>
                <w:rFonts w:cstheme="minorHAnsi"/>
                <w:bCs/>
                <w:sz w:val="18"/>
                <w:szCs w:val="18"/>
                <w:lang w:eastAsia="it-IT"/>
              </w:rPr>
            </w:pPr>
          </w:p>
          <w:p w14:paraId="77209009" w14:textId="77777777" w:rsidR="00491E66" w:rsidRPr="006E0E4A" w:rsidRDefault="00491E66" w:rsidP="000266D6">
            <w:pPr>
              <w:widowControl w:val="0"/>
              <w:suppressAutoHyphens/>
              <w:jc w:val="both"/>
              <w:rPr>
                <w:rFonts w:cstheme="minorHAnsi"/>
                <w:sz w:val="18"/>
                <w:szCs w:val="18"/>
                <w:lang w:eastAsia="it-IT"/>
              </w:rPr>
            </w:pPr>
            <w:r w:rsidRPr="006E0E4A">
              <w:rPr>
                <w:rFonts w:cstheme="minorHAnsi"/>
                <w:b/>
                <w:sz w:val="18"/>
                <w:szCs w:val="18"/>
                <w:lang w:eastAsia="it-IT"/>
              </w:rPr>
              <w:t>VINCOLO:</w:t>
            </w:r>
            <w:r w:rsidRPr="006E0E4A">
              <w:rPr>
                <w:rFonts w:cstheme="minorHAnsi"/>
                <w:bCs/>
                <w:sz w:val="18"/>
                <w:szCs w:val="18"/>
                <w:lang w:eastAsia="it-IT"/>
              </w:rPr>
              <w:t xml:space="preserve"> slittamento dei </w:t>
            </w:r>
            <w:r w:rsidRPr="006E0E4A">
              <w:rPr>
                <w:rFonts w:cstheme="minorHAnsi"/>
                <w:bCs/>
                <w:sz w:val="18"/>
                <w:szCs w:val="18"/>
                <w:lang w:eastAsia="it-IT"/>
              </w:rPr>
              <w:lastRenderedPageBreak/>
              <w:t xml:space="preserve">termini per l’entrata a regime del PIAO </w:t>
            </w:r>
          </w:p>
        </w:tc>
        <w:tc>
          <w:tcPr>
            <w:tcW w:w="1284" w:type="pct"/>
            <w:shd w:val="clear" w:color="auto" w:fill="D9E2F3" w:themeFill="accent1" w:themeFillTint="33"/>
          </w:tcPr>
          <w:p w14:paraId="37429205" w14:textId="77777777" w:rsidR="00491E66" w:rsidRPr="006E0E4A"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eastAsia="Arial,Times New Roman" w:cstheme="minorHAnsi"/>
                <w:sz w:val="18"/>
                <w:szCs w:val="18"/>
                <w:lang w:eastAsia="it-IT"/>
              </w:rPr>
            </w:pPr>
            <w:r w:rsidRPr="006E0E4A">
              <w:rPr>
                <w:rFonts w:eastAsia="Arial,Times New Roman" w:cstheme="minorHAnsi"/>
                <w:sz w:val="18"/>
                <w:szCs w:val="18"/>
                <w:lang w:eastAsia="it-IT"/>
              </w:rPr>
              <w:lastRenderedPageBreak/>
              <w:t>RPCT di Giunta e Assemblea legislativa coadiuvati da:</w:t>
            </w:r>
          </w:p>
          <w:p w14:paraId="0FE8A143" w14:textId="77777777" w:rsidR="00491E66" w:rsidRPr="006E0E4A" w:rsidRDefault="00491E66" w:rsidP="00491E66">
            <w:pPr>
              <w:pStyle w:val="Paragrafoelenco"/>
              <w:widowControl w:val="0"/>
              <w:numPr>
                <w:ilvl w:val="0"/>
                <w:numId w:val="107"/>
              </w:numPr>
              <w:suppressAutoHyphens/>
              <w:spacing w:after="0" w:line="240" w:lineRule="auto"/>
              <w:ind w:left="190" w:hanging="190"/>
              <w:jc w:val="both"/>
              <w:cnfStyle w:val="000000100000" w:firstRow="0" w:lastRow="0" w:firstColumn="0" w:lastColumn="0" w:oddVBand="0" w:evenVBand="0" w:oddHBand="1" w:evenHBand="0" w:firstRowFirstColumn="0" w:firstRowLastColumn="0" w:lastRowFirstColumn="0" w:lastRowLastColumn="0"/>
              <w:rPr>
                <w:rFonts w:eastAsia="Arial,Times New Roman" w:cstheme="minorHAnsi"/>
                <w:sz w:val="18"/>
                <w:szCs w:val="18"/>
                <w:lang w:eastAsia="it-IT"/>
              </w:rPr>
            </w:pPr>
            <w:r w:rsidRPr="006E0E4A">
              <w:rPr>
                <w:rFonts w:eastAsia="Arial,Times New Roman" w:cstheme="minorHAnsi"/>
                <w:sz w:val="18"/>
                <w:szCs w:val="18"/>
                <w:lang w:eastAsia="it-IT"/>
              </w:rPr>
              <w:t xml:space="preserve">Responsabile servizio Sviluppo delle risorse umane, organizzazione e comunicazione di servizio (supporto tecnico sul sistema di qualità) </w:t>
            </w:r>
          </w:p>
          <w:p w14:paraId="6A7F39D7" w14:textId="77777777" w:rsidR="00491E66" w:rsidRPr="006E0E4A" w:rsidRDefault="00491E66" w:rsidP="00491E66">
            <w:pPr>
              <w:pStyle w:val="Paragrafoelenco"/>
              <w:widowControl w:val="0"/>
              <w:numPr>
                <w:ilvl w:val="0"/>
                <w:numId w:val="107"/>
              </w:numPr>
              <w:suppressAutoHyphens/>
              <w:spacing w:after="0" w:line="240" w:lineRule="auto"/>
              <w:ind w:left="190" w:hanging="190"/>
              <w:jc w:val="both"/>
              <w:cnfStyle w:val="000000100000" w:firstRow="0" w:lastRow="0" w:firstColumn="0" w:lastColumn="0" w:oddVBand="0" w:evenVBand="0" w:oddHBand="1" w:evenHBand="0" w:firstRowFirstColumn="0" w:firstRowLastColumn="0" w:lastRowFirstColumn="0" w:lastRowLastColumn="0"/>
              <w:rPr>
                <w:rFonts w:eastAsia="Arial,Times New Roman" w:cstheme="minorHAnsi"/>
                <w:sz w:val="18"/>
                <w:szCs w:val="18"/>
                <w:lang w:eastAsia="it-IT"/>
              </w:rPr>
            </w:pPr>
            <w:r w:rsidRPr="006E0E4A">
              <w:rPr>
                <w:rFonts w:eastAsia="Arial,Times New Roman" w:cstheme="minorHAnsi"/>
                <w:sz w:val="18"/>
                <w:szCs w:val="18"/>
                <w:lang w:eastAsia="it-IT"/>
              </w:rPr>
              <w:t xml:space="preserve"> Direttore generale Assemblea legislativa (area </w:t>
            </w:r>
            <w:r w:rsidRPr="006E0E4A">
              <w:rPr>
                <w:rFonts w:eastAsia="Arial,Times New Roman" w:cstheme="minorHAnsi"/>
                <w:sz w:val="18"/>
                <w:szCs w:val="18"/>
                <w:lang w:eastAsia="it-IT"/>
              </w:rPr>
              <w:lastRenderedPageBreak/>
              <w:t>Innovazione organizzativa, sviluppo e sistemi di qualità e customer satisfaction)</w:t>
            </w:r>
          </w:p>
        </w:tc>
        <w:tc>
          <w:tcPr>
            <w:cnfStyle w:val="000010000000" w:firstRow="0" w:lastRow="0" w:firstColumn="0" w:lastColumn="0" w:oddVBand="1" w:evenVBand="0" w:oddHBand="0" w:evenHBand="0" w:firstRowFirstColumn="0" w:firstRowLastColumn="0" w:lastRowFirstColumn="0" w:lastRowLastColumn="0"/>
            <w:tcW w:w="684" w:type="pct"/>
            <w:shd w:val="clear" w:color="auto" w:fill="D9E2F3" w:themeFill="accent1" w:themeFillTint="33"/>
          </w:tcPr>
          <w:p w14:paraId="2DDAD748" w14:textId="77777777" w:rsidR="00491E66" w:rsidRPr="006E0E4A" w:rsidRDefault="00491E66" w:rsidP="000266D6">
            <w:pPr>
              <w:widowControl w:val="0"/>
              <w:suppressAutoHyphens/>
              <w:jc w:val="both"/>
              <w:rPr>
                <w:rFonts w:cstheme="minorHAnsi"/>
                <w:sz w:val="18"/>
                <w:szCs w:val="18"/>
                <w:lang w:eastAsia="it-IT"/>
              </w:rPr>
            </w:pPr>
            <w:r w:rsidRPr="006E0E4A">
              <w:rPr>
                <w:rFonts w:cstheme="minorHAnsi"/>
                <w:sz w:val="18"/>
                <w:szCs w:val="18"/>
                <w:lang w:eastAsia="it-IT"/>
              </w:rPr>
              <w:lastRenderedPageBreak/>
              <w:t>Mantenimento della certificazione di qualità del processo “Governance della trasparenza”</w:t>
            </w:r>
          </w:p>
          <w:p w14:paraId="3F81A765" w14:textId="77777777" w:rsidR="00491E66" w:rsidRPr="006E0E4A" w:rsidRDefault="00491E66" w:rsidP="000266D6">
            <w:pPr>
              <w:widowControl w:val="0"/>
              <w:suppressAutoHyphens/>
              <w:jc w:val="both"/>
              <w:rPr>
                <w:rFonts w:cstheme="minorHAnsi"/>
                <w:sz w:val="18"/>
                <w:szCs w:val="18"/>
                <w:lang w:eastAsia="it-IT"/>
              </w:rPr>
            </w:pPr>
          </w:p>
        </w:tc>
        <w:tc>
          <w:tcPr>
            <w:tcW w:w="603" w:type="pct"/>
            <w:shd w:val="clear" w:color="auto" w:fill="D9E2F3" w:themeFill="accent1" w:themeFillTint="33"/>
          </w:tcPr>
          <w:p w14:paraId="6BFF970B" w14:textId="77777777" w:rsidR="00491E66" w:rsidRPr="006E0E4A" w:rsidRDefault="00491E66" w:rsidP="000266D6">
            <w:pPr>
              <w:pStyle w:val="xms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E0E4A">
              <w:rPr>
                <w:rFonts w:asciiTheme="minorHAnsi" w:hAnsiTheme="minorHAnsi" w:cstheme="minorHAnsi"/>
                <w:sz w:val="18"/>
                <w:szCs w:val="18"/>
              </w:rPr>
              <w:t>Tipo: SI/NO</w:t>
            </w:r>
          </w:p>
          <w:p w14:paraId="47527A88" w14:textId="77777777" w:rsidR="00491E66" w:rsidRPr="006E0E4A" w:rsidRDefault="00491E66" w:rsidP="000266D6">
            <w:pPr>
              <w:pStyle w:val="xms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2337EDC" w14:textId="77777777" w:rsidR="00491E66" w:rsidRPr="006E0E4A"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E0E4A">
              <w:rPr>
                <w:rFonts w:cstheme="minorHAnsi"/>
                <w:sz w:val="18"/>
                <w:szCs w:val="18"/>
              </w:rPr>
              <w:t>Valore atteso</w:t>
            </w:r>
            <w:r w:rsidRPr="006E0E4A">
              <w:rPr>
                <w:rFonts w:cstheme="minorHAnsi"/>
                <w:b/>
                <w:bCs/>
                <w:sz w:val="18"/>
                <w:szCs w:val="18"/>
              </w:rPr>
              <w:t>: SI</w:t>
            </w:r>
          </w:p>
          <w:p w14:paraId="4C969464" w14:textId="77777777" w:rsidR="00491E66" w:rsidRPr="006E0E4A"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eastAsia="it-IT"/>
              </w:rPr>
            </w:pPr>
          </w:p>
        </w:tc>
      </w:tr>
    </w:tbl>
    <w:p w14:paraId="4D390EE6" w14:textId="77777777" w:rsidR="00491E66"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p>
    <w:p w14:paraId="20FD7149" w14:textId="79926FC8" w:rsidR="00491E66" w:rsidRPr="006E0E4A"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6E0E4A">
        <w:rPr>
          <w:rFonts w:cstheme="minorHAnsi"/>
          <w:b/>
          <w:i/>
          <w:iCs/>
          <w:color w:val="1F4E79" w:themeColor="accent5" w:themeShade="80"/>
        </w:rPr>
        <w:t>3. Promozione della cultura di genere nelle politiche della trasparenza degli Enti aderenti alla Rete per l’Integrità e la Trasparenza istituita ai sensi dell’art. 15 della LR 18/2016</w:t>
      </w:r>
      <w:r w:rsidRPr="006E0E4A">
        <w:rPr>
          <w:rFonts w:cstheme="minorHAnsi"/>
          <w:bCs/>
          <w:i/>
          <w:iCs/>
          <w:color w:val="1F4E79" w:themeColor="accent5" w:themeShade="80"/>
        </w:rPr>
        <w:t xml:space="preserve"> </w:t>
      </w:r>
      <w:r w:rsidRPr="006E0E4A">
        <w:rPr>
          <w:rFonts w:cstheme="minorHAnsi"/>
          <w:bCs/>
        </w:rPr>
        <w:t xml:space="preserve">(corrispondente all’Obiettivo strategico 6 “Integrità e trasparenza”, azione 4 del DEFR 2022 Regione Emilia-Romagna, come integrato dalla Nota di aggiornamento </w:t>
      </w:r>
      <w:r w:rsidR="00EF7D0B">
        <w:rPr>
          <w:rFonts w:cstheme="minorHAnsi"/>
          <w:bCs/>
        </w:rPr>
        <w:t>–</w:t>
      </w:r>
      <w:r w:rsidRPr="006E0E4A">
        <w:rPr>
          <w:rFonts w:cstheme="minorHAnsi"/>
          <w:bCs/>
          <w:color w:val="1F4E79" w:themeColor="accent5" w:themeShade="80"/>
        </w:rPr>
        <w:t xml:space="preserve"> </w:t>
      </w:r>
      <w:r w:rsidR="00EF7D0B">
        <w:rPr>
          <w:rFonts w:cstheme="minorHAnsi"/>
          <w:bCs/>
          <w:color w:val="1F4E79" w:themeColor="accent5" w:themeShade="80"/>
        </w:rPr>
        <w:t>Delibera dell’Assemblea legislativa n.</w:t>
      </w:r>
      <w:r w:rsidR="000563E7">
        <w:rPr>
          <w:rFonts w:cstheme="minorHAnsi"/>
          <w:bCs/>
          <w:color w:val="1F4E79" w:themeColor="accent5" w:themeShade="80"/>
        </w:rPr>
        <w:t xml:space="preserve"> 58 del 21 dicembre 2021)</w:t>
      </w:r>
      <w:r w:rsidR="00EF7D0B">
        <w:rPr>
          <w:rFonts w:cstheme="minorHAnsi"/>
          <w:bCs/>
          <w:color w:val="1F4E79" w:themeColor="accent5" w:themeShade="80"/>
        </w:rPr>
        <w:t xml:space="preserve"> </w:t>
      </w:r>
    </w:p>
    <w:p w14:paraId="35EFCE4B" w14:textId="77777777" w:rsidR="00491E66" w:rsidRPr="00B95BD1"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color w:val="1F4E79" w:themeColor="accent5" w:themeShade="80"/>
          <w:sz w:val="10"/>
          <w:szCs w:val="10"/>
        </w:rPr>
      </w:pPr>
    </w:p>
    <w:tbl>
      <w:tblPr>
        <w:tblStyle w:val="Grigliaacolori-Colore51"/>
        <w:tblW w:w="51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540"/>
        <w:gridCol w:w="2135"/>
        <w:gridCol w:w="1366"/>
        <w:gridCol w:w="2291"/>
        <w:gridCol w:w="1922"/>
        <w:gridCol w:w="1186"/>
      </w:tblGrid>
      <w:tr w:rsidR="00491E66" w:rsidRPr="000563E7" w14:paraId="3B297713" w14:textId="77777777" w:rsidTr="000266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 w:type="pct"/>
            <w:shd w:val="clear" w:color="auto" w:fill="8EAADB" w:themeFill="accent1" w:themeFillTint="99"/>
          </w:tcPr>
          <w:p w14:paraId="4BC9E5BE" w14:textId="77777777" w:rsidR="00491E66" w:rsidRPr="000563E7" w:rsidRDefault="00491E66" w:rsidP="000266D6">
            <w:pPr>
              <w:widowControl w:val="0"/>
              <w:suppressAutoHyphens/>
              <w:jc w:val="both"/>
              <w:rPr>
                <w:rFonts w:cstheme="minorHAnsi"/>
                <w:color w:val="auto"/>
                <w:sz w:val="18"/>
                <w:szCs w:val="18"/>
                <w:lang w:eastAsia="it-IT"/>
              </w:rPr>
            </w:pPr>
            <w:r w:rsidRPr="000563E7">
              <w:rPr>
                <w:rFonts w:cstheme="minorHAnsi"/>
                <w:color w:val="auto"/>
                <w:sz w:val="18"/>
                <w:szCs w:val="18"/>
                <w:lang w:eastAsia="it-IT"/>
              </w:rPr>
              <w:t xml:space="preserve">Ob. </w:t>
            </w:r>
          </w:p>
        </w:tc>
        <w:tc>
          <w:tcPr>
            <w:cnfStyle w:val="000010000000" w:firstRow="0" w:lastRow="0" w:firstColumn="0" w:lastColumn="0" w:oddVBand="1" w:evenVBand="0" w:oddHBand="0" w:evenHBand="0" w:firstRowFirstColumn="0" w:firstRowLastColumn="0" w:lastRowFirstColumn="0" w:lastRowLastColumn="0"/>
            <w:tcW w:w="277" w:type="pct"/>
            <w:shd w:val="clear" w:color="auto" w:fill="8EAADB" w:themeFill="accent1" w:themeFillTint="99"/>
          </w:tcPr>
          <w:p w14:paraId="1B7F8357" w14:textId="77777777" w:rsidR="00491E66" w:rsidRPr="000563E7" w:rsidRDefault="00491E66" w:rsidP="000266D6">
            <w:pPr>
              <w:widowControl w:val="0"/>
              <w:suppressAutoHyphens/>
              <w:jc w:val="both"/>
              <w:rPr>
                <w:rFonts w:cstheme="minorHAnsi"/>
                <w:color w:val="auto"/>
                <w:sz w:val="18"/>
                <w:szCs w:val="18"/>
                <w:lang w:eastAsia="it-IT"/>
              </w:rPr>
            </w:pPr>
            <w:r w:rsidRPr="000563E7">
              <w:rPr>
                <w:rFonts w:cstheme="minorHAnsi"/>
                <w:color w:val="auto"/>
                <w:sz w:val="18"/>
                <w:szCs w:val="18"/>
                <w:lang w:eastAsia="it-IT"/>
              </w:rPr>
              <w:t>n.</w:t>
            </w:r>
          </w:p>
        </w:tc>
        <w:tc>
          <w:tcPr>
            <w:tcW w:w="1081" w:type="pct"/>
            <w:shd w:val="clear" w:color="auto" w:fill="8EAADB" w:themeFill="accent1" w:themeFillTint="99"/>
          </w:tcPr>
          <w:p w14:paraId="05DE67DE" w14:textId="77777777" w:rsidR="00491E66" w:rsidRPr="000563E7"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lang w:eastAsia="it-IT"/>
              </w:rPr>
            </w:pPr>
            <w:r w:rsidRPr="000563E7">
              <w:rPr>
                <w:rFonts w:cstheme="minorHAnsi"/>
                <w:color w:val="auto"/>
                <w:sz w:val="18"/>
                <w:szCs w:val="18"/>
                <w:lang w:eastAsia="it-IT"/>
              </w:rPr>
              <w:t>Azione (descrizione)</w:t>
            </w:r>
          </w:p>
        </w:tc>
        <w:tc>
          <w:tcPr>
            <w:cnfStyle w:val="000010000000" w:firstRow="0" w:lastRow="0" w:firstColumn="0" w:lastColumn="0" w:oddVBand="1" w:evenVBand="0" w:oddHBand="0" w:evenHBand="0" w:firstRowFirstColumn="0" w:firstRowLastColumn="0" w:lastRowFirstColumn="0" w:lastRowLastColumn="0"/>
            <w:tcW w:w="693" w:type="pct"/>
            <w:shd w:val="clear" w:color="auto" w:fill="8EAADB" w:themeFill="accent1" w:themeFillTint="99"/>
          </w:tcPr>
          <w:p w14:paraId="40435929" w14:textId="77777777" w:rsidR="00491E66" w:rsidRPr="000563E7" w:rsidRDefault="00491E66" w:rsidP="000266D6">
            <w:pPr>
              <w:widowControl w:val="0"/>
              <w:suppressAutoHyphens/>
              <w:jc w:val="both"/>
              <w:rPr>
                <w:rFonts w:cstheme="minorHAnsi"/>
                <w:color w:val="auto"/>
                <w:sz w:val="18"/>
                <w:szCs w:val="18"/>
                <w:lang w:eastAsia="it-IT"/>
              </w:rPr>
            </w:pPr>
            <w:r w:rsidRPr="000563E7">
              <w:rPr>
                <w:rFonts w:cstheme="minorHAnsi"/>
                <w:color w:val="auto"/>
                <w:sz w:val="18"/>
                <w:szCs w:val="18"/>
                <w:lang w:eastAsia="it-IT"/>
              </w:rPr>
              <w:t>Fasi e termini di attuazione</w:t>
            </w:r>
          </w:p>
        </w:tc>
        <w:tc>
          <w:tcPr>
            <w:tcW w:w="1159" w:type="pct"/>
            <w:shd w:val="clear" w:color="auto" w:fill="8EAADB" w:themeFill="accent1" w:themeFillTint="99"/>
          </w:tcPr>
          <w:p w14:paraId="72C0457F" w14:textId="77777777" w:rsidR="00491E66" w:rsidRPr="000563E7"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lang w:eastAsia="it-IT"/>
              </w:rPr>
            </w:pPr>
            <w:r w:rsidRPr="000563E7">
              <w:rPr>
                <w:rFonts w:cstheme="minorHAnsi"/>
                <w:color w:val="auto"/>
                <w:sz w:val="18"/>
                <w:szCs w:val="18"/>
                <w:lang w:eastAsia="it-IT"/>
              </w:rPr>
              <w:t>Responsabile dell’attuazione</w:t>
            </w:r>
          </w:p>
        </w:tc>
        <w:tc>
          <w:tcPr>
            <w:cnfStyle w:val="000010000000" w:firstRow="0" w:lastRow="0" w:firstColumn="0" w:lastColumn="0" w:oddVBand="1" w:evenVBand="0" w:oddHBand="0" w:evenHBand="0" w:firstRowFirstColumn="0" w:firstRowLastColumn="0" w:lastRowFirstColumn="0" w:lastRowLastColumn="0"/>
            <w:tcW w:w="973" w:type="pct"/>
            <w:shd w:val="clear" w:color="auto" w:fill="8EAADB" w:themeFill="accent1" w:themeFillTint="99"/>
          </w:tcPr>
          <w:p w14:paraId="5536FD8A" w14:textId="77777777" w:rsidR="00491E66" w:rsidRPr="000563E7" w:rsidRDefault="00491E66" w:rsidP="000266D6">
            <w:pPr>
              <w:widowControl w:val="0"/>
              <w:suppressAutoHyphens/>
              <w:jc w:val="center"/>
              <w:rPr>
                <w:rFonts w:cstheme="minorHAnsi"/>
                <w:color w:val="auto"/>
                <w:sz w:val="18"/>
                <w:szCs w:val="18"/>
                <w:lang w:eastAsia="it-IT"/>
              </w:rPr>
            </w:pPr>
            <w:r w:rsidRPr="000563E7">
              <w:rPr>
                <w:rFonts w:cstheme="minorHAnsi"/>
                <w:color w:val="auto"/>
                <w:sz w:val="18"/>
                <w:szCs w:val="18"/>
                <w:lang w:eastAsia="it-IT"/>
              </w:rPr>
              <w:t>Indicatore di realizzazione</w:t>
            </w:r>
          </w:p>
        </w:tc>
        <w:tc>
          <w:tcPr>
            <w:tcW w:w="603" w:type="pct"/>
            <w:shd w:val="clear" w:color="auto" w:fill="8EAADB" w:themeFill="accent1" w:themeFillTint="99"/>
          </w:tcPr>
          <w:p w14:paraId="39A98042" w14:textId="77777777" w:rsidR="00491E66" w:rsidRPr="000563E7"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lang w:eastAsia="it-IT"/>
              </w:rPr>
            </w:pPr>
            <w:r w:rsidRPr="000563E7">
              <w:rPr>
                <w:rFonts w:cstheme="minorHAnsi"/>
                <w:color w:val="auto"/>
                <w:sz w:val="18"/>
                <w:szCs w:val="18"/>
                <w:lang w:eastAsia="it-IT"/>
              </w:rPr>
              <w:t>Target</w:t>
            </w:r>
          </w:p>
          <w:p w14:paraId="36AA37BF" w14:textId="77777777" w:rsidR="00491E66" w:rsidRPr="000563E7"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lang w:eastAsia="it-IT"/>
              </w:rPr>
            </w:pPr>
            <w:r w:rsidRPr="000563E7">
              <w:rPr>
                <w:rFonts w:cstheme="minorHAnsi"/>
                <w:color w:val="auto"/>
                <w:sz w:val="18"/>
                <w:szCs w:val="18"/>
                <w:lang w:eastAsia="it-IT"/>
              </w:rPr>
              <w:t>Tipo/Valore</w:t>
            </w:r>
          </w:p>
        </w:tc>
      </w:tr>
      <w:tr w:rsidR="00491E66" w:rsidRPr="000563E7" w14:paraId="74731EFA" w14:textId="77777777" w:rsidTr="000266D6">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215" w:type="pct"/>
            <w:shd w:val="clear" w:color="auto" w:fill="8EAADB" w:themeFill="accent1" w:themeFillTint="99"/>
          </w:tcPr>
          <w:p w14:paraId="40C9E1D4" w14:textId="77777777" w:rsidR="00491E66" w:rsidRPr="000563E7" w:rsidRDefault="00491E66" w:rsidP="000266D6">
            <w:pPr>
              <w:widowControl w:val="0"/>
              <w:suppressAutoHyphens/>
              <w:jc w:val="both"/>
              <w:rPr>
                <w:rFonts w:cstheme="minorHAnsi"/>
                <w:b/>
                <w:bCs/>
                <w:color w:val="auto"/>
                <w:sz w:val="18"/>
                <w:szCs w:val="18"/>
                <w:lang w:eastAsia="it-IT"/>
              </w:rPr>
            </w:pPr>
            <w:r w:rsidRPr="000563E7">
              <w:rPr>
                <w:rFonts w:cstheme="minorHAnsi"/>
                <w:b/>
                <w:bCs/>
                <w:color w:val="auto"/>
                <w:sz w:val="18"/>
                <w:szCs w:val="18"/>
                <w:lang w:eastAsia="it-IT"/>
              </w:rPr>
              <w:t>1/S</w:t>
            </w:r>
          </w:p>
        </w:tc>
        <w:tc>
          <w:tcPr>
            <w:cnfStyle w:val="000010000000" w:firstRow="0" w:lastRow="0" w:firstColumn="0" w:lastColumn="0" w:oddVBand="1" w:evenVBand="0" w:oddHBand="0" w:evenHBand="0" w:firstRowFirstColumn="0" w:firstRowLastColumn="0" w:lastRowFirstColumn="0" w:lastRowLastColumn="0"/>
            <w:tcW w:w="277" w:type="pct"/>
            <w:shd w:val="clear" w:color="auto" w:fill="D9E2F3" w:themeFill="accent1" w:themeFillTint="33"/>
          </w:tcPr>
          <w:p w14:paraId="1BE95843" w14:textId="77777777" w:rsidR="00491E66" w:rsidRPr="000563E7" w:rsidRDefault="00491E66" w:rsidP="000266D6">
            <w:pPr>
              <w:widowControl w:val="0"/>
              <w:suppressAutoHyphens/>
              <w:jc w:val="both"/>
              <w:rPr>
                <w:rFonts w:cstheme="minorHAnsi"/>
                <w:b/>
                <w:bCs/>
                <w:i/>
                <w:iCs/>
                <w:color w:val="auto"/>
                <w:sz w:val="18"/>
                <w:szCs w:val="18"/>
                <w:lang w:eastAsia="it-IT"/>
              </w:rPr>
            </w:pPr>
            <w:r w:rsidRPr="000563E7">
              <w:rPr>
                <w:rFonts w:cstheme="minorHAnsi"/>
                <w:b/>
                <w:bCs/>
                <w:i/>
                <w:iCs/>
                <w:color w:val="auto"/>
                <w:sz w:val="18"/>
                <w:szCs w:val="18"/>
                <w:lang w:eastAsia="it-IT"/>
              </w:rPr>
              <w:t>3</w:t>
            </w:r>
          </w:p>
        </w:tc>
        <w:tc>
          <w:tcPr>
            <w:tcW w:w="1081" w:type="pct"/>
            <w:shd w:val="clear" w:color="auto" w:fill="D9E2F3" w:themeFill="accent1" w:themeFillTint="33"/>
          </w:tcPr>
          <w:p w14:paraId="61EBB870"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eastAsia="it-IT"/>
              </w:rPr>
            </w:pPr>
            <w:r w:rsidRPr="000563E7">
              <w:rPr>
                <w:rFonts w:cstheme="minorHAnsi"/>
                <w:bCs/>
                <w:color w:val="auto"/>
                <w:sz w:val="18"/>
                <w:szCs w:val="18"/>
                <w:lang w:eastAsia="it-IT"/>
              </w:rPr>
              <w:t>Promozione della cultura di genere nelle politiche della trasparenza</w:t>
            </w:r>
            <w:r w:rsidRPr="000563E7">
              <w:rPr>
                <w:rFonts w:cstheme="minorHAnsi"/>
                <w:color w:val="auto"/>
                <w:sz w:val="18"/>
                <w:szCs w:val="18"/>
                <w:lang w:eastAsia="it-IT"/>
              </w:rPr>
              <w:t xml:space="preserve"> degli Enti della RIT</w:t>
            </w:r>
          </w:p>
        </w:tc>
        <w:tc>
          <w:tcPr>
            <w:cnfStyle w:val="000010000000" w:firstRow="0" w:lastRow="0" w:firstColumn="0" w:lastColumn="0" w:oddVBand="1" w:evenVBand="0" w:oddHBand="0" w:evenHBand="0" w:firstRowFirstColumn="0" w:firstRowLastColumn="0" w:lastRowFirstColumn="0" w:lastRowLastColumn="0"/>
            <w:tcW w:w="693" w:type="pct"/>
            <w:shd w:val="clear" w:color="auto" w:fill="D9E2F3" w:themeFill="accent1" w:themeFillTint="33"/>
          </w:tcPr>
          <w:p w14:paraId="2B0F8013" w14:textId="77777777" w:rsidR="00491E66" w:rsidRPr="000563E7" w:rsidRDefault="00491E66" w:rsidP="000266D6">
            <w:pPr>
              <w:widowControl w:val="0"/>
              <w:suppressAutoHyphens/>
              <w:jc w:val="both"/>
              <w:rPr>
                <w:rFonts w:cstheme="minorHAnsi"/>
                <w:b/>
                <w:color w:val="auto"/>
                <w:sz w:val="18"/>
                <w:szCs w:val="18"/>
                <w:lang w:eastAsia="it-IT"/>
              </w:rPr>
            </w:pPr>
            <w:r w:rsidRPr="000563E7">
              <w:rPr>
                <w:rFonts w:cstheme="minorHAnsi"/>
                <w:b/>
                <w:color w:val="auto"/>
                <w:sz w:val="18"/>
                <w:szCs w:val="18"/>
                <w:lang w:eastAsia="it-IT"/>
              </w:rPr>
              <w:t>Entro il 31/12/2022</w:t>
            </w:r>
          </w:p>
        </w:tc>
        <w:tc>
          <w:tcPr>
            <w:tcW w:w="1159" w:type="pct"/>
            <w:shd w:val="clear" w:color="auto" w:fill="D9E2F3" w:themeFill="accent1" w:themeFillTint="33"/>
          </w:tcPr>
          <w:p w14:paraId="0CB11526"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eastAsia="it-IT"/>
              </w:rPr>
            </w:pPr>
            <w:r w:rsidRPr="000563E7">
              <w:rPr>
                <w:rFonts w:cstheme="minorHAnsi"/>
                <w:color w:val="auto"/>
                <w:sz w:val="18"/>
                <w:szCs w:val="18"/>
                <w:lang w:eastAsia="it-IT"/>
              </w:rPr>
              <w:t>RPCT di Giunta e Assemblea legislativa supporto:</w:t>
            </w:r>
          </w:p>
          <w:p w14:paraId="008507C8"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eastAsia="it-IT"/>
              </w:rPr>
            </w:pPr>
            <w:r w:rsidRPr="000563E7">
              <w:rPr>
                <w:rFonts w:cstheme="minorHAnsi"/>
                <w:color w:val="auto"/>
                <w:sz w:val="18"/>
                <w:szCs w:val="18"/>
                <w:lang w:eastAsia="it-IT"/>
              </w:rPr>
              <w:t>- Staff trasparenza</w:t>
            </w:r>
          </w:p>
          <w:p w14:paraId="0A88473F"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973" w:type="pct"/>
            <w:shd w:val="clear" w:color="auto" w:fill="D9E2F3" w:themeFill="accent1" w:themeFillTint="33"/>
          </w:tcPr>
          <w:p w14:paraId="2921E939" w14:textId="77777777" w:rsidR="00491E66" w:rsidRPr="000563E7" w:rsidRDefault="00491E66" w:rsidP="000266D6">
            <w:pPr>
              <w:widowControl w:val="0"/>
              <w:suppressAutoHyphens/>
              <w:jc w:val="both"/>
              <w:rPr>
                <w:rFonts w:cstheme="minorHAnsi"/>
                <w:color w:val="auto"/>
                <w:sz w:val="18"/>
                <w:szCs w:val="18"/>
                <w:lang w:eastAsia="it-IT"/>
              </w:rPr>
            </w:pPr>
            <w:r w:rsidRPr="000563E7">
              <w:rPr>
                <w:rFonts w:cstheme="minorHAnsi"/>
                <w:bCs/>
                <w:color w:val="auto"/>
                <w:sz w:val="18"/>
                <w:szCs w:val="18"/>
                <w:lang w:eastAsia="it-IT"/>
              </w:rPr>
              <w:t>Condivisione di un piano di azione con almeno n. 3 Enti aderenti</w:t>
            </w:r>
          </w:p>
        </w:tc>
        <w:tc>
          <w:tcPr>
            <w:tcW w:w="603" w:type="pct"/>
            <w:shd w:val="clear" w:color="auto" w:fill="D9E2F3" w:themeFill="accent1" w:themeFillTint="33"/>
          </w:tcPr>
          <w:p w14:paraId="14FCEA91" w14:textId="77777777" w:rsidR="00491E66" w:rsidRPr="000563E7" w:rsidRDefault="00491E66" w:rsidP="000266D6">
            <w:pPr>
              <w:pStyle w:val="xms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0563E7">
              <w:rPr>
                <w:rFonts w:asciiTheme="minorHAnsi" w:hAnsiTheme="minorHAnsi" w:cstheme="minorHAnsi"/>
                <w:color w:val="auto"/>
                <w:sz w:val="18"/>
                <w:szCs w:val="18"/>
              </w:rPr>
              <w:t>Tipo: SI/NO</w:t>
            </w:r>
          </w:p>
          <w:p w14:paraId="45BF7702" w14:textId="77777777" w:rsidR="00491E66" w:rsidRPr="000563E7" w:rsidRDefault="00491E66" w:rsidP="000266D6">
            <w:pPr>
              <w:pStyle w:val="xms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p w14:paraId="5D455E01"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b/>
                <w:bCs/>
                <w:color w:val="auto"/>
                <w:sz w:val="18"/>
                <w:szCs w:val="18"/>
              </w:rPr>
            </w:pPr>
            <w:r w:rsidRPr="000563E7">
              <w:rPr>
                <w:rFonts w:cstheme="minorHAnsi"/>
                <w:color w:val="auto"/>
                <w:sz w:val="18"/>
                <w:szCs w:val="18"/>
              </w:rPr>
              <w:t>Valore atteso</w:t>
            </w:r>
            <w:r w:rsidRPr="000563E7">
              <w:rPr>
                <w:rFonts w:cstheme="minorHAnsi"/>
                <w:b/>
                <w:bCs/>
                <w:color w:val="auto"/>
                <w:sz w:val="18"/>
                <w:szCs w:val="18"/>
              </w:rPr>
              <w:t>: SI</w:t>
            </w:r>
          </w:p>
          <w:p w14:paraId="49343F74"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b/>
                <w:bCs/>
                <w:color w:val="auto"/>
                <w:sz w:val="18"/>
                <w:szCs w:val="18"/>
                <w:lang w:eastAsia="it-IT"/>
              </w:rPr>
            </w:pPr>
          </w:p>
        </w:tc>
      </w:tr>
    </w:tbl>
    <w:p w14:paraId="7F7854DA" w14:textId="77777777" w:rsidR="00491E66" w:rsidRPr="000563E7" w:rsidRDefault="00491E66" w:rsidP="00491E66">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0563E7">
        <w:rPr>
          <w:rFonts w:cstheme="minorHAnsi"/>
          <w:b/>
          <w:i/>
          <w:iCs/>
          <w:color w:val="1F4E79" w:themeColor="accent5" w:themeShade="80"/>
        </w:rPr>
        <w:t>4. Misure di informatizzazione a servizio della trasparenza</w:t>
      </w:r>
      <w:r w:rsidRPr="000563E7">
        <w:rPr>
          <w:rFonts w:cstheme="minorHAnsi"/>
          <w:bCs/>
          <w:i/>
          <w:iCs/>
          <w:color w:val="1F4E79" w:themeColor="accent5" w:themeShade="80"/>
        </w:rPr>
        <w:t xml:space="preserve">, </w:t>
      </w:r>
      <w:r w:rsidRPr="000563E7">
        <w:rPr>
          <w:rFonts w:cstheme="minorHAnsi"/>
          <w:bCs/>
        </w:rPr>
        <w:t>attraverso azioni di sviluppo di nuovi applicativi e servizi informatici per assolvere agli obblighi di trasparenza nel rispetto della normativa in materia di protezione dei dati personali e azioni necessarie a migliorare, semplificare e razionalizzare dal punto di vista funzionale e dei formati le piattaforme di pubblicazione già implementate. Con particolare riferimento all’annualità 2022 sono programmate nello specifico:</w:t>
      </w:r>
    </w:p>
    <w:p w14:paraId="465C2F19" w14:textId="77777777" w:rsidR="00491E66" w:rsidRPr="000563E7" w:rsidRDefault="00491E66" w:rsidP="00491E66">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sz w:val="10"/>
          <w:szCs w:val="10"/>
        </w:rPr>
      </w:pPr>
    </w:p>
    <w:p w14:paraId="5987AE51" w14:textId="77777777" w:rsidR="00491E66" w:rsidRPr="000563E7" w:rsidRDefault="00491E66" w:rsidP="00491E66">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i/>
          <w:iCs/>
          <w:lang w:eastAsia="it-IT"/>
        </w:rPr>
      </w:pPr>
      <w:r w:rsidRPr="000563E7">
        <w:rPr>
          <w:rFonts w:cstheme="minorHAnsi"/>
          <w:bCs/>
        </w:rPr>
        <w:t xml:space="preserve">-  lo </w:t>
      </w:r>
      <w:r w:rsidRPr="000563E7">
        <w:rPr>
          <w:rFonts w:eastAsia="Times New Roman" w:cstheme="minorHAnsi"/>
          <w:i/>
          <w:iCs/>
          <w:lang w:eastAsia="it-IT"/>
        </w:rPr>
        <w:t>sviluppo di un sistema informatizzato di segnalazione (alert) delle scadenze dei termini entro i quali effettuare le pubblicazioni di cui al d.lgs. n. 33/2013 assistite da applicativi informatici</w:t>
      </w:r>
    </w:p>
    <w:p w14:paraId="45374A45" w14:textId="77777777" w:rsidR="00491E66" w:rsidRPr="00B95BD1" w:rsidRDefault="00491E66" w:rsidP="00491E66">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sz w:val="10"/>
          <w:szCs w:val="10"/>
          <w:lang w:eastAsia="it-IT"/>
        </w:rPr>
      </w:pPr>
    </w:p>
    <w:tbl>
      <w:tblPr>
        <w:tblStyle w:val="Grigliaacolori-Colore5"/>
        <w:tblW w:w="51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7"/>
        <w:gridCol w:w="1558"/>
        <w:gridCol w:w="1985"/>
        <w:gridCol w:w="2693"/>
        <w:gridCol w:w="1417"/>
        <w:gridCol w:w="1276"/>
      </w:tblGrid>
      <w:tr w:rsidR="00491E66" w:rsidRPr="000563E7" w14:paraId="0C04F2D5" w14:textId="77777777" w:rsidTr="000266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 w:type="pct"/>
            <w:shd w:val="clear" w:color="auto" w:fill="8EAADB" w:themeFill="accent1" w:themeFillTint="99"/>
          </w:tcPr>
          <w:p w14:paraId="752901AB" w14:textId="77777777" w:rsidR="00491E66" w:rsidRPr="000563E7" w:rsidRDefault="00491E66" w:rsidP="000266D6">
            <w:pPr>
              <w:widowControl w:val="0"/>
              <w:suppressAutoHyphens/>
              <w:jc w:val="both"/>
              <w:rPr>
                <w:rFonts w:eastAsia="Times New Roman" w:cstheme="minorHAnsi"/>
                <w:color w:val="auto"/>
                <w:sz w:val="18"/>
                <w:szCs w:val="18"/>
                <w:lang w:eastAsia="it-IT"/>
              </w:rPr>
            </w:pPr>
            <w:r w:rsidRPr="000563E7">
              <w:rPr>
                <w:rFonts w:eastAsia="Times New Roman" w:cstheme="minorHAnsi"/>
                <w:color w:val="auto"/>
                <w:sz w:val="18"/>
                <w:szCs w:val="18"/>
                <w:lang w:eastAsia="it-IT"/>
              </w:rPr>
              <w:t xml:space="preserve">Ob. </w:t>
            </w:r>
          </w:p>
        </w:tc>
        <w:tc>
          <w:tcPr>
            <w:cnfStyle w:val="000010000000" w:firstRow="0" w:lastRow="0" w:firstColumn="0" w:lastColumn="0" w:oddVBand="1" w:evenVBand="0" w:oddHBand="0" w:evenHBand="0" w:firstRowFirstColumn="0" w:firstRowLastColumn="0" w:lastRowFirstColumn="0" w:lastRowLastColumn="0"/>
            <w:tcW w:w="215" w:type="pct"/>
            <w:shd w:val="clear" w:color="auto" w:fill="8EAADB" w:themeFill="accent1" w:themeFillTint="99"/>
          </w:tcPr>
          <w:p w14:paraId="4131FDB3" w14:textId="77777777" w:rsidR="00491E66" w:rsidRPr="000563E7" w:rsidRDefault="00491E66" w:rsidP="000266D6">
            <w:pPr>
              <w:widowControl w:val="0"/>
              <w:suppressAutoHyphens/>
              <w:jc w:val="both"/>
              <w:rPr>
                <w:rFonts w:eastAsia="Times New Roman" w:cstheme="minorHAnsi"/>
                <w:sz w:val="18"/>
                <w:szCs w:val="18"/>
                <w:lang w:eastAsia="it-IT"/>
              </w:rPr>
            </w:pPr>
            <w:r w:rsidRPr="000563E7">
              <w:rPr>
                <w:rFonts w:eastAsia="Times New Roman" w:cstheme="minorHAnsi"/>
                <w:sz w:val="18"/>
                <w:szCs w:val="18"/>
                <w:lang w:eastAsia="it-IT"/>
              </w:rPr>
              <w:t>n.</w:t>
            </w:r>
          </w:p>
        </w:tc>
        <w:tc>
          <w:tcPr>
            <w:tcW w:w="785" w:type="pct"/>
            <w:shd w:val="clear" w:color="auto" w:fill="8EAADB" w:themeFill="accent1" w:themeFillTint="99"/>
          </w:tcPr>
          <w:p w14:paraId="35DE8A2E" w14:textId="77777777" w:rsidR="00491E66" w:rsidRPr="000563E7"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it-IT"/>
              </w:rPr>
            </w:pPr>
            <w:r w:rsidRPr="000563E7">
              <w:rPr>
                <w:rFonts w:eastAsia="Times New Roman" w:cstheme="minorHAnsi"/>
                <w:sz w:val="18"/>
                <w:szCs w:val="18"/>
                <w:lang w:eastAsia="it-IT"/>
              </w:rPr>
              <w:t>Azione (descrizione)</w:t>
            </w:r>
          </w:p>
        </w:tc>
        <w:tc>
          <w:tcPr>
            <w:cnfStyle w:val="000010000000" w:firstRow="0" w:lastRow="0" w:firstColumn="0" w:lastColumn="0" w:oddVBand="1" w:evenVBand="0" w:oddHBand="0" w:evenHBand="0" w:firstRowFirstColumn="0" w:firstRowLastColumn="0" w:lastRowFirstColumn="0" w:lastRowLastColumn="0"/>
            <w:tcW w:w="1000" w:type="pct"/>
            <w:shd w:val="clear" w:color="auto" w:fill="8EAADB" w:themeFill="accent1" w:themeFillTint="99"/>
          </w:tcPr>
          <w:p w14:paraId="3567CB7F" w14:textId="77777777" w:rsidR="00491E66" w:rsidRPr="000563E7" w:rsidRDefault="00491E66" w:rsidP="000266D6">
            <w:pPr>
              <w:widowControl w:val="0"/>
              <w:suppressAutoHyphens/>
              <w:jc w:val="both"/>
              <w:rPr>
                <w:rFonts w:eastAsia="Times New Roman" w:cstheme="minorHAnsi"/>
                <w:sz w:val="18"/>
                <w:szCs w:val="18"/>
                <w:lang w:eastAsia="it-IT"/>
              </w:rPr>
            </w:pPr>
            <w:r w:rsidRPr="000563E7">
              <w:rPr>
                <w:rFonts w:eastAsia="Times New Roman" w:cstheme="minorHAnsi"/>
                <w:sz w:val="18"/>
                <w:szCs w:val="18"/>
                <w:lang w:eastAsia="it-IT"/>
              </w:rPr>
              <w:t>Fasi e termini di attuazione</w:t>
            </w:r>
          </w:p>
        </w:tc>
        <w:tc>
          <w:tcPr>
            <w:tcW w:w="1357" w:type="pct"/>
            <w:shd w:val="clear" w:color="auto" w:fill="8EAADB" w:themeFill="accent1" w:themeFillTint="99"/>
          </w:tcPr>
          <w:p w14:paraId="69F6973C" w14:textId="77777777" w:rsidR="00491E66" w:rsidRPr="000563E7"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it-IT"/>
              </w:rPr>
            </w:pPr>
            <w:r w:rsidRPr="000563E7">
              <w:rPr>
                <w:rFonts w:eastAsia="Times New Roman" w:cstheme="minorHAnsi"/>
                <w:sz w:val="18"/>
                <w:szCs w:val="18"/>
                <w:lang w:eastAsia="it-IT"/>
              </w:rPr>
              <w:t>Responsabile dell’attuazione</w:t>
            </w:r>
          </w:p>
        </w:tc>
        <w:tc>
          <w:tcPr>
            <w:cnfStyle w:val="000010000000" w:firstRow="0" w:lastRow="0" w:firstColumn="0" w:lastColumn="0" w:oddVBand="1" w:evenVBand="0" w:oddHBand="0" w:evenHBand="0" w:firstRowFirstColumn="0" w:firstRowLastColumn="0" w:lastRowFirstColumn="0" w:lastRowLastColumn="0"/>
            <w:tcW w:w="714" w:type="pct"/>
            <w:shd w:val="clear" w:color="auto" w:fill="8EAADB" w:themeFill="accent1" w:themeFillTint="99"/>
          </w:tcPr>
          <w:p w14:paraId="3414B94E" w14:textId="77777777" w:rsidR="00491E66" w:rsidRPr="000563E7" w:rsidRDefault="00491E66" w:rsidP="000266D6">
            <w:pPr>
              <w:widowControl w:val="0"/>
              <w:suppressAutoHyphens/>
              <w:jc w:val="center"/>
              <w:rPr>
                <w:rFonts w:eastAsia="Times New Roman" w:cstheme="minorHAnsi"/>
                <w:sz w:val="18"/>
                <w:szCs w:val="18"/>
                <w:lang w:eastAsia="it-IT"/>
              </w:rPr>
            </w:pPr>
            <w:r w:rsidRPr="000563E7">
              <w:rPr>
                <w:rFonts w:eastAsia="Times New Roman" w:cstheme="minorHAnsi"/>
                <w:sz w:val="18"/>
                <w:szCs w:val="18"/>
                <w:lang w:eastAsia="it-IT"/>
              </w:rPr>
              <w:t>Indicatore di realizzazione</w:t>
            </w:r>
          </w:p>
        </w:tc>
        <w:tc>
          <w:tcPr>
            <w:tcW w:w="643" w:type="pct"/>
            <w:shd w:val="clear" w:color="auto" w:fill="8EAADB" w:themeFill="accent1" w:themeFillTint="99"/>
          </w:tcPr>
          <w:p w14:paraId="1A15BD61" w14:textId="77777777" w:rsidR="00491E66" w:rsidRPr="000563E7"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it-IT"/>
              </w:rPr>
            </w:pPr>
            <w:r w:rsidRPr="000563E7">
              <w:rPr>
                <w:rFonts w:eastAsia="Times New Roman" w:cstheme="minorHAnsi"/>
                <w:sz w:val="18"/>
                <w:szCs w:val="18"/>
                <w:lang w:eastAsia="it-IT"/>
              </w:rPr>
              <w:t>Target</w:t>
            </w:r>
          </w:p>
          <w:p w14:paraId="4F0EF61F" w14:textId="77777777" w:rsidR="00491E66" w:rsidRPr="000563E7"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it-IT"/>
              </w:rPr>
            </w:pPr>
            <w:r w:rsidRPr="000563E7">
              <w:rPr>
                <w:rFonts w:eastAsia="Times New Roman" w:cstheme="minorHAnsi"/>
                <w:sz w:val="18"/>
                <w:szCs w:val="18"/>
                <w:lang w:eastAsia="it-IT"/>
              </w:rPr>
              <w:t>Tipo/Valore</w:t>
            </w:r>
          </w:p>
        </w:tc>
      </w:tr>
      <w:tr w:rsidR="00491E66" w:rsidRPr="000563E7" w14:paraId="75BF88F1" w14:textId="77777777" w:rsidTr="000266D6">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86" w:type="pct"/>
            <w:vMerge w:val="restart"/>
            <w:shd w:val="clear" w:color="auto" w:fill="8EAADB" w:themeFill="accent1" w:themeFillTint="99"/>
          </w:tcPr>
          <w:p w14:paraId="34E49A9D" w14:textId="77777777" w:rsidR="00491E66" w:rsidRPr="000563E7" w:rsidRDefault="00491E66" w:rsidP="000266D6">
            <w:pPr>
              <w:widowControl w:val="0"/>
              <w:suppressAutoHyphens/>
              <w:spacing w:after="200" w:line="276" w:lineRule="auto"/>
              <w:jc w:val="both"/>
              <w:rPr>
                <w:rFonts w:eastAsia="Times New Roman" w:cstheme="minorHAnsi"/>
                <w:b/>
                <w:bCs/>
                <w:color w:val="auto"/>
                <w:sz w:val="18"/>
                <w:szCs w:val="18"/>
                <w:lang w:eastAsia="it-IT"/>
              </w:rPr>
            </w:pPr>
            <w:r w:rsidRPr="000563E7">
              <w:rPr>
                <w:rFonts w:eastAsia="Times New Roman" w:cstheme="minorHAnsi"/>
                <w:b/>
                <w:bCs/>
                <w:color w:val="auto"/>
                <w:sz w:val="18"/>
                <w:szCs w:val="18"/>
                <w:lang w:eastAsia="it-IT"/>
              </w:rPr>
              <w:t>1/S</w:t>
            </w:r>
          </w:p>
        </w:tc>
        <w:tc>
          <w:tcPr>
            <w:cnfStyle w:val="000010000000" w:firstRow="0" w:lastRow="0" w:firstColumn="0" w:lastColumn="0" w:oddVBand="1" w:evenVBand="0" w:oddHBand="0" w:evenHBand="0" w:firstRowFirstColumn="0" w:firstRowLastColumn="0" w:lastRowFirstColumn="0" w:lastRowLastColumn="0"/>
            <w:tcW w:w="215" w:type="pct"/>
            <w:vMerge w:val="restart"/>
            <w:shd w:val="clear" w:color="auto" w:fill="D9E2F3" w:themeFill="accent1" w:themeFillTint="33"/>
          </w:tcPr>
          <w:p w14:paraId="410C4C95" w14:textId="77777777" w:rsidR="00491E66" w:rsidRPr="000563E7" w:rsidRDefault="00491E66" w:rsidP="000266D6">
            <w:pPr>
              <w:widowControl w:val="0"/>
              <w:suppressAutoHyphens/>
              <w:spacing w:after="200" w:line="276" w:lineRule="auto"/>
              <w:jc w:val="both"/>
              <w:rPr>
                <w:rFonts w:eastAsia="Times New Roman" w:cstheme="minorHAnsi"/>
                <w:b/>
                <w:bCs/>
                <w:i/>
                <w:iCs/>
                <w:sz w:val="18"/>
                <w:szCs w:val="18"/>
                <w:lang w:eastAsia="it-IT"/>
              </w:rPr>
            </w:pPr>
            <w:r w:rsidRPr="000563E7">
              <w:rPr>
                <w:rFonts w:eastAsia="Times New Roman" w:cstheme="minorHAnsi"/>
                <w:b/>
                <w:bCs/>
                <w:i/>
                <w:iCs/>
                <w:sz w:val="18"/>
                <w:szCs w:val="18"/>
                <w:lang w:eastAsia="it-IT"/>
              </w:rPr>
              <w:t>4</w:t>
            </w:r>
          </w:p>
        </w:tc>
        <w:tc>
          <w:tcPr>
            <w:tcW w:w="785" w:type="pct"/>
            <w:vMerge w:val="restart"/>
            <w:shd w:val="clear" w:color="auto" w:fill="D9E2F3" w:themeFill="accent1" w:themeFillTint="33"/>
          </w:tcPr>
          <w:p w14:paraId="0FE2B7EA"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it-IT"/>
              </w:rPr>
            </w:pPr>
            <w:r w:rsidRPr="000563E7">
              <w:rPr>
                <w:rFonts w:eastAsia="Times New Roman" w:cstheme="minorHAnsi"/>
                <w:sz w:val="18"/>
                <w:szCs w:val="18"/>
                <w:lang w:eastAsia="it-IT"/>
              </w:rPr>
              <w:t>Sviluppo di un sistema informatizzato di segnalazione (alert) delle scadenze dei termini entro i quali effettuare le pubblicazioni di cui al d.lgs. n. 33/2013 assistite da applicativi informatici</w:t>
            </w:r>
          </w:p>
        </w:tc>
        <w:tc>
          <w:tcPr>
            <w:cnfStyle w:val="000010000000" w:firstRow="0" w:lastRow="0" w:firstColumn="0" w:lastColumn="0" w:oddVBand="1" w:evenVBand="0" w:oddHBand="0" w:evenHBand="0" w:firstRowFirstColumn="0" w:firstRowLastColumn="0" w:lastRowFirstColumn="0" w:lastRowLastColumn="0"/>
            <w:tcW w:w="3714" w:type="pct"/>
            <w:gridSpan w:val="4"/>
            <w:shd w:val="clear" w:color="auto" w:fill="D9E2F3" w:themeFill="accent1" w:themeFillTint="33"/>
          </w:tcPr>
          <w:p w14:paraId="07B63FF0" w14:textId="77777777" w:rsidR="00491E66" w:rsidRPr="000563E7" w:rsidRDefault="00491E66" w:rsidP="000266D6">
            <w:pPr>
              <w:widowControl w:val="0"/>
              <w:suppressAutoHyphens/>
              <w:jc w:val="both"/>
              <w:rPr>
                <w:rFonts w:eastAsia="Times New Roman" w:cstheme="minorHAnsi"/>
                <w:b/>
                <w:sz w:val="18"/>
                <w:szCs w:val="18"/>
                <w:lang w:eastAsia="it-IT"/>
              </w:rPr>
            </w:pPr>
            <w:r w:rsidRPr="000563E7">
              <w:rPr>
                <w:rFonts w:eastAsia="Times New Roman" w:cstheme="minorHAnsi"/>
                <w:b/>
                <w:sz w:val="18"/>
                <w:szCs w:val="18"/>
                <w:lang w:eastAsia="it-IT"/>
              </w:rPr>
              <w:t xml:space="preserve">ATTUATA FASE 1: </w:t>
            </w:r>
            <w:r w:rsidRPr="000563E7">
              <w:rPr>
                <w:rFonts w:eastAsia="Times New Roman" w:cstheme="minorHAnsi"/>
                <w:sz w:val="18"/>
                <w:szCs w:val="18"/>
                <w:lang w:eastAsia="it-IT"/>
              </w:rPr>
              <w:t xml:space="preserve">rilasciato studio di fattibilità sulle soluzioni informatiche da adottare </w:t>
            </w:r>
            <w:r w:rsidRPr="000563E7">
              <w:rPr>
                <w:rFonts w:eastAsia="Arial" w:cstheme="minorHAnsi"/>
                <w:color w:val="auto"/>
                <w:sz w:val="18"/>
                <w:szCs w:val="18"/>
              </w:rPr>
              <w:t>per lo sviluppo del sistema informatizzato di segnalazione (alert)</w:t>
            </w:r>
            <w:r w:rsidRPr="000563E7">
              <w:rPr>
                <w:rFonts w:eastAsia="Times New Roman" w:cstheme="minorHAnsi"/>
                <w:sz w:val="18"/>
                <w:szCs w:val="18"/>
                <w:lang w:eastAsia="it-IT"/>
              </w:rPr>
              <w:t>.</w:t>
            </w:r>
          </w:p>
        </w:tc>
      </w:tr>
      <w:tr w:rsidR="00491E66" w:rsidRPr="000563E7" w14:paraId="3168CC7C" w14:textId="77777777" w:rsidTr="000266D6">
        <w:trPr>
          <w:trHeight w:val="218"/>
        </w:trPr>
        <w:tc>
          <w:tcPr>
            <w:cnfStyle w:val="001000000000" w:firstRow="0" w:lastRow="0" w:firstColumn="1" w:lastColumn="0" w:oddVBand="0" w:evenVBand="0" w:oddHBand="0" w:evenHBand="0" w:firstRowFirstColumn="0" w:firstRowLastColumn="0" w:lastRowFirstColumn="0" w:lastRowLastColumn="0"/>
            <w:tcW w:w="286" w:type="pct"/>
            <w:vMerge/>
            <w:shd w:val="clear" w:color="auto" w:fill="8EAADB" w:themeFill="accent1" w:themeFillTint="99"/>
          </w:tcPr>
          <w:p w14:paraId="4FF56C94" w14:textId="77777777" w:rsidR="00491E66" w:rsidRPr="000563E7" w:rsidRDefault="00491E66" w:rsidP="000266D6">
            <w:pPr>
              <w:widowControl w:val="0"/>
              <w:suppressAutoHyphens/>
              <w:spacing w:after="200" w:line="276" w:lineRule="auto"/>
              <w:jc w:val="both"/>
              <w:rPr>
                <w:rFonts w:eastAsia="Times New Roman" w:cstheme="minorHAnsi"/>
                <w:b/>
                <w:bCs/>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215" w:type="pct"/>
            <w:vMerge/>
            <w:shd w:val="clear" w:color="auto" w:fill="D9E2F3" w:themeFill="accent1" w:themeFillTint="33"/>
          </w:tcPr>
          <w:p w14:paraId="15533A51" w14:textId="77777777" w:rsidR="00491E66" w:rsidRPr="000563E7" w:rsidRDefault="00491E66" w:rsidP="000266D6">
            <w:pPr>
              <w:widowControl w:val="0"/>
              <w:suppressAutoHyphens/>
              <w:spacing w:after="200" w:line="276" w:lineRule="auto"/>
              <w:jc w:val="both"/>
              <w:rPr>
                <w:rFonts w:eastAsia="Times New Roman" w:cstheme="minorHAnsi"/>
                <w:b/>
                <w:bCs/>
                <w:i/>
                <w:iCs/>
                <w:sz w:val="18"/>
                <w:szCs w:val="18"/>
                <w:lang w:eastAsia="it-IT"/>
              </w:rPr>
            </w:pPr>
          </w:p>
        </w:tc>
        <w:tc>
          <w:tcPr>
            <w:tcW w:w="785" w:type="pct"/>
            <w:vMerge/>
            <w:shd w:val="clear" w:color="auto" w:fill="D9E2F3" w:themeFill="accent1" w:themeFillTint="33"/>
          </w:tcPr>
          <w:p w14:paraId="34F0F305" w14:textId="77777777" w:rsidR="00491E66" w:rsidRPr="000563E7" w:rsidRDefault="00491E66" w:rsidP="000266D6">
            <w:pPr>
              <w:widowControl w:val="0"/>
              <w:suppressAutoHyphens/>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3714" w:type="pct"/>
            <w:gridSpan w:val="4"/>
            <w:shd w:val="clear" w:color="auto" w:fill="D9E2F3" w:themeFill="accent1" w:themeFillTint="33"/>
          </w:tcPr>
          <w:p w14:paraId="1AA7C622" w14:textId="77777777" w:rsidR="00491E66" w:rsidRPr="000563E7" w:rsidRDefault="00491E66" w:rsidP="000266D6">
            <w:pPr>
              <w:widowControl w:val="0"/>
              <w:suppressAutoHyphens/>
              <w:jc w:val="both"/>
              <w:rPr>
                <w:rFonts w:eastAsia="Times New Roman" w:cstheme="minorHAnsi"/>
                <w:b/>
                <w:bCs/>
                <w:sz w:val="18"/>
                <w:szCs w:val="18"/>
                <w:lang w:eastAsia="it-IT"/>
              </w:rPr>
            </w:pPr>
            <w:r w:rsidRPr="000563E7">
              <w:rPr>
                <w:rFonts w:eastAsia="Times New Roman" w:cstheme="minorHAnsi"/>
                <w:b/>
                <w:bCs/>
                <w:color w:val="auto"/>
                <w:sz w:val="18"/>
                <w:szCs w:val="18"/>
                <w:lang w:eastAsia="it-IT"/>
              </w:rPr>
              <w:t>VINCOLO: eventuali modifiche normative al d.lgs. n.33/2013</w:t>
            </w:r>
          </w:p>
        </w:tc>
      </w:tr>
      <w:tr w:rsidR="00491E66" w:rsidRPr="000563E7" w14:paraId="3C37F753" w14:textId="77777777" w:rsidTr="000266D6">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286" w:type="pct"/>
            <w:vMerge/>
            <w:shd w:val="clear" w:color="auto" w:fill="8EAADB" w:themeFill="accent1" w:themeFillTint="99"/>
          </w:tcPr>
          <w:p w14:paraId="1C798B7D" w14:textId="77777777" w:rsidR="00491E66" w:rsidRPr="000563E7" w:rsidRDefault="00491E66" w:rsidP="000266D6">
            <w:pPr>
              <w:widowControl w:val="0"/>
              <w:suppressAutoHyphens/>
              <w:spacing w:after="200" w:line="276" w:lineRule="auto"/>
              <w:jc w:val="both"/>
              <w:rPr>
                <w:rFonts w:eastAsia="Times New Roman" w:cstheme="minorHAnsi"/>
                <w:b/>
                <w:bCs/>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215" w:type="pct"/>
            <w:vMerge/>
            <w:shd w:val="clear" w:color="auto" w:fill="D9E2F3" w:themeFill="accent1" w:themeFillTint="33"/>
          </w:tcPr>
          <w:p w14:paraId="7DE8F719" w14:textId="77777777" w:rsidR="00491E66" w:rsidRPr="000563E7" w:rsidRDefault="00491E66" w:rsidP="000266D6">
            <w:pPr>
              <w:widowControl w:val="0"/>
              <w:suppressAutoHyphens/>
              <w:spacing w:after="200" w:line="276" w:lineRule="auto"/>
              <w:jc w:val="both"/>
              <w:rPr>
                <w:rFonts w:eastAsia="Times New Roman" w:cstheme="minorHAnsi"/>
                <w:i/>
                <w:iCs/>
                <w:sz w:val="18"/>
                <w:szCs w:val="18"/>
                <w:lang w:eastAsia="it-IT"/>
              </w:rPr>
            </w:pPr>
          </w:p>
        </w:tc>
        <w:tc>
          <w:tcPr>
            <w:tcW w:w="785" w:type="pct"/>
            <w:vMerge/>
            <w:shd w:val="clear" w:color="auto" w:fill="D9E2F3" w:themeFill="accent1" w:themeFillTint="33"/>
          </w:tcPr>
          <w:p w14:paraId="6D5C7F3A" w14:textId="77777777" w:rsidR="00491E66" w:rsidRPr="000563E7" w:rsidRDefault="00491E66" w:rsidP="000266D6">
            <w:pPr>
              <w:widowControl w:val="0"/>
              <w:suppressAutoHyphens/>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1000" w:type="pct"/>
            <w:shd w:val="clear" w:color="auto" w:fill="D9E2F3" w:themeFill="accent1" w:themeFillTint="33"/>
          </w:tcPr>
          <w:p w14:paraId="1089CBBC" w14:textId="77777777" w:rsidR="00491E66" w:rsidRPr="000563E7" w:rsidRDefault="00491E66" w:rsidP="000266D6">
            <w:pPr>
              <w:widowControl w:val="0"/>
              <w:suppressAutoHyphens/>
              <w:jc w:val="both"/>
              <w:rPr>
                <w:rFonts w:eastAsia="Times New Roman" w:cstheme="minorHAnsi"/>
                <w:b/>
                <w:color w:val="auto"/>
                <w:sz w:val="18"/>
                <w:szCs w:val="18"/>
                <w:lang w:eastAsia="it-IT"/>
              </w:rPr>
            </w:pPr>
            <w:r w:rsidRPr="000563E7">
              <w:rPr>
                <w:rFonts w:eastAsia="Times New Roman" w:cstheme="minorHAnsi"/>
                <w:b/>
                <w:sz w:val="18"/>
                <w:szCs w:val="18"/>
                <w:lang w:eastAsia="it-IT"/>
              </w:rPr>
              <w:t xml:space="preserve">FASE 2 </w:t>
            </w:r>
            <w:r w:rsidRPr="000563E7">
              <w:rPr>
                <w:rFonts w:eastAsia="Times New Roman" w:cstheme="minorHAnsi"/>
                <w:b/>
                <w:color w:val="auto"/>
                <w:sz w:val="18"/>
                <w:szCs w:val="18"/>
                <w:lang w:eastAsia="it-IT"/>
              </w:rPr>
              <w:t>entro il 30/04/2022</w:t>
            </w:r>
          </w:p>
          <w:p w14:paraId="1159A1EC" w14:textId="77777777" w:rsidR="00491E66" w:rsidRPr="000563E7" w:rsidRDefault="00491E66" w:rsidP="000266D6">
            <w:pPr>
              <w:widowControl w:val="0"/>
              <w:suppressAutoHyphens/>
              <w:jc w:val="both"/>
              <w:rPr>
                <w:rFonts w:eastAsia="Times New Roman" w:cstheme="minorHAnsi"/>
                <w:sz w:val="18"/>
                <w:szCs w:val="18"/>
                <w:lang w:eastAsia="it-IT"/>
              </w:rPr>
            </w:pPr>
            <w:r w:rsidRPr="000563E7">
              <w:rPr>
                <w:rFonts w:eastAsia="Times New Roman" w:cstheme="minorHAnsi"/>
                <w:sz w:val="18"/>
                <w:szCs w:val="18"/>
                <w:lang w:eastAsia="it-IT"/>
              </w:rPr>
              <w:t>Definizione dei requisiti</w:t>
            </w:r>
          </w:p>
        </w:tc>
        <w:tc>
          <w:tcPr>
            <w:tcW w:w="1357" w:type="pct"/>
            <w:shd w:val="clear" w:color="auto" w:fill="D9E2F3" w:themeFill="accent1" w:themeFillTint="33"/>
          </w:tcPr>
          <w:p w14:paraId="36A59E2C"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it-IT"/>
              </w:rPr>
            </w:pPr>
            <w:r w:rsidRPr="000563E7">
              <w:rPr>
                <w:rFonts w:eastAsia="Times New Roman" w:cstheme="minorHAnsi"/>
                <w:sz w:val="18"/>
                <w:szCs w:val="18"/>
                <w:lang w:eastAsia="it-IT"/>
              </w:rPr>
              <w:t>RPCT di Giunta e Assemblea legislativa (Staff trasparenza) con il supporto tecnico:</w:t>
            </w:r>
          </w:p>
          <w:p w14:paraId="0AB1C3BF"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3E7">
              <w:rPr>
                <w:rFonts w:eastAsia="Times New Roman" w:cstheme="minorHAnsi"/>
                <w:sz w:val="18"/>
                <w:szCs w:val="18"/>
                <w:lang w:eastAsia="it-IT"/>
              </w:rPr>
              <w:t xml:space="preserve">- Resp. Servizio </w:t>
            </w:r>
            <w:r w:rsidRPr="000563E7">
              <w:rPr>
                <w:rFonts w:cstheme="minorHAnsi"/>
                <w:color w:val="000000"/>
                <w:sz w:val="18"/>
                <w:szCs w:val="18"/>
              </w:rPr>
              <w:t>Innovazione digitale, dei dati e della tecnologia</w:t>
            </w:r>
          </w:p>
          <w:p w14:paraId="60AF2DFB"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it-IT"/>
              </w:rPr>
            </w:pPr>
            <w:r w:rsidRPr="000563E7">
              <w:rPr>
                <w:rFonts w:cstheme="minorHAnsi"/>
                <w:color w:val="000000"/>
                <w:sz w:val="18"/>
                <w:szCs w:val="18"/>
              </w:rPr>
              <w:t xml:space="preserve">- Resp. </w:t>
            </w:r>
            <w:r w:rsidRPr="000563E7">
              <w:rPr>
                <w:rFonts w:eastAsia="Times New Roman" w:cstheme="minorHAnsi"/>
                <w:sz w:val="18"/>
                <w:szCs w:val="18"/>
                <w:lang w:eastAsia="it-IT"/>
              </w:rPr>
              <w:t>Servizio Funzionamento e gestione Assemblea legislativa</w:t>
            </w:r>
          </w:p>
        </w:tc>
        <w:tc>
          <w:tcPr>
            <w:cnfStyle w:val="000010000000" w:firstRow="0" w:lastRow="0" w:firstColumn="0" w:lastColumn="0" w:oddVBand="1" w:evenVBand="0" w:oddHBand="0" w:evenHBand="0" w:firstRowFirstColumn="0" w:firstRowLastColumn="0" w:lastRowFirstColumn="0" w:lastRowLastColumn="0"/>
            <w:tcW w:w="714" w:type="pct"/>
            <w:shd w:val="clear" w:color="auto" w:fill="D9E2F3" w:themeFill="accent1" w:themeFillTint="33"/>
          </w:tcPr>
          <w:p w14:paraId="3B83EDD8" w14:textId="77777777" w:rsidR="00491E66" w:rsidRPr="000563E7" w:rsidRDefault="00491E66" w:rsidP="000266D6">
            <w:pPr>
              <w:widowControl w:val="0"/>
              <w:suppressAutoHyphens/>
              <w:jc w:val="both"/>
              <w:rPr>
                <w:rFonts w:eastAsia="Times New Roman" w:cstheme="minorHAnsi"/>
                <w:sz w:val="18"/>
                <w:szCs w:val="18"/>
                <w:lang w:eastAsia="it-IT"/>
              </w:rPr>
            </w:pPr>
            <w:r w:rsidRPr="000563E7">
              <w:rPr>
                <w:rFonts w:eastAsia="Times New Roman" w:cstheme="minorHAnsi"/>
                <w:sz w:val="18"/>
                <w:szCs w:val="18"/>
                <w:lang w:eastAsia="it-IT"/>
              </w:rPr>
              <w:t xml:space="preserve">Documento di formalizzazione dei requisiti </w:t>
            </w:r>
          </w:p>
        </w:tc>
        <w:tc>
          <w:tcPr>
            <w:tcW w:w="643" w:type="pct"/>
            <w:shd w:val="clear" w:color="auto" w:fill="D9E2F3" w:themeFill="accent1" w:themeFillTint="33"/>
          </w:tcPr>
          <w:p w14:paraId="4F485461" w14:textId="77777777" w:rsidR="00491E66" w:rsidRPr="000563E7" w:rsidRDefault="00491E66" w:rsidP="000266D6">
            <w:pPr>
              <w:pStyle w:val="xms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563E7">
              <w:rPr>
                <w:rFonts w:asciiTheme="minorHAnsi" w:hAnsiTheme="minorHAnsi" w:cstheme="minorHAnsi"/>
                <w:sz w:val="18"/>
                <w:szCs w:val="18"/>
              </w:rPr>
              <w:t>Tipo: SI/NO</w:t>
            </w:r>
          </w:p>
          <w:p w14:paraId="24D9F012" w14:textId="77777777" w:rsidR="00491E66" w:rsidRPr="000563E7" w:rsidRDefault="00491E66" w:rsidP="000266D6">
            <w:pPr>
              <w:pStyle w:val="xms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7DBAC6B"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0563E7">
              <w:rPr>
                <w:rFonts w:cstheme="minorHAnsi"/>
                <w:sz w:val="18"/>
                <w:szCs w:val="18"/>
              </w:rPr>
              <w:t>Valore atteso</w:t>
            </w:r>
            <w:r w:rsidRPr="000563E7">
              <w:rPr>
                <w:rFonts w:cstheme="minorHAnsi"/>
                <w:b/>
                <w:bCs/>
                <w:sz w:val="18"/>
                <w:szCs w:val="18"/>
              </w:rPr>
              <w:t>: SI</w:t>
            </w:r>
          </w:p>
          <w:p w14:paraId="21726275"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it-IT"/>
              </w:rPr>
            </w:pPr>
          </w:p>
        </w:tc>
      </w:tr>
      <w:tr w:rsidR="00491E66" w:rsidRPr="000563E7" w14:paraId="3567D5FF" w14:textId="77777777" w:rsidTr="000266D6">
        <w:trPr>
          <w:trHeight w:val="1432"/>
        </w:trPr>
        <w:tc>
          <w:tcPr>
            <w:cnfStyle w:val="001000000000" w:firstRow="0" w:lastRow="0" w:firstColumn="1" w:lastColumn="0" w:oddVBand="0" w:evenVBand="0" w:oddHBand="0" w:evenHBand="0" w:firstRowFirstColumn="0" w:firstRowLastColumn="0" w:lastRowFirstColumn="0" w:lastRowLastColumn="0"/>
            <w:tcW w:w="286" w:type="pct"/>
            <w:vMerge/>
            <w:shd w:val="clear" w:color="auto" w:fill="8EAADB" w:themeFill="accent1" w:themeFillTint="99"/>
          </w:tcPr>
          <w:p w14:paraId="4A17F64E" w14:textId="77777777" w:rsidR="00491E66" w:rsidRPr="000563E7" w:rsidRDefault="00491E66" w:rsidP="000266D6">
            <w:pPr>
              <w:widowControl w:val="0"/>
              <w:suppressAutoHyphens/>
              <w:spacing w:after="200" w:line="276" w:lineRule="auto"/>
              <w:jc w:val="both"/>
              <w:rPr>
                <w:rFonts w:eastAsia="Times New Roman" w:cstheme="minorHAnsi"/>
                <w:b/>
                <w:bCs/>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215" w:type="pct"/>
            <w:vMerge/>
            <w:shd w:val="clear" w:color="auto" w:fill="D9E2F3" w:themeFill="accent1" w:themeFillTint="33"/>
          </w:tcPr>
          <w:p w14:paraId="1450EF4C" w14:textId="77777777" w:rsidR="00491E66" w:rsidRPr="000563E7" w:rsidRDefault="00491E66" w:rsidP="000266D6">
            <w:pPr>
              <w:widowControl w:val="0"/>
              <w:suppressAutoHyphens/>
              <w:spacing w:after="200" w:line="276" w:lineRule="auto"/>
              <w:jc w:val="both"/>
              <w:rPr>
                <w:rFonts w:eastAsia="Times New Roman" w:cstheme="minorHAnsi"/>
                <w:i/>
                <w:iCs/>
                <w:sz w:val="18"/>
                <w:szCs w:val="18"/>
                <w:lang w:eastAsia="it-IT"/>
              </w:rPr>
            </w:pPr>
          </w:p>
        </w:tc>
        <w:tc>
          <w:tcPr>
            <w:tcW w:w="785" w:type="pct"/>
            <w:vMerge/>
            <w:shd w:val="clear" w:color="auto" w:fill="D9E2F3" w:themeFill="accent1" w:themeFillTint="33"/>
          </w:tcPr>
          <w:p w14:paraId="7FF8EBBB" w14:textId="77777777" w:rsidR="00491E66" w:rsidRPr="000563E7" w:rsidRDefault="00491E66" w:rsidP="000266D6">
            <w:pPr>
              <w:widowControl w:val="0"/>
              <w:suppressAutoHyphens/>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1000" w:type="pct"/>
            <w:shd w:val="clear" w:color="auto" w:fill="D9E2F3" w:themeFill="accent1" w:themeFillTint="33"/>
          </w:tcPr>
          <w:p w14:paraId="0B785CD3" w14:textId="77777777" w:rsidR="00491E66" w:rsidRPr="000563E7" w:rsidRDefault="00491E66" w:rsidP="000266D6">
            <w:pPr>
              <w:widowControl w:val="0"/>
              <w:suppressAutoHyphens/>
              <w:jc w:val="both"/>
              <w:rPr>
                <w:rFonts w:eastAsia="Times New Roman" w:cstheme="minorHAnsi"/>
                <w:b/>
                <w:color w:val="auto"/>
                <w:sz w:val="18"/>
                <w:szCs w:val="18"/>
                <w:lang w:eastAsia="it-IT"/>
              </w:rPr>
            </w:pPr>
            <w:r w:rsidRPr="000563E7">
              <w:rPr>
                <w:rFonts w:eastAsia="Times New Roman" w:cstheme="minorHAnsi"/>
                <w:b/>
                <w:sz w:val="18"/>
                <w:szCs w:val="18"/>
                <w:lang w:eastAsia="it-IT"/>
              </w:rPr>
              <w:t xml:space="preserve">FASE 3 </w:t>
            </w:r>
            <w:r w:rsidRPr="000563E7">
              <w:rPr>
                <w:rFonts w:eastAsia="Times New Roman" w:cstheme="minorHAnsi"/>
                <w:b/>
                <w:color w:val="auto"/>
                <w:sz w:val="18"/>
                <w:szCs w:val="18"/>
                <w:lang w:eastAsia="it-IT"/>
              </w:rPr>
              <w:t>entro 5 mesi dalla conclusione della fase precedente</w:t>
            </w:r>
          </w:p>
          <w:p w14:paraId="238DAFBE" w14:textId="77777777" w:rsidR="00491E66" w:rsidRPr="000563E7" w:rsidRDefault="00491E66" w:rsidP="000266D6">
            <w:pPr>
              <w:widowControl w:val="0"/>
              <w:suppressAutoHyphens/>
              <w:jc w:val="both"/>
              <w:rPr>
                <w:rFonts w:eastAsia="Times New Roman" w:cstheme="minorHAnsi"/>
                <w:b/>
                <w:sz w:val="18"/>
                <w:szCs w:val="18"/>
                <w:lang w:eastAsia="it-IT"/>
              </w:rPr>
            </w:pPr>
            <w:r w:rsidRPr="000563E7">
              <w:rPr>
                <w:rFonts w:eastAsia="Times New Roman" w:cstheme="minorHAnsi"/>
                <w:sz w:val="18"/>
                <w:szCs w:val="18"/>
                <w:lang w:eastAsia="it-IT"/>
              </w:rPr>
              <w:t>Implementazione della soluzione informatica definita nella FASE 2</w:t>
            </w:r>
          </w:p>
        </w:tc>
        <w:tc>
          <w:tcPr>
            <w:tcW w:w="1357" w:type="pct"/>
            <w:shd w:val="clear" w:color="auto" w:fill="D9E2F3" w:themeFill="accent1" w:themeFillTint="33"/>
          </w:tcPr>
          <w:p w14:paraId="0D9BE27E" w14:textId="77777777" w:rsidR="00491E66" w:rsidRPr="000563E7" w:rsidRDefault="00491E66" w:rsidP="000266D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3E7">
              <w:rPr>
                <w:rFonts w:eastAsia="Times New Roman" w:cstheme="minorHAnsi"/>
                <w:sz w:val="18"/>
                <w:szCs w:val="18"/>
                <w:lang w:eastAsia="it-IT"/>
              </w:rPr>
              <w:t xml:space="preserve">Resp. Servizio </w:t>
            </w:r>
            <w:r w:rsidRPr="000563E7">
              <w:rPr>
                <w:rFonts w:cstheme="minorHAnsi"/>
                <w:color w:val="000000"/>
                <w:sz w:val="18"/>
                <w:szCs w:val="18"/>
              </w:rPr>
              <w:t>Innovazione digitale, dei dati e della tecnologia</w:t>
            </w:r>
          </w:p>
          <w:p w14:paraId="304CC6C7" w14:textId="77777777" w:rsidR="00491E66" w:rsidRPr="000563E7" w:rsidRDefault="00491E66" w:rsidP="000266D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it-IT"/>
              </w:rPr>
            </w:pPr>
            <w:r w:rsidRPr="000563E7">
              <w:rPr>
                <w:rFonts w:eastAsia="Times New Roman" w:cstheme="minorHAnsi"/>
                <w:sz w:val="18"/>
                <w:szCs w:val="18"/>
                <w:lang w:eastAsia="it-IT"/>
              </w:rPr>
              <w:t>Resp. Serv. Funzionamento e gestione Assemblea legislativa</w:t>
            </w:r>
          </w:p>
        </w:tc>
        <w:tc>
          <w:tcPr>
            <w:cnfStyle w:val="000010000000" w:firstRow="0" w:lastRow="0" w:firstColumn="0" w:lastColumn="0" w:oddVBand="1" w:evenVBand="0" w:oddHBand="0" w:evenHBand="0" w:firstRowFirstColumn="0" w:firstRowLastColumn="0" w:lastRowFirstColumn="0" w:lastRowLastColumn="0"/>
            <w:tcW w:w="714" w:type="pct"/>
            <w:shd w:val="clear" w:color="auto" w:fill="D9E2F3" w:themeFill="accent1" w:themeFillTint="33"/>
          </w:tcPr>
          <w:p w14:paraId="0C729351" w14:textId="77777777" w:rsidR="00491E66" w:rsidRPr="000563E7" w:rsidRDefault="00491E66" w:rsidP="000266D6">
            <w:pPr>
              <w:widowControl w:val="0"/>
              <w:suppressAutoHyphens/>
              <w:jc w:val="both"/>
              <w:rPr>
                <w:rFonts w:eastAsia="Times New Roman" w:cstheme="minorHAnsi"/>
                <w:sz w:val="18"/>
                <w:szCs w:val="18"/>
                <w:lang w:eastAsia="it-IT"/>
              </w:rPr>
            </w:pPr>
            <w:r w:rsidRPr="000563E7">
              <w:rPr>
                <w:rFonts w:eastAsia="Times New Roman" w:cstheme="minorHAnsi"/>
                <w:sz w:val="18"/>
                <w:szCs w:val="18"/>
                <w:lang w:eastAsia="it-IT"/>
              </w:rPr>
              <w:t xml:space="preserve">Rilascio in produzione delle integrazioni della piattaforma di pubblicazione </w:t>
            </w:r>
          </w:p>
        </w:tc>
        <w:tc>
          <w:tcPr>
            <w:tcW w:w="643" w:type="pct"/>
            <w:shd w:val="clear" w:color="auto" w:fill="D9E2F3" w:themeFill="accent1" w:themeFillTint="33"/>
          </w:tcPr>
          <w:p w14:paraId="228A47CB" w14:textId="77777777" w:rsidR="00491E66" w:rsidRPr="000563E7" w:rsidRDefault="00491E66" w:rsidP="000266D6">
            <w:pPr>
              <w:pStyle w:val="xms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563E7">
              <w:rPr>
                <w:rFonts w:asciiTheme="minorHAnsi" w:hAnsiTheme="minorHAnsi" w:cstheme="minorHAnsi"/>
                <w:sz w:val="18"/>
                <w:szCs w:val="18"/>
              </w:rPr>
              <w:t>Tipo: SI/NO</w:t>
            </w:r>
          </w:p>
          <w:p w14:paraId="2DF10785" w14:textId="77777777" w:rsidR="00491E66" w:rsidRPr="000563E7" w:rsidRDefault="00491E66" w:rsidP="000266D6">
            <w:pPr>
              <w:pStyle w:val="xms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12BA4BD1" w14:textId="77777777" w:rsidR="00491E66" w:rsidRPr="000563E7" w:rsidRDefault="00491E66" w:rsidP="000266D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0563E7">
              <w:rPr>
                <w:rFonts w:cstheme="minorHAnsi"/>
                <w:sz w:val="18"/>
                <w:szCs w:val="18"/>
              </w:rPr>
              <w:t>Valore atteso</w:t>
            </w:r>
            <w:r w:rsidRPr="000563E7">
              <w:rPr>
                <w:rFonts w:cstheme="minorHAnsi"/>
                <w:b/>
                <w:bCs/>
                <w:sz w:val="18"/>
                <w:szCs w:val="18"/>
              </w:rPr>
              <w:t>: SI</w:t>
            </w:r>
          </w:p>
          <w:p w14:paraId="0FFB43E1" w14:textId="77777777" w:rsidR="00491E66" w:rsidRPr="000563E7" w:rsidRDefault="00491E66" w:rsidP="000266D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it-IT"/>
              </w:rPr>
            </w:pPr>
          </w:p>
        </w:tc>
      </w:tr>
    </w:tbl>
    <w:p w14:paraId="6B896782" w14:textId="77777777" w:rsidR="00491E66" w:rsidRPr="000563E7" w:rsidRDefault="00491E66" w:rsidP="00491E66">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i/>
          <w:iCs/>
          <w:sz w:val="20"/>
          <w:szCs w:val="20"/>
          <w:lang w:eastAsia="it-IT"/>
        </w:rPr>
      </w:pPr>
      <w:r w:rsidRPr="000563E7">
        <w:rPr>
          <w:rFonts w:eastAsia="Times New Roman" w:cstheme="minorHAnsi"/>
          <w:lang w:eastAsia="it-IT"/>
        </w:rPr>
        <w:t xml:space="preserve">- </w:t>
      </w:r>
      <w:r w:rsidRPr="000563E7">
        <w:rPr>
          <w:rFonts w:eastAsia="Times New Roman" w:cstheme="minorHAnsi"/>
          <w:i/>
          <w:iCs/>
          <w:lang w:eastAsia="it-IT"/>
        </w:rPr>
        <w:t xml:space="preserve">l’implementazione di un sistema facilitato per la pubblicazione degli atti esecutivi dei contratti pubblici nell’applicativo “Profilo del Committente” </w:t>
      </w:r>
      <w:r w:rsidRPr="000563E7">
        <w:rPr>
          <w:rFonts w:eastAsia="Times New Roman" w:cstheme="minorHAnsi"/>
          <w:i/>
          <w:iCs/>
          <w:sz w:val="20"/>
          <w:szCs w:val="20"/>
          <w:lang w:eastAsia="it-IT"/>
        </w:rPr>
        <w:t>(art. 37, c.1 lett. b) D.lgs.33/2013, art.29 D.lgs. 50/2016)</w:t>
      </w:r>
    </w:p>
    <w:p w14:paraId="1154D832" w14:textId="77777777" w:rsidR="00491E66" w:rsidRPr="00F31E68" w:rsidRDefault="00491E66" w:rsidP="00491E66">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i/>
          <w:iCs/>
          <w:sz w:val="10"/>
          <w:szCs w:val="10"/>
          <w:lang w:eastAsia="it-IT"/>
        </w:rPr>
      </w:pPr>
    </w:p>
    <w:tbl>
      <w:tblPr>
        <w:tblStyle w:val="Grigliaacolori-Colore5"/>
        <w:tblW w:w="51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7"/>
        <w:gridCol w:w="1701"/>
        <w:gridCol w:w="1985"/>
        <w:gridCol w:w="2407"/>
        <w:gridCol w:w="1560"/>
        <w:gridCol w:w="1276"/>
      </w:tblGrid>
      <w:tr w:rsidR="00491E66" w:rsidRPr="000563E7" w14:paraId="3FD94BDB" w14:textId="77777777" w:rsidTr="000266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 w:type="pct"/>
            <w:shd w:val="clear" w:color="auto" w:fill="8EAADB" w:themeFill="accent1" w:themeFillTint="99"/>
          </w:tcPr>
          <w:p w14:paraId="7EF6B447" w14:textId="77777777" w:rsidR="00491E66" w:rsidRPr="000563E7" w:rsidRDefault="00491E66" w:rsidP="000266D6">
            <w:pPr>
              <w:widowControl w:val="0"/>
              <w:suppressAutoHyphens/>
              <w:jc w:val="both"/>
              <w:rPr>
                <w:rFonts w:eastAsia="Times New Roman" w:cstheme="minorHAnsi"/>
                <w:color w:val="auto"/>
                <w:sz w:val="18"/>
                <w:szCs w:val="18"/>
                <w:lang w:eastAsia="it-IT"/>
              </w:rPr>
            </w:pPr>
            <w:r w:rsidRPr="000563E7">
              <w:rPr>
                <w:rFonts w:eastAsia="Times New Roman" w:cstheme="minorHAnsi"/>
                <w:color w:val="auto"/>
                <w:sz w:val="18"/>
                <w:szCs w:val="18"/>
                <w:lang w:eastAsia="it-IT"/>
              </w:rPr>
              <w:t xml:space="preserve">Ob. </w:t>
            </w:r>
          </w:p>
        </w:tc>
        <w:tc>
          <w:tcPr>
            <w:cnfStyle w:val="000010000000" w:firstRow="0" w:lastRow="0" w:firstColumn="0" w:lastColumn="0" w:oddVBand="1" w:evenVBand="0" w:oddHBand="0" w:evenHBand="0" w:firstRowFirstColumn="0" w:firstRowLastColumn="0" w:lastRowFirstColumn="0" w:lastRowLastColumn="0"/>
            <w:tcW w:w="215" w:type="pct"/>
            <w:shd w:val="clear" w:color="auto" w:fill="8EAADB" w:themeFill="accent1" w:themeFillTint="99"/>
          </w:tcPr>
          <w:p w14:paraId="596EF7E2" w14:textId="77777777" w:rsidR="00491E66" w:rsidRPr="000563E7" w:rsidRDefault="00491E66" w:rsidP="000266D6">
            <w:pPr>
              <w:widowControl w:val="0"/>
              <w:suppressAutoHyphens/>
              <w:jc w:val="both"/>
              <w:rPr>
                <w:rFonts w:eastAsia="Times New Roman" w:cstheme="minorHAnsi"/>
                <w:sz w:val="18"/>
                <w:szCs w:val="18"/>
                <w:lang w:eastAsia="it-IT"/>
              </w:rPr>
            </w:pPr>
            <w:r w:rsidRPr="000563E7">
              <w:rPr>
                <w:rFonts w:eastAsia="Times New Roman" w:cstheme="minorHAnsi"/>
                <w:sz w:val="18"/>
                <w:szCs w:val="18"/>
                <w:lang w:eastAsia="it-IT"/>
              </w:rPr>
              <w:t>n.</w:t>
            </w:r>
          </w:p>
        </w:tc>
        <w:tc>
          <w:tcPr>
            <w:tcW w:w="857" w:type="pct"/>
            <w:shd w:val="clear" w:color="auto" w:fill="8EAADB" w:themeFill="accent1" w:themeFillTint="99"/>
          </w:tcPr>
          <w:p w14:paraId="11288F1E" w14:textId="77777777" w:rsidR="00491E66" w:rsidRPr="000563E7"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it-IT"/>
              </w:rPr>
            </w:pPr>
            <w:r w:rsidRPr="000563E7">
              <w:rPr>
                <w:rFonts w:eastAsia="Times New Roman" w:cstheme="minorHAnsi"/>
                <w:sz w:val="18"/>
                <w:szCs w:val="18"/>
                <w:lang w:eastAsia="it-IT"/>
              </w:rPr>
              <w:t>Azione (descrizione)</w:t>
            </w:r>
          </w:p>
        </w:tc>
        <w:tc>
          <w:tcPr>
            <w:cnfStyle w:val="000010000000" w:firstRow="0" w:lastRow="0" w:firstColumn="0" w:lastColumn="0" w:oddVBand="1" w:evenVBand="0" w:oddHBand="0" w:evenHBand="0" w:firstRowFirstColumn="0" w:firstRowLastColumn="0" w:lastRowFirstColumn="0" w:lastRowLastColumn="0"/>
            <w:tcW w:w="1000" w:type="pct"/>
            <w:shd w:val="clear" w:color="auto" w:fill="8EAADB" w:themeFill="accent1" w:themeFillTint="99"/>
          </w:tcPr>
          <w:p w14:paraId="5C072898" w14:textId="77777777" w:rsidR="00491E66" w:rsidRPr="000563E7" w:rsidRDefault="00491E66" w:rsidP="000266D6">
            <w:pPr>
              <w:widowControl w:val="0"/>
              <w:suppressAutoHyphens/>
              <w:jc w:val="both"/>
              <w:rPr>
                <w:rFonts w:eastAsia="Times New Roman" w:cstheme="minorHAnsi"/>
                <w:sz w:val="18"/>
                <w:szCs w:val="18"/>
                <w:lang w:eastAsia="it-IT"/>
              </w:rPr>
            </w:pPr>
            <w:r w:rsidRPr="000563E7">
              <w:rPr>
                <w:rFonts w:eastAsia="Times New Roman" w:cstheme="minorHAnsi"/>
                <w:sz w:val="18"/>
                <w:szCs w:val="18"/>
                <w:lang w:eastAsia="it-IT"/>
              </w:rPr>
              <w:t>Fasi e termini di attuazione</w:t>
            </w:r>
          </w:p>
        </w:tc>
        <w:tc>
          <w:tcPr>
            <w:tcW w:w="1213" w:type="pct"/>
            <w:shd w:val="clear" w:color="auto" w:fill="8EAADB" w:themeFill="accent1" w:themeFillTint="99"/>
          </w:tcPr>
          <w:p w14:paraId="19AD3FFD" w14:textId="77777777" w:rsidR="00491E66" w:rsidRPr="000563E7"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it-IT"/>
              </w:rPr>
            </w:pPr>
            <w:r w:rsidRPr="000563E7">
              <w:rPr>
                <w:rFonts w:eastAsia="Times New Roman" w:cstheme="minorHAnsi"/>
                <w:sz w:val="18"/>
                <w:szCs w:val="18"/>
                <w:lang w:eastAsia="it-IT"/>
              </w:rPr>
              <w:t>Responsabile dell’attuazione</w:t>
            </w:r>
          </w:p>
        </w:tc>
        <w:tc>
          <w:tcPr>
            <w:cnfStyle w:val="000010000000" w:firstRow="0" w:lastRow="0" w:firstColumn="0" w:lastColumn="0" w:oddVBand="1" w:evenVBand="0" w:oddHBand="0" w:evenHBand="0" w:firstRowFirstColumn="0" w:firstRowLastColumn="0" w:lastRowFirstColumn="0" w:lastRowLastColumn="0"/>
            <w:tcW w:w="786" w:type="pct"/>
            <w:shd w:val="clear" w:color="auto" w:fill="8EAADB" w:themeFill="accent1" w:themeFillTint="99"/>
          </w:tcPr>
          <w:p w14:paraId="267C8E8D" w14:textId="77777777" w:rsidR="00491E66" w:rsidRPr="000563E7" w:rsidRDefault="00491E66" w:rsidP="000266D6">
            <w:pPr>
              <w:widowControl w:val="0"/>
              <w:suppressAutoHyphens/>
              <w:jc w:val="center"/>
              <w:rPr>
                <w:rFonts w:eastAsia="Times New Roman" w:cstheme="minorHAnsi"/>
                <w:sz w:val="18"/>
                <w:szCs w:val="18"/>
                <w:lang w:eastAsia="it-IT"/>
              </w:rPr>
            </w:pPr>
            <w:r w:rsidRPr="000563E7">
              <w:rPr>
                <w:rFonts w:eastAsia="Times New Roman" w:cstheme="minorHAnsi"/>
                <w:sz w:val="18"/>
                <w:szCs w:val="18"/>
                <w:lang w:eastAsia="it-IT"/>
              </w:rPr>
              <w:t>Indicatore di realizzazione</w:t>
            </w:r>
          </w:p>
        </w:tc>
        <w:tc>
          <w:tcPr>
            <w:tcW w:w="643" w:type="pct"/>
            <w:shd w:val="clear" w:color="auto" w:fill="8EAADB" w:themeFill="accent1" w:themeFillTint="99"/>
          </w:tcPr>
          <w:p w14:paraId="13756F32" w14:textId="77777777" w:rsidR="00491E66" w:rsidRPr="000563E7"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it-IT"/>
              </w:rPr>
            </w:pPr>
            <w:r w:rsidRPr="000563E7">
              <w:rPr>
                <w:rFonts w:eastAsia="Times New Roman" w:cstheme="minorHAnsi"/>
                <w:sz w:val="18"/>
                <w:szCs w:val="18"/>
                <w:lang w:eastAsia="it-IT"/>
              </w:rPr>
              <w:t>Target</w:t>
            </w:r>
          </w:p>
          <w:p w14:paraId="1B379EF1" w14:textId="77777777" w:rsidR="00491E66" w:rsidRPr="000563E7"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it-IT"/>
              </w:rPr>
            </w:pPr>
            <w:r w:rsidRPr="000563E7">
              <w:rPr>
                <w:rFonts w:eastAsia="Times New Roman" w:cstheme="minorHAnsi"/>
                <w:sz w:val="18"/>
                <w:szCs w:val="18"/>
                <w:lang w:eastAsia="it-IT"/>
              </w:rPr>
              <w:t>Tipo/Valore</w:t>
            </w:r>
          </w:p>
        </w:tc>
      </w:tr>
      <w:tr w:rsidR="00491E66" w:rsidRPr="000563E7" w14:paraId="4AABB27A" w14:textId="77777777" w:rsidTr="000266D6">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86" w:type="pct"/>
            <w:vMerge w:val="restart"/>
            <w:shd w:val="clear" w:color="auto" w:fill="8EAADB" w:themeFill="accent1" w:themeFillTint="99"/>
          </w:tcPr>
          <w:p w14:paraId="0E3FF544" w14:textId="77777777" w:rsidR="00491E66" w:rsidRPr="000563E7" w:rsidRDefault="00491E66" w:rsidP="000266D6">
            <w:pPr>
              <w:widowControl w:val="0"/>
              <w:suppressAutoHyphens/>
              <w:jc w:val="both"/>
              <w:rPr>
                <w:rFonts w:eastAsia="Times New Roman" w:cstheme="minorHAnsi"/>
                <w:b/>
                <w:bCs/>
                <w:sz w:val="18"/>
                <w:szCs w:val="18"/>
                <w:lang w:eastAsia="it-IT"/>
              </w:rPr>
            </w:pPr>
            <w:r w:rsidRPr="000563E7">
              <w:rPr>
                <w:rFonts w:eastAsia="Times New Roman" w:cstheme="minorHAnsi"/>
                <w:b/>
                <w:bCs/>
                <w:color w:val="auto"/>
                <w:sz w:val="18"/>
                <w:szCs w:val="18"/>
                <w:lang w:eastAsia="it-IT"/>
              </w:rPr>
              <w:t>1/S</w:t>
            </w:r>
          </w:p>
        </w:tc>
        <w:tc>
          <w:tcPr>
            <w:cnfStyle w:val="000010000000" w:firstRow="0" w:lastRow="0" w:firstColumn="0" w:lastColumn="0" w:oddVBand="1" w:evenVBand="0" w:oddHBand="0" w:evenHBand="0" w:firstRowFirstColumn="0" w:firstRowLastColumn="0" w:lastRowFirstColumn="0" w:lastRowLastColumn="0"/>
            <w:tcW w:w="215" w:type="pct"/>
            <w:vMerge w:val="restart"/>
            <w:shd w:val="clear" w:color="auto" w:fill="D9E2F3" w:themeFill="accent1" w:themeFillTint="33"/>
          </w:tcPr>
          <w:p w14:paraId="46B0E9F9" w14:textId="77777777" w:rsidR="00491E66" w:rsidRPr="000563E7" w:rsidRDefault="00491E66" w:rsidP="000266D6">
            <w:pPr>
              <w:widowControl w:val="0"/>
              <w:suppressAutoHyphens/>
              <w:jc w:val="both"/>
              <w:rPr>
                <w:rFonts w:eastAsia="Times New Roman" w:cstheme="minorHAnsi"/>
                <w:b/>
                <w:bCs/>
                <w:i/>
                <w:iCs/>
                <w:sz w:val="18"/>
                <w:szCs w:val="18"/>
                <w:lang w:eastAsia="it-IT"/>
              </w:rPr>
            </w:pPr>
            <w:r w:rsidRPr="000563E7">
              <w:rPr>
                <w:rFonts w:eastAsia="Times New Roman" w:cstheme="minorHAnsi"/>
                <w:b/>
                <w:bCs/>
                <w:i/>
                <w:iCs/>
                <w:sz w:val="18"/>
                <w:szCs w:val="18"/>
                <w:lang w:eastAsia="it-IT"/>
              </w:rPr>
              <w:t>5</w:t>
            </w:r>
          </w:p>
        </w:tc>
        <w:tc>
          <w:tcPr>
            <w:tcW w:w="857" w:type="pct"/>
            <w:vMerge w:val="restart"/>
            <w:shd w:val="clear" w:color="auto" w:fill="D9E2F3" w:themeFill="accent1" w:themeFillTint="33"/>
          </w:tcPr>
          <w:p w14:paraId="0C0CDF1C"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it-IT"/>
              </w:rPr>
            </w:pPr>
            <w:r w:rsidRPr="000563E7">
              <w:rPr>
                <w:rFonts w:eastAsia="Times New Roman" w:cstheme="minorHAnsi"/>
                <w:sz w:val="18"/>
                <w:szCs w:val="18"/>
                <w:lang w:eastAsia="it-IT"/>
              </w:rPr>
              <w:t xml:space="preserve">Implementazione di un sistema facilitato per la pubblicazione degli atti esecutivi dei contratti pubblici nell’applicativo </w:t>
            </w:r>
            <w:r w:rsidRPr="000563E7">
              <w:rPr>
                <w:rFonts w:eastAsia="Times New Roman" w:cstheme="minorHAnsi"/>
                <w:sz w:val="18"/>
                <w:szCs w:val="18"/>
                <w:lang w:eastAsia="it-IT"/>
              </w:rPr>
              <w:lastRenderedPageBreak/>
              <w:t>“Profilo del Committente” (art. 37, c..1 lett. b D.lgs.33/2013, art. 29 D.lgs. 50/2016)</w:t>
            </w:r>
          </w:p>
        </w:tc>
        <w:tc>
          <w:tcPr>
            <w:cnfStyle w:val="000010000000" w:firstRow="0" w:lastRow="0" w:firstColumn="0" w:lastColumn="0" w:oddVBand="1" w:evenVBand="0" w:oddHBand="0" w:evenHBand="0" w:firstRowFirstColumn="0" w:firstRowLastColumn="0" w:lastRowFirstColumn="0" w:lastRowLastColumn="0"/>
            <w:tcW w:w="3642" w:type="pct"/>
            <w:gridSpan w:val="4"/>
            <w:shd w:val="clear" w:color="auto" w:fill="D9E2F3" w:themeFill="accent1" w:themeFillTint="33"/>
          </w:tcPr>
          <w:p w14:paraId="64D7ECFE" w14:textId="77777777" w:rsidR="00491E66" w:rsidRPr="000563E7" w:rsidRDefault="00491E66" w:rsidP="000266D6">
            <w:pPr>
              <w:widowControl w:val="0"/>
              <w:suppressAutoHyphens/>
              <w:jc w:val="both"/>
              <w:rPr>
                <w:rFonts w:eastAsia="Times New Roman" w:cstheme="minorHAnsi"/>
                <w:b/>
                <w:bCs/>
                <w:sz w:val="18"/>
                <w:szCs w:val="18"/>
                <w:lang w:eastAsia="it-IT"/>
              </w:rPr>
            </w:pPr>
            <w:r w:rsidRPr="000563E7">
              <w:rPr>
                <w:rFonts w:eastAsia="Times New Roman" w:cstheme="minorHAnsi"/>
                <w:b/>
                <w:bCs/>
                <w:color w:val="auto"/>
                <w:sz w:val="18"/>
                <w:szCs w:val="18"/>
                <w:lang w:eastAsia="it-IT"/>
              </w:rPr>
              <w:lastRenderedPageBreak/>
              <w:t>VINCOLO: eventuali modifiche normative al d.lgs. n.33/2013</w:t>
            </w:r>
          </w:p>
        </w:tc>
      </w:tr>
      <w:tr w:rsidR="00491E66" w:rsidRPr="000563E7" w14:paraId="47515140" w14:textId="77777777" w:rsidTr="000266D6">
        <w:trPr>
          <w:trHeight w:val="1075"/>
        </w:trPr>
        <w:tc>
          <w:tcPr>
            <w:cnfStyle w:val="001000000000" w:firstRow="0" w:lastRow="0" w:firstColumn="1" w:lastColumn="0" w:oddVBand="0" w:evenVBand="0" w:oddHBand="0" w:evenHBand="0" w:firstRowFirstColumn="0" w:firstRowLastColumn="0" w:lastRowFirstColumn="0" w:lastRowLastColumn="0"/>
            <w:tcW w:w="286" w:type="pct"/>
            <w:vMerge/>
            <w:shd w:val="clear" w:color="auto" w:fill="8EAADB" w:themeFill="accent1" w:themeFillTint="99"/>
          </w:tcPr>
          <w:p w14:paraId="37EAC2DE" w14:textId="77777777" w:rsidR="00491E66" w:rsidRPr="000563E7" w:rsidRDefault="00491E66" w:rsidP="000266D6">
            <w:pPr>
              <w:widowControl w:val="0"/>
              <w:suppressAutoHyphens/>
              <w:jc w:val="both"/>
              <w:rPr>
                <w:rFonts w:eastAsia="Times New Roman" w:cstheme="minorHAnsi"/>
                <w:b/>
                <w:bCs/>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215" w:type="pct"/>
            <w:vMerge/>
            <w:shd w:val="clear" w:color="auto" w:fill="D9E2F3" w:themeFill="accent1" w:themeFillTint="33"/>
          </w:tcPr>
          <w:p w14:paraId="4442A29A" w14:textId="77777777" w:rsidR="00491E66" w:rsidRPr="000563E7" w:rsidRDefault="00491E66" w:rsidP="000266D6">
            <w:pPr>
              <w:widowControl w:val="0"/>
              <w:suppressAutoHyphens/>
              <w:jc w:val="both"/>
              <w:rPr>
                <w:rFonts w:eastAsia="Times New Roman" w:cstheme="minorHAnsi"/>
                <w:i/>
                <w:iCs/>
                <w:sz w:val="18"/>
                <w:szCs w:val="18"/>
                <w:lang w:eastAsia="it-IT"/>
              </w:rPr>
            </w:pPr>
          </w:p>
        </w:tc>
        <w:tc>
          <w:tcPr>
            <w:tcW w:w="857" w:type="pct"/>
            <w:vMerge/>
            <w:shd w:val="clear" w:color="auto" w:fill="D9E2F3" w:themeFill="accent1" w:themeFillTint="33"/>
          </w:tcPr>
          <w:p w14:paraId="4B64D39F" w14:textId="77777777" w:rsidR="00491E66" w:rsidRPr="000563E7" w:rsidRDefault="00491E66" w:rsidP="000266D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1000" w:type="pct"/>
            <w:shd w:val="clear" w:color="auto" w:fill="D9E2F3" w:themeFill="accent1" w:themeFillTint="33"/>
          </w:tcPr>
          <w:p w14:paraId="76176741" w14:textId="77777777" w:rsidR="00491E66" w:rsidRPr="000563E7" w:rsidRDefault="00491E66" w:rsidP="000266D6">
            <w:pPr>
              <w:widowControl w:val="0"/>
              <w:suppressAutoHyphens/>
              <w:jc w:val="both"/>
              <w:rPr>
                <w:rFonts w:eastAsia="Times New Roman" w:cstheme="minorHAnsi"/>
                <w:b/>
                <w:color w:val="auto"/>
                <w:sz w:val="18"/>
                <w:szCs w:val="18"/>
                <w:lang w:eastAsia="it-IT"/>
              </w:rPr>
            </w:pPr>
            <w:r w:rsidRPr="000563E7">
              <w:rPr>
                <w:rFonts w:eastAsia="Times New Roman" w:cstheme="minorHAnsi"/>
                <w:b/>
                <w:sz w:val="18"/>
                <w:szCs w:val="18"/>
                <w:lang w:eastAsia="it-IT"/>
              </w:rPr>
              <w:t xml:space="preserve">FASE 1 entro il </w:t>
            </w:r>
            <w:r w:rsidRPr="000563E7">
              <w:rPr>
                <w:rFonts w:eastAsia="Times New Roman" w:cstheme="minorHAnsi"/>
                <w:b/>
                <w:color w:val="auto"/>
                <w:sz w:val="18"/>
                <w:szCs w:val="18"/>
                <w:lang w:eastAsia="it-IT"/>
              </w:rPr>
              <w:t>30 aprile 2022</w:t>
            </w:r>
          </w:p>
          <w:p w14:paraId="7AE12969" w14:textId="77777777" w:rsidR="00491E66" w:rsidRPr="000563E7" w:rsidRDefault="00491E66" w:rsidP="000266D6">
            <w:pPr>
              <w:widowControl w:val="0"/>
              <w:suppressAutoHyphens/>
              <w:jc w:val="both"/>
              <w:rPr>
                <w:rFonts w:eastAsia="Times New Roman" w:cstheme="minorHAnsi"/>
                <w:sz w:val="18"/>
                <w:szCs w:val="18"/>
                <w:lang w:eastAsia="it-IT"/>
              </w:rPr>
            </w:pPr>
            <w:r w:rsidRPr="000563E7">
              <w:rPr>
                <w:rFonts w:eastAsia="Times New Roman" w:cstheme="minorHAnsi"/>
                <w:sz w:val="18"/>
                <w:szCs w:val="18"/>
                <w:lang w:eastAsia="it-IT"/>
              </w:rPr>
              <w:t>Definizione dei requisiti</w:t>
            </w:r>
          </w:p>
        </w:tc>
        <w:tc>
          <w:tcPr>
            <w:tcW w:w="1213" w:type="pct"/>
            <w:shd w:val="clear" w:color="auto" w:fill="D9E2F3" w:themeFill="accent1" w:themeFillTint="33"/>
          </w:tcPr>
          <w:p w14:paraId="2AFEAAA4" w14:textId="77777777" w:rsidR="00491E66" w:rsidRPr="000563E7" w:rsidRDefault="00491E66" w:rsidP="000266D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it-IT"/>
              </w:rPr>
            </w:pPr>
            <w:r w:rsidRPr="000563E7">
              <w:rPr>
                <w:rFonts w:eastAsia="Times New Roman" w:cstheme="minorHAnsi"/>
                <w:sz w:val="18"/>
                <w:szCs w:val="18"/>
                <w:lang w:eastAsia="it-IT"/>
              </w:rPr>
              <w:t>RPCT di Giunta e Assemblea legislativa (Staff trasparenza) con il supporto tecnico:</w:t>
            </w:r>
          </w:p>
          <w:p w14:paraId="06E5150C" w14:textId="77777777" w:rsidR="00491E66" w:rsidRPr="000563E7" w:rsidRDefault="00491E66" w:rsidP="000266D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3E7">
              <w:rPr>
                <w:rFonts w:eastAsia="Times New Roman" w:cstheme="minorHAnsi"/>
                <w:sz w:val="18"/>
                <w:szCs w:val="18"/>
                <w:lang w:eastAsia="it-IT"/>
              </w:rPr>
              <w:t xml:space="preserve">- Resp. Serv. </w:t>
            </w:r>
            <w:r w:rsidRPr="000563E7">
              <w:rPr>
                <w:rFonts w:cstheme="minorHAnsi"/>
                <w:color w:val="000000"/>
                <w:sz w:val="18"/>
                <w:szCs w:val="18"/>
              </w:rPr>
              <w:t>Innovazione digitale, dei dati e della tecnologia</w:t>
            </w:r>
          </w:p>
          <w:p w14:paraId="1D651B11" w14:textId="77777777" w:rsidR="00491E66" w:rsidRPr="000563E7" w:rsidRDefault="00491E66" w:rsidP="000266D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it-IT"/>
              </w:rPr>
            </w:pPr>
            <w:r w:rsidRPr="000563E7">
              <w:rPr>
                <w:rFonts w:cstheme="minorHAnsi"/>
                <w:color w:val="000000"/>
                <w:sz w:val="18"/>
                <w:szCs w:val="18"/>
              </w:rPr>
              <w:lastRenderedPageBreak/>
              <w:t xml:space="preserve">- Resp. </w:t>
            </w:r>
            <w:r w:rsidRPr="000563E7">
              <w:rPr>
                <w:rFonts w:eastAsia="Times New Roman" w:cstheme="minorHAnsi"/>
                <w:sz w:val="18"/>
                <w:szCs w:val="18"/>
                <w:lang w:eastAsia="it-IT"/>
              </w:rPr>
              <w:t>Serv. Funzionamento e gestione Assemblea legislativa</w:t>
            </w:r>
          </w:p>
        </w:tc>
        <w:tc>
          <w:tcPr>
            <w:cnfStyle w:val="000010000000" w:firstRow="0" w:lastRow="0" w:firstColumn="0" w:lastColumn="0" w:oddVBand="1" w:evenVBand="0" w:oddHBand="0" w:evenHBand="0" w:firstRowFirstColumn="0" w:firstRowLastColumn="0" w:lastRowFirstColumn="0" w:lastRowLastColumn="0"/>
            <w:tcW w:w="786" w:type="pct"/>
            <w:shd w:val="clear" w:color="auto" w:fill="D9E2F3" w:themeFill="accent1" w:themeFillTint="33"/>
          </w:tcPr>
          <w:p w14:paraId="4ACC2D5F" w14:textId="77777777" w:rsidR="00491E66" w:rsidRPr="000563E7" w:rsidRDefault="00491E66" w:rsidP="000266D6">
            <w:pPr>
              <w:widowControl w:val="0"/>
              <w:suppressAutoHyphens/>
              <w:jc w:val="both"/>
              <w:rPr>
                <w:rFonts w:eastAsia="Times New Roman" w:cstheme="minorHAnsi"/>
                <w:sz w:val="18"/>
                <w:szCs w:val="18"/>
                <w:lang w:eastAsia="it-IT"/>
              </w:rPr>
            </w:pPr>
            <w:r w:rsidRPr="000563E7">
              <w:rPr>
                <w:rFonts w:eastAsia="Times New Roman" w:cstheme="minorHAnsi"/>
                <w:sz w:val="18"/>
                <w:szCs w:val="18"/>
                <w:lang w:eastAsia="it-IT"/>
              </w:rPr>
              <w:lastRenderedPageBreak/>
              <w:t xml:space="preserve">Documento di formalizzazione dei requisiti </w:t>
            </w:r>
          </w:p>
        </w:tc>
        <w:tc>
          <w:tcPr>
            <w:tcW w:w="643" w:type="pct"/>
            <w:shd w:val="clear" w:color="auto" w:fill="D9E2F3" w:themeFill="accent1" w:themeFillTint="33"/>
          </w:tcPr>
          <w:p w14:paraId="15F57952" w14:textId="77777777" w:rsidR="00491E66" w:rsidRPr="000563E7" w:rsidRDefault="00491E66" w:rsidP="000266D6">
            <w:pPr>
              <w:pStyle w:val="xms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563E7">
              <w:rPr>
                <w:rFonts w:asciiTheme="minorHAnsi" w:hAnsiTheme="minorHAnsi" w:cstheme="minorHAnsi"/>
                <w:sz w:val="18"/>
                <w:szCs w:val="18"/>
              </w:rPr>
              <w:t>Tipo: SI/NO</w:t>
            </w:r>
          </w:p>
          <w:p w14:paraId="053BF02C" w14:textId="77777777" w:rsidR="00491E66" w:rsidRPr="000563E7" w:rsidRDefault="00491E66" w:rsidP="000266D6">
            <w:pPr>
              <w:pStyle w:val="xms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67796FFE" w14:textId="77777777" w:rsidR="00491E66" w:rsidRPr="000563E7" w:rsidRDefault="00491E66" w:rsidP="000266D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0563E7">
              <w:rPr>
                <w:rFonts w:cstheme="minorHAnsi"/>
                <w:sz w:val="18"/>
                <w:szCs w:val="18"/>
              </w:rPr>
              <w:t>Valore atteso</w:t>
            </w:r>
            <w:r w:rsidRPr="000563E7">
              <w:rPr>
                <w:rFonts w:cstheme="minorHAnsi"/>
                <w:b/>
                <w:bCs/>
                <w:sz w:val="18"/>
                <w:szCs w:val="18"/>
              </w:rPr>
              <w:t>: SI</w:t>
            </w:r>
          </w:p>
          <w:p w14:paraId="38CA6354" w14:textId="77777777" w:rsidR="00491E66" w:rsidRPr="000563E7" w:rsidRDefault="00491E66" w:rsidP="000266D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it-IT"/>
              </w:rPr>
            </w:pPr>
          </w:p>
        </w:tc>
      </w:tr>
      <w:tr w:rsidR="00491E66" w:rsidRPr="000563E7" w14:paraId="1FBBA7D6" w14:textId="77777777" w:rsidTr="000266D6">
        <w:trPr>
          <w:cnfStyle w:val="000000100000" w:firstRow="0" w:lastRow="0" w:firstColumn="0" w:lastColumn="0" w:oddVBand="0" w:evenVBand="0" w:oddHBand="1" w:evenHBand="0" w:firstRowFirstColumn="0" w:firstRowLastColumn="0" w:lastRowFirstColumn="0" w:lastRowLastColumn="0"/>
          <w:trHeight w:val="1798"/>
        </w:trPr>
        <w:tc>
          <w:tcPr>
            <w:cnfStyle w:val="001000000000" w:firstRow="0" w:lastRow="0" w:firstColumn="1" w:lastColumn="0" w:oddVBand="0" w:evenVBand="0" w:oddHBand="0" w:evenHBand="0" w:firstRowFirstColumn="0" w:firstRowLastColumn="0" w:lastRowFirstColumn="0" w:lastRowLastColumn="0"/>
            <w:tcW w:w="286" w:type="pct"/>
            <w:vMerge/>
            <w:shd w:val="clear" w:color="auto" w:fill="8EAADB" w:themeFill="accent1" w:themeFillTint="99"/>
          </w:tcPr>
          <w:p w14:paraId="15A6E5E2" w14:textId="77777777" w:rsidR="00491E66" w:rsidRPr="000563E7" w:rsidRDefault="00491E66" w:rsidP="000266D6">
            <w:pPr>
              <w:widowControl w:val="0"/>
              <w:suppressAutoHyphens/>
              <w:jc w:val="both"/>
              <w:rPr>
                <w:rFonts w:eastAsia="Times New Roman" w:cstheme="minorHAnsi"/>
                <w:b/>
                <w:bCs/>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215" w:type="pct"/>
            <w:vMerge/>
            <w:shd w:val="clear" w:color="auto" w:fill="D9E2F3" w:themeFill="accent1" w:themeFillTint="33"/>
          </w:tcPr>
          <w:p w14:paraId="3ECDDC94" w14:textId="77777777" w:rsidR="00491E66" w:rsidRPr="000563E7" w:rsidRDefault="00491E66" w:rsidP="000266D6">
            <w:pPr>
              <w:widowControl w:val="0"/>
              <w:suppressAutoHyphens/>
              <w:jc w:val="both"/>
              <w:rPr>
                <w:rFonts w:eastAsia="Times New Roman" w:cstheme="minorHAnsi"/>
                <w:i/>
                <w:iCs/>
                <w:sz w:val="18"/>
                <w:szCs w:val="18"/>
                <w:lang w:eastAsia="it-IT"/>
              </w:rPr>
            </w:pPr>
          </w:p>
        </w:tc>
        <w:tc>
          <w:tcPr>
            <w:tcW w:w="857" w:type="pct"/>
            <w:vMerge/>
            <w:shd w:val="clear" w:color="auto" w:fill="D9E2F3" w:themeFill="accent1" w:themeFillTint="33"/>
          </w:tcPr>
          <w:p w14:paraId="7A93EC8F"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1000" w:type="pct"/>
            <w:shd w:val="clear" w:color="auto" w:fill="D9E2F3" w:themeFill="accent1" w:themeFillTint="33"/>
          </w:tcPr>
          <w:p w14:paraId="17E71F24" w14:textId="77777777" w:rsidR="00491E66" w:rsidRPr="000563E7" w:rsidRDefault="00491E66" w:rsidP="000266D6">
            <w:pPr>
              <w:widowControl w:val="0"/>
              <w:suppressAutoHyphens/>
              <w:jc w:val="both"/>
              <w:rPr>
                <w:rFonts w:eastAsia="Times New Roman" w:cstheme="minorHAnsi"/>
                <w:b/>
                <w:color w:val="auto"/>
                <w:sz w:val="18"/>
                <w:szCs w:val="18"/>
                <w:lang w:eastAsia="it-IT"/>
              </w:rPr>
            </w:pPr>
            <w:r w:rsidRPr="000563E7">
              <w:rPr>
                <w:rFonts w:eastAsia="Times New Roman" w:cstheme="minorHAnsi"/>
                <w:b/>
                <w:sz w:val="18"/>
                <w:szCs w:val="18"/>
                <w:lang w:eastAsia="it-IT"/>
              </w:rPr>
              <w:t xml:space="preserve">FASE 2 </w:t>
            </w:r>
            <w:r w:rsidRPr="000563E7">
              <w:rPr>
                <w:rFonts w:eastAsia="Times New Roman" w:cstheme="minorHAnsi"/>
                <w:b/>
                <w:color w:val="auto"/>
                <w:sz w:val="18"/>
                <w:szCs w:val="18"/>
                <w:lang w:eastAsia="it-IT"/>
              </w:rPr>
              <w:t>entro 5 mesi dalla conclusione della fase precedente</w:t>
            </w:r>
          </w:p>
          <w:p w14:paraId="18A25EDA" w14:textId="77777777" w:rsidR="00491E66" w:rsidRPr="000563E7" w:rsidRDefault="00491E66" w:rsidP="000266D6">
            <w:pPr>
              <w:widowControl w:val="0"/>
              <w:suppressAutoHyphens/>
              <w:jc w:val="both"/>
              <w:rPr>
                <w:rFonts w:eastAsia="Times New Roman" w:cstheme="minorHAnsi"/>
                <w:b/>
                <w:sz w:val="18"/>
                <w:szCs w:val="18"/>
                <w:lang w:eastAsia="it-IT"/>
              </w:rPr>
            </w:pPr>
            <w:r w:rsidRPr="000563E7">
              <w:rPr>
                <w:rFonts w:eastAsia="Times New Roman" w:cstheme="minorHAnsi"/>
                <w:sz w:val="18"/>
                <w:szCs w:val="18"/>
                <w:lang w:eastAsia="it-IT"/>
              </w:rPr>
              <w:t>Implementazione della soluzione informatica definita nella FASE 1</w:t>
            </w:r>
          </w:p>
        </w:tc>
        <w:tc>
          <w:tcPr>
            <w:tcW w:w="1213" w:type="pct"/>
            <w:shd w:val="clear" w:color="auto" w:fill="D9E2F3" w:themeFill="accent1" w:themeFillTint="33"/>
          </w:tcPr>
          <w:p w14:paraId="281DA292"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3E7">
              <w:rPr>
                <w:rFonts w:eastAsia="Times New Roman" w:cstheme="minorHAnsi"/>
                <w:sz w:val="18"/>
                <w:szCs w:val="18"/>
                <w:lang w:eastAsia="it-IT"/>
              </w:rPr>
              <w:t>Resp. Serv.</w:t>
            </w:r>
            <w:r w:rsidRPr="000563E7">
              <w:rPr>
                <w:rFonts w:cstheme="minorHAnsi"/>
                <w:color w:val="000000"/>
                <w:sz w:val="18"/>
                <w:szCs w:val="18"/>
              </w:rPr>
              <w:t xml:space="preserve"> Innovazione digitale, dei dati e della tecnologia</w:t>
            </w:r>
          </w:p>
          <w:p w14:paraId="13F2788F"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it-IT"/>
              </w:rPr>
            </w:pPr>
            <w:r w:rsidRPr="000563E7">
              <w:rPr>
                <w:rFonts w:eastAsia="Times New Roman" w:cstheme="minorHAnsi"/>
                <w:sz w:val="18"/>
                <w:szCs w:val="18"/>
                <w:lang w:eastAsia="it-IT"/>
              </w:rPr>
              <w:t>Resp. Serv. Funzionamento e gestione Assemblea legislativa</w:t>
            </w:r>
          </w:p>
        </w:tc>
        <w:tc>
          <w:tcPr>
            <w:cnfStyle w:val="000010000000" w:firstRow="0" w:lastRow="0" w:firstColumn="0" w:lastColumn="0" w:oddVBand="1" w:evenVBand="0" w:oddHBand="0" w:evenHBand="0" w:firstRowFirstColumn="0" w:firstRowLastColumn="0" w:lastRowFirstColumn="0" w:lastRowLastColumn="0"/>
            <w:tcW w:w="786" w:type="pct"/>
            <w:shd w:val="clear" w:color="auto" w:fill="D9E2F3" w:themeFill="accent1" w:themeFillTint="33"/>
          </w:tcPr>
          <w:p w14:paraId="5807BE4B" w14:textId="77777777" w:rsidR="00491E66" w:rsidRPr="000563E7" w:rsidRDefault="00491E66" w:rsidP="000266D6">
            <w:pPr>
              <w:widowControl w:val="0"/>
              <w:suppressAutoHyphens/>
              <w:jc w:val="both"/>
              <w:rPr>
                <w:rFonts w:eastAsia="Times New Roman" w:cstheme="minorHAnsi"/>
                <w:sz w:val="18"/>
                <w:szCs w:val="18"/>
                <w:lang w:eastAsia="it-IT"/>
              </w:rPr>
            </w:pPr>
            <w:r w:rsidRPr="000563E7">
              <w:rPr>
                <w:rFonts w:eastAsia="Times New Roman" w:cstheme="minorHAnsi"/>
                <w:sz w:val="18"/>
                <w:szCs w:val="18"/>
                <w:lang w:eastAsia="it-IT"/>
              </w:rPr>
              <w:t xml:space="preserve">Rilascio in produzione della soluzione informatica   </w:t>
            </w:r>
          </w:p>
        </w:tc>
        <w:tc>
          <w:tcPr>
            <w:tcW w:w="643" w:type="pct"/>
            <w:shd w:val="clear" w:color="auto" w:fill="D9E2F3" w:themeFill="accent1" w:themeFillTint="33"/>
          </w:tcPr>
          <w:p w14:paraId="3C1C33DD" w14:textId="77777777" w:rsidR="00491E66" w:rsidRPr="000563E7" w:rsidRDefault="00491E66" w:rsidP="000266D6">
            <w:pPr>
              <w:pStyle w:val="xms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563E7">
              <w:rPr>
                <w:rFonts w:asciiTheme="minorHAnsi" w:hAnsiTheme="minorHAnsi" w:cstheme="minorHAnsi"/>
                <w:sz w:val="18"/>
                <w:szCs w:val="18"/>
              </w:rPr>
              <w:t>Tipo: SI/NO</w:t>
            </w:r>
          </w:p>
          <w:p w14:paraId="20FE7F5A" w14:textId="77777777" w:rsidR="00491E66" w:rsidRPr="000563E7" w:rsidRDefault="00491E66" w:rsidP="000266D6">
            <w:pPr>
              <w:pStyle w:val="xms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E685FE8"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0563E7">
              <w:rPr>
                <w:rFonts w:cstheme="minorHAnsi"/>
                <w:sz w:val="18"/>
                <w:szCs w:val="18"/>
              </w:rPr>
              <w:t>Valore atteso</w:t>
            </w:r>
            <w:r w:rsidRPr="000563E7">
              <w:rPr>
                <w:rFonts w:cstheme="minorHAnsi"/>
                <w:b/>
                <w:bCs/>
                <w:sz w:val="18"/>
                <w:szCs w:val="18"/>
              </w:rPr>
              <w:t>: SI</w:t>
            </w:r>
          </w:p>
          <w:p w14:paraId="65343AAB"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it-IT"/>
              </w:rPr>
            </w:pPr>
          </w:p>
        </w:tc>
      </w:tr>
    </w:tbl>
    <w:p w14:paraId="7D227DED" w14:textId="77777777" w:rsidR="00491E66" w:rsidRPr="000563E7" w:rsidRDefault="00491E66" w:rsidP="00491E66">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i/>
          <w:iCs/>
          <w:lang w:eastAsia="it-IT"/>
        </w:rPr>
      </w:pPr>
      <w:r w:rsidRPr="000563E7">
        <w:rPr>
          <w:rFonts w:eastAsia="Times New Roman" w:cstheme="minorHAnsi"/>
          <w:lang w:eastAsia="it-IT"/>
        </w:rPr>
        <w:t xml:space="preserve">- </w:t>
      </w:r>
      <w:r w:rsidRPr="000563E7">
        <w:rPr>
          <w:rFonts w:eastAsia="Times New Roman" w:cstheme="minorHAnsi"/>
          <w:i/>
          <w:iCs/>
          <w:lang w:eastAsia="it-IT"/>
        </w:rPr>
        <w:t>la fase conclusiva dello sviluppo del sistema per la gestione delle pubblicazioni di cui all’art. 35 del D.lgs. 33/2013 (Procedimenti amministrativi) inerente alla formazione.</w:t>
      </w:r>
    </w:p>
    <w:p w14:paraId="2F45EE5A" w14:textId="77777777" w:rsidR="00491E66" w:rsidRPr="00F31E68" w:rsidRDefault="00491E66" w:rsidP="00491E66">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i/>
          <w:iCs/>
          <w:sz w:val="10"/>
          <w:szCs w:val="10"/>
          <w:lang w:eastAsia="it-IT"/>
        </w:rPr>
      </w:pPr>
    </w:p>
    <w:tbl>
      <w:tblPr>
        <w:tblStyle w:val="Grigliaacolori-Colore51"/>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418"/>
        <w:gridCol w:w="1935"/>
        <w:gridCol w:w="1620"/>
        <w:gridCol w:w="2965"/>
        <w:gridCol w:w="1231"/>
        <w:gridCol w:w="1196"/>
      </w:tblGrid>
      <w:tr w:rsidR="00491E66" w:rsidRPr="000563E7" w14:paraId="2799FFBB" w14:textId="77777777" w:rsidTr="000266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0" w:type="dxa"/>
            <w:shd w:val="clear" w:color="auto" w:fill="8EAADB" w:themeFill="accent1" w:themeFillTint="99"/>
          </w:tcPr>
          <w:p w14:paraId="28D5B2E9" w14:textId="77777777" w:rsidR="00491E66" w:rsidRPr="000563E7" w:rsidRDefault="00491E66" w:rsidP="000266D6">
            <w:pPr>
              <w:widowControl w:val="0"/>
              <w:suppressAutoHyphens/>
              <w:jc w:val="both"/>
              <w:rPr>
                <w:rFonts w:cstheme="minorHAnsi"/>
                <w:color w:val="auto"/>
                <w:sz w:val="18"/>
                <w:szCs w:val="18"/>
                <w:lang w:eastAsia="it-IT"/>
              </w:rPr>
            </w:pPr>
            <w:r w:rsidRPr="000563E7">
              <w:rPr>
                <w:rFonts w:cstheme="minorHAnsi"/>
                <w:color w:val="auto"/>
                <w:sz w:val="18"/>
                <w:szCs w:val="18"/>
                <w:lang w:eastAsia="it-IT"/>
              </w:rPr>
              <w:t xml:space="preserve">Ob. </w:t>
            </w:r>
          </w:p>
        </w:tc>
        <w:tc>
          <w:tcPr>
            <w:cnfStyle w:val="000010000000" w:firstRow="0" w:lastRow="0" w:firstColumn="0" w:lastColumn="0" w:oddVBand="1" w:evenVBand="0" w:oddHBand="0" w:evenHBand="0" w:firstRowFirstColumn="0" w:firstRowLastColumn="0" w:lastRowFirstColumn="0" w:lastRowLastColumn="0"/>
            <w:tcW w:w="418" w:type="dxa"/>
            <w:shd w:val="clear" w:color="auto" w:fill="8EAADB" w:themeFill="accent1" w:themeFillTint="99"/>
          </w:tcPr>
          <w:p w14:paraId="293D61AC" w14:textId="77777777" w:rsidR="00491E66" w:rsidRPr="000563E7" w:rsidRDefault="00491E66" w:rsidP="000266D6">
            <w:pPr>
              <w:widowControl w:val="0"/>
              <w:suppressAutoHyphens/>
              <w:jc w:val="both"/>
              <w:rPr>
                <w:rFonts w:cstheme="minorHAnsi"/>
                <w:color w:val="auto"/>
                <w:sz w:val="18"/>
                <w:szCs w:val="18"/>
                <w:lang w:eastAsia="it-IT"/>
              </w:rPr>
            </w:pPr>
            <w:r w:rsidRPr="000563E7">
              <w:rPr>
                <w:rFonts w:cstheme="minorHAnsi"/>
                <w:color w:val="auto"/>
                <w:sz w:val="18"/>
                <w:szCs w:val="18"/>
                <w:lang w:eastAsia="it-IT"/>
              </w:rPr>
              <w:t>n.</w:t>
            </w:r>
          </w:p>
        </w:tc>
        <w:tc>
          <w:tcPr>
            <w:tcW w:w="1937" w:type="dxa"/>
            <w:shd w:val="clear" w:color="auto" w:fill="8EAADB" w:themeFill="accent1" w:themeFillTint="99"/>
          </w:tcPr>
          <w:p w14:paraId="32D8D2D6" w14:textId="77777777" w:rsidR="00491E66" w:rsidRPr="000563E7"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eastAsia="it-IT"/>
              </w:rPr>
            </w:pPr>
            <w:r w:rsidRPr="000563E7">
              <w:rPr>
                <w:rFonts w:cstheme="minorHAnsi"/>
                <w:sz w:val="18"/>
                <w:szCs w:val="18"/>
                <w:lang w:eastAsia="it-IT"/>
              </w:rPr>
              <w:t>Azione (descrizione)</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8EAADB" w:themeFill="accent1" w:themeFillTint="99"/>
          </w:tcPr>
          <w:p w14:paraId="431D1CEE" w14:textId="77777777" w:rsidR="00491E66" w:rsidRPr="000563E7" w:rsidRDefault="00491E66" w:rsidP="000266D6">
            <w:pPr>
              <w:widowControl w:val="0"/>
              <w:suppressAutoHyphens/>
              <w:jc w:val="both"/>
              <w:rPr>
                <w:rFonts w:cstheme="minorHAnsi"/>
                <w:sz w:val="18"/>
                <w:szCs w:val="18"/>
                <w:lang w:eastAsia="it-IT"/>
              </w:rPr>
            </w:pPr>
            <w:r w:rsidRPr="000563E7">
              <w:rPr>
                <w:rFonts w:cstheme="minorHAnsi"/>
                <w:sz w:val="18"/>
                <w:szCs w:val="18"/>
                <w:lang w:eastAsia="it-IT"/>
              </w:rPr>
              <w:t>Fasi e termini di attuazione</w:t>
            </w:r>
          </w:p>
        </w:tc>
        <w:tc>
          <w:tcPr>
            <w:tcW w:w="2976" w:type="dxa"/>
            <w:shd w:val="clear" w:color="auto" w:fill="8EAADB" w:themeFill="accent1" w:themeFillTint="99"/>
          </w:tcPr>
          <w:p w14:paraId="4EEBB159" w14:textId="77777777" w:rsidR="00491E66" w:rsidRPr="000563E7"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eastAsia="it-IT"/>
              </w:rPr>
            </w:pPr>
            <w:r w:rsidRPr="000563E7">
              <w:rPr>
                <w:rFonts w:cstheme="minorHAnsi"/>
                <w:sz w:val="18"/>
                <w:szCs w:val="18"/>
                <w:lang w:eastAsia="it-IT"/>
              </w:rPr>
              <w:t>Responsabile dell’attuazione</w:t>
            </w:r>
          </w:p>
        </w:tc>
        <w:tc>
          <w:tcPr>
            <w:cnfStyle w:val="000010000000" w:firstRow="0" w:lastRow="0" w:firstColumn="0" w:lastColumn="0" w:oddVBand="1" w:evenVBand="0" w:oddHBand="0" w:evenHBand="0" w:firstRowFirstColumn="0" w:firstRowLastColumn="0" w:lastRowFirstColumn="0" w:lastRowLastColumn="0"/>
            <w:tcW w:w="1213" w:type="dxa"/>
            <w:shd w:val="clear" w:color="auto" w:fill="8EAADB" w:themeFill="accent1" w:themeFillTint="99"/>
          </w:tcPr>
          <w:p w14:paraId="42FF89D6" w14:textId="77777777" w:rsidR="00491E66" w:rsidRPr="000563E7" w:rsidRDefault="00491E66" w:rsidP="000266D6">
            <w:pPr>
              <w:widowControl w:val="0"/>
              <w:suppressAutoHyphens/>
              <w:jc w:val="center"/>
              <w:rPr>
                <w:rFonts w:cstheme="minorHAnsi"/>
                <w:sz w:val="18"/>
                <w:szCs w:val="18"/>
                <w:lang w:eastAsia="it-IT"/>
              </w:rPr>
            </w:pPr>
            <w:r w:rsidRPr="000563E7">
              <w:rPr>
                <w:rFonts w:cstheme="minorHAnsi"/>
                <w:sz w:val="18"/>
                <w:szCs w:val="18"/>
                <w:lang w:eastAsia="it-IT"/>
              </w:rPr>
              <w:t>Indicatore di realizzazione</w:t>
            </w:r>
          </w:p>
        </w:tc>
        <w:tc>
          <w:tcPr>
            <w:tcW w:w="1197" w:type="dxa"/>
            <w:shd w:val="clear" w:color="auto" w:fill="8EAADB" w:themeFill="accent1" w:themeFillTint="99"/>
          </w:tcPr>
          <w:p w14:paraId="60579CCC" w14:textId="77777777" w:rsidR="00491E66" w:rsidRPr="000563E7"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eastAsia="it-IT"/>
              </w:rPr>
            </w:pPr>
            <w:r w:rsidRPr="000563E7">
              <w:rPr>
                <w:rFonts w:cstheme="minorHAnsi"/>
                <w:sz w:val="18"/>
                <w:szCs w:val="18"/>
                <w:lang w:eastAsia="it-IT"/>
              </w:rPr>
              <w:t>Target</w:t>
            </w:r>
          </w:p>
          <w:p w14:paraId="1C2737F2" w14:textId="77777777" w:rsidR="00491E66" w:rsidRPr="000563E7"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eastAsia="it-IT"/>
              </w:rPr>
            </w:pPr>
            <w:r w:rsidRPr="000563E7">
              <w:rPr>
                <w:rFonts w:cstheme="minorHAnsi"/>
                <w:sz w:val="18"/>
                <w:szCs w:val="18"/>
                <w:lang w:eastAsia="it-IT"/>
              </w:rPr>
              <w:t>Tipo/Valore</w:t>
            </w:r>
          </w:p>
        </w:tc>
      </w:tr>
      <w:tr w:rsidR="00491E66" w:rsidRPr="000563E7" w14:paraId="0FF550EF" w14:textId="77777777" w:rsidTr="000266D6">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560" w:type="dxa"/>
            <w:vMerge w:val="restart"/>
            <w:shd w:val="clear" w:color="auto" w:fill="8EAADB" w:themeFill="accent1" w:themeFillTint="99"/>
          </w:tcPr>
          <w:p w14:paraId="59F460FB" w14:textId="77777777" w:rsidR="00491E66" w:rsidRPr="000563E7" w:rsidRDefault="00491E66" w:rsidP="000266D6">
            <w:pPr>
              <w:widowControl w:val="0"/>
              <w:suppressAutoHyphens/>
              <w:jc w:val="both"/>
              <w:rPr>
                <w:rFonts w:cstheme="minorHAnsi"/>
                <w:b/>
                <w:color w:val="000000" w:themeColor="text1"/>
                <w:sz w:val="18"/>
                <w:szCs w:val="18"/>
                <w:lang w:eastAsia="it-IT"/>
              </w:rPr>
            </w:pPr>
            <w:r w:rsidRPr="000563E7">
              <w:rPr>
                <w:rFonts w:cstheme="minorHAnsi"/>
                <w:b/>
                <w:color w:val="000000" w:themeColor="text1"/>
                <w:sz w:val="18"/>
                <w:szCs w:val="18"/>
                <w:lang w:eastAsia="it-IT"/>
              </w:rPr>
              <w:t>1/S</w:t>
            </w:r>
          </w:p>
        </w:tc>
        <w:tc>
          <w:tcPr>
            <w:cnfStyle w:val="000010000000" w:firstRow="0" w:lastRow="0" w:firstColumn="0" w:lastColumn="0" w:oddVBand="1" w:evenVBand="0" w:oddHBand="0" w:evenHBand="0" w:firstRowFirstColumn="0" w:firstRowLastColumn="0" w:lastRowFirstColumn="0" w:lastRowLastColumn="0"/>
            <w:tcW w:w="418" w:type="dxa"/>
            <w:vMerge w:val="restart"/>
            <w:shd w:val="clear" w:color="auto" w:fill="D9E2F3" w:themeFill="accent1" w:themeFillTint="33"/>
          </w:tcPr>
          <w:p w14:paraId="0F3951EE" w14:textId="77777777" w:rsidR="00491E66" w:rsidRPr="000563E7" w:rsidRDefault="00491E66" w:rsidP="000266D6">
            <w:pPr>
              <w:widowControl w:val="0"/>
              <w:suppressAutoHyphens/>
              <w:jc w:val="both"/>
              <w:rPr>
                <w:rFonts w:cstheme="minorHAnsi"/>
                <w:b/>
                <w:bCs/>
                <w:i/>
                <w:iCs/>
                <w:color w:val="auto"/>
                <w:sz w:val="18"/>
                <w:szCs w:val="18"/>
                <w:lang w:eastAsia="it-IT"/>
              </w:rPr>
            </w:pPr>
            <w:r w:rsidRPr="000563E7">
              <w:rPr>
                <w:rFonts w:cstheme="minorHAnsi"/>
                <w:b/>
                <w:bCs/>
                <w:i/>
                <w:iCs/>
                <w:color w:val="auto"/>
                <w:sz w:val="18"/>
                <w:szCs w:val="18"/>
                <w:lang w:eastAsia="it-IT"/>
              </w:rPr>
              <w:t>6</w:t>
            </w:r>
          </w:p>
        </w:tc>
        <w:tc>
          <w:tcPr>
            <w:tcW w:w="1937" w:type="dxa"/>
            <w:vMerge w:val="restart"/>
            <w:shd w:val="clear" w:color="auto" w:fill="D9E2F3" w:themeFill="accent1" w:themeFillTint="33"/>
          </w:tcPr>
          <w:p w14:paraId="2508DBA6"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bCs/>
                <w:sz w:val="18"/>
                <w:szCs w:val="18"/>
                <w:lang w:eastAsia="it-IT"/>
              </w:rPr>
            </w:pPr>
            <w:r w:rsidRPr="000563E7">
              <w:rPr>
                <w:rFonts w:cstheme="minorHAnsi"/>
                <w:bCs/>
                <w:sz w:val="18"/>
                <w:szCs w:val="18"/>
                <w:lang w:eastAsia="it-IT"/>
              </w:rPr>
              <w:t xml:space="preserve">Sviluppo del sistema per la gestione delle pubblicazioni di cui all’art. 35 del D.lgs. 33/2013 (Procedimenti amministrativi) tramite l’informatizzazione del flusso per alimentare la pubblicazione dei dati e delle informazioni. </w:t>
            </w:r>
          </w:p>
        </w:tc>
        <w:tc>
          <w:tcPr>
            <w:cnfStyle w:val="000010000000" w:firstRow="0" w:lastRow="0" w:firstColumn="0" w:lastColumn="0" w:oddVBand="1" w:evenVBand="0" w:oddHBand="0" w:evenHBand="0" w:firstRowFirstColumn="0" w:firstRowLastColumn="0" w:lastRowFirstColumn="0" w:lastRowLastColumn="0"/>
            <w:tcW w:w="7008" w:type="dxa"/>
            <w:gridSpan w:val="4"/>
            <w:shd w:val="clear" w:color="auto" w:fill="D9E2F3" w:themeFill="accent1" w:themeFillTint="33"/>
          </w:tcPr>
          <w:p w14:paraId="5FDF2E05" w14:textId="77777777" w:rsidR="00491E66" w:rsidRPr="000563E7" w:rsidRDefault="00491E66" w:rsidP="000266D6">
            <w:pPr>
              <w:widowControl w:val="0"/>
              <w:suppressAutoHyphens/>
              <w:jc w:val="both"/>
              <w:rPr>
                <w:rFonts w:eastAsia="Arial,Times New Roman" w:cstheme="minorHAnsi"/>
                <w:b/>
                <w:sz w:val="18"/>
                <w:szCs w:val="18"/>
                <w:lang w:eastAsia="it-IT"/>
              </w:rPr>
            </w:pPr>
            <w:r w:rsidRPr="000563E7">
              <w:rPr>
                <w:rFonts w:eastAsia="Arial,Times New Roman" w:cstheme="minorHAnsi"/>
                <w:b/>
                <w:sz w:val="18"/>
                <w:szCs w:val="18"/>
                <w:lang w:eastAsia="it-IT"/>
              </w:rPr>
              <w:t>Attuate FASE 1^</w:t>
            </w:r>
            <w:r w:rsidRPr="000563E7">
              <w:rPr>
                <w:rFonts w:eastAsia="Arial,Times New Roman" w:cstheme="minorHAnsi"/>
                <w:b/>
                <w:bCs/>
                <w:sz w:val="18"/>
                <w:szCs w:val="18"/>
                <w:lang w:eastAsia="it-IT"/>
              </w:rPr>
              <w:t xml:space="preserve"> </w:t>
            </w:r>
            <w:r w:rsidRPr="000563E7">
              <w:rPr>
                <w:rFonts w:eastAsia="Arial,Times New Roman" w:cstheme="minorHAnsi"/>
                <w:sz w:val="18"/>
                <w:szCs w:val="18"/>
                <w:lang w:eastAsia="it-IT"/>
              </w:rPr>
              <w:t xml:space="preserve">Definizione dei requisiti (rilascio del documento </w:t>
            </w:r>
            <w:r w:rsidRPr="000563E7">
              <w:rPr>
                <w:rFonts w:eastAsia="Arial,Times New Roman" w:cstheme="minorHAnsi"/>
                <w:bCs/>
                <w:sz w:val="18"/>
                <w:szCs w:val="18"/>
                <w:lang w:eastAsia="it-IT"/>
              </w:rPr>
              <w:t>da parte del servizio ICT regionale come</w:t>
            </w:r>
            <w:r w:rsidRPr="000563E7">
              <w:rPr>
                <w:rFonts w:cstheme="minorHAnsi"/>
                <w:bCs/>
                <w:sz w:val="18"/>
                <w:szCs w:val="18"/>
                <w:lang w:eastAsia="it-IT"/>
              </w:rPr>
              <w:t xml:space="preserve"> concordato con i RPCT di Giunta e Assemblea legislativa); </w:t>
            </w:r>
            <w:r w:rsidRPr="000563E7">
              <w:rPr>
                <w:rFonts w:eastAsia="Arial,Times New Roman" w:cstheme="minorHAnsi"/>
                <w:b/>
                <w:sz w:val="18"/>
                <w:szCs w:val="18"/>
                <w:lang w:eastAsia="it-IT"/>
              </w:rPr>
              <w:t>FASE 2^</w:t>
            </w:r>
            <w:r w:rsidRPr="000563E7">
              <w:rPr>
                <w:rFonts w:cstheme="minorHAnsi"/>
                <w:bCs/>
                <w:sz w:val="18"/>
                <w:szCs w:val="18"/>
                <w:lang w:eastAsia="it-IT"/>
              </w:rPr>
              <w:t xml:space="preserve"> Progettazione e implementazione </w:t>
            </w:r>
            <w:r w:rsidRPr="000563E7">
              <w:rPr>
                <w:rFonts w:eastAsia="Arial,Times New Roman" w:cstheme="minorHAnsi"/>
                <w:sz w:val="18"/>
                <w:szCs w:val="18"/>
                <w:lang w:eastAsia="it-IT"/>
              </w:rPr>
              <w:t xml:space="preserve">della soluzione informatica in test, sulla base del documento di specifiche; </w:t>
            </w:r>
            <w:r w:rsidRPr="000563E7">
              <w:rPr>
                <w:rFonts w:eastAsia="Arial,Times New Roman" w:cstheme="minorHAnsi"/>
                <w:b/>
                <w:color w:val="auto"/>
                <w:sz w:val="18"/>
                <w:szCs w:val="18"/>
                <w:lang w:eastAsia="it-IT"/>
              </w:rPr>
              <w:t xml:space="preserve">FASE 3^ </w:t>
            </w:r>
            <w:r w:rsidRPr="000563E7">
              <w:rPr>
                <w:rFonts w:cstheme="minorHAnsi"/>
                <w:sz w:val="18"/>
                <w:szCs w:val="18"/>
                <w:lang w:eastAsia="it-IT"/>
              </w:rPr>
              <w:t>Test dell’applicativo e conseguente messa a punto, migrazione dei dati e rilascio della soluzione informatica in produzione</w:t>
            </w:r>
          </w:p>
        </w:tc>
      </w:tr>
      <w:tr w:rsidR="00491E66" w:rsidRPr="000563E7" w14:paraId="32A0DE2A" w14:textId="77777777" w:rsidTr="000266D6">
        <w:trPr>
          <w:trHeight w:val="1110"/>
        </w:trPr>
        <w:tc>
          <w:tcPr>
            <w:cnfStyle w:val="001000000000" w:firstRow="0" w:lastRow="0" w:firstColumn="1" w:lastColumn="0" w:oddVBand="0" w:evenVBand="0" w:oddHBand="0" w:evenHBand="0" w:firstRowFirstColumn="0" w:firstRowLastColumn="0" w:lastRowFirstColumn="0" w:lastRowLastColumn="0"/>
            <w:tcW w:w="560" w:type="dxa"/>
            <w:vMerge/>
            <w:shd w:val="clear" w:color="auto" w:fill="8EAADB" w:themeFill="accent1" w:themeFillTint="99"/>
          </w:tcPr>
          <w:p w14:paraId="512E8F81" w14:textId="77777777" w:rsidR="00491E66" w:rsidRPr="000563E7" w:rsidRDefault="00491E66" w:rsidP="000266D6">
            <w:pPr>
              <w:jc w:val="both"/>
              <w:rPr>
                <w:rFonts w:cstheme="minorHAnsi"/>
                <w:b/>
                <w:bCs/>
                <w:color w:val="000000" w:themeColor="text1"/>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418" w:type="dxa"/>
            <w:vMerge/>
            <w:shd w:val="clear" w:color="auto" w:fill="D9E2F3" w:themeFill="accent1" w:themeFillTint="33"/>
          </w:tcPr>
          <w:p w14:paraId="024427ED" w14:textId="77777777" w:rsidR="00491E66" w:rsidRPr="000563E7" w:rsidRDefault="00491E66" w:rsidP="000266D6">
            <w:pPr>
              <w:jc w:val="both"/>
              <w:rPr>
                <w:rFonts w:cstheme="minorHAnsi"/>
                <w:b/>
                <w:bCs/>
                <w:i/>
                <w:iCs/>
                <w:color w:val="auto"/>
                <w:sz w:val="18"/>
                <w:szCs w:val="18"/>
                <w:lang w:eastAsia="it-IT"/>
              </w:rPr>
            </w:pPr>
          </w:p>
        </w:tc>
        <w:tc>
          <w:tcPr>
            <w:tcW w:w="1937" w:type="dxa"/>
            <w:vMerge/>
            <w:shd w:val="clear" w:color="auto" w:fill="D9E2F3" w:themeFill="accent1" w:themeFillTint="33"/>
          </w:tcPr>
          <w:p w14:paraId="0BBC5D55" w14:textId="77777777" w:rsidR="00491E66" w:rsidRPr="000563E7" w:rsidRDefault="00491E66" w:rsidP="000266D6">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eastAsia="it-IT"/>
              </w:rPr>
            </w:pPr>
          </w:p>
        </w:tc>
        <w:tc>
          <w:tcPr>
            <w:cnfStyle w:val="000010000000" w:firstRow="0" w:lastRow="0" w:firstColumn="0" w:lastColumn="0" w:oddVBand="1" w:evenVBand="0" w:oddHBand="0" w:evenHBand="0" w:firstRowFirstColumn="0" w:firstRowLastColumn="0" w:lastRowFirstColumn="0" w:lastRowLastColumn="0"/>
            <w:tcW w:w="1622" w:type="dxa"/>
            <w:shd w:val="clear" w:color="auto" w:fill="D9E2F3" w:themeFill="accent1" w:themeFillTint="33"/>
          </w:tcPr>
          <w:p w14:paraId="54553C21" w14:textId="77777777" w:rsidR="00491E66" w:rsidRPr="000563E7" w:rsidRDefault="00491E66" w:rsidP="000266D6">
            <w:pPr>
              <w:rPr>
                <w:rFonts w:cstheme="minorHAnsi"/>
                <w:b/>
                <w:bCs/>
                <w:color w:val="auto"/>
                <w:sz w:val="18"/>
                <w:szCs w:val="18"/>
                <w:lang w:eastAsia="it-IT"/>
              </w:rPr>
            </w:pPr>
            <w:r w:rsidRPr="000563E7">
              <w:rPr>
                <w:rFonts w:cstheme="minorHAnsi"/>
                <w:b/>
                <w:bCs/>
                <w:color w:val="auto"/>
                <w:sz w:val="18"/>
                <w:szCs w:val="18"/>
                <w:lang w:eastAsia="it-IT"/>
              </w:rPr>
              <w:t>FASE 4 entro 30 aprile 2022</w:t>
            </w:r>
          </w:p>
          <w:p w14:paraId="64F09BF0" w14:textId="77777777" w:rsidR="00491E66" w:rsidRPr="000563E7" w:rsidRDefault="00491E66" w:rsidP="000266D6">
            <w:pPr>
              <w:rPr>
                <w:rFonts w:cstheme="minorHAnsi"/>
                <w:sz w:val="18"/>
                <w:szCs w:val="18"/>
                <w:lang w:eastAsia="it-IT"/>
              </w:rPr>
            </w:pPr>
            <w:r w:rsidRPr="000563E7">
              <w:rPr>
                <w:rFonts w:cstheme="minorHAnsi"/>
                <w:sz w:val="18"/>
                <w:szCs w:val="18"/>
                <w:lang w:eastAsia="it-IT"/>
              </w:rPr>
              <w:t>Individuazione degli operatori da abilitare ed erogazione della formazione per l’utilizzo del nuovo applicativo informatico</w:t>
            </w:r>
          </w:p>
        </w:tc>
        <w:tc>
          <w:tcPr>
            <w:tcW w:w="2976" w:type="dxa"/>
            <w:shd w:val="clear" w:color="auto" w:fill="D9E2F3" w:themeFill="accent1" w:themeFillTint="33"/>
          </w:tcPr>
          <w:p w14:paraId="7D9B2E8F" w14:textId="77777777" w:rsidR="00491E66" w:rsidRPr="000563E7" w:rsidRDefault="00491E66" w:rsidP="000266D6">
            <w:pPr>
              <w:spacing w:line="259" w:lineRule="auto"/>
              <w:jc w:val="both"/>
              <w:cnfStyle w:val="000000000000" w:firstRow="0" w:lastRow="0" w:firstColumn="0" w:lastColumn="0" w:oddVBand="0" w:evenVBand="0" w:oddHBand="0" w:evenHBand="0" w:firstRowFirstColumn="0" w:firstRowLastColumn="0" w:lastRowFirstColumn="0" w:lastRowLastColumn="0"/>
              <w:rPr>
                <w:rFonts w:eastAsia="Arial,Times New Roman" w:cstheme="minorHAnsi"/>
                <w:sz w:val="18"/>
                <w:szCs w:val="18"/>
                <w:lang w:eastAsia="it-IT"/>
              </w:rPr>
            </w:pPr>
            <w:r w:rsidRPr="000563E7">
              <w:rPr>
                <w:rFonts w:cstheme="minorHAnsi"/>
                <w:color w:val="auto"/>
                <w:sz w:val="18"/>
                <w:szCs w:val="18"/>
              </w:rPr>
              <w:t>RPCT di Giunta (Staff Trasparenza) c</w:t>
            </w:r>
            <w:r w:rsidRPr="000563E7">
              <w:rPr>
                <w:rFonts w:eastAsia="Arial,Times New Roman" w:cstheme="minorHAnsi"/>
                <w:sz w:val="18"/>
                <w:szCs w:val="18"/>
                <w:lang w:eastAsia="it-IT"/>
              </w:rPr>
              <w:t>on il coinvolgimento:</w:t>
            </w:r>
          </w:p>
          <w:p w14:paraId="45562520" w14:textId="77777777" w:rsidR="00491E66" w:rsidRPr="000563E7" w:rsidRDefault="00491E66" w:rsidP="000266D6">
            <w:pPr>
              <w:spacing w:line="259" w:lineRule="auto"/>
              <w:jc w:val="both"/>
              <w:cnfStyle w:val="000000000000" w:firstRow="0" w:lastRow="0" w:firstColumn="0" w:lastColumn="0" w:oddVBand="0" w:evenVBand="0" w:oddHBand="0" w:evenHBand="0" w:firstRowFirstColumn="0" w:firstRowLastColumn="0" w:lastRowFirstColumn="0" w:lastRowLastColumn="0"/>
              <w:rPr>
                <w:rFonts w:eastAsia="Arial,Times New Roman" w:cstheme="minorHAnsi"/>
                <w:sz w:val="18"/>
                <w:szCs w:val="18"/>
                <w:lang w:eastAsia="it-IT"/>
              </w:rPr>
            </w:pPr>
            <w:r w:rsidRPr="000563E7">
              <w:rPr>
                <w:rFonts w:eastAsia="Arial,Times New Roman" w:cstheme="minorHAnsi"/>
                <w:sz w:val="18"/>
                <w:szCs w:val="18"/>
                <w:lang w:eastAsia="it-IT"/>
              </w:rPr>
              <w:t xml:space="preserve">- Resp. Serv. </w:t>
            </w:r>
            <w:r w:rsidRPr="000563E7">
              <w:rPr>
                <w:rFonts w:cstheme="minorHAnsi"/>
                <w:sz w:val="18"/>
                <w:szCs w:val="18"/>
                <w:lang w:eastAsia="it-IT"/>
              </w:rPr>
              <w:t>Svil.R.U., organizz., comunicazione di servizio</w:t>
            </w:r>
          </w:p>
          <w:p w14:paraId="14DB1C29" w14:textId="77777777" w:rsidR="00491E66" w:rsidRPr="000563E7" w:rsidRDefault="00491E66" w:rsidP="000266D6">
            <w:pPr>
              <w:spacing w:line="259" w:lineRule="auto"/>
              <w:jc w:val="both"/>
              <w:cnfStyle w:val="000000000000" w:firstRow="0" w:lastRow="0" w:firstColumn="0" w:lastColumn="0" w:oddVBand="0" w:evenVBand="0" w:oddHBand="0" w:evenHBand="0" w:firstRowFirstColumn="0" w:firstRowLastColumn="0" w:lastRowFirstColumn="0" w:lastRowLastColumn="0"/>
              <w:rPr>
                <w:rFonts w:eastAsia="Arial,Times New Roman" w:cstheme="minorHAnsi"/>
                <w:sz w:val="18"/>
                <w:szCs w:val="18"/>
                <w:lang w:eastAsia="it-IT"/>
              </w:rPr>
            </w:pPr>
            <w:r w:rsidRPr="000563E7">
              <w:rPr>
                <w:rFonts w:eastAsia="Arial,Times New Roman" w:cstheme="minorHAnsi"/>
                <w:sz w:val="18"/>
                <w:szCs w:val="18"/>
                <w:lang w:eastAsia="it-IT"/>
              </w:rPr>
              <w:t>-Resp. Serv. Funzionamento e gestione dell’Assemblea legislativa</w:t>
            </w:r>
          </w:p>
          <w:p w14:paraId="34D41B13" w14:textId="77777777" w:rsidR="00491E66" w:rsidRPr="000563E7" w:rsidRDefault="00491E66" w:rsidP="000266D6">
            <w:pPr>
              <w:spacing w:line="259" w:lineRule="auto"/>
              <w:jc w:val="both"/>
              <w:cnfStyle w:val="000000000000" w:firstRow="0" w:lastRow="0" w:firstColumn="0" w:lastColumn="0" w:oddVBand="0" w:evenVBand="0" w:oddHBand="0" w:evenHBand="0" w:firstRowFirstColumn="0" w:firstRowLastColumn="0" w:lastRowFirstColumn="0" w:lastRowLastColumn="0"/>
              <w:rPr>
                <w:rFonts w:eastAsia="Arial,Times New Roman" w:cstheme="minorHAnsi"/>
                <w:sz w:val="18"/>
                <w:szCs w:val="18"/>
                <w:lang w:eastAsia="it-IT"/>
              </w:rPr>
            </w:pPr>
            <w:r w:rsidRPr="000563E7">
              <w:rPr>
                <w:rFonts w:eastAsia="Arial,Times New Roman" w:cstheme="minorHAnsi"/>
                <w:sz w:val="18"/>
                <w:szCs w:val="18"/>
                <w:lang w:eastAsia="it-IT"/>
              </w:rPr>
              <w:t xml:space="preserve">- Resp. Serv. Riforme istituzionali, rapporti con la Conferenza delle Regioni e coordinamento della legislazione </w:t>
            </w:r>
          </w:p>
          <w:p w14:paraId="481F7AFF" w14:textId="77777777" w:rsidR="00491E66" w:rsidRPr="000563E7" w:rsidRDefault="00491E66" w:rsidP="000266D6">
            <w:pPr>
              <w:spacing w:line="259" w:lineRule="auto"/>
              <w:jc w:val="both"/>
              <w:cnfStyle w:val="000000000000" w:firstRow="0" w:lastRow="0" w:firstColumn="0" w:lastColumn="0" w:oddVBand="0" w:evenVBand="0" w:oddHBand="0" w:evenHBand="0" w:firstRowFirstColumn="0" w:firstRowLastColumn="0" w:lastRowFirstColumn="0" w:lastRowLastColumn="0"/>
              <w:rPr>
                <w:rFonts w:eastAsia="Arial,Times New Roman" w:cstheme="minorHAnsi"/>
                <w:sz w:val="18"/>
                <w:szCs w:val="18"/>
                <w:lang w:eastAsia="it-IT"/>
              </w:rPr>
            </w:pPr>
            <w:r w:rsidRPr="000563E7">
              <w:rPr>
                <w:rFonts w:eastAsia="Arial,Times New Roman" w:cstheme="minorHAnsi"/>
                <w:sz w:val="18"/>
                <w:szCs w:val="18"/>
                <w:lang w:eastAsia="it-IT"/>
              </w:rPr>
              <w:t xml:space="preserve">-Gabinetto del Presidente della Giunta </w:t>
            </w:r>
          </w:p>
          <w:p w14:paraId="7ABE7355" w14:textId="77777777" w:rsidR="00491E66" w:rsidRPr="000563E7" w:rsidRDefault="00491E66" w:rsidP="000266D6">
            <w:pPr>
              <w:jc w:val="both"/>
              <w:cnfStyle w:val="000000000000" w:firstRow="0" w:lastRow="0" w:firstColumn="0" w:lastColumn="0" w:oddVBand="0" w:evenVBand="0" w:oddHBand="0" w:evenHBand="0" w:firstRowFirstColumn="0" w:firstRowLastColumn="0" w:lastRowFirstColumn="0" w:lastRowLastColumn="0"/>
              <w:rPr>
                <w:rFonts w:eastAsia="Arial,Times New Roman" w:cstheme="minorHAnsi"/>
                <w:sz w:val="18"/>
                <w:szCs w:val="18"/>
                <w:lang w:eastAsia="it-IT"/>
              </w:rPr>
            </w:pPr>
            <w:r w:rsidRPr="000563E7">
              <w:rPr>
                <w:rFonts w:eastAsia="Arial,Times New Roman" w:cstheme="minorHAnsi"/>
                <w:sz w:val="18"/>
                <w:szCs w:val="18"/>
                <w:lang w:eastAsia="it-IT"/>
              </w:rPr>
              <w:t xml:space="preserve">-Resp. Serv. </w:t>
            </w:r>
            <w:r w:rsidRPr="000563E7">
              <w:rPr>
                <w:rFonts w:cstheme="minorHAnsi"/>
                <w:sz w:val="18"/>
                <w:szCs w:val="18"/>
              </w:rPr>
              <w:t>Innovazione digitale, dei dati e della tecnologia</w:t>
            </w:r>
          </w:p>
        </w:tc>
        <w:tc>
          <w:tcPr>
            <w:cnfStyle w:val="000010000000" w:firstRow="0" w:lastRow="0" w:firstColumn="0" w:lastColumn="0" w:oddVBand="1" w:evenVBand="0" w:oddHBand="0" w:evenHBand="0" w:firstRowFirstColumn="0" w:firstRowLastColumn="0" w:lastRowFirstColumn="0" w:lastRowLastColumn="0"/>
            <w:tcW w:w="1213" w:type="dxa"/>
            <w:shd w:val="clear" w:color="auto" w:fill="D9E2F3" w:themeFill="accent1" w:themeFillTint="33"/>
          </w:tcPr>
          <w:p w14:paraId="775B76E4" w14:textId="77777777" w:rsidR="00491E66" w:rsidRPr="000563E7" w:rsidRDefault="00491E66" w:rsidP="000266D6">
            <w:pPr>
              <w:jc w:val="both"/>
              <w:rPr>
                <w:rFonts w:eastAsia="Arial,Times New Roman" w:cstheme="minorHAnsi"/>
                <w:sz w:val="18"/>
                <w:szCs w:val="18"/>
                <w:lang w:eastAsia="it-IT"/>
              </w:rPr>
            </w:pPr>
            <w:r w:rsidRPr="000563E7">
              <w:rPr>
                <w:rFonts w:eastAsia="Arial,Times New Roman" w:cstheme="minorHAnsi"/>
                <w:sz w:val="18"/>
                <w:szCs w:val="18"/>
                <w:lang w:eastAsia="it-IT"/>
              </w:rPr>
              <w:t>Erogazione della formazione a tutti i soggetti coinvolti nella pubblicazione ex art.35</w:t>
            </w:r>
          </w:p>
          <w:p w14:paraId="0AED0224" w14:textId="77777777" w:rsidR="00491E66" w:rsidRPr="000563E7" w:rsidRDefault="00491E66" w:rsidP="000266D6">
            <w:pPr>
              <w:jc w:val="both"/>
              <w:rPr>
                <w:rFonts w:eastAsia="Arial,Times New Roman" w:cstheme="minorHAnsi"/>
                <w:sz w:val="18"/>
                <w:szCs w:val="18"/>
                <w:lang w:eastAsia="it-IT"/>
              </w:rPr>
            </w:pPr>
          </w:p>
          <w:p w14:paraId="4177D58D" w14:textId="77777777" w:rsidR="00491E66" w:rsidRPr="000563E7" w:rsidRDefault="00491E66" w:rsidP="000266D6">
            <w:pPr>
              <w:jc w:val="both"/>
              <w:rPr>
                <w:rFonts w:eastAsia="Arial,Times New Roman" w:cstheme="minorHAnsi"/>
                <w:sz w:val="18"/>
                <w:szCs w:val="18"/>
                <w:lang w:eastAsia="it-IT"/>
              </w:rPr>
            </w:pPr>
          </w:p>
          <w:p w14:paraId="2D485E16" w14:textId="77777777" w:rsidR="00491E66" w:rsidRPr="000563E7" w:rsidRDefault="00491E66" w:rsidP="000266D6">
            <w:pPr>
              <w:jc w:val="both"/>
              <w:rPr>
                <w:rFonts w:eastAsia="Arial,Times New Roman" w:cstheme="minorHAnsi"/>
                <w:sz w:val="18"/>
                <w:szCs w:val="18"/>
                <w:lang w:eastAsia="it-IT"/>
              </w:rPr>
            </w:pPr>
          </w:p>
        </w:tc>
        <w:tc>
          <w:tcPr>
            <w:tcW w:w="1197" w:type="dxa"/>
            <w:shd w:val="clear" w:color="auto" w:fill="D9E2F3" w:themeFill="accent1" w:themeFillTint="33"/>
          </w:tcPr>
          <w:p w14:paraId="4C4E3FFE" w14:textId="77777777" w:rsidR="00491E66" w:rsidRPr="000563E7" w:rsidRDefault="00491E66" w:rsidP="000266D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563E7">
              <w:rPr>
                <w:rFonts w:cstheme="minorHAnsi"/>
                <w:sz w:val="18"/>
                <w:szCs w:val="18"/>
              </w:rPr>
              <w:t>Tipo: SI/NO</w:t>
            </w:r>
          </w:p>
          <w:p w14:paraId="70F9D07B" w14:textId="77777777" w:rsidR="00491E66" w:rsidRPr="000563E7" w:rsidRDefault="00491E66" w:rsidP="000266D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3ABFFD63" w14:textId="77777777" w:rsidR="00491E66" w:rsidRPr="000563E7" w:rsidRDefault="00491E66" w:rsidP="000266D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563E7">
              <w:rPr>
                <w:rFonts w:cstheme="minorHAnsi"/>
                <w:sz w:val="18"/>
                <w:szCs w:val="18"/>
              </w:rPr>
              <w:t>Valore atteso</w:t>
            </w:r>
            <w:r w:rsidRPr="000563E7">
              <w:rPr>
                <w:rFonts w:cstheme="minorHAnsi"/>
                <w:sz w:val="18"/>
                <w:szCs w:val="18"/>
                <w:lang w:eastAsia="it-IT"/>
              </w:rPr>
              <w:t xml:space="preserve">: </w:t>
            </w:r>
            <w:r w:rsidRPr="000563E7">
              <w:rPr>
                <w:rFonts w:cstheme="minorHAnsi"/>
                <w:b/>
                <w:sz w:val="18"/>
                <w:szCs w:val="18"/>
              </w:rPr>
              <w:t>SI</w:t>
            </w:r>
          </w:p>
          <w:p w14:paraId="72689ECC" w14:textId="77777777" w:rsidR="00491E66" w:rsidRPr="000563E7" w:rsidRDefault="00491E66" w:rsidP="000266D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eastAsia="it-IT"/>
              </w:rPr>
            </w:pPr>
          </w:p>
        </w:tc>
      </w:tr>
    </w:tbl>
    <w:p w14:paraId="6077B404" w14:textId="77777777" w:rsidR="00491E66" w:rsidRPr="000563E7" w:rsidRDefault="00491E66" w:rsidP="00491E66">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0563E7">
        <w:rPr>
          <w:rFonts w:cstheme="minorHAnsi"/>
          <w:b/>
          <w:i/>
          <w:iCs/>
          <w:color w:val="1F4E79" w:themeColor="accent5" w:themeShade="80"/>
        </w:rPr>
        <w:t xml:space="preserve">5. iniziative di comunicazione della trasparenza. </w:t>
      </w:r>
      <w:r w:rsidRPr="000563E7">
        <w:rPr>
          <w:rFonts w:cstheme="minorHAnsi"/>
          <w:bCs/>
        </w:rPr>
        <w:t xml:space="preserve">Proseguono nel </w:t>
      </w:r>
      <w:r w:rsidRPr="000563E7">
        <w:rPr>
          <w:rFonts w:eastAsia="Times New Roman" w:cstheme="minorHAnsi"/>
          <w:lang w:eastAsia="it-IT"/>
        </w:rPr>
        <w:t>triennio 2022 - 2024 le iniziative di comunicazione volte a promuovere la conoscenza e l’utilizzo dei dati e delle informazioni pubblicate, migliorare la comprensibilità e la fruibilità di quanto pubblicato,  diversificare le occasioni di confronto sulla qualità e le tipologie dei dati pubblicati con gli interlocutori interni ed esterni all’ente.</w:t>
      </w:r>
    </w:p>
    <w:p w14:paraId="6B41F795" w14:textId="77777777" w:rsidR="00491E66" w:rsidRPr="000563E7" w:rsidRDefault="00491E66" w:rsidP="00491E66">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0563E7">
        <w:rPr>
          <w:rFonts w:eastAsia="Times New Roman" w:cstheme="minorHAnsi"/>
          <w:lang w:eastAsia="it-IT"/>
        </w:rPr>
        <w:t>Nel 2022 si intende, in particolare:</w:t>
      </w:r>
    </w:p>
    <w:p w14:paraId="5CC4122D" w14:textId="65C75813" w:rsidR="00491E66" w:rsidRPr="000563E7" w:rsidRDefault="00491E66" w:rsidP="00491E66">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0563E7">
        <w:rPr>
          <w:rFonts w:eastAsia="Times New Roman" w:cstheme="minorHAnsi"/>
          <w:lang w:eastAsia="it-IT"/>
        </w:rPr>
        <w:t xml:space="preserve">• organizzare la “Giornata della Trasparenza”, insieme </w:t>
      </w:r>
      <w:r w:rsidR="000563E7">
        <w:rPr>
          <w:rFonts w:eastAsia="Times New Roman" w:cstheme="minorHAnsi"/>
          <w:lang w:eastAsia="it-IT"/>
        </w:rPr>
        <w:t>alla Giunta regionale</w:t>
      </w:r>
      <w:r w:rsidRPr="000563E7">
        <w:rPr>
          <w:rFonts w:eastAsia="Times New Roman" w:cstheme="minorHAnsi"/>
          <w:lang w:eastAsia="it-IT"/>
        </w:rPr>
        <w:t xml:space="preserve"> e con il coinvolgimento degli enti della “Rete per l’integrità e la trasparenza”;</w:t>
      </w:r>
    </w:p>
    <w:p w14:paraId="68FA3CB6" w14:textId="77777777" w:rsidR="00491E66" w:rsidRPr="000563E7" w:rsidRDefault="00491E66" w:rsidP="00491E66">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0563E7">
        <w:rPr>
          <w:rFonts w:eastAsia="Times New Roman" w:cstheme="minorHAnsi"/>
          <w:lang w:eastAsia="it-IT"/>
        </w:rPr>
        <w:t>• proseguire nel lavoro avviato nelle annualità precedenti sui visual data e sulle infografiche dando continuità a quanto realizzato e sviluppando i temi relativi a bilanci, enti controllati (società partecipate, enti vigilati e controllati), bandi di gara e contratti, pagamenti</w:t>
      </w:r>
    </w:p>
    <w:tbl>
      <w:tblPr>
        <w:tblStyle w:val="Grigliaacolori-Colore51"/>
        <w:tblW w:w="99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376"/>
        <w:gridCol w:w="2848"/>
        <w:gridCol w:w="1402"/>
        <w:gridCol w:w="2091"/>
        <w:gridCol w:w="1509"/>
        <w:gridCol w:w="1197"/>
      </w:tblGrid>
      <w:tr w:rsidR="00491E66" w:rsidRPr="000563E7" w14:paraId="3EA38FAE" w14:textId="77777777" w:rsidTr="000266D6">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517" w:type="dxa"/>
            <w:shd w:val="clear" w:color="auto" w:fill="8EAADB" w:themeFill="accent1" w:themeFillTint="99"/>
          </w:tcPr>
          <w:p w14:paraId="62F7EF54" w14:textId="77777777" w:rsidR="00491E66" w:rsidRPr="000563E7" w:rsidRDefault="00491E66" w:rsidP="000266D6">
            <w:pPr>
              <w:widowControl w:val="0"/>
              <w:suppressAutoHyphens/>
              <w:jc w:val="both"/>
              <w:rPr>
                <w:rFonts w:cstheme="minorHAnsi"/>
                <w:color w:val="auto"/>
                <w:sz w:val="18"/>
                <w:szCs w:val="18"/>
                <w:lang w:eastAsia="it-IT"/>
              </w:rPr>
            </w:pPr>
            <w:r w:rsidRPr="000563E7">
              <w:rPr>
                <w:rFonts w:cstheme="minorHAnsi"/>
                <w:color w:val="auto"/>
                <w:sz w:val="18"/>
                <w:szCs w:val="18"/>
                <w:lang w:eastAsia="it-IT"/>
              </w:rPr>
              <w:t xml:space="preserve">Ob. </w:t>
            </w:r>
          </w:p>
        </w:tc>
        <w:tc>
          <w:tcPr>
            <w:cnfStyle w:val="000010000000" w:firstRow="0" w:lastRow="0" w:firstColumn="0" w:lastColumn="0" w:oddVBand="1" w:evenVBand="0" w:oddHBand="0" w:evenHBand="0" w:firstRowFirstColumn="0" w:firstRowLastColumn="0" w:lastRowFirstColumn="0" w:lastRowLastColumn="0"/>
            <w:tcW w:w="376" w:type="dxa"/>
            <w:shd w:val="clear" w:color="auto" w:fill="8EAADB" w:themeFill="accent1" w:themeFillTint="99"/>
          </w:tcPr>
          <w:p w14:paraId="5CA541DB" w14:textId="77777777" w:rsidR="00491E66" w:rsidRPr="000563E7" w:rsidRDefault="00491E66" w:rsidP="000266D6">
            <w:pPr>
              <w:widowControl w:val="0"/>
              <w:suppressAutoHyphens/>
              <w:jc w:val="both"/>
              <w:rPr>
                <w:rFonts w:cstheme="minorHAnsi"/>
                <w:sz w:val="18"/>
                <w:szCs w:val="18"/>
                <w:lang w:eastAsia="it-IT"/>
              </w:rPr>
            </w:pPr>
            <w:r w:rsidRPr="000563E7">
              <w:rPr>
                <w:rFonts w:cstheme="minorHAnsi"/>
                <w:sz w:val="18"/>
                <w:szCs w:val="18"/>
                <w:lang w:eastAsia="it-IT"/>
              </w:rPr>
              <w:t>n.</w:t>
            </w:r>
          </w:p>
        </w:tc>
        <w:tc>
          <w:tcPr>
            <w:tcW w:w="2848" w:type="dxa"/>
            <w:shd w:val="clear" w:color="auto" w:fill="8EAADB" w:themeFill="accent1" w:themeFillTint="99"/>
          </w:tcPr>
          <w:p w14:paraId="4ADC4E51" w14:textId="77777777" w:rsidR="00491E66" w:rsidRPr="000563E7"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eastAsia="it-IT"/>
              </w:rPr>
            </w:pPr>
            <w:r w:rsidRPr="000563E7">
              <w:rPr>
                <w:rFonts w:cstheme="minorHAnsi"/>
                <w:sz w:val="18"/>
                <w:szCs w:val="18"/>
                <w:lang w:eastAsia="it-IT"/>
              </w:rPr>
              <w:t>Azione (descrizione)</w:t>
            </w:r>
          </w:p>
        </w:tc>
        <w:tc>
          <w:tcPr>
            <w:cnfStyle w:val="000010000000" w:firstRow="0" w:lastRow="0" w:firstColumn="0" w:lastColumn="0" w:oddVBand="1" w:evenVBand="0" w:oddHBand="0" w:evenHBand="0" w:firstRowFirstColumn="0" w:firstRowLastColumn="0" w:lastRowFirstColumn="0" w:lastRowLastColumn="0"/>
            <w:tcW w:w="1402" w:type="dxa"/>
            <w:shd w:val="clear" w:color="auto" w:fill="8EAADB" w:themeFill="accent1" w:themeFillTint="99"/>
          </w:tcPr>
          <w:p w14:paraId="00B55884" w14:textId="77777777" w:rsidR="00491E66" w:rsidRPr="000563E7" w:rsidRDefault="00491E66" w:rsidP="000266D6">
            <w:pPr>
              <w:widowControl w:val="0"/>
              <w:suppressAutoHyphens/>
              <w:jc w:val="both"/>
              <w:rPr>
                <w:rFonts w:cstheme="minorHAnsi"/>
                <w:sz w:val="18"/>
                <w:szCs w:val="18"/>
                <w:lang w:eastAsia="it-IT"/>
              </w:rPr>
            </w:pPr>
            <w:r w:rsidRPr="000563E7">
              <w:rPr>
                <w:rFonts w:cstheme="minorHAnsi"/>
                <w:sz w:val="18"/>
                <w:szCs w:val="18"/>
                <w:lang w:eastAsia="it-IT"/>
              </w:rPr>
              <w:t>Fasi e termini di attuazione</w:t>
            </w:r>
          </w:p>
        </w:tc>
        <w:tc>
          <w:tcPr>
            <w:tcW w:w="2091" w:type="dxa"/>
            <w:shd w:val="clear" w:color="auto" w:fill="8EAADB" w:themeFill="accent1" w:themeFillTint="99"/>
          </w:tcPr>
          <w:p w14:paraId="48116052" w14:textId="77777777" w:rsidR="00491E66" w:rsidRPr="000563E7"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eastAsia="it-IT"/>
              </w:rPr>
            </w:pPr>
            <w:r w:rsidRPr="000563E7">
              <w:rPr>
                <w:rFonts w:cstheme="minorHAnsi"/>
                <w:sz w:val="18"/>
                <w:szCs w:val="18"/>
                <w:lang w:eastAsia="it-IT"/>
              </w:rPr>
              <w:t>Responsabile dell’attuazione</w:t>
            </w:r>
          </w:p>
        </w:tc>
        <w:tc>
          <w:tcPr>
            <w:cnfStyle w:val="000010000000" w:firstRow="0" w:lastRow="0" w:firstColumn="0" w:lastColumn="0" w:oddVBand="1" w:evenVBand="0" w:oddHBand="0" w:evenHBand="0" w:firstRowFirstColumn="0" w:firstRowLastColumn="0" w:lastRowFirstColumn="0" w:lastRowLastColumn="0"/>
            <w:tcW w:w="1509" w:type="dxa"/>
            <w:shd w:val="clear" w:color="auto" w:fill="8EAADB" w:themeFill="accent1" w:themeFillTint="99"/>
          </w:tcPr>
          <w:p w14:paraId="5DA9159C" w14:textId="77777777" w:rsidR="00491E66" w:rsidRPr="000563E7" w:rsidRDefault="00491E66" w:rsidP="000266D6">
            <w:pPr>
              <w:widowControl w:val="0"/>
              <w:suppressAutoHyphens/>
              <w:jc w:val="center"/>
              <w:rPr>
                <w:rFonts w:cstheme="minorHAnsi"/>
                <w:sz w:val="18"/>
                <w:szCs w:val="18"/>
                <w:lang w:eastAsia="it-IT"/>
              </w:rPr>
            </w:pPr>
            <w:r w:rsidRPr="000563E7">
              <w:rPr>
                <w:rFonts w:cstheme="minorHAnsi"/>
                <w:sz w:val="18"/>
                <w:szCs w:val="18"/>
                <w:lang w:eastAsia="it-IT"/>
              </w:rPr>
              <w:t>Indicatore di realizzazione</w:t>
            </w:r>
          </w:p>
        </w:tc>
        <w:tc>
          <w:tcPr>
            <w:tcW w:w="1197" w:type="dxa"/>
            <w:shd w:val="clear" w:color="auto" w:fill="8EAADB" w:themeFill="accent1" w:themeFillTint="99"/>
          </w:tcPr>
          <w:p w14:paraId="3AAEF596" w14:textId="77777777" w:rsidR="00491E66" w:rsidRPr="000563E7"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eastAsia="it-IT"/>
              </w:rPr>
            </w:pPr>
            <w:r w:rsidRPr="000563E7">
              <w:rPr>
                <w:rFonts w:cstheme="minorHAnsi"/>
                <w:sz w:val="18"/>
                <w:szCs w:val="18"/>
                <w:lang w:eastAsia="it-IT"/>
              </w:rPr>
              <w:t>Target</w:t>
            </w:r>
          </w:p>
          <w:p w14:paraId="65105541" w14:textId="77777777" w:rsidR="00491E66" w:rsidRPr="000563E7" w:rsidRDefault="00491E66" w:rsidP="000266D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eastAsia="it-IT"/>
              </w:rPr>
            </w:pPr>
            <w:r w:rsidRPr="000563E7">
              <w:rPr>
                <w:rFonts w:cstheme="minorHAnsi"/>
                <w:sz w:val="18"/>
                <w:szCs w:val="18"/>
                <w:lang w:eastAsia="it-IT"/>
              </w:rPr>
              <w:t>Tipo/Valore</w:t>
            </w:r>
          </w:p>
        </w:tc>
      </w:tr>
      <w:tr w:rsidR="00491E66" w:rsidRPr="000563E7" w14:paraId="5F8F509F" w14:textId="77777777" w:rsidTr="000266D6">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517" w:type="dxa"/>
            <w:shd w:val="clear" w:color="auto" w:fill="8EAADB" w:themeFill="accent1" w:themeFillTint="99"/>
          </w:tcPr>
          <w:p w14:paraId="23CBE3B9" w14:textId="77777777" w:rsidR="00491E66" w:rsidRPr="000563E7" w:rsidRDefault="00491E66" w:rsidP="000266D6">
            <w:pPr>
              <w:widowControl w:val="0"/>
              <w:suppressAutoHyphens/>
              <w:jc w:val="both"/>
              <w:rPr>
                <w:rFonts w:cstheme="minorHAnsi"/>
                <w:color w:val="auto"/>
                <w:sz w:val="18"/>
                <w:szCs w:val="18"/>
                <w:lang w:eastAsia="it-IT"/>
              </w:rPr>
            </w:pPr>
            <w:r w:rsidRPr="000563E7">
              <w:rPr>
                <w:rFonts w:cstheme="minorHAnsi"/>
                <w:b/>
                <w:bCs/>
                <w:color w:val="auto"/>
                <w:sz w:val="18"/>
                <w:szCs w:val="18"/>
                <w:lang w:eastAsia="it-IT"/>
              </w:rPr>
              <w:t>1/O</w:t>
            </w:r>
          </w:p>
        </w:tc>
        <w:tc>
          <w:tcPr>
            <w:cnfStyle w:val="000010000000" w:firstRow="0" w:lastRow="0" w:firstColumn="0" w:lastColumn="0" w:oddVBand="1" w:evenVBand="0" w:oddHBand="0" w:evenHBand="0" w:firstRowFirstColumn="0" w:firstRowLastColumn="0" w:lastRowFirstColumn="0" w:lastRowLastColumn="0"/>
            <w:tcW w:w="376" w:type="dxa"/>
            <w:shd w:val="clear" w:color="auto" w:fill="D9E2F3" w:themeFill="accent1" w:themeFillTint="33"/>
          </w:tcPr>
          <w:p w14:paraId="5FEBFE0E" w14:textId="77777777" w:rsidR="00491E66" w:rsidRPr="000563E7" w:rsidRDefault="00491E66" w:rsidP="000266D6">
            <w:pPr>
              <w:widowControl w:val="0"/>
              <w:suppressAutoHyphens/>
              <w:jc w:val="both"/>
              <w:rPr>
                <w:rFonts w:cstheme="minorHAnsi"/>
                <w:b/>
                <w:bCs/>
                <w:i/>
                <w:iCs/>
                <w:sz w:val="18"/>
                <w:szCs w:val="18"/>
                <w:lang w:eastAsia="it-IT"/>
              </w:rPr>
            </w:pPr>
            <w:r w:rsidRPr="000563E7">
              <w:rPr>
                <w:rFonts w:cstheme="minorHAnsi"/>
                <w:b/>
                <w:bCs/>
                <w:i/>
                <w:iCs/>
                <w:sz w:val="18"/>
                <w:szCs w:val="18"/>
                <w:lang w:eastAsia="it-IT"/>
              </w:rPr>
              <w:t>1</w:t>
            </w:r>
          </w:p>
        </w:tc>
        <w:tc>
          <w:tcPr>
            <w:tcW w:w="2848" w:type="dxa"/>
            <w:shd w:val="clear" w:color="auto" w:fill="D9E2F3" w:themeFill="accent1" w:themeFillTint="33"/>
          </w:tcPr>
          <w:p w14:paraId="7B7E54B8"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eastAsia="it-IT"/>
              </w:rPr>
            </w:pPr>
            <w:r w:rsidRPr="000563E7">
              <w:rPr>
                <w:rFonts w:cstheme="minorHAnsi"/>
                <w:sz w:val="18"/>
                <w:szCs w:val="18"/>
                <w:lang w:eastAsia="it-IT"/>
              </w:rPr>
              <w:t xml:space="preserve">Aggiornamento visual data e info-grafiche sui dati pubblicati, di particolare complessità, individuati anche sulla base di istanze e confronti con la società civile e gli stakeholder in apposite giornate sulla trasparenza e/o eventi sulla </w:t>
            </w:r>
            <w:r w:rsidRPr="000563E7">
              <w:rPr>
                <w:rFonts w:cstheme="minorHAnsi"/>
                <w:sz w:val="18"/>
                <w:szCs w:val="18"/>
                <w:lang w:eastAsia="it-IT"/>
              </w:rPr>
              <w:lastRenderedPageBreak/>
              <w:t>comunicazione</w:t>
            </w:r>
          </w:p>
        </w:tc>
        <w:tc>
          <w:tcPr>
            <w:cnfStyle w:val="000010000000" w:firstRow="0" w:lastRow="0" w:firstColumn="0" w:lastColumn="0" w:oddVBand="1" w:evenVBand="0" w:oddHBand="0" w:evenHBand="0" w:firstRowFirstColumn="0" w:firstRowLastColumn="0" w:lastRowFirstColumn="0" w:lastRowLastColumn="0"/>
            <w:tcW w:w="1402" w:type="dxa"/>
            <w:shd w:val="clear" w:color="auto" w:fill="D9E2F3" w:themeFill="accent1" w:themeFillTint="33"/>
          </w:tcPr>
          <w:p w14:paraId="38851DCA" w14:textId="77777777" w:rsidR="00491E66" w:rsidRPr="000563E7" w:rsidRDefault="00491E66" w:rsidP="000266D6">
            <w:pPr>
              <w:widowControl w:val="0"/>
              <w:suppressAutoHyphens/>
              <w:jc w:val="both"/>
              <w:rPr>
                <w:rFonts w:cstheme="minorHAnsi"/>
                <w:b/>
                <w:sz w:val="18"/>
                <w:szCs w:val="18"/>
                <w:lang w:eastAsia="it-IT"/>
              </w:rPr>
            </w:pPr>
            <w:r w:rsidRPr="000563E7">
              <w:rPr>
                <w:rFonts w:cstheme="minorHAnsi"/>
                <w:b/>
                <w:sz w:val="18"/>
                <w:szCs w:val="18"/>
                <w:lang w:eastAsia="it-IT"/>
              </w:rPr>
              <w:lastRenderedPageBreak/>
              <w:t>Entro il 31/12/2022</w:t>
            </w:r>
          </w:p>
          <w:p w14:paraId="65D4AD77" w14:textId="77777777" w:rsidR="00491E66" w:rsidRPr="000563E7" w:rsidRDefault="00491E66" w:rsidP="000266D6">
            <w:pPr>
              <w:widowControl w:val="0"/>
              <w:suppressAutoHyphens/>
              <w:jc w:val="both"/>
              <w:rPr>
                <w:rFonts w:cstheme="minorHAnsi"/>
                <w:sz w:val="18"/>
                <w:szCs w:val="18"/>
                <w:lang w:eastAsia="it-IT"/>
              </w:rPr>
            </w:pPr>
          </w:p>
        </w:tc>
        <w:tc>
          <w:tcPr>
            <w:tcW w:w="2091" w:type="dxa"/>
            <w:shd w:val="clear" w:color="auto" w:fill="D9E2F3" w:themeFill="accent1" w:themeFillTint="33"/>
          </w:tcPr>
          <w:p w14:paraId="2B0F9B54"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eastAsia="it-IT"/>
              </w:rPr>
            </w:pPr>
            <w:r w:rsidRPr="000563E7">
              <w:rPr>
                <w:rFonts w:eastAsia="Arial,Arial,Times New Roman" w:cstheme="minorHAnsi"/>
                <w:sz w:val="18"/>
                <w:szCs w:val="18"/>
                <w:lang w:eastAsia="it-IT"/>
              </w:rPr>
              <w:t>Resp.Serv. Sviluppo R.U., organizzazione, comunicazione di servizio (a</w:t>
            </w:r>
            <w:r w:rsidRPr="000563E7">
              <w:rPr>
                <w:rFonts w:eastAsia="Arial,Arial,Times New Roman" w:cstheme="minorHAnsi"/>
                <w:i/>
                <w:sz w:val="18"/>
                <w:szCs w:val="18"/>
                <w:lang w:eastAsia="it-IT"/>
              </w:rPr>
              <w:t>rea URP, trasparenza, diritto di accesso e comunicazione di servizio</w:t>
            </w:r>
            <w:r w:rsidRPr="000563E7">
              <w:rPr>
                <w:rFonts w:eastAsia="Arial,Arial,Times New Roman" w:cstheme="minorHAnsi"/>
                <w:sz w:val="18"/>
                <w:szCs w:val="18"/>
                <w:lang w:eastAsia="it-IT"/>
              </w:rPr>
              <w:t>)</w:t>
            </w:r>
            <w:r w:rsidRPr="000563E7">
              <w:rPr>
                <w:rFonts w:eastAsia="Arial,Times New Roman" w:cstheme="minorHAnsi"/>
                <w:sz w:val="18"/>
                <w:szCs w:val="18"/>
                <w:lang w:eastAsia="it-IT"/>
              </w:rPr>
              <w:t xml:space="preserve"> </w:t>
            </w:r>
          </w:p>
        </w:tc>
        <w:tc>
          <w:tcPr>
            <w:cnfStyle w:val="000010000000" w:firstRow="0" w:lastRow="0" w:firstColumn="0" w:lastColumn="0" w:oddVBand="1" w:evenVBand="0" w:oddHBand="0" w:evenHBand="0" w:firstRowFirstColumn="0" w:firstRowLastColumn="0" w:lastRowFirstColumn="0" w:lastRowLastColumn="0"/>
            <w:tcW w:w="1509" w:type="dxa"/>
            <w:shd w:val="clear" w:color="auto" w:fill="D9E2F3" w:themeFill="accent1" w:themeFillTint="33"/>
          </w:tcPr>
          <w:p w14:paraId="10C6AAFA" w14:textId="77777777" w:rsidR="00491E66" w:rsidRPr="000563E7" w:rsidRDefault="00491E66" w:rsidP="000266D6">
            <w:pPr>
              <w:widowControl w:val="0"/>
              <w:suppressAutoHyphens/>
              <w:jc w:val="both"/>
              <w:rPr>
                <w:rFonts w:cstheme="minorHAnsi"/>
                <w:sz w:val="18"/>
                <w:szCs w:val="18"/>
                <w:lang w:eastAsia="it-IT"/>
              </w:rPr>
            </w:pPr>
            <w:r w:rsidRPr="000563E7">
              <w:rPr>
                <w:rFonts w:cstheme="minorHAnsi"/>
                <w:sz w:val="18"/>
                <w:szCs w:val="18"/>
                <w:lang w:eastAsia="it-IT"/>
              </w:rPr>
              <w:t xml:space="preserve">Aggiornamento dei visual data e infografiche implementati </w:t>
            </w:r>
          </w:p>
        </w:tc>
        <w:tc>
          <w:tcPr>
            <w:tcW w:w="1197" w:type="dxa"/>
            <w:shd w:val="clear" w:color="auto" w:fill="D9E2F3" w:themeFill="accent1" w:themeFillTint="33"/>
          </w:tcPr>
          <w:p w14:paraId="3099FAE9" w14:textId="77777777" w:rsidR="00491E66" w:rsidRPr="000563E7" w:rsidRDefault="00491E66" w:rsidP="000266D6">
            <w:pPr>
              <w:pStyle w:val="xms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563E7">
              <w:rPr>
                <w:rFonts w:asciiTheme="minorHAnsi" w:hAnsiTheme="minorHAnsi" w:cstheme="minorHAnsi"/>
                <w:sz w:val="18"/>
                <w:szCs w:val="18"/>
              </w:rPr>
              <w:t>Tipo: numero</w:t>
            </w:r>
          </w:p>
          <w:p w14:paraId="1E3B7811" w14:textId="77777777" w:rsidR="00491E66" w:rsidRPr="000563E7" w:rsidRDefault="00491E66" w:rsidP="000266D6">
            <w:pPr>
              <w:pStyle w:val="xms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A79D939" w14:textId="77777777" w:rsidR="00491E66" w:rsidRPr="000563E7" w:rsidRDefault="00491E66" w:rsidP="000266D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eastAsia="it-IT"/>
              </w:rPr>
            </w:pPr>
            <w:r w:rsidRPr="000563E7">
              <w:rPr>
                <w:rFonts w:cstheme="minorHAnsi"/>
                <w:sz w:val="18"/>
                <w:szCs w:val="18"/>
              </w:rPr>
              <w:t>Valore atteso</w:t>
            </w:r>
            <w:r w:rsidRPr="000563E7">
              <w:rPr>
                <w:rFonts w:cstheme="minorHAnsi"/>
                <w:b/>
                <w:bCs/>
                <w:sz w:val="18"/>
                <w:szCs w:val="18"/>
              </w:rPr>
              <w:t xml:space="preserve">: </w:t>
            </w:r>
            <w:r w:rsidRPr="000563E7">
              <w:rPr>
                <w:rFonts w:cstheme="minorHAnsi"/>
                <w:b/>
                <w:bCs/>
                <w:sz w:val="18"/>
                <w:szCs w:val="18"/>
                <w:lang w:eastAsia="it-IT"/>
              </w:rPr>
              <w:t xml:space="preserve">≥ </w:t>
            </w:r>
            <w:r w:rsidRPr="000563E7">
              <w:rPr>
                <w:rFonts w:cstheme="minorHAnsi"/>
                <w:b/>
                <w:bCs/>
                <w:sz w:val="18"/>
                <w:szCs w:val="18"/>
              </w:rPr>
              <w:t>2</w:t>
            </w:r>
          </w:p>
        </w:tc>
      </w:tr>
    </w:tbl>
    <w:p w14:paraId="1814D9B4" w14:textId="77777777" w:rsidR="00491E66" w:rsidRDefault="00491E66" w:rsidP="00491E66">
      <w:pPr>
        <w:pStyle w:val="Titolo2"/>
        <w:jc w:val="both"/>
        <w:rPr>
          <w:color w:val="1F4E79" w:themeColor="accent5" w:themeShade="80"/>
        </w:rPr>
      </w:pPr>
    </w:p>
    <w:p w14:paraId="72F07E1E" w14:textId="77777777" w:rsidR="00491E66" w:rsidRDefault="00491E66" w:rsidP="00491E66">
      <w:pPr>
        <w:pStyle w:val="Titolo2"/>
        <w:jc w:val="both"/>
        <w:rPr>
          <w:color w:val="1F4E79" w:themeColor="accent5" w:themeShade="80"/>
        </w:rPr>
      </w:pPr>
    </w:p>
    <w:p w14:paraId="0F2339CA" w14:textId="2713943C" w:rsidR="00491E66" w:rsidRPr="000563E7" w:rsidRDefault="00491E66" w:rsidP="00491E66">
      <w:pPr>
        <w:pStyle w:val="Titolo2"/>
        <w:jc w:val="both"/>
        <w:rPr>
          <w:rFonts w:asciiTheme="minorHAnsi" w:hAnsiTheme="minorHAnsi" w:cstheme="minorHAnsi"/>
          <w:bCs/>
          <w:color w:val="1F4E79" w:themeColor="accent5" w:themeShade="80"/>
        </w:rPr>
      </w:pPr>
      <w:bookmarkStart w:id="171" w:name="_Toc92295842"/>
      <w:bookmarkStart w:id="172" w:name="_Toc92704206"/>
      <w:r w:rsidRPr="000563E7">
        <w:rPr>
          <w:rFonts w:asciiTheme="minorHAnsi" w:hAnsiTheme="minorHAnsi" w:cstheme="minorHAnsi"/>
          <w:color w:val="1F4E79" w:themeColor="accent5" w:themeShade="80"/>
        </w:rPr>
        <w:t xml:space="preserve">3.2 Definizione del </w:t>
      </w:r>
      <w:r w:rsidRPr="000563E7">
        <w:rPr>
          <w:rFonts w:asciiTheme="minorHAnsi" w:hAnsiTheme="minorHAnsi" w:cstheme="minorHAnsi"/>
          <w:bCs/>
          <w:color w:val="1F4E79" w:themeColor="accent5" w:themeShade="80"/>
        </w:rPr>
        <w:t>modello di governance per l’attuazione della trasparenza</w:t>
      </w:r>
      <w:bookmarkEnd w:id="171"/>
      <w:bookmarkEnd w:id="172"/>
    </w:p>
    <w:p w14:paraId="556CBBA5" w14:textId="77777777" w:rsidR="00491E66" w:rsidRPr="00F4311D" w:rsidRDefault="00491E66" w:rsidP="00491E66">
      <w:pPr>
        <w:rPr>
          <w:sz w:val="10"/>
          <w:szCs w:val="10"/>
        </w:rPr>
      </w:pPr>
    </w:p>
    <w:p w14:paraId="47678ACC" w14:textId="77777777" w:rsidR="00491E66" w:rsidRPr="000563E7" w:rsidRDefault="00491E66" w:rsidP="00491E66">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0563E7">
        <w:rPr>
          <w:rFonts w:eastAsia="Times New Roman" w:cstheme="minorHAnsi"/>
          <w:lang w:eastAsia="it-IT"/>
        </w:rPr>
        <w:t xml:space="preserve">Il modello di governance implementato dalla Regione Emilia-Romagna per l’attuazione della trasparenza ha ottenuto, in data 30 maggio 2018, la </w:t>
      </w:r>
      <w:r w:rsidRPr="000563E7">
        <w:rPr>
          <w:rFonts w:eastAsia="Times New Roman" w:cstheme="minorHAnsi"/>
          <w:b/>
          <w:bCs/>
          <w:lang w:eastAsia="it-IT"/>
        </w:rPr>
        <w:t>certificazione di qualità UNI EN ISO 9001:2015</w:t>
      </w:r>
      <w:r w:rsidRPr="000563E7">
        <w:rPr>
          <w:rFonts w:eastAsia="Times New Roman" w:cstheme="minorHAnsi"/>
          <w:lang w:eastAsia="it-IT"/>
        </w:rPr>
        <w:t xml:space="preserve"> da parte dell’ente accreditato Bureau Veritas.</w:t>
      </w:r>
    </w:p>
    <w:p w14:paraId="6A44967D" w14:textId="77777777" w:rsidR="00491E66" w:rsidRPr="000563E7" w:rsidRDefault="00491E66" w:rsidP="00491E66">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0563E7">
        <w:rPr>
          <w:rFonts w:eastAsia="Times New Roman" w:cstheme="minorHAnsi"/>
          <w:lang w:eastAsia="it-IT"/>
        </w:rPr>
        <w:t xml:space="preserve">Nel prospetto seguente è riepilogata sinteticamente la suddivisione dei </w:t>
      </w:r>
      <w:r w:rsidRPr="000563E7">
        <w:rPr>
          <w:rFonts w:eastAsia="Times New Roman" w:cstheme="minorHAnsi"/>
          <w:b/>
          <w:bCs/>
          <w:lang w:eastAsia="it-IT"/>
        </w:rPr>
        <w:t>compiti</w:t>
      </w:r>
      <w:r w:rsidRPr="000563E7">
        <w:rPr>
          <w:rFonts w:eastAsia="Times New Roman" w:cstheme="minorHAnsi"/>
          <w:lang w:eastAsia="it-IT"/>
        </w:rPr>
        <w:t xml:space="preserve"> e delle </w:t>
      </w:r>
      <w:r w:rsidRPr="000563E7">
        <w:rPr>
          <w:rFonts w:eastAsia="Times New Roman" w:cstheme="minorHAnsi"/>
          <w:b/>
          <w:bCs/>
          <w:lang w:eastAsia="it-IT"/>
        </w:rPr>
        <w:t>responsabilità</w:t>
      </w:r>
      <w:r w:rsidRPr="000563E7">
        <w:rPr>
          <w:rFonts w:eastAsia="Times New Roman" w:cstheme="minorHAnsi"/>
          <w:lang w:eastAsia="it-IT"/>
        </w:rPr>
        <w:t xml:space="preserve"> per l’attuazione della trasparenza.</w:t>
      </w:r>
    </w:p>
    <w:p w14:paraId="644E2634" w14:textId="77777777" w:rsidR="00491E66" w:rsidRPr="000563E7" w:rsidRDefault="00491E66" w:rsidP="00491E66">
      <w:pPr>
        <w:pBdr>
          <w:top w:val="single" w:sz="4" w:space="12"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p>
    <w:tbl>
      <w:tblPr>
        <w:tblStyle w:val="Grigliatabella1"/>
        <w:tblW w:w="5153" w:type="pct"/>
        <w:tblInd w:w="-147" w:type="dxa"/>
        <w:tblLook w:val="04A0" w:firstRow="1" w:lastRow="0" w:firstColumn="1" w:lastColumn="0" w:noHBand="0" w:noVBand="1"/>
      </w:tblPr>
      <w:tblGrid>
        <w:gridCol w:w="5033"/>
        <w:gridCol w:w="4890"/>
      </w:tblGrid>
      <w:tr w:rsidR="00491E66" w:rsidRPr="000563E7" w14:paraId="6AE8DF26" w14:textId="77777777" w:rsidTr="000266D6">
        <w:trPr>
          <w:trHeight w:val="320"/>
          <w:tblHeader/>
        </w:trPr>
        <w:tc>
          <w:tcPr>
            <w:tcW w:w="2536" w:type="pct"/>
            <w:shd w:val="clear" w:color="auto" w:fill="2F5496" w:themeFill="accent1" w:themeFillShade="BF"/>
          </w:tcPr>
          <w:p w14:paraId="251C8F34" w14:textId="77777777" w:rsidR="00491E66" w:rsidRPr="000563E7" w:rsidRDefault="00491E66" w:rsidP="000266D6">
            <w:pPr>
              <w:autoSpaceDE w:val="0"/>
              <w:autoSpaceDN w:val="0"/>
              <w:adjustRightInd w:val="0"/>
              <w:spacing w:after="200" w:line="276" w:lineRule="auto"/>
              <w:jc w:val="center"/>
              <w:rPr>
                <w:rFonts w:eastAsia="Calibri" w:cstheme="minorHAnsi"/>
                <w:b/>
                <w:bCs/>
                <w:color w:val="FFFFFF" w:themeColor="background1"/>
                <w:sz w:val="18"/>
                <w:szCs w:val="18"/>
              </w:rPr>
            </w:pPr>
            <w:r w:rsidRPr="000563E7">
              <w:rPr>
                <w:rFonts w:eastAsia="Calibri" w:cstheme="minorHAnsi"/>
                <w:b/>
                <w:bCs/>
                <w:color w:val="FFFFFF" w:themeColor="background1"/>
                <w:sz w:val="18"/>
                <w:szCs w:val="18"/>
              </w:rPr>
              <w:t>Compiti</w:t>
            </w:r>
          </w:p>
        </w:tc>
        <w:tc>
          <w:tcPr>
            <w:tcW w:w="2464" w:type="pct"/>
            <w:shd w:val="clear" w:color="auto" w:fill="2F5496" w:themeFill="accent1" w:themeFillShade="BF"/>
          </w:tcPr>
          <w:p w14:paraId="53AE9076" w14:textId="77777777" w:rsidR="00491E66" w:rsidRPr="000563E7" w:rsidRDefault="00491E66" w:rsidP="000266D6">
            <w:pPr>
              <w:autoSpaceDE w:val="0"/>
              <w:autoSpaceDN w:val="0"/>
              <w:adjustRightInd w:val="0"/>
              <w:spacing w:after="200" w:line="276" w:lineRule="auto"/>
              <w:jc w:val="center"/>
              <w:rPr>
                <w:rFonts w:eastAsia="Calibri" w:cstheme="minorHAnsi"/>
                <w:b/>
                <w:bCs/>
                <w:color w:val="FFFFFF" w:themeColor="background1"/>
                <w:sz w:val="18"/>
                <w:szCs w:val="18"/>
              </w:rPr>
            </w:pPr>
            <w:r w:rsidRPr="000563E7">
              <w:rPr>
                <w:rFonts w:eastAsia="Calibri" w:cstheme="minorHAnsi"/>
                <w:b/>
                <w:bCs/>
                <w:color w:val="FFFFFF" w:themeColor="background1"/>
                <w:sz w:val="18"/>
                <w:szCs w:val="18"/>
              </w:rPr>
              <w:t>Responsabilità</w:t>
            </w:r>
          </w:p>
        </w:tc>
      </w:tr>
      <w:tr w:rsidR="00491E66" w:rsidRPr="000563E7" w14:paraId="6BE752B1" w14:textId="77777777" w:rsidTr="000266D6">
        <w:trPr>
          <w:trHeight w:val="795"/>
        </w:trPr>
        <w:tc>
          <w:tcPr>
            <w:tcW w:w="2536" w:type="pct"/>
            <w:shd w:val="clear" w:color="auto" w:fill="B4C6E7" w:themeFill="accent1" w:themeFillTint="66"/>
          </w:tcPr>
          <w:p w14:paraId="02C59E4F"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sz w:val="18"/>
                <w:szCs w:val="18"/>
              </w:rPr>
              <w:t>Predisporre la proposta di aggiornamento annuale del PTPCT - Sezione Trasparenza (o la corrispondente Sezione del Piano Integrato di Attività e Organizzazione di prossima adozione)</w:t>
            </w:r>
          </w:p>
        </w:tc>
        <w:tc>
          <w:tcPr>
            <w:tcW w:w="2464" w:type="pct"/>
            <w:shd w:val="clear" w:color="auto" w:fill="B4C6E7" w:themeFill="accent1" w:themeFillTint="66"/>
          </w:tcPr>
          <w:p w14:paraId="7256E695"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sz w:val="18"/>
                <w:szCs w:val="18"/>
              </w:rPr>
              <w:t>RPCT di Giunta e Assemblea legislativa coadiuvati da:</w:t>
            </w:r>
          </w:p>
          <w:p w14:paraId="0AD8D094"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sz w:val="18"/>
                <w:szCs w:val="18"/>
              </w:rPr>
              <w:t>- Staff di supporto diretto</w:t>
            </w:r>
          </w:p>
          <w:p w14:paraId="3AC67E48"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sz w:val="18"/>
                <w:szCs w:val="18"/>
              </w:rPr>
              <w:t>- Comitato guida trasparenza e accesso civico</w:t>
            </w:r>
          </w:p>
        </w:tc>
      </w:tr>
      <w:tr w:rsidR="00491E66" w:rsidRPr="000563E7" w14:paraId="0BFBF665" w14:textId="77777777" w:rsidTr="000266D6">
        <w:trPr>
          <w:trHeight w:val="840"/>
        </w:trPr>
        <w:tc>
          <w:tcPr>
            <w:tcW w:w="2536" w:type="pct"/>
            <w:shd w:val="clear" w:color="auto" w:fill="B4C6E7" w:themeFill="accent1" w:themeFillTint="66"/>
          </w:tcPr>
          <w:p w14:paraId="245C3588"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sz w:val="18"/>
                <w:szCs w:val="18"/>
              </w:rPr>
              <w:t xml:space="preserve">Predisporre l’aggiornamento della Direttiva Indirizzi interpretativi per l’applicazione degli obblighi di pubblicazione previsti dal D.lgs. n. 33/2013, che costituisce allegato della Sezione Trasparenza del PTPCT </w:t>
            </w:r>
          </w:p>
        </w:tc>
        <w:tc>
          <w:tcPr>
            <w:tcW w:w="2464" w:type="pct"/>
            <w:shd w:val="clear" w:color="auto" w:fill="B4C6E7" w:themeFill="accent1" w:themeFillTint="66"/>
          </w:tcPr>
          <w:p w14:paraId="007E652C"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sz w:val="18"/>
                <w:szCs w:val="18"/>
              </w:rPr>
              <w:t>Responsabile del Servizio Affari legislativi e aiuti di Stato in collaborazione con il RPCT dell’Assemblea legislativa</w:t>
            </w:r>
          </w:p>
        </w:tc>
      </w:tr>
      <w:tr w:rsidR="00491E66" w:rsidRPr="000563E7" w14:paraId="032B3599" w14:textId="77777777" w:rsidTr="000266D6">
        <w:trPr>
          <w:trHeight w:val="500"/>
        </w:trPr>
        <w:tc>
          <w:tcPr>
            <w:tcW w:w="2536" w:type="pct"/>
            <w:shd w:val="clear" w:color="auto" w:fill="B4C6E7" w:themeFill="accent1" w:themeFillTint="66"/>
          </w:tcPr>
          <w:p w14:paraId="5C283704"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sz w:val="18"/>
                <w:szCs w:val="18"/>
              </w:rPr>
              <w:t>Fornire consulenza giuridica sugli adempimenti in materia di trasparenza</w:t>
            </w:r>
          </w:p>
        </w:tc>
        <w:tc>
          <w:tcPr>
            <w:tcW w:w="2464" w:type="pct"/>
            <w:shd w:val="clear" w:color="auto" w:fill="B4C6E7" w:themeFill="accent1" w:themeFillTint="66"/>
          </w:tcPr>
          <w:p w14:paraId="0DD36DE2"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sz w:val="18"/>
                <w:szCs w:val="18"/>
              </w:rPr>
              <w:t>Responsabile del Servizio Affari legislativi e aiuti di Stato in collaborazione con lo Staff trasparenza del RPCT</w:t>
            </w:r>
          </w:p>
        </w:tc>
      </w:tr>
      <w:tr w:rsidR="00491E66" w:rsidRPr="000563E7" w14:paraId="7979D5D6" w14:textId="77777777" w:rsidTr="000266D6">
        <w:trPr>
          <w:trHeight w:val="758"/>
        </w:trPr>
        <w:tc>
          <w:tcPr>
            <w:tcW w:w="2536" w:type="pct"/>
            <w:shd w:val="clear" w:color="auto" w:fill="B4C6E7" w:themeFill="accent1" w:themeFillTint="66"/>
          </w:tcPr>
          <w:p w14:paraId="2BB3CE6E" w14:textId="77777777" w:rsidR="00491E66" w:rsidRPr="000563E7" w:rsidRDefault="00491E66" w:rsidP="000266D6">
            <w:pPr>
              <w:autoSpaceDE w:val="0"/>
              <w:autoSpaceDN w:val="0"/>
              <w:adjustRightInd w:val="0"/>
              <w:jc w:val="both"/>
              <w:rPr>
                <w:rFonts w:eastAsia="Calibri" w:cstheme="minorHAnsi"/>
                <w:b/>
                <w:sz w:val="18"/>
                <w:szCs w:val="18"/>
              </w:rPr>
            </w:pPr>
            <w:r w:rsidRPr="000563E7">
              <w:rPr>
                <w:rFonts w:eastAsia="Calibri" w:cstheme="minorHAnsi"/>
                <w:b/>
                <w:sz w:val="18"/>
                <w:szCs w:val="18"/>
              </w:rPr>
              <w:t>a) Pubblicazioni “manuali”</w:t>
            </w:r>
          </w:p>
          <w:p w14:paraId="2C030D02"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sz w:val="18"/>
                <w:szCs w:val="18"/>
              </w:rPr>
              <w:t>Garantire il tempestivo e regolare flusso dei dati delle informazioni e dei documenti da pubblicare (nel rispetto dei termini stabiliti dalla legge, dalla delibera ANAC n. 1310/2016 e dal presente Piano) trasmettendoli:</w:t>
            </w:r>
          </w:p>
          <w:p w14:paraId="0C16D54E"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b/>
                <w:bCs/>
                <w:sz w:val="18"/>
                <w:szCs w:val="18"/>
              </w:rPr>
              <w:t>Per la Giunta:</w:t>
            </w:r>
            <w:r w:rsidRPr="000563E7">
              <w:rPr>
                <w:rFonts w:eastAsia="Calibri" w:cstheme="minorHAnsi"/>
                <w:sz w:val="18"/>
                <w:szCs w:val="18"/>
              </w:rPr>
              <w:t xml:space="preserve"> </w:t>
            </w:r>
            <w:r w:rsidRPr="000563E7">
              <w:rPr>
                <w:rFonts w:eastAsia="Calibri" w:cstheme="minorHAnsi"/>
                <w:i/>
                <w:iCs/>
                <w:sz w:val="18"/>
                <w:szCs w:val="18"/>
              </w:rPr>
              <w:t xml:space="preserve">all’ Area URP, trasparenza, diritto di accesso e comunicazione di servizio </w:t>
            </w:r>
            <w:r w:rsidRPr="000563E7">
              <w:rPr>
                <w:rFonts w:eastAsia="Calibri" w:cstheme="minorHAnsi"/>
                <w:sz w:val="18"/>
                <w:szCs w:val="18"/>
              </w:rPr>
              <w:t xml:space="preserve">del Servizio Sviluppo delle risorse umane, organizzazione e comunicazione di servizio (casella </w:t>
            </w:r>
            <w:hyperlink r:id="rId46" w:history="1">
              <w:r w:rsidRPr="000563E7">
                <w:rPr>
                  <w:rStyle w:val="Collegamentoipertestuale"/>
                  <w:rFonts w:eastAsia="Calibri" w:cstheme="minorHAnsi"/>
                  <w:sz w:val="18"/>
                  <w:szCs w:val="18"/>
                </w:rPr>
                <w:t>trasparenza@regione.emilia-romagna.it</w:t>
              </w:r>
            </w:hyperlink>
            <w:r w:rsidRPr="000563E7">
              <w:rPr>
                <w:rFonts w:eastAsia="Calibri" w:cstheme="minorHAnsi"/>
                <w:sz w:val="18"/>
                <w:szCs w:val="18"/>
              </w:rPr>
              <w:t xml:space="preserve">) </w:t>
            </w:r>
          </w:p>
          <w:p w14:paraId="6301C110"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b/>
                <w:bCs/>
                <w:sz w:val="18"/>
                <w:szCs w:val="18"/>
              </w:rPr>
              <w:t>Per l’Assemblea legislativa</w:t>
            </w:r>
            <w:r w:rsidRPr="000563E7">
              <w:rPr>
                <w:rFonts w:eastAsia="Calibri" w:cstheme="minorHAnsi"/>
                <w:sz w:val="18"/>
                <w:szCs w:val="18"/>
              </w:rPr>
              <w:t xml:space="preserve">: </w:t>
            </w:r>
            <w:r w:rsidRPr="000563E7">
              <w:rPr>
                <w:rFonts w:eastAsia="Calibri" w:cstheme="minorHAnsi"/>
                <w:i/>
                <w:iCs/>
                <w:sz w:val="18"/>
                <w:szCs w:val="18"/>
              </w:rPr>
              <w:t>all’Area Innovazione e semplificazione</w:t>
            </w:r>
            <w:r w:rsidRPr="000563E7">
              <w:rPr>
                <w:rFonts w:eastAsia="Calibri" w:cstheme="minorHAnsi"/>
                <w:sz w:val="18"/>
                <w:szCs w:val="18"/>
              </w:rPr>
              <w:t xml:space="preserve"> del Servizio Funzionamento e gestione (mediante l’apertura di apposito ticket)</w:t>
            </w:r>
          </w:p>
          <w:p w14:paraId="555877B3"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b/>
                <w:sz w:val="18"/>
                <w:szCs w:val="18"/>
              </w:rPr>
              <w:t>b)</w:t>
            </w:r>
            <w:r w:rsidRPr="000563E7">
              <w:rPr>
                <w:rFonts w:eastAsia="Calibri" w:cstheme="minorHAnsi"/>
                <w:sz w:val="18"/>
                <w:szCs w:val="18"/>
              </w:rPr>
              <w:t xml:space="preserve"> </w:t>
            </w:r>
            <w:r w:rsidRPr="000563E7">
              <w:rPr>
                <w:rFonts w:eastAsia="Calibri" w:cstheme="minorHAnsi"/>
                <w:b/>
                <w:sz w:val="18"/>
                <w:szCs w:val="18"/>
              </w:rPr>
              <w:t>Pubblicazioni “automatiche” tramite piattaforme informatiche</w:t>
            </w:r>
            <w:r w:rsidRPr="000563E7">
              <w:rPr>
                <w:rFonts w:eastAsia="Calibri" w:cstheme="minorHAnsi"/>
                <w:sz w:val="18"/>
                <w:szCs w:val="18"/>
              </w:rPr>
              <w:t>:</w:t>
            </w:r>
          </w:p>
          <w:p w14:paraId="3DF4F5A7"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sz w:val="18"/>
                <w:szCs w:val="18"/>
              </w:rPr>
              <w:t xml:space="preserve">Assicurare, la tempestiva pubblicazione nella sezione Amministrazione trasparente, dei dati, delle informazioni e dei documenti da pubblicare (nel rispetto dei termini stabiliti dalla legge, dalla delibera ANAC n. 1310/2016 e dal presente Piano), gestendo </w:t>
            </w:r>
            <w:r w:rsidRPr="000563E7">
              <w:rPr>
                <w:rFonts w:eastAsia="Calibri" w:cstheme="minorHAnsi"/>
                <w:sz w:val="18"/>
                <w:szCs w:val="18"/>
                <w:u w:val="single"/>
              </w:rPr>
              <w:t>autonomamente</w:t>
            </w:r>
            <w:r w:rsidRPr="000563E7">
              <w:rPr>
                <w:rFonts w:eastAsia="Calibri" w:cstheme="minorHAnsi"/>
                <w:sz w:val="18"/>
                <w:szCs w:val="18"/>
              </w:rPr>
              <w:t xml:space="preserve"> la pubblicazione stessa, tramite apposito applicativo informatico.</w:t>
            </w:r>
          </w:p>
        </w:tc>
        <w:tc>
          <w:tcPr>
            <w:tcW w:w="2464" w:type="pct"/>
            <w:shd w:val="clear" w:color="auto" w:fill="B4C6E7" w:themeFill="accent1" w:themeFillTint="66"/>
          </w:tcPr>
          <w:p w14:paraId="7980E985"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sz w:val="18"/>
                <w:szCs w:val="18"/>
              </w:rPr>
              <w:t>Dirigenti responsabili delle strutture organizzative come individuati nell’allegato D) Mappa degli obblighi e delle responsabilità coadiuvati dai Referenti per la trasparenza e l’accesso civico di riferimento.</w:t>
            </w:r>
          </w:p>
          <w:p w14:paraId="618B9C0F"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sz w:val="18"/>
                <w:szCs w:val="18"/>
              </w:rPr>
              <w:t xml:space="preserve">In particolare, nella Mappa suddetta, relativamente a ciascun obbligo di pubblicazione, sono indicati, distintamente, </w:t>
            </w:r>
            <w:r w:rsidRPr="000563E7">
              <w:rPr>
                <w:rFonts w:eastAsia="Calibri" w:cstheme="minorHAnsi"/>
                <w:sz w:val="18"/>
                <w:szCs w:val="18"/>
                <w:u w:val="single"/>
              </w:rPr>
              <w:t>qualora non coincidenti</w:t>
            </w:r>
            <w:r w:rsidRPr="000563E7">
              <w:rPr>
                <w:rFonts w:eastAsia="Calibri" w:cstheme="minorHAnsi"/>
                <w:sz w:val="18"/>
                <w:szCs w:val="18"/>
              </w:rPr>
              <w:t>:</w:t>
            </w:r>
          </w:p>
          <w:p w14:paraId="43EED852" w14:textId="77777777" w:rsidR="00491E66" w:rsidRPr="000563E7" w:rsidRDefault="00491E66" w:rsidP="00491E66">
            <w:pPr>
              <w:numPr>
                <w:ilvl w:val="0"/>
                <w:numId w:val="15"/>
              </w:numPr>
              <w:tabs>
                <w:tab w:val="left" w:pos="323"/>
              </w:tabs>
              <w:autoSpaceDE w:val="0"/>
              <w:autoSpaceDN w:val="0"/>
              <w:adjustRightInd w:val="0"/>
              <w:ind w:left="40" w:hanging="40"/>
              <w:contextualSpacing/>
              <w:jc w:val="both"/>
              <w:rPr>
                <w:rFonts w:eastAsia="Calibri" w:cstheme="minorHAnsi"/>
                <w:sz w:val="18"/>
                <w:szCs w:val="18"/>
              </w:rPr>
            </w:pPr>
            <w:r w:rsidRPr="000563E7">
              <w:rPr>
                <w:rFonts w:eastAsia="Calibri" w:cstheme="minorHAnsi"/>
                <w:b/>
                <w:bCs/>
                <w:sz w:val="18"/>
                <w:szCs w:val="18"/>
              </w:rPr>
              <w:t>Responsabile della trasmissione</w:t>
            </w:r>
            <w:r w:rsidRPr="000563E7">
              <w:rPr>
                <w:rFonts w:eastAsia="Calibri" w:cstheme="minorHAnsi"/>
                <w:sz w:val="18"/>
                <w:szCs w:val="18"/>
              </w:rPr>
              <w:t xml:space="preserve"> </w:t>
            </w:r>
          </w:p>
          <w:p w14:paraId="3CED98B5" w14:textId="77777777" w:rsidR="00491E66" w:rsidRPr="000563E7" w:rsidRDefault="00491E66" w:rsidP="00491E66">
            <w:pPr>
              <w:numPr>
                <w:ilvl w:val="0"/>
                <w:numId w:val="16"/>
              </w:numPr>
              <w:autoSpaceDE w:val="0"/>
              <w:autoSpaceDN w:val="0"/>
              <w:adjustRightInd w:val="0"/>
              <w:ind w:left="323" w:hanging="323"/>
              <w:contextualSpacing/>
              <w:jc w:val="both"/>
              <w:rPr>
                <w:rFonts w:eastAsia="Calibri" w:cstheme="minorHAnsi"/>
                <w:sz w:val="18"/>
                <w:szCs w:val="18"/>
              </w:rPr>
            </w:pPr>
            <w:r w:rsidRPr="000563E7">
              <w:rPr>
                <w:rFonts w:eastAsia="Calibri" w:cstheme="minorHAnsi"/>
                <w:b/>
                <w:bCs/>
                <w:sz w:val="18"/>
                <w:szCs w:val="18"/>
              </w:rPr>
              <w:t>Responsabile della pubblicazione</w:t>
            </w:r>
            <w:r w:rsidRPr="000563E7">
              <w:rPr>
                <w:rFonts w:eastAsia="Calibri" w:cstheme="minorHAnsi"/>
                <w:sz w:val="18"/>
                <w:szCs w:val="18"/>
              </w:rPr>
              <w:t xml:space="preserve"> </w:t>
            </w:r>
            <w:r w:rsidRPr="000563E7">
              <w:rPr>
                <w:rFonts w:eastAsia="Calibri" w:cstheme="minorHAnsi"/>
                <w:b/>
                <w:bCs/>
                <w:sz w:val="18"/>
                <w:szCs w:val="18"/>
              </w:rPr>
              <w:t>e della rimozione</w:t>
            </w:r>
          </w:p>
          <w:p w14:paraId="02082635"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sz w:val="18"/>
                <w:szCs w:val="18"/>
              </w:rPr>
              <w:t>(in osservanza delle indicazioni contenute nella delibera ANAC n. 1310 del 28 dicembre 2016 “Prime linee guida recanti indicazioni sull’attuazione degli obblighi di pubblicità, trasparenza e diffusione di informazioni contenute nel D.lgs. 33 come modificato dal D.lgs. 97/2016” - paragrafo 2).</w:t>
            </w:r>
          </w:p>
          <w:p w14:paraId="0DAE798D" w14:textId="77777777" w:rsidR="00491E66" w:rsidRPr="000563E7" w:rsidRDefault="00491E66" w:rsidP="000266D6">
            <w:pPr>
              <w:autoSpaceDE w:val="0"/>
              <w:autoSpaceDN w:val="0"/>
              <w:adjustRightInd w:val="0"/>
              <w:jc w:val="both"/>
              <w:rPr>
                <w:rFonts w:eastAsia="Calibri" w:cstheme="minorHAnsi"/>
                <w:sz w:val="18"/>
                <w:szCs w:val="18"/>
              </w:rPr>
            </w:pPr>
          </w:p>
        </w:tc>
      </w:tr>
      <w:tr w:rsidR="00491E66" w:rsidRPr="000563E7" w14:paraId="395BE0C1" w14:textId="77777777" w:rsidTr="000266D6">
        <w:tc>
          <w:tcPr>
            <w:tcW w:w="2536" w:type="pct"/>
            <w:shd w:val="clear" w:color="auto" w:fill="B4C6E7" w:themeFill="accent1" w:themeFillTint="66"/>
          </w:tcPr>
          <w:p w14:paraId="520D6BC0" w14:textId="77777777" w:rsidR="00491E66" w:rsidRPr="000563E7" w:rsidRDefault="00491E66" w:rsidP="000266D6">
            <w:pPr>
              <w:autoSpaceDE w:val="0"/>
              <w:autoSpaceDN w:val="0"/>
              <w:adjustRightInd w:val="0"/>
              <w:jc w:val="both"/>
              <w:rPr>
                <w:rFonts w:eastAsia="Calibri" w:cstheme="minorHAnsi"/>
                <w:sz w:val="18"/>
                <w:szCs w:val="18"/>
                <w:highlight w:val="cyan"/>
              </w:rPr>
            </w:pPr>
            <w:r w:rsidRPr="000563E7">
              <w:rPr>
                <w:rFonts w:eastAsia="Arial,Calibri" w:cstheme="minorHAnsi"/>
                <w:sz w:val="18"/>
                <w:szCs w:val="18"/>
              </w:rPr>
              <w:t>Garantire tempestivamente (</w:t>
            </w:r>
            <w:r w:rsidRPr="000563E7">
              <w:rPr>
                <w:rFonts w:eastAsia="Arial,Calibri" w:cstheme="minorHAnsi"/>
                <w:i/>
                <w:iCs/>
                <w:sz w:val="18"/>
                <w:szCs w:val="18"/>
              </w:rPr>
              <w:t>entro due giorni lavorativi</w:t>
            </w:r>
            <w:r w:rsidRPr="000563E7">
              <w:rPr>
                <w:rFonts w:eastAsia="Arial,Calibri" w:cstheme="minorHAnsi"/>
                <w:sz w:val="18"/>
                <w:szCs w:val="18"/>
              </w:rPr>
              <w:t xml:space="preserve"> dal ricevimento), il </w:t>
            </w:r>
            <w:r w:rsidRPr="000563E7">
              <w:rPr>
                <w:rFonts w:eastAsia="Arial,Calibri" w:cstheme="minorHAnsi"/>
                <w:b/>
                <w:sz w:val="18"/>
                <w:szCs w:val="18"/>
              </w:rPr>
              <w:t>materiale inserimento dei dati, delle informazioni e dei documenti nella sezione “Amministrazione trasparente”, con indicazione della data di pubblicazione,</w:t>
            </w:r>
            <w:r w:rsidRPr="000563E7">
              <w:rPr>
                <w:rFonts w:eastAsia="Arial,Calibri" w:cstheme="minorHAnsi"/>
                <w:sz w:val="18"/>
                <w:szCs w:val="18"/>
              </w:rPr>
              <w:t xml:space="preserve"> a seguito delle comunicazioni degli stessi da parte delle strutture organizzative responsabili della pubblicazione, in caso di </w:t>
            </w:r>
            <w:r w:rsidRPr="000563E7">
              <w:rPr>
                <w:rFonts w:eastAsia="Arial,Calibri" w:cstheme="minorHAnsi"/>
                <w:b/>
                <w:sz w:val="18"/>
                <w:szCs w:val="18"/>
              </w:rPr>
              <w:t>pubblicazioni “manuali”</w:t>
            </w:r>
            <w:r w:rsidRPr="000563E7">
              <w:rPr>
                <w:rFonts w:eastAsia="Arial,Calibri" w:cstheme="minorHAnsi"/>
                <w:sz w:val="18"/>
                <w:szCs w:val="18"/>
              </w:rPr>
              <w:t xml:space="preserve">. </w:t>
            </w:r>
          </w:p>
        </w:tc>
        <w:tc>
          <w:tcPr>
            <w:tcW w:w="2464" w:type="pct"/>
            <w:shd w:val="clear" w:color="auto" w:fill="B4C6E7" w:themeFill="accent1" w:themeFillTint="66"/>
          </w:tcPr>
          <w:p w14:paraId="67EB8C13" w14:textId="77777777" w:rsidR="00491E66" w:rsidRPr="000563E7" w:rsidRDefault="00491E66" w:rsidP="000266D6">
            <w:pPr>
              <w:autoSpaceDE w:val="0"/>
              <w:autoSpaceDN w:val="0"/>
              <w:adjustRightInd w:val="0"/>
              <w:jc w:val="both"/>
              <w:rPr>
                <w:rFonts w:eastAsia="Calibri" w:cstheme="minorHAnsi"/>
                <w:b/>
                <w:bCs/>
                <w:sz w:val="18"/>
                <w:szCs w:val="18"/>
              </w:rPr>
            </w:pPr>
            <w:r w:rsidRPr="000563E7">
              <w:rPr>
                <w:rFonts w:eastAsia="Calibri" w:cstheme="minorHAnsi"/>
                <w:b/>
                <w:bCs/>
                <w:sz w:val="18"/>
                <w:szCs w:val="18"/>
              </w:rPr>
              <w:t>Per la Giunta</w:t>
            </w:r>
            <w:r w:rsidRPr="000563E7">
              <w:rPr>
                <w:rFonts w:eastAsia="Calibri" w:cstheme="minorHAnsi"/>
                <w:sz w:val="18"/>
                <w:szCs w:val="18"/>
              </w:rPr>
              <w:t xml:space="preserve">: Responsabile del Servizio Sviluppo delle risorse umane, organizzazione e comunicazione di servizio - </w:t>
            </w:r>
            <w:r w:rsidRPr="000563E7">
              <w:rPr>
                <w:rFonts w:eastAsia="Calibri" w:cstheme="minorHAnsi"/>
                <w:i/>
                <w:iCs/>
                <w:sz w:val="18"/>
                <w:szCs w:val="18"/>
              </w:rPr>
              <w:t xml:space="preserve">Area URP, trasparenza, diritto di accesso e comunicazione di servizio </w:t>
            </w:r>
          </w:p>
          <w:p w14:paraId="5269A13F"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b/>
                <w:bCs/>
                <w:sz w:val="18"/>
                <w:szCs w:val="18"/>
              </w:rPr>
              <w:t>Per l’Assemblea legislativa</w:t>
            </w:r>
            <w:r w:rsidRPr="000563E7">
              <w:rPr>
                <w:rFonts w:eastAsia="Calibri" w:cstheme="minorHAnsi"/>
                <w:i/>
                <w:iCs/>
                <w:sz w:val="18"/>
                <w:szCs w:val="18"/>
              </w:rPr>
              <w:t xml:space="preserve">: </w:t>
            </w:r>
            <w:r w:rsidRPr="000563E7">
              <w:rPr>
                <w:rFonts w:eastAsia="Calibri" w:cstheme="minorHAnsi"/>
                <w:sz w:val="18"/>
                <w:szCs w:val="18"/>
              </w:rPr>
              <w:t xml:space="preserve">Responsabile del Servizio Funzionamento e gestione - </w:t>
            </w:r>
            <w:r w:rsidRPr="000563E7">
              <w:rPr>
                <w:rFonts w:eastAsia="Calibri" w:cstheme="minorHAnsi"/>
                <w:i/>
                <w:sz w:val="18"/>
                <w:szCs w:val="18"/>
              </w:rPr>
              <w:t>Area</w:t>
            </w:r>
            <w:r w:rsidRPr="000563E7">
              <w:rPr>
                <w:rFonts w:eastAsia="Calibri" w:cstheme="minorHAnsi"/>
                <w:i/>
                <w:iCs/>
                <w:sz w:val="18"/>
                <w:szCs w:val="18"/>
              </w:rPr>
              <w:t xml:space="preserve"> Innovazione e semplificazione</w:t>
            </w:r>
          </w:p>
        </w:tc>
      </w:tr>
      <w:tr w:rsidR="00491E66" w:rsidRPr="000563E7" w14:paraId="4BB730CB" w14:textId="77777777" w:rsidTr="000266D6">
        <w:tc>
          <w:tcPr>
            <w:tcW w:w="2536" w:type="pct"/>
            <w:shd w:val="clear" w:color="auto" w:fill="B4C6E7" w:themeFill="accent1" w:themeFillTint="66"/>
          </w:tcPr>
          <w:p w14:paraId="14CA110D"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Arial,Calibri" w:cstheme="minorHAnsi"/>
                <w:sz w:val="18"/>
                <w:szCs w:val="18"/>
              </w:rPr>
              <w:lastRenderedPageBreak/>
              <w:t>Favorire e incentivare la pubblicazione dei dati, delle informazioni e dei documenti nel rispetto delle prescrizioni di cui all’art. 7 del D.lgs. n. 33/2013, mediante l’utilizzo di formati di tipo aperto</w:t>
            </w:r>
          </w:p>
        </w:tc>
        <w:tc>
          <w:tcPr>
            <w:tcW w:w="2464" w:type="pct"/>
            <w:shd w:val="clear" w:color="auto" w:fill="B4C6E7" w:themeFill="accent1" w:themeFillTint="66"/>
          </w:tcPr>
          <w:p w14:paraId="26FCD765" w14:textId="77777777" w:rsidR="00491E66" w:rsidRPr="000563E7" w:rsidRDefault="00491E66" w:rsidP="000266D6">
            <w:pPr>
              <w:autoSpaceDE w:val="0"/>
              <w:autoSpaceDN w:val="0"/>
              <w:adjustRightInd w:val="0"/>
              <w:jc w:val="both"/>
              <w:rPr>
                <w:rFonts w:eastAsia="Calibri" w:cstheme="minorHAnsi"/>
                <w:b/>
                <w:bCs/>
                <w:sz w:val="18"/>
                <w:szCs w:val="18"/>
              </w:rPr>
            </w:pPr>
            <w:r w:rsidRPr="000563E7">
              <w:rPr>
                <w:rFonts w:eastAsia="Calibri" w:cstheme="minorHAnsi"/>
                <w:b/>
                <w:bCs/>
                <w:sz w:val="18"/>
                <w:szCs w:val="18"/>
              </w:rPr>
              <w:t>Per la Giunta</w:t>
            </w:r>
            <w:r w:rsidRPr="000563E7">
              <w:rPr>
                <w:rFonts w:eastAsia="Calibri" w:cstheme="minorHAnsi"/>
                <w:sz w:val="18"/>
                <w:szCs w:val="18"/>
              </w:rPr>
              <w:t xml:space="preserve">: Responsabile del Servizio Sviluppo delle risorse umane, organizzazione e comunicazione di servizio - </w:t>
            </w:r>
            <w:r w:rsidRPr="000563E7">
              <w:rPr>
                <w:rFonts w:eastAsia="Calibri" w:cstheme="minorHAnsi"/>
                <w:i/>
                <w:iCs/>
                <w:sz w:val="18"/>
                <w:szCs w:val="18"/>
              </w:rPr>
              <w:t>Area URP, trasparenza, diritto di accesso e comunicazione di servizio</w:t>
            </w:r>
          </w:p>
          <w:p w14:paraId="4CE015F5"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b/>
                <w:bCs/>
                <w:sz w:val="18"/>
                <w:szCs w:val="18"/>
              </w:rPr>
              <w:t>Per l’Assemblea legislativa</w:t>
            </w:r>
            <w:r w:rsidRPr="000563E7">
              <w:rPr>
                <w:rFonts w:eastAsia="Calibri" w:cstheme="minorHAnsi"/>
                <w:i/>
                <w:iCs/>
                <w:sz w:val="18"/>
                <w:szCs w:val="18"/>
              </w:rPr>
              <w:t xml:space="preserve">: </w:t>
            </w:r>
            <w:r w:rsidRPr="000563E7">
              <w:rPr>
                <w:rFonts w:eastAsia="Calibri" w:cstheme="minorHAnsi"/>
                <w:sz w:val="18"/>
                <w:szCs w:val="18"/>
              </w:rPr>
              <w:t xml:space="preserve">Responsabile del Servizio Funzionamento e gestione </w:t>
            </w:r>
            <w:r w:rsidRPr="000563E7">
              <w:rPr>
                <w:rFonts w:eastAsia="Calibri" w:cstheme="minorHAnsi"/>
                <w:i/>
                <w:sz w:val="18"/>
                <w:szCs w:val="18"/>
              </w:rPr>
              <w:t>Area</w:t>
            </w:r>
            <w:r w:rsidRPr="000563E7">
              <w:rPr>
                <w:rFonts w:eastAsia="Calibri" w:cstheme="minorHAnsi"/>
                <w:i/>
                <w:iCs/>
                <w:sz w:val="18"/>
                <w:szCs w:val="18"/>
              </w:rPr>
              <w:t xml:space="preserve"> Innovazione e semplificazione</w:t>
            </w:r>
          </w:p>
        </w:tc>
      </w:tr>
      <w:tr w:rsidR="00491E66" w:rsidRPr="000563E7" w14:paraId="768D91FA" w14:textId="77777777" w:rsidTr="000266D6">
        <w:tc>
          <w:tcPr>
            <w:tcW w:w="2536" w:type="pct"/>
            <w:shd w:val="clear" w:color="auto" w:fill="B4C6E7" w:themeFill="accent1" w:themeFillTint="66"/>
          </w:tcPr>
          <w:p w14:paraId="4DD7BEF3"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sz w:val="18"/>
                <w:szCs w:val="18"/>
              </w:rPr>
              <w:t>Svolgere stabilmente un’attività di monitoraggio e controllo sull’adempimento degli obblighi di pubblicazione, segnalando gli inadempimenti alla Giunta regionale o all’Ufficio di Presidenza, all’OIV, all’ANAC e, nei casi più gravi all’UPD</w:t>
            </w:r>
          </w:p>
        </w:tc>
        <w:tc>
          <w:tcPr>
            <w:tcW w:w="2464" w:type="pct"/>
            <w:shd w:val="clear" w:color="auto" w:fill="B4C6E7" w:themeFill="accent1" w:themeFillTint="66"/>
          </w:tcPr>
          <w:p w14:paraId="68C55CFF"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sz w:val="18"/>
                <w:szCs w:val="18"/>
              </w:rPr>
              <w:t>RPCT di Giunta e Assemblea legislativa (per competenza) coadiuvati dallo Staff di supporto diretto</w:t>
            </w:r>
          </w:p>
        </w:tc>
      </w:tr>
      <w:tr w:rsidR="00491E66" w:rsidRPr="000563E7" w14:paraId="72F3E8FD" w14:textId="77777777" w:rsidTr="000266D6">
        <w:tc>
          <w:tcPr>
            <w:tcW w:w="2536" w:type="pct"/>
            <w:shd w:val="clear" w:color="auto" w:fill="B4C6E7" w:themeFill="accent1" w:themeFillTint="66"/>
          </w:tcPr>
          <w:p w14:paraId="302620E0" w14:textId="77777777" w:rsidR="00491E66" w:rsidRPr="000563E7" w:rsidRDefault="00491E66" w:rsidP="000266D6">
            <w:pPr>
              <w:autoSpaceDE w:val="0"/>
              <w:autoSpaceDN w:val="0"/>
              <w:adjustRightInd w:val="0"/>
              <w:jc w:val="both"/>
              <w:rPr>
                <w:rFonts w:eastAsia="Calibri" w:cstheme="minorHAnsi"/>
                <w:strike/>
                <w:sz w:val="18"/>
                <w:szCs w:val="18"/>
              </w:rPr>
            </w:pPr>
            <w:r w:rsidRPr="000563E7">
              <w:rPr>
                <w:rFonts w:eastAsia="Calibri" w:cstheme="minorHAnsi"/>
                <w:sz w:val="18"/>
                <w:szCs w:val="18"/>
              </w:rPr>
              <w:t>Controllare e assicurare la regolare attuazione dell’accesso civico di cui all’art. 5 del D.lgs. n. 33/2013.</w:t>
            </w:r>
          </w:p>
          <w:p w14:paraId="41C8115C" w14:textId="77777777" w:rsidR="00491E66" w:rsidRPr="000563E7" w:rsidRDefault="00491E66" w:rsidP="000266D6">
            <w:pPr>
              <w:autoSpaceDE w:val="0"/>
              <w:autoSpaceDN w:val="0"/>
              <w:adjustRightInd w:val="0"/>
              <w:jc w:val="both"/>
              <w:rPr>
                <w:rFonts w:eastAsia="Calibri" w:cstheme="minorHAnsi"/>
                <w:sz w:val="18"/>
                <w:szCs w:val="18"/>
              </w:rPr>
            </w:pPr>
          </w:p>
        </w:tc>
        <w:tc>
          <w:tcPr>
            <w:tcW w:w="2464" w:type="pct"/>
            <w:shd w:val="clear" w:color="auto" w:fill="B4C6E7" w:themeFill="accent1" w:themeFillTint="66"/>
          </w:tcPr>
          <w:p w14:paraId="334EC40C"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sz w:val="18"/>
                <w:szCs w:val="18"/>
              </w:rPr>
              <w:t>RPCT di Giunta e Assemblea legislativa coadiuvati da:</w:t>
            </w:r>
          </w:p>
          <w:p w14:paraId="6FC3E117" w14:textId="77777777" w:rsidR="00491E66" w:rsidRPr="000563E7" w:rsidRDefault="00491E66" w:rsidP="00491E66">
            <w:pPr>
              <w:numPr>
                <w:ilvl w:val="0"/>
                <w:numId w:val="21"/>
              </w:numPr>
              <w:autoSpaceDE w:val="0"/>
              <w:autoSpaceDN w:val="0"/>
              <w:adjustRightInd w:val="0"/>
              <w:contextualSpacing/>
              <w:jc w:val="both"/>
              <w:rPr>
                <w:rFonts w:eastAsia="Calibri" w:cstheme="minorHAnsi"/>
                <w:sz w:val="18"/>
                <w:szCs w:val="18"/>
              </w:rPr>
            </w:pPr>
            <w:r w:rsidRPr="000563E7">
              <w:rPr>
                <w:rFonts w:eastAsia="Calibri" w:cstheme="minorHAnsi"/>
                <w:sz w:val="18"/>
                <w:szCs w:val="18"/>
              </w:rPr>
              <w:t>URP;</w:t>
            </w:r>
          </w:p>
          <w:p w14:paraId="489F1C4D" w14:textId="77777777" w:rsidR="00491E66" w:rsidRPr="000563E7" w:rsidRDefault="00491E66" w:rsidP="00491E66">
            <w:pPr>
              <w:numPr>
                <w:ilvl w:val="0"/>
                <w:numId w:val="21"/>
              </w:numPr>
              <w:autoSpaceDE w:val="0"/>
              <w:autoSpaceDN w:val="0"/>
              <w:adjustRightInd w:val="0"/>
              <w:contextualSpacing/>
              <w:jc w:val="both"/>
              <w:rPr>
                <w:rFonts w:eastAsia="Calibri" w:cstheme="minorHAnsi"/>
                <w:sz w:val="18"/>
                <w:szCs w:val="18"/>
              </w:rPr>
            </w:pPr>
            <w:r w:rsidRPr="000563E7">
              <w:rPr>
                <w:rFonts w:eastAsia="Calibri" w:cstheme="minorHAnsi"/>
                <w:sz w:val="18"/>
                <w:szCs w:val="18"/>
              </w:rPr>
              <w:t>Staff di supporto diretto;</w:t>
            </w:r>
          </w:p>
          <w:p w14:paraId="1B0D9403" w14:textId="77777777" w:rsidR="00491E66" w:rsidRPr="000563E7" w:rsidRDefault="00491E66" w:rsidP="00491E66">
            <w:pPr>
              <w:numPr>
                <w:ilvl w:val="0"/>
                <w:numId w:val="21"/>
              </w:numPr>
              <w:autoSpaceDE w:val="0"/>
              <w:autoSpaceDN w:val="0"/>
              <w:adjustRightInd w:val="0"/>
              <w:contextualSpacing/>
              <w:jc w:val="both"/>
              <w:rPr>
                <w:rFonts w:eastAsia="Calibri" w:cstheme="minorHAnsi"/>
                <w:sz w:val="18"/>
                <w:szCs w:val="18"/>
              </w:rPr>
            </w:pPr>
            <w:r w:rsidRPr="000563E7">
              <w:rPr>
                <w:rFonts w:eastAsia="Calibri" w:cstheme="minorHAnsi"/>
                <w:sz w:val="18"/>
                <w:szCs w:val="18"/>
              </w:rPr>
              <w:t>Referenti per la trasparenza e l’accesso civico</w:t>
            </w:r>
          </w:p>
        </w:tc>
      </w:tr>
      <w:tr w:rsidR="00491E66" w:rsidRPr="000563E7" w14:paraId="0075640D" w14:textId="77777777" w:rsidTr="000266D6">
        <w:tc>
          <w:tcPr>
            <w:tcW w:w="2536" w:type="pct"/>
            <w:shd w:val="clear" w:color="auto" w:fill="B4C6E7" w:themeFill="accent1" w:themeFillTint="66"/>
          </w:tcPr>
          <w:p w14:paraId="123E3111"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sz w:val="18"/>
                <w:szCs w:val="18"/>
              </w:rPr>
              <w:t>Attestare l’assolvimento degli obblighi di pubblicazione secondo le modalità e i termini prescritti da ANAC</w:t>
            </w:r>
          </w:p>
        </w:tc>
        <w:tc>
          <w:tcPr>
            <w:tcW w:w="2464" w:type="pct"/>
            <w:shd w:val="clear" w:color="auto" w:fill="B4C6E7" w:themeFill="accent1" w:themeFillTint="66"/>
          </w:tcPr>
          <w:p w14:paraId="76ED1617" w14:textId="77777777" w:rsidR="00491E66" w:rsidRPr="000563E7" w:rsidRDefault="00491E66" w:rsidP="000266D6">
            <w:pPr>
              <w:autoSpaceDE w:val="0"/>
              <w:autoSpaceDN w:val="0"/>
              <w:adjustRightInd w:val="0"/>
              <w:jc w:val="both"/>
              <w:rPr>
                <w:rFonts w:eastAsia="Calibri" w:cstheme="minorHAnsi"/>
                <w:sz w:val="18"/>
                <w:szCs w:val="18"/>
              </w:rPr>
            </w:pPr>
            <w:r w:rsidRPr="000563E7">
              <w:rPr>
                <w:rFonts w:eastAsia="Calibri" w:cstheme="minorHAnsi"/>
                <w:sz w:val="18"/>
                <w:szCs w:val="18"/>
              </w:rPr>
              <w:t>OIV</w:t>
            </w:r>
          </w:p>
        </w:tc>
      </w:tr>
    </w:tbl>
    <w:p w14:paraId="328BE538"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0563E7">
        <w:rPr>
          <w:rFonts w:eastAsia="Times New Roman" w:cstheme="minorHAnsi"/>
          <w:lang w:eastAsia="it-IT"/>
        </w:rPr>
        <w:t>La sezione “Amministrazione trasparente” della Regione Emilia-Romagna del sito web istituzionale è gestita:</w:t>
      </w:r>
    </w:p>
    <w:p w14:paraId="3BE56C6A"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0563E7">
        <w:rPr>
          <w:rFonts w:eastAsia="Times New Roman" w:cstheme="minorHAnsi"/>
          <w:lang w:eastAsia="it-IT"/>
        </w:rPr>
        <w:t>• per la Giunta regionale dal Servizio Sviluppo delle risorse umane, organizzazione e comunicazione di servizio (Area URP, trasparenza, diritto di accesso e comunicazione di servizio);</w:t>
      </w:r>
    </w:p>
    <w:p w14:paraId="6B7CE008"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0563E7">
        <w:rPr>
          <w:rFonts w:eastAsia="Times New Roman" w:cstheme="minorHAnsi"/>
          <w:lang w:eastAsia="it-IT"/>
        </w:rPr>
        <w:t>• per l’Assemblea legislativa dal Servizio Funzionamento e gestione (Area Innovazione e semplificazione).</w:t>
      </w:r>
    </w:p>
    <w:p w14:paraId="30AB7A02"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sz w:val="10"/>
          <w:szCs w:val="10"/>
          <w:lang w:eastAsia="it-IT"/>
        </w:rPr>
      </w:pPr>
    </w:p>
    <w:p w14:paraId="3D74762B"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0563E7">
        <w:rPr>
          <w:rFonts w:eastAsia="Times New Roman" w:cstheme="minorHAnsi"/>
          <w:lang w:eastAsia="it-IT"/>
        </w:rPr>
        <w:t xml:space="preserve">La definizione dei flussi informativi necessari per garantire, l’individuazione/l’elaborazione, la trasmissione e la pubblicazione dei dati, documenti e informazioni di cui al D.lgs. n. 33/2013, è contenuta nella  </w:t>
      </w:r>
      <w:r w:rsidRPr="000563E7">
        <w:rPr>
          <w:rFonts w:cstheme="minorHAnsi"/>
          <w:b/>
          <w:i/>
          <w:iCs/>
          <w:color w:val="1F4E79" w:themeColor="accent5" w:themeShade="80"/>
        </w:rPr>
        <w:t>Mappa degli obblighi di pubblicazione e delle responsabilità</w:t>
      </w:r>
      <w:r w:rsidRPr="000563E7">
        <w:rPr>
          <w:rFonts w:cstheme="minorHAnsi"/>
          <w:bCs/>
          <w:i/>
          <w:iCs/>
          <w:color w:val="1F4E79" w:themeColor="accent5" w:themeShade="80"/>
        </w:rPr>
        <w:t xml:space="preserve">, </w:t>
      </w:r>
      <w:r w:rsidRPr="000563E7">
        <w:rPr>
          <w:rFonts w:cstheme="minorHAnsi"/>
          <w:bCs/>
        </w:rPr>
        <w:t>che costituisce l’Allegato D) del presente Piano, ed è impostata sulla base dell'</w:t>
      </w:r>
      <w:hyperlink r:id="rId47">
        <w:r w:rsidRPr="000563E7">
          <w:rPr>
            <w:rStyle w:val="Collegamentoipertestuale"/>
            <w:rFonts w:cstheme="minorHAnsi"/>
          </w:rPr>
          <w:t>Allegato 1</w:t>
        </w:r>
      </w:hyperlink>
      <w:r w:rsidRPr="000563E7">
        <w:rPr>
          <w:rFonts w:cstheme="minorHAnsi"/>
        </w:rPr>
        <w:t xml:space="preserve"> della </w:t>
      </w:r>
      <w:hyperlink r:id="rId48">
        <w:r w:rsidRPr="000563E7">
          <w:rPr>
            <w:rStyle w:val="Collegamentoipertestuale"/>
            <w:rFonts w:cstheme="minorHAnsi"/>
          </w:rPr>
          <w:t>delibera ANAC n. 1310/2016</w:t>
        </w:r>
      </w:hyperlink>
      <w:r w:rsidRPr="000563E7">
        <w:rPr>
          <w:rFonts w:cstheme="minorHAnsi"/>
          <w:bCs/>
        </w:rPr>
        <w:t xml:space="preserve"> e riporta ogni singolo obbligo di pubblicazione:</w:t>
      </w:r>
    </w:p>
    <w:p w14:paraId="37E6287D"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0563E7">
        <w:rPr>
          <w:rFonts w:cstheme="minorHAnsi"/>
          <w:bCs/>
        </w:rPr>
        <w:t>Per ogni singolo obbligo di pubblicazione sono indicati:</w:t>
      </w:r>
    </w:p>
    <w:p w14:paraId="13AC0739"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0563E7">
        <w:rPr>
          <w:rFonts w:cstheme="minorHAnsi"/>
          <w:bCs/>
        </w:rPr>
        <w:t>• i riferimenti normativi</w:t>
      </w:r>
    </w:p>
    <w:p w14:paraId="499DD7F2"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0563E7">
        <w:rPr>
          <w:rFonts w:cstheme="minorHAnsi"/>
          <w:bCs/>
        </w:rPr>
        <w:t>• i contenuti di dettaglio dell’obbligo;</w:t>
      </w:r>
    </w:p>
    <w:p w14:paraId="47722845"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0563E7">
        <w:rPr>
          <w:rFonts w:cstheme="minorHAnsi"/>
          <w:bCs/>
        </w:rPr>
        <w:t>• le azioni previste per ciascun obbligo (aggiornamento, realizzazione di attività ex novo e/o integrative);</w:t>
      </w:r>
    </w:p>
    <w:p w14:paraId="017FB23E"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0563E7">
        <w:rPr>
          <w:rFonts w:cstheme="minorHAnsi"/>
          <w:bCs/>
        </w:rPr>
        <w:t>• i termini di attuazione delle azioni previste con riferimento al triennio 2022 - 2024 di programmazione;</w:t>
      </w:r>
    </w:p>
    <w:p w14:paraId="1AE59977"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0563E7">
        <w:rPr>
          <w:rFonts w:cstheme="minorHAnsi"/>
          <w:bCs/>
        </w:rPr>
        <w:t>• la periodicità prevista per gli aggiornamenti;</w:t>
      </w:r>
    </w:p>
    <w:p w14:paraId="753D32C2"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0563E7">
        <w:rPr>
          <w:rFonts w:cstheme="minorHAnsi"/>
          <w:bCs/>
        </w:rPr>
        <w:t xml:space="preserve">• il </w:t>
      </w:r>
      <w:r w:rsidRPr="000563E7">
        <w:rPr>
          <w:rFonts w:cstheme="minorHAnsi"/>
          <w:b/>
          <w:i/>
          <w:iCs/>
          <w:color w:val="1F4E79" w:themeColor="accent5" w:themeShade="80"/>
        </w:rPr>
        <w:t>responsabile della trasmissione</w:t>
      </w:r>
      <w:r w:rsidRPr="000563E7">
        <w:rPr>
          <w:rFonts w:cstheme="minorHAnsi"/>
          <w:bCs/>
        </w:rPr>
        <w:t>, inteso:</w:t>
      </w:r>
    </w:p>
    <w:p w14:paraId="47D14196"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0563E7">
        <w:rPr>
          <w:rFonts w:cstheme="minorHAnsi"/>
          <w:bCs/>
        </w:rPr>
        <w:t>- quale responsabile della struttura organizzativa deputata alla individuazione e/o alla elaborazione dei dati, informazioni e documenti oggetto di pubblicazione, cioè in sostanza il responsabile dei contenuti informativi, distinti per Giunta (comprese, Agenzie regionali) e Assemblea legislativa;</w:t>
      </w:r>
    </w:p>
    <w:p w14:paraId="41CDF886"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0563E7">
        <w:rPr>
          <w:rFonts w:cstheme="minorHAnsi"/>
          <w:bCs/>
        </w:rPr>
        <w:t>- quale soggetto non appartenente alla struttura organizzativa regionale che detiene i dati, i documenti e le informazioni (ad es. Consiglieri ed Assessori regionali per gli adempimenti di cui all’art. 14 del D.lgs. n. 33 del 2013).</w:t>
      </w:r>
    </w:p>
    <w:p w14:paraId="15C40F23"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0563E7">
        <w:rPr>
          <w:rFonts w:cstheme="minorHAnsi"/>
          <w:bCs/>
        </w:rPr>
        <w:t>Il responsabile della trasmissione è tenuto alla validazione dei dati, informazioni e documenti trasmessi.</w:t>
      </w:r>
    </w:p>
    <w:p w14:paraId="1D857F1E"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0563E7">
        <w:rPr>
          <w:rFonts w:cstheme="minorHAnsi"/>
          <w:bCs/>
        </w:rPr>
        <w:t xml:space="preserve">• il </w:t>
      </w:r>
      <w:r w:rsidRPr="000563E7">
        <w:rPr>
          <w:rFonts w:cstheme="minorHAnsi"/>
          <w:b/>
          <w:i/>
          <w:iCs/>
          <w:color w:val="1F4E79" w:themeColor="accent5" w:themeShade="80"/>
        </w:rPr>
        <w:t>responsabile della pubblicazione e rimozione</w:t>
      </w:r>
      <w:r w:rsidRPr="000563E7">
        <w:rPr>
          <w:rFonts w:cstheme="minorHAnsi"/>
          <w:bCs/>
        </w:rPr>
        <w:t>, inteso quale responsabile della struttura organizzativa deputata alla raccolta, aggregazione e sistematizzazione complessiva del contenuto informativo ai fini della pubblicazione nella sezione “Amministrazione trasparente”, secondo i criteri di qualità delle informazioni richieste dal D.lgs. n. 33 del 2013, distinti per Giunta (comprese, Agenzie regionali) e Assemblea legislativa, e alla relativa rimozione al termine della durata dell’obbligo di pubblicazione, come successivamente specificato e fermo restando quanto sopra indicato in ordine alla validazione da parte dei responsabili della trasmissione.</w:t>
      </w:r>
    </w:p>
    <w:p w14:paraId="256A6DBA"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sz w:val="10"/>
          <w:szCs w:val="10"/>
        </w:rPr>
      </w:pPr>
    </w:p>
    <w:p w14:paraId="7F004B83"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0563E7">
        <w:rPr>
          <w:rFonts w:cstheme="minorHAnsi"/>
          <w:bCs/>
        </w:rPr>
        <w:t xml:space="preserve">Le responsabilità sono indicate con riferimento alla struttura organizzativa del </w:t>
      </w:r>
      <w:r w:rsidRPr="000563E7">
        <w:rPr>
          <w:rFonts w:cstheme="minorHAnsi"/>
          <w:bCs/>
          <w:i/>
          <w:iCs/>
        </w:rPr>
        <w:t>Servizio</w:t>
      </w:r>
      <w:r w:rsidRPr="000563E7">
        <w:rPr>
          <w:rFonts w:cstheme="minorHAnsi"/>
          <w:bCs/>
        </w:rPr>
        <w:t>, la cui titolarità è definita nell’organigramma e risulta anche dai dati pubblicati sui dirigenti sull’apposita pagina della Sezione “Amministrazione Trasparente”. Le residuali responsabilità riferite alla struttura organizzativa della Direzione Generale sono da ritenersi limitate a casi in cui quest’ultima ha competenze di presidio trasversale su determinate categorie di pubblicazioni di particolare rilievo. Per l’Assemblea legislativa le responsabilità della Direzione Generale e del Gabinetto permangono altresì per le pubblicazioni di stretta competenza della rispettiva struttura.</w:t>
      </w:r>
    </w:p>
    <w:p w14:paraId="495DE3B7"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sz w:val="10"/>
          <w:szCs w:val="10"/>
        </w:rPr>
      </w:pPr>
    </w:p>
    <w:p w14:paraId="31F5B886"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0563E7">
        <w:rPr>
          <w:rFonts w:cstheme="minorHAnsi"/>
          <w:bCs/>
        </w:rPr>
        <w:lastRenderedPageBreak/>
        <w:t xml:space="preserve">Per quanto concerne la </w:t>
      </w:r>
      <w:r w:rsidRPr="000563E7">
        <w:rPr>
          <w:rFonts w:cstheme="minorHAnsi"/>
          <w:b/>
          <w:i/>
          <w:iCs/>
          <w:color w:val="1F4E79" w:themeColor="accent5" w:themeShade="80"/>
        </w:rPr>
        <w:t>tempistica</w:t>
      </w:r>
      <w:r w:rsidRPr="000563E7">
        <w:rPr>
          <w:rFonts w:cstheme="minorHAnsi"/>
          <w:bCs/>
        </w:rPr>
        <w:t xml:space="preserve"> di ciascuna pubblicazione, vige l’indicazione riportata in relazione a ciascun obbligo nella </w:t>
      </w:r>
      <w:r w:rsidRPr="000563E7">
        <w:rPr>
          <w:rFonts w:cstheme="minorHAnsi"/>
          <w:bCs/>
          <w:i/>
          <w:iCs/>
          <w:color w:val="1F4E79" w:themeColor="accent5" w:themeShade="80"/>
        </w:rPr>
        <w:t>Mappa degli obblighi di pubblicazione e delle responsabilità</w:t>
      </w:r>
      <w:r w:rsidRPr="000563E7">
        <w:rPr>
          <w:rFonts w:cstheme="minorHAnsi"/>
          <w:bCs/>
        </w:rPr>
        <w:t xml:space="preserve">. </w:t>
      </w:r>
    </w:p>
    <w:p w14:paraId="3AB4CCBD"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0563E7">
        <w:rPr>
          <w:rFonts w:cstheme="minorHAnsi"/>
          <w:bCs/>
        </w:rPr>
        <w:t xml:space="preserve">Ciò premesso, e </w:t>
      </w:r>
      <w:r w:rsidRPr="000563E7">
        <w:rPr>
          <w:rFonts w:cstheme="minorHAnsi"/>
          <w:bCs/>
          <w:u w:val="single"/>
        </w:rPr>
        <w:t>salve diverse previsioni</w:t>
      </w:r>
      <w:r w:rsidRPr="000563E7">
        <w:rPr>
          <w:rFonts w:cstheme="minorHAnsi"/>
          <w:bCs/>
        </w:rPr>
        <w:t>, in tutti i casi in cui nella suddetta Mappa sia indicato:</w:t>
      </w:r>
    </w:p>
    <w:p w14:paraId="451F4341"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0563E7">
        <w:rPr>
          <w:rFonts w:cstheme="minorHAnsi"/>
          <w:bCs/>
        </w:rPr>
        <w:t xml:space="preserve">- </w:t>
      </w:r>
      <w:r w:rsidRPr="000563E7">
        <w:rPr>
          <w:rFonts w:cstheme="minorHAnsi"/>
          <w:b/>
          <w:i/>
        </w:rPr>
        <w:t>“aggiornamento tempestivo”</w:t>
      </w:r>
      <w:r w:rsidRPr="000563E7">
        <w:rPr>
          <w:rFonts w:cstheme="minorHAnsi"/>
          <w:bCs/>
        </w:rPr>
        <w:t xml:space="preserve">, sarà da intendersi quale termine massimo per la pubblicazione quello di </w:t>
      </w:r>
      <w:r w:rsidRPr="000563E7">
        <w:rPr>
          <w:rFonts w:cstheme="minorHAnsi"/>
          <w:b/>
          <w:bCs/>
        </w:rPr>
        <w:t>venti giorni</w:t>
      </w:r>
      <w:r w:rsidRPr="000563E7">
        <w:rPr>
          <w:rFonts w:cstheme="minorHAnsi"/>
          <w:bCs/>
        </w:rPr>
        <w:t xml:space="preserve"> decorrenti dal momento in cui il documento, il dato o l’informazione entri nella materiale disponibilità della struttura competente alla pubblicazione.</w:t>
      </w:r>
    </w:p>
    <w:p w14:paraId="5B63F139"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0563E7">
        <w:rPr>
          <w:rFonts w:cstheme="minorHAnsi"/>
          <w:bCs/>
        </w:rPr>
        <w:t xml:space="preserve">- </w:t>
      </w:r>
      <w:r w:rsidRPr="000563E7">
        <w:rPr>
          <w:rFonts w:cstheme="minorHAnsi"/>
          <w:b/>
          <w:i/>
        </w:rPr>
        <w:t>“aggiornamento trimestrale, semestrale, annuale”</w:t>
      </w:r>
      <w:r w:rsidRPr="000563E7">
        <w:rPr>
          <w:rFonts w:cstheme="minorHAnsi"/>
          <w:bCs/>
        </w:rPr>
        <w:t>, la pubblicazione deve essere effettuata entro il termine massimo di venti giorni successivi alla scadenza, rispettivamente, del trimestre, del semestre, dell’annualità.</w:t>
      </w:r>
    </w:p>
    <w:p w14:paraId="242A0508"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0563E7">
        <w:rPr>
          <w:rFonts w:cstheme="minorHAnsi"/>
          <w:bCs/>
        </w:rPr>
        <w:t xml:space="preserve">Secondo le indicazioni ANAC contenute nella delibera 1310 del 2016, la </w:t>
      </w:r>
      <w:r w:rsidRPr="000563E7">
        <w:rPr>
          <w:rFonts w:cstheme="minorHAnsi"/>
          <w:b/>
          <w:bCs/>
        </w:rPr>
        <w:t>data di aggiornamento</w:t>
      </w:r>
      <w:r w:rsidRPr="000563E7">
        <w:rPr>
          <w:rFonts w:cstheme="minorHAnsi"/>
          <w:bCs/>
        </w:rPr>
        <w:t xml:space="preserve"> del dato, documento e informazione deve essere indicata in corrispondenza di ciascun contenuto della sezione “Amministrazione trasparente”. Laddove tale data non venga apposta automaticamente dal sistema informatico di pubblicazione, è a carico del </w:t>
      </w:r>
      <w:r w:rsidRPr="000563E7">
        <w:rPr>
          <w:rFonts w:cstheme="minorHAnsi"/>
          <w:b/>
          <w:i/>
          <w:iCs/>
          <w:color w:val="1F4E79" w:themeColor="accent5" w:themeShade="80"/>
        </w:rPr>
        <w:t>responsabile della pubblicazione</w:t>
      </w:r>
      <w:r w:rsidRPr="000563E7">
        <w:rPr>
          <w:rFonts w:cstheme="minorHAnsi"/>
          <w:bCs/>
        </w:rPr>
        <w:t xml:space="preserve"> indicare la data di aggiornamento del dato, documento o informazione, distinguendo quella di iniziale pubblicazione da quella di successivo aggiornamento.</w:t>
      </w:r>
    </w:p>
    <w:p w14:paraId="7B0FB7E7"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cstheme="minorHAnsi"/>
          <w:bCs/>
        </w:rPr>
      </w:pPr>
      <w:r w:rsidRPr="000563E7">
        <w:rPr>
          <w:rFonts w:cstheme="minorHAnsi"/>
          <w:bCs/>
        </w:rPr>
        <w:t xml:space="preserve">E’ parimenti a carico del </w:t>
      </w:r>
      <w:r w:rsidRPr="000563E7">
        <w:rPr>
          <w:rFonts w:cstheme="minorHAnsi"/>
          <w:b/>
          <w:i/>
          <w:iCs/>
          <w:color w:val="1F4E79" w:themeColor="accent5" w:themeShade="80"/>
        </w:rPr>
        <w:t>responsabile della pubblicazione</w:t>
      </w:r>
      <w:r w:rsidRPr="000563E7">
        <w:rPr>
          <w:rFonts w:cstheme="minorHAnsi"/>
          <w:b/>
          <w:bCs/>
        </w:rPr>
        <w:t xml:space="preserve">, </w:t>
      </w:r>
      <w:r w:rsidRPr="000563E7">
        <w:rPr>
          <w:rFonts w:cstheme="minorHAnsi"/>
          <w:bCs/>
        </w:rPr>
        <w:t xml:space="preserve">la </w:t>
      </w:r>
      <w:r w:rsidRPr="000563E7">
        <w:rPr>
          <w:rFonts w:cstheme="minorHAnsi"/>
          <w:b/>
          <w:bCs/>
        </w:rPr>
        <w:t>rimozione</w:t>
      </w:r>
      <w:r w:rsidRPr="000563E7">
        <w:rPr>
          <w:rFonts w:cstheme="minorHAnsi"/>
          <w:bCs/>
        </w:rPr>
        <w:t xml:space="preserve"> dei dati, documenti e informazioni decorso il periodo dell’obbligo di pubblicazione di cui all’art. 8 del D.lgs. n. 33 del 2013, con le modalità che sono state individuate e dettagliate, a seconda che si tratti di pubblicazioni manuali o automatiche mediante apposite piattaforme informatiche, nelle circolari dei Responsabili per la prevenzione della corruzione e della trasparenza PG/2019/0465589 del 16/05/2019 e PG/2019/757871 del 11/10/2019. </w:t>
      </w:r>
    </w:p>
    <w:p w14:paraId="250F1B5F" w14:textId="77777777" w:rsidR="00491E66" w:rsidRPr="00C315EE"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hAnsi="Arial" w:cs="Arial"/>
          <w:bCs/>
        </w:rPr>
      </w:pPr>
    </w:p>
    <w:p w14:paraId="4F99C821" w14:textId="77777777" w:rsidR="00491E66" w:rsidRDefault="00491E66" w:rsidP="00491E66">
      <w:pPr>
        <w:autoSpaceDE w:val="0"/>
        <w:autoSpaceDN w:val="0"/>
        <w:adjustRightInd w:val="0"/>
        <w:spacing w:after="0" w:line="276" w:lineRule="auto"/>
        <w:jc w:val="both"/>
        <w:rPr>
          <w:rFonts w:ascii="Arial" w:eastAsia="Times New Roman" w:hAnsi="Arial" w:cs="Arial"/>
          <w:spacing w:val="-3"/>
          <w:sz w:val="16"/>
          <w:szCs w:val="16"/>
          <w:lang w:eastAsia="ar-SA"/>
        </w:rPr>
      </w:pPr>
    </w:p>
    <w:p w14:paraId="599F71CE" w14:textId="77777777" w:rsidR="00491E66" w:rsidRDefault="00491E66" w:rsidP="00491E66">
      <w:pPr>
        <w:autoSpaceDE w:val="0"/>
        <w:autoSpaceDN w:val="0"/>
        <w:adjustRightInd w:val="0"/>
        <w:spacing w:after="0" w:line="276" w:lineRule="auto"/>
        <w:jc w:val="both"/>
        <w:rPr>
          <w:rFonts w:ascii="Arial" w:eastAsia="Times New Roman" w:hAnsi="Arial" w:cs="Arial"/>
          <w:spacing w:val="-3"/>
          <w:sz w:val="16"/>
          <w:szCs w:val="16"/>
          <w:lang w:eastAsia="ar-SA"/>
        </w:rPr>
      </w:pPr>
    </w:p>
    <w:p w14:paraId="54DDC12E" w14:textId="7D889DB9" w:rsidR="00491E66" w:rsidRPr="000563E7" w:rsidRDefault="00491E66" w:rsidP="00491E66">
      <w:pPr>
        <w:pStyle w:val="Titolo1"/>
        <w:tabs>
          <w:tab w:val="left" w:pos="3402"/>
        </w:tabs>
        <w:rPr>
          <w:rFonts w:asciiTheme="minorHAnsi" w:hAnsiTheme="minorHAnsi" w:cstheme="minorHAnsi"/>
          <w:color w:val="1F4E79" w:themeColor="accent5" w:themeShade="80"/>
          <w:sz w:val="28"/>
          <w:szCs w:val="28"/>
        </w:rPr>
      </w:pPr>
      <w:bookmarkStart w:id="173" w:name="_Toc92295843"/>
      <w:bookmarkStart w:id="174" w:name="_Toc92704207"/>
      <w:r w:rsidRPr="000563E7">
        <w:rPr>
          <w:rFonts w:asciiTheme="minorHAnsi" w:hAnsiTheme="minorHAnsi" w:cstheme="minorHAnsi"/>
          <w:color w:val="1F4E79" w:themeColor="accent5" w:themeShade="80"/>
          <w:sz w:val="28"/>
          <w:szCs w:val="28"/>
        </w:rPr>
        <w:t>4. Misure organizzative per garantire l’accesso civico semplice e generalizzato</w:t>
      </w:r>
      <w:bookmarkEnd w:id="173"/>
      <w:bookmarkEnd w:id="174"/>
    </w:p>
    <w:p w14:paraId="5A48D747" w14:textId="77777777" w:rsidR="00491E66" w:rsidRPr="00CB152B" w:rsidRDefault="00491E66" w:rsidP="00491E66">
      <w:pPr>
        <w:rPr>
          <w:sz w:val="10"/>
          <w:szCs w:val="10"/>
          <w:lang w:eastAsia="it-IT"/>
        </w:rPr>
      </w:pPr>
    </w:p>
    <w:p w14:paraId="3777A944" w14:textId="29C4E8DC"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0563E7">
        <w:rPr>
          <w:rFonts w:eastAsia="Times New Roman" w:cstheme="minorHAnsi"/>
          <w:lang w:eastAsia="it-IT"/>
        </w:rPr>
        <w:t xml:space="preserve">La Regione Emilia-Romagna, nel rispetto della tempistica indicata nella </w:t>
      </w:r>
      <w:hyperlink r:id="rId49" w:history="1">
        <w:r w:rsidRPr="000563E7">
          <w:rPr>
            <w:rStyle w:val="Collegamentoipertestuale"/>
            <w:rFonts w:eastAsia="Times New Roman" w:cstheme="minorHAnsi"/>
            <w:lang w:eastAsia="it-IT"/>
          </w:rPr>
          <w:t>delibera ANAC n. 1309/2016</w:t>
        </w:r>
      </w:hyperlink>
      <w:r w:rsidRPr="000563E7">
        <w:rPr>
          <w:rFonts w:eastAsia="Times New Roman" w:cstheme="minorHAnsi"/>
          <w:lang w:eastAsia="it-IT"/>
        </w:rPr>
        <w:t xml:space="preserve">,  ha adottato le </w:t>
      </w:r>
      <w:r w:rsidRPr="000563E7">
        <w:rPr>
          <w:rFonts w:cstheme="minorHAnsi"/>
          <w:b/>
          <w:i/>
          <w:iCs/>
          <w:color w:val="1F4E79" w:themeColor="accent5" w:themeShade="80"/>
        </w:rPr>
        <w:t>disposizioni organizzative in materia di accesso</w:t>
      </w:r>
      <w:r w:rsidRPr="000563E7">
        <w:rPr>
          <w:rFonts w:eastAsia="Times New Roman" w:cstheme="minorHAnsi"/>
          <w:lang w:eastAsia="it-IT"/>
        </w:rPr>
        <w:t xml:space="preserve"> con la</w:t>
      </w:r>
      <w:r w:rsidR="000563E7" w:rsidRPr="000563E7">
        <w:rPr>
          <w:rFonts w:eastAsia="Times New Roman" w:cstheme="minorHAnsi"/>
          <w:lang w:eastAsia="it-IT"/>
        </w:rPr>
        <w:t xml:space="preserve"> </w:t>
      </w:r>
      <w:hyperlink r:id="rId50" w:history="1">
        <w:r w:rsidR="000563E7" w:rsidRPr="000563E7">
          <w:rPr>
            <w:rStyle w:val="Collegamentoipertestuale"/>
            <w:rFonts w:eastAsia="Times New Roman" w:cstheme="minorHAnsi"/>
            <w:lang w:eastAsia="it-IT"/>
          </w:rPr>
          <w:t>delibera dell’Ufficio di Presidenza dell’Assemblea legislativa n. 47/2017</w:t>
        </w:r>
      </w:hyperlink>
      <w:r w:rsidR="000563E7" w:rsidRPr="000563E7">
        <w:rPr>
          <w:rFonts w:eastAsia="Times New Roman" w:cstheme="minorHAnsi"/>
          <w:lang w:eastAsia="it-IT"/>
        </w:rPr>
        <w:t xml:space="preserve"> e la </w:t>
      </w:r>
      <w:hyperlink r:id="rId51" w:history="1">
        <w:r w:rsidRPr="000563E7">
          <w:rPr>
            <w:rStyle w:val="Collegamentoipertestuale"/>
            <w:rFonts w:eastAsia="Times New Roman" w:cstheme="minorHAnsi"/>
            <w:lang w:eastAsia="it-IT"/>
          </w:rPr>
          <w:t>delibera di Giunta regionale n. 898/2017</w:t>
        </w:r>
      </w:hyperlink>
      <w:r w:rsidRPr="000563E7">
        <w:rPr>
          <w:rFonts w:eastAsia="Times New Roman" w:cstheme="minorHAnsi"/>
          <w:lang w:eastAsia="it-IT"/>
        </w:rPr>
        <w:t xml:space="preserve"> e  </w:t>
      </w:r>
    </w:p>
    <w:p w14:paraId="04A573D1"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0563E7">
        <w:rPr>
          <w:rFonts w:eastAsia="Times New Roman" w:cstheme="minorHAnsi"/>
          <w:lang w:eastAsia="it-IT"/>
        </w:rPr>
        <w:t xml:space="preserve">Tali atti, cui si rimanda, contengono indicazioni operative in merito alla gestione di </w:t>
      </w:r>
      <w:r w:rsidRPr="000563E7">
        <w:rPr>
          <w:rFonts w:eastAsia="Times New Roman" w:cstheme="minorHAnsi"/>
          <w:i/>
          <w:iCs/>
          <w:lang w:eastAsia="it-IT"/>
        </w:rPr>
        <w:t>tutte le tipologie</w:t>
      </w:r>
      <w:r w:rsidRPr="000563E7">
        <w:rPr>
          <w:rFonts w:eastAsia="Times New Roman" w:cstheme="minorHAnsi"/>
          <w:lang w:eastAsia="it-IT"/>
        </w:rPr>
        <w:t xml:space="preserve"> di istanze di accesso, all’individuazione delle strutture competenti a decidere sulle diverse richieste, all’istruttoria e alla comunicazione degli esiti al richiedente, nonché all’implementazione e aggiornamento del </w:t>
      </w:r>
      <w:r w:rsidRPr="000563E7">
        <w:rPr>
          <w:rFonts w:cstheme="minorHAnsi"/>
          <w:b/>
          <w:i/>
          <w:iCs/>
          <w:color w:val="1F4E79" w:themeColor="accent5" w:themeShade="80"/>
        </w:rPr>
        <w:t>“Registro degli accessi”</w:t>
      </w:r>
      <w:r w:rsidRPr="000563E7">
        <w:rPr>
          <w:rFonts w:eastAsia="Times New Roman" w:cstheme="minorHAnsi"/>
          <w:lang w:eastAsia="it-IT"/>
        </w:rPr>
        <w:t xml:space="preserve">, pubblicato con cadenza semestrale nella sottosezione </w:t>
      </w:r>
      <w:hyperlink r:id="rId52" w:history="1">
        <w:r w:rsidRPr="000563E7">
          <w:rPr>
            <w:rStyle w:val="Collegamentoipertestuale"/>
            <w:rFonts w:eastAsia="Times New Roman" w:cstheme="minorHAnsi"/>
            <w:lang w:eastAsia="it-IT"/>
          </w:rPr>
          <w:t>Accesso civico</w:t>
        </w:r>
      </w:hyperlink>
      <w:r w:rsidRPr="000563E7">
        <w:rPr>
          <w:rFonts w:eastAsia="Times New Roman" w:cstheme="minorHAnsi"/>
          <w:lang w:eastAsia="it-IT"/>
        </w:rPr>
        <w:t xml:space="preserve"> di “Amministrazione trasparente” nel sito web istituzionale.</w:t>
      </w:r>
    </w:p>
    <w:p w14:paraId="5A58D1CC"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sz w:val="10"/>
          <w:szCs w:val="10"/>
          <w:lang w:eastAsia="it-IT"/>
        </w:rPr>
      </w:pPr>
    </w:p>
    <w:p w14:paraId="1C7553C8"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0563E7">
        <w:rPr>
          <w:rFonts w:eastAsia="Times New Roman" w:cstheme="minorHAnsi"/>
          <w:lang w:eastAsia="it-IT"/>
        </w:rPr>
        <w:t>Si evidenzia il ruolo centrale dell’</w:t>
      </w:r>
      <w:r w:rsidRPr="000563E7">
        <w:rPr>
          <w:rFonts w:eastAsia="Times New Roman" w:cstheme="minorHAnsi"/>
          <w:b/>
          <w:bCs/>
          <w:lang w:eastAsia="it-IT"/>
        </w:rPr>
        <w:t xml:space="preserve">Ufficio relazioni con il pubblico (URP) </w:t>
      </w:r>
      <w:r w:rsidRPr="000563E7">
        <w:rPr>
          <w:rFonts w:eastAsia="Times New Roman" w:cstheme="minorHAnsi"/>
          <w:lang w:eastAsia="it-IT"/>
        </w:rPr>
        <w:t xml:space="preserve">quale soggetto funzionale interno dell’Amministrazione regionale che affianca operativamente i Responsabili per la prevenzione della corruzione e della trasparenza di Giunta e Assemblea legislativa, il Coordinatore del diritto di accesso dell’interessato ai propri dati personali e le strutture organizzative della Regione Emilia-Romagna nella gestione delle istanze di accesso. </w:t>
      </w:r>
    </w:p>
    <w:p w14:paraId="5C1BDCDF"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0563E7">
        <w:rPr>
          <w:rFonts w:eastAsia="Times New Roman" w:cstheme="minorHAnsi"/>
          <w:lang w:eastAsia="it-IT"/>
        </w:rPr>
        <w:t>L’URP esercita, sia per la Giunta che per l’Assemblea legislativa il ruolo di collettore di tutte le istanze di accesso (accesso documentale, accesso civico semplice, accesso civico generalizzato, accesso per fini scientifici ai dati elementari raccolti per finalità statistiche, accesso ai propri dati personali, accesso all’informazione ambientale) ed è responsabile della tenuta e dell’aggiornamento del Registro delle istanze di accesso. A tal fine, nel sito istituzionale della Regione Emilia-Romagna è individuato come canale preferenziale di ricezione delle istanze medesime.</w:t>
      </w:r>
    </w:p>
    <w:p w14:paraId="33F54036"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sz w:val="10"/>
          <w:szCs w:val="10"/>
          <w:lang w:eastAsia="it-IT"/>
        </w:rPr>
      </w:pPr>
    </w:p>
    <w:p w14:paraId="62AD325B" w14:textId="47909B6C"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0563E7">
        <w:rPr>
          <w:rFonts w:eastAsia="Times New Roman" w:cstheme="minorHAnsi"/>
          <w:lang w:eastAsia="it-IT"/>
        </w:rPr>
        <w:t xml:space="preserve">Si rimanda, altresì, al paragrafo 3.1 in relazione all’obiettivo strategico 1/S/1 </w:t>
      </w:r>
      <w:r w:rsidRPr="000563E7">
        <w:rPr>
          <w:rFonts w:eastAsia="Times New Roman" w:cstheme="minorHAnsi"/>
          <w:i/>
          <w:iCs/>
          <w:lang w:eastAsia="it-IT"/>
        </w:rPr>
        <w:t>“Promozione dell’esercizio del diritto di accesso civico generalizzato e gestione coordinata delle diverse tipologie di accesso (civico, generalizzato e documentale)”</w:t>
      </w:r>
      <w:r w:rsidRPr="000563E7">
        <w:rPr>
          <w:rFonts w:eastAsia="Times New Roman" w:cstheme="minorHAnsi"/>
          <w:lang w:eastAsia="it-IT"/>
        </w:rPr>
        <w:t>, con riferimento all’implementazione di un sistema informatizzato e integrato di gestione delle diverse richieste di accesso.</w:t>
      </w:r>
    </w:p>
    <w:p w14:paraId="2971A5A0" w14:textId="77777777" w:rsidR="00491E66" w:rsidRPr="000563E7"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sz w:val="10"/>
          <w:szCs w:val="10"/>
          <w:lang w:eastAsia="it-IT"/>
        </w:rPr>
      </w:pPr>
    </w:p>
    <w:p w14:paraId="07EBB96E" w14:textId="41CFCFF9" w:rsidR="00491E66" w:rsidRPr="00AF2775"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0563E7">
        <w:rPr>
          <w:rFonts w:eastAsia="Times New Roman" w:cstheme="minorHAnsi"/>
          <w:lang w:eastAsia="it-IT"/>
        </w:rPr>
        <w:t xml:space="preserve">Infine, si richiama la </w:t>
      </w:r>
      <w:r w:rsidR="00AF2775" w:rsidRPr="0045386A">
        <w:rPr>
          <w:rFonts w:eastAsia="Times New Roman" w:cstheme="minorHAnsi"/>
          <w:lang w:eastAsia="it-IT"/>
        </w:rPr>
        <w:t>delibera</w:t>
      </w:r>
      <w:r w:rsidR="00AF2775">
        <w:rPr>
          <w:rFonts w:eastAsia="Times New Roman" w:cstheme="minorHAnsi"/>
          <w:lang w:eastAsia="it-IT"/>
        </w:rPr>
        <w:t xml:space="preserve"> UP n.107 del 22 novembre 2018</w:t>
      </w:r>
      <w:r w:rsidR="00AF2775" w:rsidRPr="0045386A">
        <w:rPr>
          <w:rFonts w:eastAsia="Times New Roman" w:cstheme="minorHAnsi"/>
          <w:lang w:eastAsia="it-IT"/>
        </w:rPr>
        <w:t xml:space="preserve"> </w:t>
      </w:r>
      <w:r w:rsidRPr="000563E7">
        <w:rPr>
          <w:rFonts w:eastAsia="Times New Roman" w:cstheme="minorHAnsi"/>
          <w:lang w:eastAsia="it-IT"/>
        </w:rPr>
        <w:t xml:space="preserve"> di attuazione del Regolamento (UE) 2016/679 e definizione delle competenze e responsabilità in materia </w:t>
      </w:r>
      <w:r w:rsidRPr="00AF2775">
        <w:rPr>
          <w:rFonts w:eastAsia="Times New Roman" w:cstheme="minorHAnsi"/>
          <w:lang w:eastAsia="it-IT"/>
        </w:rPr>
        <w:t xml:space="preserve">di protezione dei dati personali, con riferimento </w:t>
      </w:r>
      <w:r w:rsidRPr="00AF2775">
        <w:rPr>
          <w:rFonts w:eastAsia="Times New Roman" w:cstheme="minorHAnsi"/>
          <w:lang w:eastAsia="it-IT"/>
        </w:rPr>
        <w:lastRenderedPageBreak/>
        <w:t>alla disciplina dei rapporti tra DPO, strutture regionali della Giunta e RPCT in materia accesso civico generalizzato.</w:t>
      </w:r>
    </w:p>
    <w:p w14:paraId="79355D51" w14:textId="77777777" w:rsidR="00491E66" w:rsidRPr="00AF2775"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sz w:val="10"/>
          <w:szCs w:val="10"/>
          <w:lang w:eastAsia="it-IT"/>
        </w:rPr>
      </w:pPr>
    </w:p>
    <w:p w14:paraId="0F49DAA6" w14:textId="77777777" w:rsidR="00491E66" w:rsidRPr="00AF2775"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b/>
          <w:bCs/>
          <w:lang w:eastAsia="it-IT"/>
        </w:rPr>
      </w:pPr>
      <w:r w:rsidRPr="00AF2775">
        <w:rPr>
          <w:rFonts w:eastAsia="Times New Roman" w:cstheme="minorHAnsi"/>
          <w:lang w:eastAsia="it-IT"/>
        </w:rPr>
        <w:t xml:space="preserve">Anche la disciplina dell’accesso rientra all’interno del </w:t>
      </w:r>
      <w:r w:rsidRPr="00AF2775">
        <w:rPr>
          <w:rFonts w:eastAsia="Times New Roman" w:cstheme="minorHAnsi"/>
          <w:b/>
          <w:bCs/>
          <w:lang w:eastAsia="it-IT"/>
        </w:rPr>
        <w:t>processo certificato UNI EN ISO 9001:2015 “Governance della trasparenza”.</w:t>
      </w:r>
    </w:p>
    <w:p w14:paraId="1F55CD47" w14:textId="77777777" w:rsidR="00491E66" w:rsidRDefault="00491E66" w:rsidP="00491E66">
      <w:pPr>
        <w:autoSpaceDE w:val="0"/>
        <w:autoSpaceDN w:val="0"/>
        <w:adjustRightInd w:val="0"/>
        <w:spacing w:after="0" w:line="276" w:lineRule="auto"/>
        <w:jc w:val="both"/>
        <w:rPr>
          <w:rFonts w:ascii="Arial" w:eastAsia="Calibri" w:hAnsi="Arial" w:cs="Arial"/>
          <w:b/>
          <w:bCs/>
          <w:color w:val="212745"/>
          <w:sz w:val="16"/>
          <w:szCs w:val="16"/>
        </w:rPr>
      </w:pPr>
    </w:p>
    <w:p w14:paraId="39B0CE65" w14:textId="5813564A" w:rsidR="00491E66" w:rsidRPr="00AF2775" w:rsidRDefault="00491E66" w:rsidP="00491E66">
      <w:pPr>
        <w:pStyle w:val="Titolo1"/>
        <w:rPr>
          <w:rFonts w:asciiTheme="minorHAnsi" w:hAnsiTheme="minorHAnsi" w:cstheme="minorHAnsi"/>
          <w:color w:val="1F4E79" w:themeColor="accent5" w:themeShade="80"/>
          <w:sz w:val="28"/>
          <w:szCs w:val="28"/>
        </w:rPr>
      </w:pPr>
      <w:bookmarkStart w:id="175" w:name="_Toc92295844"/>
      <w:bookmarkStart w:id="176" w:name="_Toc92704208"/>
      <w:r w:rsidRPr="00AF2775">
        <w:rPr>
          <w:rFonts w:asciiTheme="minorHAnsi" w:hAnsiTheme="minorHAnsi" w:cstheme="minorHAnsi"/>
          <w:color w:val="1F4E79" w:themeColor="accent5" w:themeShade="80"/>
          <w:sz w:val="28"/>
          <w:szCs w:val="28"/>
        </w:rPr>
        <w:t>5. Misure di monitoraggio sull’attuazione della trasparenza</w:t>
      </w:r>
      <w:bookmarkEnd w:id="175"/>
      <w:bookmarkEnd w:id="176"/>
    </w:p>
    <w:p w14:paraId="4EEADBF9" w14:textId="77777777" w:rsidR="00491E66" w:rsidRPr="002743DB" w:rsidRDefault="00491E66" w:rsidP="00491E66">
      <w:pPr>
        <w:autoSpaceDE w:val="0"/>
        <w:autoSpaceDN w:val="0"/>
        <w:adjustRightInd w:val="0"/>
        <w:spacing w:after="0" w:line="276" w:lineRule="auto"/>
        <w:jc w:val="both"/>
        <w:rPr>
          <w:rFonts w:ascii="Arial" w:eastAsia="Calibri" w:hAnsi="Arial" w:cs="Arial"/>
          <w:b/>
          <w:bCs/>
          <w:color w:val="212745"/>
          <w:sz w:val="16"/>
          <w:szCs w:val="16"/>
        </w:rPr>
      </w:pPr>
    </w:p>
    <w:p w14:paraId="2305ACC9" w14:textId="77777777" w:rsidR="00491E66" w:rsidRPr="00867EB2"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heme="majorEastAsia" w:hAnsi="Arial" w:cstheme="majorBidi"/>
          <w:b/>
          <w:color w:val="1F4E79" w:themeColor="accent5" w:themeShade="80"/>
          <w:lang w:eastAsia="it-IT"/>
        </w:rPr>
      </w:pPr>
    </w:p>
    <w:p w14:paraId="2BC25FE1" w14:textId="77777777" w:rsidR="00491E66" w:rsidRPr="00B03476"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B03476">
        <w:rPr>
          <w:rFonts w:eastAsia="Times New Roman" w:cstheme="minorHAnsi"/>
          <w:lang w:eastAsia="it-IT"/>
        </w:rPr>
        <w:t xml:space="preserve">I Responsabili per la prevenzione della corruzione e della trasparenza hanno il compito di verificare il puntuale adempimento delle responsabilità in materia di trasparenza, con </w:t>
      </w:r>
      <w:r w:rsidRPr="00B03476">
        <w:rPr>
          <w:rFonts w:cstheme="minorHAnsi"/>
          <w:b/>
          <w:i/>
          <w:iCs/>
          <w:color w:val="1F4E79" w:themeColor="accent5" w:themeShade="80"/>
        </w:rPr>
        <w:t>monitoraggi periodici</w:t>
      </w:r>
      <w:r w:rsidRPr="00B03476">
        <w:rPr>
          <w:rFonts w:eastAsia="Times New Roman" w:cstheme="minorHAnsi"/>
          <w:lang w:eastAsia="it-IT"/>
        </w:rPr>
        <w:t xml:space="preserve">, avvalendosi del supporto della rete dei Referenti. </w:t>
      </w:r>
    </w:p>
    <w:p w14:paraId="5AE511CE" w14:textId="77777777" w:rsidR="00491E66" w:rsidRPr="00B03476"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sz w:val="10"/>
          <w:szCs w:val="10"/>
          <w:lang w:eastAsia="it-IT"/>
        </w:rPr>
      </w:pPr>
    </w:p>
    <w:p w14:paraId="20E8E83A" w14:textId="2021C299" w:rsidR="00491E66" w:rsidRPr="00B03476"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B03476">
        <w:rPr>
          <w:rFonts w:eastAsia="Times New Roman" w:cstheme="minorHAnsi"/>
          <w:lang w:eastAsia="it-IT"/>
        </w:rPr>
        <w:t xml:space="preserve">Per lo svolgimento del monitoraggio, le strutture responsabili della pubblicazione coinvolte trasmettono al Responsabile della prevenzione della corruzione e della trasparenza di riferimento (Giunta o Assemblea legislativa) apposite schede di attestazione in merito all’assolvimento di alcuni obblighi di pubblicazione di competenza (individuati dai RPCT anche a campione), in base alla </w:t>
      </w:r>
      <w:r w:rsidRPr="00B03476">
        <w:rPr>
          <w:rFonts w:cstheme="minorHAnsi"/>
          <w:b/>
          <w:i/>
          <w:iCs/>
          <w:color w:val="1F4E79" w:themeColor="accent5" w:themeShade="80"/>
        </w:rPr>
        <w:t>Mappa degli obblighi e delle responsabilità</w:t>
      </w:r>
      <w:r w:rsidRPr="00B03476">
        <w:rPr>
          <w:rFonts w:eastAsia="Times New Roman" w:cstheme="minorHAnsi"/>
          <w:lang w:eastAsia="it-IT"/>
        </w:rPr>
        <w:t xml:space="preserve"> (allegato </w:t>
      </w:r>
      <w:r w:rsidR="00B03476">
        <w:rPr>
          <w:rFonts w:eastAsia="Times New Roman" w:cstheme="minorHAnsi"/>
          <w:lang w:eastAsia="it-IT"/>
        </w:rPr>
        <w:t>A</w:t>
      </w:r>
      <w:r w:rsidRPr="00B03476">
        <w:rPr>
          <w:rFonts w:eastAsia="Times New Roman" w:cstheme="minorHAnsi"/>
          <w:lang w:eastAsia="it-IT"/>
        </w:rPr>
        <w:t xml:space="preserve"> del presente Piano).</w:t>
      </w:r>
    </w:p>
    <w:p w14:paraId="2221AB20" w14:textId="77777777" w:rsidR="00491E66" w:rsidRPr="00B03476"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B03476">
        <w:rPr>
          <w:rFonts w:eastAsia="Times New Roman" w:cstheme="minorHAnsi"/>
          <w:lang w:eastAsia="it-IT"/>
        </w:rPr>
        <w:t>Le schede di attestazione consentono di rilevare anche elementi diretti a valutare la completezza, l’aggiornamento e la qualità dei dati, dei documenti e delle informazioni pubblicate.</w:t>
      </w:r>
    </w:p>
    <w:p w14:paraId="00AEAAFE" w14:textId="77777777" w:rsidR="00491E66" w:rsidRPr="00B03476"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sz w:val="10"/>
          <w:szCs w:val="10"/>
          <w:lang w:eastAsia="it-IT"/>
        </w:rPr>
      </w:pPr>
    </w:p>
    <w:p w14:paraId="47E286DF" w14:textId="77777777" w:rsidR="00491E66" w:rsidRPr="00B03476"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B03476">
        <w:rPr>
          <w:rFonts w:eastAsia="Times New Roman" w:cstheme="minorHAnsi"/>
          <w:lang w:eastAsia="it-IT"/>
        </w:rPr>
        <w:t xml:space="preserve">Costituiscono oggetto di monitoraggio anche le </w:t>
      </w:r>
      <w:r w:rsidRPr="00B03476">
        <w:rPr>
          <w:rFonts w:eastAsia="Times New Roman" w:cstheme="minorHAnsi"/>
          <w:i/>
          <w:iCs/>
          <w:lang w:eastAsia="it-IT"/>
        </w:rPr>
        <w:t>azioni</w:t>
      </w:r>
      <w:r w:rsidRPr="00B03476">
        <w:rPr>
          <w:rFonts w:eastAsia="Times New Roman" w:cstheme="minorHAnsi"/>
          <w:lang w:eastAsia="it-IT"/>
        </w:rPr>
        <w:t xml:space="preserve"> previste dalla presente Sezione, effettuato mediante l’inserimento e l’aggiornamento delle stesse nel Piano delle Attività (PDA) delle strutture responsabili dell’attuazione. Attraverso tale sistema si effettuano 3 sessioni di monitoraggio, che permettono di osservare costantemente il grado di attuazione delle azioni. Per garantire forme di ulteriore semplificazione, standardizzazione e integrazione, gli obiettivi e le azioni in materia di trasparenza programmate nel presente Piano, indicano anche il Target (per tipologia e valore atteso), che dovrà essere riportato nel sistema informatico di monitoraggio dei Piani delle Attività delle strutture regionali (</w:t>
      </w:r>
      <w:r w:rsidRPr="00B03476">
        <w:rPr>
          <w:rFonts w:cstheme="minorHAnsi"/>
          <w:b/>
          <w:i/>
          <w:iCs/>
          <w:color w:val="1F4E79" w:themeColor="accent5" w:themeShade="80"/>
        </w:rPr>
        <w:t>Integra)</w:t>
      </w:r>
      <w:r w:rsidRPr="00B03476">
        <w:rPr>
          <w:rFonts w:eastAsia="Times New Roman" w:cstheme="minorHAnsi"/>
          <w:lang w:eastAsia="it-IT"/>
        </w:rPr>
        <w:t>.</w:t>
      </w:r>
    </w:p>
    <w:p w14:paraId="585D067B" w14:textId="77777777" w:rsidR="00491E66" w:rsidRPr="00B03476"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sz w:val="10"/>
          <w:szCs w:val="10"/>
          <w:lang w:eastAsia="it-IT"/>
        </w:rPr>
      </w:pPr>
    </w:p>
    <w:p w14:paraId="03CE9074" w14:textId="77777777" w:rsidR="00491E66" w:rsidRPr="00B03476"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B03476">
        <w:rPr>
          <w:rFonts w:eastAsia="Times New Roman" w:cstheme="minorHAnsi"/>
          <w:lang w:eastAsia="it-IT"/>
        </w:rPr>
        <w:t>Salvo criticità emerse a seguito di eventuali richieste di accesso civico semplice o a seguito di rilievi e/o segnalazioni di soggetti portatori di particolari interessi, come ad esempio fruitori di servizi, i controlli sul corretto assolvimento degli obblighi di pubblicazione saranno effettuati anche a campione, con almeno una sessione di controlli per anno solare.</w:t>
      </w:r>
    </w:p>
    <w:p w14:paraId="2688579B" w14:textId="77777777" w:rsidR="00491E66" w:rsidRPr="00B03476"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B03476">
        <w:rPr>
          <w:rFonts w:eastAsia="Times New Roman" w:cstheme="minorHAnsi"/>
          <w:lang w:eastAsia="it-IT"/>
        </w:rPr>
        <w:t xml:space="preserve">Per perseguire l’obiettivo strategico di introdurre </w:t>
      </w:r>
      <w:r w:rsidRPr="00B03476">
        <w:rPr>
          <w:rFonts w:cstheme="minorHAnsi"/>
          <w:b/>
          <w:i/>
          <w:iCs/>
          <w:color w:val="1F4E79" w:themeColor="accent5" w:themeShade="80"/>
        </w:rPr>
        <w:t xml:space="preserve">elementi di semplificazione e razionalizzazione </w:t>
      </w:r>
      <w:r w:rsidRPr="00B03476">
        <w:rPr>
          <w:rFonts w:eastAsia="Times New Roman" w:cstheme="minorHAnsi"/>
          <w:lang w:eastAsia="it-IT"/>
        </w:rPr>
        <w:t>nelle attività di controllo sull’attuazione degli obblighi di pubblicazione</w:t>
      </w:r>
      <w:r w:rsidRPr="00B03476">
        <w:rPr>
          <w:rFonts w:eastAsia="Times New Roman" w:cstheme="minorHAnsi"/>
          <w:b/>
          <w:bCs/>
          <w:lang w:eastAsia="it-IT"/>
        </w:rPr>
        <w:t>,</w:t>
      </w:r>
      <w:r w:rsidRPr="00B03476">
        <w:rPr>
          <w:rFonts w:eastAsia="Times New Roman" w:cstheme="minorHAnsi"/>
          <w:lang w:eastAsia="it-IT"/>
        </w:rPr>
        <w:t xml:space="preserve">  prosegue anche nel 2022 l’attività di verifica sull’assolvimento degli obblighi di pubblicazione nell’ambito del </w:t>
      </w:r>
      <w:r w:rsidRPr="00B03476">
        <w:rPr>
          <w:rFonts w:cstheme="minorHAnsi"/>
          <w:b/>
          <w:i/>
          <w:iCs/>
          <w:color w:val="1F4E79" w:themeColor="accent5" w:themeShade="80"/>
        </w:rPr>
        <w:t>controllo di regolarità amministrativa in fase successiva sugli atti</w:t>
      </w:r>
      <w:r w:rsidRPr="00B03476">
        <w:rPr>
          <w:rFonts w:eastAsia="Times New Roman" w:cstheme="minorHAnsi"/>
          <w:b/>
          <w:bCs/>
          <w:lang w:eastAsia="it-IT"/>
        </w:rPr>
        <w:t xml:space="preserve">, </w:t>
      </w:r>
      <w:r w:rsidRPr="00B03476">
        <w:rPr>
          <w:rFonts w:eastAsia="Times New Roman" w:cstheme="minorHAnsi"/>
          <w:lang w:eastAsia="it-IT"/>
        </w:rPr>
        <w:t>di cui alle deliberazioni di Giunta n. 468 del 2017 e dell’Ufficio di Presidenza dell’Assemblea legislativa n. 32 del 2017, integrata dalla n. 87 del 2017.</w:t>
      </w:r>
    </w:p>
    <w:p w14:paraId="5795A841" w14:textId="77777777" w:rsidR="00491E66" w:rsidRPr="00B03476"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B03476">
        <w:rPr>
          <w:rFonts w:eastAsia="Times New Roman" w:cstheme="minorHAnsi"/>
          <w:lang w:eastAsia="it-IT"/>
        </w:rPr>
        <w:t>I Responsabili per la prevenzione della corruzione e la trasparenza all’esito dei monitoraggi svolti redigono una relazione sintetica che dà conto degli eventuali ritardi e/o scostamenti rilevati e delle azioni correttive previste e/o attuate. La relazione è condivisa all’interno del Comitato Guida per la trasparenza e l’accesso civico.</w:t>
      </w:r>
    </w:p>
    <w:p w14:paraId="2364A260" w14:textId="77777777" w:rsidR="00491E66" w:rsidRPr="00B03476"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B03476">
        <w:rPr>
          <w:rFonts w:eastAsia="Times New Roman" w:cstheme="minorHAnsi"/>
          <w:lang w:eastAsia="it-IT"/>
        </w:rPr>
        <w:t>In caso di anomalie nel procedimento di pubblicazione emerse in ragione dell’attività di controllo e/o di monitoraggio, i Responsabili per la prevenzione della corruzione e la trasparenza procederanno all’analisi dell’intero processo di pubblicazione, redigendo un verbale che darà indicazioni sulle azioni correttive da adottare da parte dei dirigenti responsabili della pubblicazione e il termine perentorio per provvedere. Il verbale verrà notificato ai dirigenti responsabili della pubblicazione, cui ineriscono, per competenza, gli obblighi di trasparenza assoggettati a monitoraggio e/o controllo e, per conoscenza, ai referenti per la trasparenza.</w:t>
      </w:r>
    </w:p>
    <w:p w14:paraId="66B611C4" w14:textId="77777777" w:rsidR="00491E66" w:rsidRPr="00B03476"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lang w:eastAsia="it-IT"/>
        </w:rPr>
      </w:pPr>
      <w:r w:rsidRPr="00B03476">
        <w:rPr>
          <w:rFonts w:eastAsia="Times New Roman" w:cstheme="minorHAnsi"/>
          <w:lang w:eastAsia="it-IT"/>
        </w:rPr>
        <w:t>Resta fermo l’obbligo di segnalazione dell’RPCT ai sensi dell’art. 43 del D.lgs. n. 33/2013 in caso di inadempimento o adempimento parziale.</w:t>
      </w:r>
    </w:p>
    <w:p w14:paraId="71D484AF" w14:textId="77777777" w:rsidR="00491E66" w:rsidRPr="00B03476"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sz w:val="10"/>
          <w:szCs w:val="10"/>
          <w:lang w:eastAsia="it-IT"/>
        </w:rPr>
      </w:pPr>
    </w:p>
    <w:p w14:paraId="00F330C7" w14:textId="77777777" w:rsidR="00491E66" w:rsidRPr="00B03476"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eastAsia="Times New Roman" w:cstheme="minorHAnsi"/>
          <w:b/>
          <w:bCs/>
          <w:lang w:eastAsia="it-IT"/>
        </w:rPr>
      </w:pPr>
      <w:r w:rsidRPr="00B03476">
        <w:rPr>
          <w:rFonts w:eastAsia="Times New Roman" w:cstheme="minorHAnsi"/>
          <w:lang w:eastAsia="it-IT"/>
        </w:rPr>
        <w:t xml:space="preserve">Anche le attività di monitoraggio sono dettagliate all’interno del </w:t>
      </w:r>
      <w:r w:rsidRPr="00B03476">
        <w:rPr>
          <w:rFonts w:eastAsia="Times New Roman" w:cstheme="minorHAnsi"/>
          <w:b/>
          <w:bCs/>
          <w:lang w:eastAsia="it-IT"/>
        </w:rPr>
        <w:t>processo certificato UNI EN ISO 9001:2015 “Governance della trasparenza”.</w:t>
      </w:r>
    </w:p>
    <w:p w14:paraId="0CA2F7DF" w14:textId="77777777" w:rsidR="00491E66" w:rsidRPr="005F19B0" w:rsidRDefault="00491E66" w:rsidP="00491E66">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b/>
          <w:bCs/>
          <w:sz w:val="10"/>
          <w:szCs w:val="10"/>
          <w:lang w:eastAsia="it-IT"/>
        </w:rPr>
      </w:pPr>
    </w:p>
    <w:p w14:paraId="630BD49E" w14:textId="77777777" w:rsidR="00491E66" w:rsidRPr="002743DB" w:rsidRDefault="00491E66" w:rsidP="00491E66">
      <w:pPr>
        <w:spacing w:after="0" w:line="276" w:lineRule="auto"/>
        <w:jc w:val="both"/>
        <w:rPr>
          <w:rFonts w:ascii="Arial" w:eastAsia="Calibri" w:hAnsi="Arial" w:cs="Arial"/>
          <w:sz w:val="10"/>
          <w:szCs w:val="10"/>
        </w:rPr>
      </w:pPr>
    </w:p>
    <w:p w14:paraId="57E895FD" w14:textId="4A333D86" w:rsidR="00491E66" w:rsidRPr="00B03476" w:rsidRDefault="00491E66" w:rsidP="00491E66">
      <w:pPr>
        <w:pStyle w:val="Titolo1"/>
        <w:rPr>
          <w:rFonts w:asciiTheme="minorHAnsi" w:hAnsiTheme="minorHAnsi" w:cstheme="minorHAnsi"/>
          <w:color w:val="1F4E79" w:themeColor="accent5" w:themeShade="80"/>
          <w:sz w:val="28"/>
          <w:szCs w:val="28"/>
        </w:rPr>
      </w:pPr>
      <w:bookmarkStart w:id="177" w:name="_Toc92295845"/>
      <w:bookmarkStart w:id="178" w:name="_Toc92704209"/>
      <w:r w:rsidRPr="00B03476">
        <w:rPr>
          <w:rFonts w:asciiTheme="minorHAnsi" w:hAnsiTheme="minorHAnsi" w:cstheme="minorHAnsi"/>
          <w:color w:val="1F4E79" w:themeColor="accent5" w:themeShade="80"/>
          <w:sz w:val="28"/>
          <w:szCs w:val="28"/>
        </w:rPr>
        <w:t>6. Dati ulteriori</w:t>
      </w:r>
      <w:bookmarkEnd w:id="177"/>
      <w:bookmarkEnd w:id="178"/>
    </w:p>
    <w:p w14:paraId="10CEF250" w14:textId="77777777" w:rsidR="00491E66" w:rsidRPr="008A697B" w:rsidRDefault="00491E66" w:rsidP="00491E66">
      <w:pPr>
        <w:rPr>
          <w:sz w:val="10"/>
          <w:szCs w:val="10"/>
          <w:lang w:eastAsia="it-IT"/>
        </w:rPr>
      </w:pPr>
    </w:p>
    <w:p w14:paraId="6E32B403" w14:textId="77777777" w:rsidR="00491E66" w:rsidRPr="00463C35" w:rsidRDefault="00491E66" w:rsidP="00491E66">
      <w:pPr>
        <w:autoSpaceDE w:val="0"/>
        <w:autoSpaceDN w:val="0"/>
        <w:adjustRightInd w:val="0"/>
        <w:spacing w:after="0" w:line="276" w:lineRule="auto"/>
        <w:jc w:val="both"/>
        <w:rPr>
          <w:rFonts w:eastAsia="Calibri" w:cstheme="minorHAnsi"/>
          <w:sz w:val="24"/>
          <w:szCs w:val="24"/>
        </w:rPr>
      </w:pPr>
      <w:r w:rsidRPr="00463C35">
        <w:rPr>
          <w:rFonts w:eastAsia="Calibri" w:cstheme="minorHAnsi"/>
          <w:sz w:val="24"/>
          <w:szCs w:val="24"/>
        </w:rPr>
        <w:t xml:space="preserve">La legge n. 190 del 2012 (art.1, comma 9, lett. f), dispone che il Piano triennale di prevenzione della corruzione debba individuare specifici </w:t>
      </w:r>
      <w:r w:rsidRPr="00463C35">
        <w:rPr>
          <w:rFonts w:eastAsia="Calibri" w:cstheme="minorHAnsi"/>
          <w:b/>
          <w:sz w:val="24"/>
          <w:szCs w:val="24"/>
        </w:rPr>
        <w:t>obblighi di trasparenza ulteriori</w:t>
      </w:r>
      <w:r w:rsidRPr="00463C35">
        <w:rPr>
          <w:rFonts w:eastAsia="Calibri" w:cstheme="minorHAnsi"/>
          <w:sz w:val="24"/>
          <w:szCs w:val="24"/>
        </w:rPr>
        <w:t xml:space="preserve"> rispetto a quelli previsti da disposizioni di legge. </w:t>
      </w:r>
    </w:p>
    <w:p w14:paraId="2A30C5D6" w14:textId="77777777" w:rsidR="00491E66" w:rsidRPr="00463C35" w:rsidRDefault="00491E66" w:rsidP="00491E66">
      <w:pPr>
        <w:autoSpaceDE w:val="0"/>
        <w:autoSpaceDN w:val="0"/>
        <w:adjustRightInd w:val="0"/>
        <w:spacing w:after="0" w:line="276" w:lineRule="auto"/>
        <w:jc w:val="both"/>
        <w:rPr>
          <w:rFonts w:eastAsia="Calibri" w:cstheme="minorHAnsi"/>
          <w:sz w:val="24"/>
          <w:szCs w:val="24"/>
        </w:rPr>
      </w:pPr>
      <w:r w:rsidRPr="00463C35">
        <w:rPr>
          <w:rFonts w:eastAsia="Calibri" w:cstheme="minorHAnsi"/>
          <w:sz w:val="24"/>
          <w:szCs w:val="24"/>
        </w:rPr>
        <w:t xml:space="preserve">Inoltre, come già sopra precisato, la Regione è tenuta, ai sensi dell’art. 10, comma 3, del D.lgs. n. 33 del 2013, a porsi come obiettivo strategico la </w:t>
      </w:r>
      <w:r w:rsidRPr="00463C35">
        <w:rPr>
          <w:rFonts w:eastAsia="Calibri" w:cstheme="minorHAnsi"/>
          <w:b/>
          <w:sz w:val="24"/>
          <w:szCs w:val="24"/>
        </w:rPr>
        <w:t>promozione di maggiori livelli di trasparenza</w:t>
      </w:r>
      <w:r w:rsidRPr="00463C35">
        <w:rPr>
          <w:rFonts w:eastAsia="Calibri" w:cstheme="minorHAnsi"/>
          <w:sz w:val="24"/>
          <w:szCs w:val="24"/>
        </w:rPr>
        <w:t>, che deve tradursi nella definizione di obiettivi organizzativi e individuali</w:t>
      </w:r>
    </w:p>
    <w:p w14:paraId="2C226834" w14:textId="77777777" w:rsidR="00491E66" w:rsidRPr="00463C35" w:rsidRDefault="00491E66" w:rsidP="00491E66">
      <w:pPr>
        <w:autoSpaceDE w:val="0"/>
        <w:autoSpaceDN w:val="0"/>
        <w:adjustRightInd w:val="0"/>
        <w:spacing w:after="0" w:line="276" w:lineRule="auto"/>
        <w:jc w:val="both"/>
        <w:rPr>
          <w:rFonts w:eastAsia="Calibri" w:cstheme="minorHAnsi"/>
          <w:sz w:val="24"/>
          <w:szCs w:val="24"/>
        </w:rPr>
      </w:pPr>
      <w:r w:rsidRPr="00463C35">
        <w:rPr>
          <w:rFonts w:eastAsia="Calibri" w:cstheme="minorHAnsi"/>
          <w:sz w:val="24"/>
          <w:szCs w:val="24"/>
        </w:rPr>
        <w:t>In conformità a tali disposizioni, pertanto, la Regione Emilia-Romagna garantisce un alto livello di trasparenza e a tal fine ha individuato ulteriori dati, informazioni e documenti la cui pubblicazione non è prevista obbligatoriamente dalla legge, previa anonimizzazione dei dati personali eventualmente presenti, in osservanza delle norme in materia di protezione dei dati personali.</w:t>
      </w:r>
    </w:p>
    <w:p w14:paraId="3F0454FA" w14:textId="77777777" w:rsidR="00491E66" w:rsidRPr="00463C35" w:rsidRDefault="00491E66" w:rsidP="00491E66">
      <w:pPr>
        <w:autoSpaceDE w:val="0"/>
        <w:autoSpaceDN w:val="0"/>
        <w:adjustRightInd w:val="0"/>
        <w:spacing w:after="0" w:line="276" w:lineRule="auto"/>
        <w:jc w:val="both"/>
        <w:rPr>
          <w:rFonts w:eastAsia="Calibri" w:cstheme="minorHAnsi"/>
          <w:sz w:val="24"/>
          <w:szCs w:val="24"/>
        </w:rPr>
      </w:pPr>
      <w:r w:rsidRPr="00463C35">
        <w:rPr>
          <w:rFonts w:eastAsia="Calibri" w:cstheme="minorHAnsi"/>
          <w:sz w:val="24"/>
          <w:szCs w:val="24"/>
        </w:rPr>
        <w:t>I dati attualmente pubblicati nella Sezione “Amministrazione Trasparente” – sottosezione Altri contenuti – Dati ulteriori sono:</w:t>
      </w:r>
    </w:p>
    <w:p w14:paraId="243CDC9B" w14:textId="77777777" w:rsidR="00491E66" w:rsidRPr="00463C35" w:rsidRDefault="00491E66" w:rsidP="00491E66">
      <w:pPr>
        <w:numPr>
          <w:ilvl w:val="0"/>
          <w:numId w:val="14"/>
        </w:numPr>
        <w:autoSpaceDE w:val="0"/>
        <w:autoSpaceDN w:val="0"/>
        <w:adjustRightInd w:val="0"/>
        <w:spacing w:after="0" w:line="276" w:lineRule="auto"/>
        <w:ind w:left="502"/>
        <w:contextualSpacing/>
        <w:jc w:val="both"/>
        <w:rPr>
          <w:rFonts w:eastAsia="Calibri" w:cstheme="minorHAnsi"/>
          <w:sz w:val="24"/>
          <w:szCs w:val="24"/>
        </w:rPr>
      </w:pPr>
      <w:r w:rsidRPr="00463C35">
        <w:rPr>
          <w:rFonts w:eastAsia="Calibri" w:cstheme="minorHAnsi"/>
          <w:i/>
          <w:sz w:val="24"/>
          <w:szCs w:val="24"/>
        </w:rPr>
        <w:t>Atti amministrativi della Giunta e dell’Assemblea legislativa</w:t>
      </w:r>
      <w:r w:rsidRPr="00463C35">
        <w:rPr>
          <w:rFonts w:eastAsia="Calibri" w:cstheme="minorHAnsi"/>
          <w:sz w:val="24"/>
          <w:szCs w:val="24"/>
        </w:rPr>
        <w:t>, ed in particolare:</w:t>
      </w:r>
    </w:p>
    <w:p w14:paraId="4DE7DB5B" w14:textId="77777777" w:rsidR="00491E66" w:rsidRPr="00463C35" w:rsidRDefault="00491E66" w:rsidP="00491E66">
      <w:pPr>
        <w:autoSpaceDE w:val="0"/>
        <w:autoSpaceDN w:val="0"/>
        <w:adjustRightInd w:val="0"/>
        <w:spacing w:after="0" w:line="276" w:lineRule="auto"/>
        <w:ind w:left="502"/>
        <w:contextualSpacing/>
        <w:jc w:val="both"/>
        <w:rPr>
          <w:rFonts w:eastAsia="Calibri" w:cstheme="minorHAnsi"/>
          <w:sz w:val="24"/>
          <w:szCs w:val="24"/>
        </w:rPr>
      </w:pPr>
      <w:r w:rsidRPr="00463C35">
        <w:rPr>
          <w:rFonts w:eastAsia="Calibri" w:cstheme="minorHAnsi"/>
          <w:sz w:val="24"/>
          <w:szCs w:val="24"/>
        </w:rPr>
        <w:t>- Delibere della Giunta Regionale, decreti del Presidente e degli Assessori, delibere dell'Ufficio di Presidenza dell'Assemblea Legislativa, a decorrere dal 1° agosto 2016;</w:t>
      </w:r>
    </w:p>
    <w:p w14:paraId="52D722FA" w14:textId="77777777" w:rsidR="00491E66" w:rsidRPr="00463C35" w:rsidRDefault="00491E66" w:rsidP="00491E66">
      <w:pPr>
        <w:autoSpaceDE w:val="0"/>
        <w:autoSpaceDN w:val="0"/>
        <w:adjustRightInd w:val="0"/>
        <w:spacing w:after="0" w:line="276" w:lineRule="auto"/>
        <w:ind w:left="502"/>
        <w:contextualSpacing/>
        <w:jc w:val="both"/>
        <w:rPr>
          <w:rFonts w:eastAsia="Calibri" w:cstheme="minorHAnsi"/>
          <w:sz w:val="24"/>
          <w:szCs w:val="24"/>
        </w:rPr>
      </w:pPr>
      <w:r w:rsidRPr="00463C35">
        <w:rPr>
          <w:rFonts w:eastAsia="Calibri" w:cstheme="minorHAnsi"/>
          <w:sz w:val="24"/>
          <w:szCs w:val="24"/>
        </w:rPr>
        <w:t>- determinazioni dirigenziali della Giunta, delle Agenzie regionali rientranti nel perimetro di applicazione del PTPC e dell’Assemblea legislativa, a decorrere dal 1°agosto 2017.</w:t>
      </w:r>
    </w:p>
    <w:p w14:paraId="2265A065" w14:textId="77777777" w:rsidR="00491E66" w:rsidRPr="00463C35" w:rsidRDefault="00491E66" w:rsidP="00491E66">
      <w:pPr>
        <w:autoSpaceDE w:val="0"/>
        <w:autoSpaceDN w:val="0"/>
        <w:adjustRightInd w:val="0"/>
        <w:spacing w:after="0" w:line="276" w:lineRule="auto"/>
        <w:ind w:left="502"/>
        <w:contextualSpacing/>
        <w:jc w:val="both"/>
        <w:rPr>
          <w:rFonts w:eastAsia="Calibri" w:cstheme="minorHAnsi"/>
          <w:sz w:val="24"/>
          <w:szCs w:val="24"/>
        </w:rPr>
      </w:pPr>
      <w:r w:rsidRPr="00463C35">
        <w:rPr>
          <w:rFonts w:eastAsia="Calibri" w:cstheme="minorHAnsi"/>
          <w:sz w:val="24"/>
          <w:szCs w:val="24"/>
        </w:rPr>
        <w:t xml:space="preserve">Con riferimento a tali pubblicazioni, dal 1° febbraio 2021 è entrato a regime il </w:t>
      </w:r>
      <w:r w:rsidRPr="00463C35">
        <w:rPr>
          <w:rFonts w:eastAsia="Calibri" w:cstheme="minorHAnsi"/>
          <w:i/>
          <w:iCs/>
          <w:sz w:val="24"/>
          <w:szCs w:val="24"/>
        </w:rPr>
        <w:t>sistema della “Scheda privacy”</w:t>
      </w:r>
      <w:r w:rsidRPr="00463C35">
        <w:rPr>
          <w:rFonts w:eastAsia="Calibri" w:cstheme="minorHAnsi"/>
          <w:sz w:val="24"/>
          <w:szCs w:val="24"/>
        </w:rPr>
        <w:t xml:space="preserve"> nella redazione di tutti gli atti amministrativi della Regione Emilia-Romagna che ha ulteriormente elevato il grado di trasparenza e, al contempo, di protezione dei dati personali degli atti amministrativi della Regione Emilia-Romagna;</w:t>
      </w:r>
    </w:p>
    <w:p w14:paraId="2FC718C9" w14:textId="77777777" w:rsidR="00491E66" w:rsidRPr="00463C35" w:rsidRDefault="00491E66" w:rsidP="00491E66">
      <w:pPr>
        <w:numPr>
          <w:ilvl w:val="0"/>
          <w:numId w:val="14"/>
        </w:numPr>
        <w:autoSpaceDE w:val="0"/>
        <w:autoSpaceDN w:val="0"/>
        <w:adjustRightInd w:val="0"/>
        <w:spacing w:after="0" w:line="276" w:lineRule="auto"/>
        <w:ind w:left="502"/>
        <w:contextualSpacing/>
        <w:jc w:val="both"/>
        <w:rPr>
          <w:rFonts w:eastAsia="Calibri" w:cstheme="minorHAnsi"/>
          <w:sz w:val="24"/>
          <w:szCs w:val="24"/>
        </w:rPr>
      </w:pPr>
      <w:r w:rsidRPr="00463C35">
        <w:rPr>
          <w:rFonts w:eastAsia="Calibri" w:cstheme="minorHAnsi"/>
          <w:i/>
          <w:sz w:val="24"/>
          <w:szCs w:val="24"/>
        </w:rPr>
        <w:t>Elenco mensile degli assegni vitalizi</w:t>
      </w:r>
      <w:r w:rsidRPr="00463C35">
        <w:rPr>
          <w:rFonts w:eastAsia="Calibri" w:cstheme="minorHAnsi"/>
          <w:sz w:val="24"/>
          <w:szCs w:val="24"/>
        </w:rPr>
        <w:t xml:space="preserve"> erogati dall’Assemblea ai titolari di cariche elettive (ai sensi della L.R. n. 7 del 2017);</w:t>
      </w:r>
    </w:p>
    <w:p w14:paraId="040EA58C" w14:textId="77777777" w:rsidR="00491E66" w:rsidRPr="00463C35" w:rsidRDefault="00491E66" w:rsidP="00491E66">
      <w:pPr>
        <w:numPr>
          <w:ilvl w:val="0"/>
          <w:numId w:val="14"/>
        </w:numPr>
        <w:autoSpaceDE w:val="0"/>
        <w:autoSpaceDN w:val="0"/>
        <w:adjustRightInd w:val="0"/>
        <w:spacing w:after="0" w:line="276" w:lineRule="auto"/>
        <w:ind w:left="502"/>
        <w:contextualSpacing/>
        <w:jc w:val="both"/>
        <w:rPr>
          <w:rFonts w:eastAsia="Calibri" w:cstheme="minorHAnsi"/>
          <w:sz w:val="24"/>
          <w:szCs w:val="24"/>
        </w:rPr>
      </w:pPr>
      <w:r w:rsidRPr="00463C35">
        <w:rPr>
          <w:rFonts w:eastAsia="Calibri" w:cstheme="minorHAnsi"/>
          <w:i/>
          <w:sz w:val="24"/>
          <w:szCs w:val="24"/>
        </w:rPr>
        <w:t>Titolari di cariche pubbliche elettive conferite dall’Assemblea legislativa</w:t>
      </w:r>
      <w:r w:rsidRPr="00463C35">
        <w:rPr>
          <w:rFonts w:eastAsia="Calibri" w:cstheme="minorHAnsi"/>
          <w:sz w:val="24"/>
          <w:szCs w:val="24"/>
        </w:rPr>
        <w:t xml:space="preserve"> (ai sensi della L.R. n. 1/2012);</w:t>
      </w:r>
    </w:p>
    <w:p w14:paraId="40F1AD1F" w14:textId="77777777" w:rsidR="00491E66" w:rsidRPr="00463C35" w:rsidRDefault="00491E66" w:rsidP="00491E66">
      <w:pPr>
        <w:numPr>
          <w:ilvl w:val="0"/>
          <w:numId w:val="14"/>
        </w:numPr>
        <w:autoSpaceDE w:val="0"/>
        <w:autoSpaceDN w:val="0"/>
        <w:adjustRightInd w:val="0"/>
        <w:spacing w:after="0" w:line="276" w:lineRule="auto"/>
        <w:ind w:left="502"/>
        <w:contextualSpacing/>
        <w:jc w:val="both"/>
        <w:rPr>
          <w:rFonts w:eastAsia="Calibri" w:cstheme="minorHAnsi"/>
          <w:iCs/>
          <w:sz w:val="24"/>
          <w:szCs w:val="24"/>
        </w:rPr>
      </w:pPr>
      <w:r w:rsidRPr="00463C35">
        <w:rPr>
          <w:rFonts w:eastAsia="Calibri" w:cstheme="minorHAnsi"/>
          <w:i/>
          <w:sz w:val="24"/>
          <w:szCs w:val="24"/>
        </w:rPr>
        <w:t xml:space="preserve">Autovetture di servizio </w:t>
      </w:r>
      <w:r w:rsidRPr="00463C35">
        <w:rPr>
          <w:rFonts w:eastAsia="Calibri" w:cstheme="minorHAnsi"/>
          <w:iCs/>
          <w:sz w:val="24"/>
          <w:szCs w:val="24"/>
        </w:rPr>
        <w:t>(ai sensi dell’art. 4 d.p.c.m. 25 settembre 2014).</w:t>
      </w:r>
    </w:p>
    <w:p w14:paraId="128B601F" w14:textId="77777777" w:rsidR="00491E66" w:rsidRPr="00463C35" w:rsidRDefault="00491E66" w:rsidP="00491E66">
      <w:pPr>
        <w:autoSpaceDE w:val="0"/>
        <w:autoSpaceDN w:val="0"/>
        <w:adjustRightInd w:val="0"/>
        <w:spacing w:after="0" w:line="276" w:lineRule="auto"/>
        <w:jc w:val="both"/>
        <w:rPr>
          <w:rFonts w:eastAsia="Calibri" w:cstheme="minorHAnsi"/>
          <w:sz w:val="10"/>
          <w:szCs w:val="10"/>
        </w:rPr>
      </w:pPr>
    </w:p>
    <w:p w14:paraId="07F34148" w14:textId="77777777" w:rsidR="00491E66" w:rsidRPr="00463C35" w:rsidRDefault="00491E66" w:rsidP="00491E66">
      <w:pPr>
        <w:autoSpaceDE w:val="0"/>
        <w:autoSpaceDN w:val="0"/>
        <w:adjustRightInd w:val="0"/>
        <w:spacing w:after="0" w:line="276" w:lineRule="auto"/>
        <w:jc w:val="both"/>
        <w:rPr>
          <w:rFonts w:eastAsia="Calibri" w:cstheme="minorHAnsi"/>
          <w:sz w:val="24"/>
          <w:szCs w:val="24"/>
        </w:rPr>
      </w:pPr>
      <w:r w:rsidRPr="00463C35">
        <w:rPr>
          <w:rFonts w:eastAsia="Calibri" w:cstheme="minorHAnsi"/>
          <w:sz w:val="24"/>
          <w:szCs w:val="24"/>
        </w:rPr>
        <w:t xml:space="preserve">Inoltre, in coerenza con quanto previsto dall’art. 1, comma 28 della L. n. 190/2012, nonostante l’abrogazione disposta dal D.lgs. n. 97 del 2016, è stato individuato quale obbligo di trasparenza ulteriore, la pubblicazione inerente al </w:t>
      </w:r>
      <w:r w:rsidRPr="00463C35">
        <w:rPr>
          <w:rFonts w:eastAsia="Calibri" w:cstheme="minorHAnsi"/>
          <w:i/>
          <w:sz w:val="24"/>
          <w:szCs w:val="24"/>
        </w:rPr>
        <w:t>Monitoraggio periodico concernente il rispetto dei tempi per la conclusione dei procedimenti</w:t>
      </w:r>
      <w:r w:rsidRPr="00463C35">
        <w:rPr>
          <w:rFonts w:eastAsia="Calibri" w:cstheme="minorHAnsi"/>
          <w:sz w:val="24"/>
          <w:szCs w:val="24"/>
        </w:rPr>
        <w:t>.</w:t>
      </w:r>
    </w:p>
    <w:p w14:paraId="1A1C2D97" w14:textId="77777777" w:rsidR="00491E66" w:rsidRPr="00463C35" w:rsidRDefault="00491E66" w:rsidP="00491E66">
      <w:pPr>
        <w:autoSpaceDE w:val="0"/>
        <w:autoSpaceDN w:val="0"/>
        <w:adjustRightInd w:val="0"/>
        <w:spacing w:after="0" w:line="276" w:lineRule="auto"/>
        <w:jc w:val="both"/>
        <w:rPr>
          <w:rFonts w:eastAsiaTheme="majorEastAsia" w:cstheme="minorHAnsi"/>
          <w:b/>
          <w:snapToGrid w:val="0"/>
          <w:color w:val="1F4E79" w:themeColor="accent5" w:themeShade="80"/>
          <w:spacing w:val="-10"/>
          <w:kern w:val="28"/>
          <w:sz w:val="28"/>
          <w:szCs w:val="56"/>
        </w:rPr>
      </w:pPr>
      <w:r w:rsidRPr="00463C35">
        <w:rPr>
          <w:rFonts w:eastAsia="Calibri" w:cstheme="minorHAnsi"/>
          <w:sz w:val="24"/>
          <w:szCs w:val="24"/>
        </w:rPr>
        <w:t xml:space="preserve">Questa pubblicazione è, pertanto, mantenuta e continua ad essere inserita nella medesima sottosezione di “Amministrazione trasparente” in cui era pubblicata prima dell’abrogazione. </w:t>
      </w:r>
    </w:p>
    <w:p w14:paraId="59E54913" w14:textId="032967F4" w:rsidR="00A35A5C" w:rsidRPr="00463C35" w:rsidRDefault="00463C35" w:rsidP="00121628">
      <w:pPr>
        <w:pStyle w:val="Titolo2"/>
        <w:jc w:val="both"/>
        <w:rPr>
          <w:rFonts w:asciiTheme="minorHAnsi" w:hAnsiTheme="minorHAnsi" w:cstheme="minorHAnsi"/>
          <w:color w:val="1F4E79" w:themeColor="accent5" w:themeShade="80"/>
        </w:rPr>
      </w:pPr>
      <w:r>
        <w:rPr>
          <w:rFonts w:asciiTheme="minorHAnsi" w:hAnsiTheme="minorHAnsi" w:cstheme="minorHAnsi"/>
          <w:color w:val="1F4E79" w:themeColor="accent5" w:themeShade="80"/>
        </w:rPr>
        <w:br w:type="page"/>
      </w:r>
    </w:p>
    <w:p w14:paraId="67570C0F" w14:textId="77777777" w:rsidR="00A35A5C" w:rsidRDefault="00A35A5C" w:rsidP="00121628">
      <w:pPr>
        <w:pStyle w:val="Titolo2"/>
        <w:jc w:val="both"/>
        <w:rPr>
          <w:rFonts w:asciiTheme="minorHAnsi" w:hAnsiTheme="minorHAnsi" w:cstheme="minorHAnsi"/>
          <w:color w:val="1F4E79" w:themeColor="accent5" w:themeShade="80"/>
        </w:rPr>
      </w:pPr>
    </w:p>
    <w:p w14:paraId="50EA4633" w14:textId="4A0FC36D" w:rsidR="00D436D5" w:rsidRPr="00D436D5" w:rsidRDefault="00D436D5" w:rsidP="00D436D5">
      <w:pPr>
        <w:keepNext/>
        <w:keepLines/>
        <w:spacing w:before="240" w:after="0" w:line="240" w:lineRule="auto"/>
        <w:jc w:val="center"/>
        <w:outlineLvl w:val="0"/>
        <w:rPr>
          <w:rFonts w:ascii="Calibri" w:eastAsia="Times New Roman" w:hAnsi="Calibri" w:cs="Times New Roman"/>
          <w:b/>
          <w:color w:val="2E74B5"/>
          <w:sz w:val="28"/>
          <w:szCs w:val="32"/>
          <w:lang w:eastAsia="it-IT"/>
        </w:rPr>
      </w:pPr>
      <w:bookmarkStart w:id="179" w:name="_Toc59562786"/>
      <w:bookmarkStart w:id="180" w:name="_Toc92704210"/>
      <w:bookmarkEnd w:id="161"/>
      <w:bookmarkEnd w:id="162"/>
      <w:bookmarkEnd w:id="163"/>
      <w:bookmarkEnd w:id="164"/>
      <w:bookmarkEnd w:id="165"/>
      <w:bookmarkEnd w:id="168"/>
      <w:r w:rsidRPr="00D436D5">
        <w:rPr>
          <w:rFonts w:ascii="Calibri" w:eastAsia="Times New Roman" w:hAnsi="Calibri" w:cs="Times New Roman"/>
          <w:b/>
          <w:color w:val="2E74B5"/>
          <w:sz w:val="28"/>
          <w:szCs w:val="32"/>
        </w:rPr>
        <w:t xml:space="preserve">PARTE III – </w:t>
      </w:r>
      <w:r w:rsidRPr="003D2A94">
        <w:rPr>
          <w:rFonts w:ascii="Calibri" w:eastAsia="Times New Roman" w:hAnsi="Calibri" w:cs="Times New Roman"/>
          <w:b/>
          <w:color w:val="2E74B5"/>
          <w:sz w:val="28"/>
          <w:szCs w:val="32"/>
        </w:rPr>
        <w:t>QUADRO DELLE RESPONSABILITA’ E DISPOSIZIONI FINALI</w:t>
      </w:r>
      <w:bookmarkEnd w:id="179"/>
      <w:bookmarkEnd w:id="180"/>
    </w:p>
    <w:p w14:paraId="46940458" w14:textId="77777777" w:rsidR="00D436D5" w:rsidRPr="00D436D5" w:rsidRDefault="00D436D5" w:rsidP="00D436D5">
      <w:pPr>
        <w:autoSpaceDE w:val="0"/>
        <w:autoSpaceDN w:val="0"/>
        <w:adjustRightInd w:val="0"/>
        <w:spacing w:after="120" w:line="264" w:lineRule="auto"/>
        <w:jc w:val="both"/>
        <w:rPr>
          <w:rFonts w:ascii="Calibri" w:eastAsia="Times New Roman" w:hAnsi="Calibri" w:cs="Times New Roman"/>
          <w:b/>
          <w:color w:val="2E74B5"/>
          <w:sz w:val="28"/>
          <w:szCs w:val="32"/>
        </w:rPr>
      </w:pPr>
    </w:p>
    <w:p w14:paraId="37777A70" w14:textId="77777777" w:rsidR="00D436D5" w:rsidRPr="00D436D5" w:rsidRDefault="00D436D5" w:rsidP="00D436D5">
      <w:pPr>
        <w:keepNext/>
        <w:keepLines/>
        <w:spacing w:before="240" w:after="120" w:line="264" w:lineRule="auto"/>
        <w:outlineLvl w:val="1"/>
        <w:rPr>
          <w:rFonts w:ascii="Calibri" w:eastAsia="Times New Roman" w:hAnsi="Calibri" w:cs="Times New Roman"/>
          <w:b/>
          <w:color w:val="2E74B5"/>
          <w:sz w:val="28"/>
          <w:szCs w:val="32"/>
        </w:rPr>
      </w:pPr>
      <w:bookmarkStart w:id="181" w:name="_Toc441596929"/>
      <w:bookmarkStart w:id="182" w:name="_Toc441646798"/>
      <w:bookmarkStart w:id="183" w:name="_Toc59562787"/>
      <w:bookmarkStart w:id="184" w:name="_Toc92704211"/>
      <w:r w:rsidRPr="00D436D5">
        <w:rPr>
          <w:rFonts w:ascii="Calibri" w:eastAsia="Times New Roman" w:hAnsi="Calibri" w:cs="Times New Roman"/>
          <w:b/>
          <w:color w:val="2E74B5"/>
          <w:sz w:val="28"/>
          <w:szCs w:val="32"/>
        </w:rPr>
        <w:t>1. RESPONSABILITA’</w:t>
      </w:r>
      <w:bookmarkEnd w:id="181"/>
      <w:bookmarkEnd w:id="182"/>
      <w:bookmarkEnd w:id="183"/>
      <w:bookmarkEnd w:id="184"/>
    </w:p>
    <w:p w14:paraId="7DA0E5B0" w14:textId="77777777" w:rsidR="00D436D5" w:rsidRPr="00D436D5" w:rsidRDefault="00D436D5" w:rsidP="00104AD1">
      <w:pPr>
        <w:spacing w:before="240" w:after="0" w:line="240" w:lineRule="auto"/>
        <w:jc w:val="both"/>
        <w:rPr>
          <w:rFonts w:ascii="Calibri" w:eastAsia="Times New Roman" w:hAnsi="Calibri" w:cs="Times New Roman"/>
          <w:sz w:val="24"/>
          <w:szCs w:val="24"/>
        </w:rPr>
      </w:pPr>
      <w:r w:rsidRPr="00D436D5">
        <w:rPr>
          <w:rFonts w:ascii="Calibri" w:eastAsia="Times New Roman" w:hAnsi="Calibri" w:cs="Times New Roman"/>
          <w:sz w:val="24"/>
          <w:szCs w:val="24"/>
        </w:rPr>
        <w:t xml:space="preserve">Come prescritto nel PNA, le misure da attuare da parte dei </w:t>
      </w:r>
      <w:r w:rsidRPr="00D436D5">
        <w:rPr>
          <w:rFonts w:ascii="Calibri" w:eastAsia="Times New Roman" w:hAnsi="Calibri" w:cs="Times New Roman"/>
          <w:i/>
          <w:sz w:val="24"/>
          <w:szCs w:val="24"/>
        </w:rPr>
        <w:t>“titolari del rischio”</w:t>
      </w:r>
      <w:r w:rsidRPr="00D436D5">
        <w:rPr>
          <w:rFonts w:ascii="Calibri" w:eastAsia="Times New Roman" w:hAnsi="Calibri" w:cs="Times New Roman"/>
          <w:sz w:val="24"/>
          <w:szCs w:val="24"/>
        </w:rPr>
        <w:t xml:space="preserve">, e dei </w:t>
      </w:r>
      <w:r w:rsidRPr="00D436D5">
        <w:rPr>
          <w:rFonts w:ascii="Calibri" w:eastAsia="Times New Roman" w:hAnsi="Calibri" w:cs="Times New Roman"/>
          <w:i/>
          <w:sz w:val="24"/>
          <w:szCs w:val="24"/>
        </w:rPr>
        <w:t>“soggetti competenti all’attuazione delle misure”</w:t>
      </w:r>
      <w:r w:rsidRPr="00D436D5">
        <w:rPr>
          <w:rFonts w:ascii="Calibri" w:eastAsia="Times New Roman" w:hAnsi="Calibri" w:cs="Times New Roman"/>
          <w:sz w:val="24"/>
          <w:szCs w:val="24"/>
        </w:rPr>
        <w:t xml:space="preserve">, individuati quali </w:t>
      </w:r>
      <w:r w:rsidRPr="00D436D5">
        <w:rPr>
          <w:rFonts w:ascii="Calibri" w:eastAsia="Times New Roman" w:hAnsi="Calibri" w:cs="Times New Roman"/>
          <w:i/>
          <w:sz w:val="24"/>
          <w:szCs w:val="24"/>
        </w:rPr>
        <w:t>“soggetti responsabili”</w:t>
      </w:r>
      <w:r w:rsidRPr="00D436D5">
        <w:rPr>
          <w:rFonts w:ascii="Calibri" w:eastAsia="Times New Roman" w:hAnsi="Calibri" w:cs="Times New Roman"/>
          <w:sz w:val="24"/>
          <w:szCs w:val="24"/>
        </w:rPr>
        <w:t xml:space="preserve"> sulla base del Piano, ed inserite nel Piano della Performance e nei Piani di Attività, così come i relativi indicatori di attuazione, divengono fattori di valutazione della prestazione lavorativa, ai fini della retribuzione di risultato dei dirigenti e dei responsabili di posizione organizzativa, nonché della produttività del rimanente personale. </w:t>
      </w:r>
    </w:p>
    <w:p w14:paraId="20988A53" w14:textId="16CCF6A4" w:rsidR="00D436D5" w:rsidRPr="00D436D5" w:rsidRDefault="00D436D5" w:rsidP="00440BD9">
      <w:pPr>
        <w:keepNext/>
        <w:keepLines/>
        <w:numPr>
          <w:ilvl w:val="1"/>
          <w:numId w:val="22"/>
        </w:numPr>
        <w:spacing w:before="240" w:after="0" w:line="240" w:lineRule="auto"/>
        <w:ind w:left="426"/>
        <w:contextualSpacing/>
        <w:outlineLvl w:val="2"/>
        <w:rPr>
          <w:rFonts w:ascii="Calibri" w:eastAsia="Times New Roman" w:hAnsi="Calibri" w:cs="Times New Roman"/>
          <w:b/>
          <w:color w:val="2E74B5"/>
          <w:sz w:val="28"/>
          <w:szCs w:val="32"/>
          <w:lang w:eastAsia="it-IT"/>
        </w:rPr>
      </w:pPr>
      <w:bookmarkStart w:id="185" w:name="_Toc441596930"/>
      <w:bookmarkStart w:id="186" w:name="_Toc441646799"/>
      <w:r w:rsidRPr="00D436D5">
        <w:rPr>
          <w:rFonts w:ascii="Calibri" w:eastAsia="Times New Roman" w:hAnsi="Calibri" w:cs="Times New Roman"/>
          <w:b/>
          <w:color w:val="2E74B5"/>
          <w:sz w:val="28"/>
          <w:szCs w:val="32"/>
          <w:lang w:eastAsia="it-IT"/>
        </w:rPr>
        <w:t xml:space="preserve"> </w:t>
      </w:r>
      <w:bookmarkStart w:id="187" w:name="_Toc59562788"/>
      <w:bookmarkStart w:id="188" w:name="_Toc92704212"/>
      <w:r w:rsidRPr="00D436D5">
        <w:rPr>
          <w:rFonts w:ascii="Calibri" w:eastAsia="Times New Roman" w:hAnsi="Calibri" w:cs="Times New Roman"/>
          <w:b/>
          <w:color w:val="2E74B5"/>
          <w:sz w:val="28"/>
          <w:szCs w:val="32"/>
          <w:lang w:eastAsia="it-IT"/>
        </w:rPr>
        <w:t>Responsabilità dirigenziale, disciplinare e amministrativa del RPCT</w:t>
      </w:r>
      <w:bookmarkEnd w:id="185"/>
      <w:bookmarkEnd w:id="186"/>
      <w:bookmarkEnd w:id="187"/>
      <w:bookmarkEnd w:id="188"/>
    </w:p>
    <w:p w14:paraId="16FF4F85" w14:textId="77777777" w:rsidR="00D436D5" w:rsidRPr="00D436D5" w:rsidRDefault="00D436D5" w:rsidP="00D436D5">
      <w:pPr>
        <w:spacing w:before="240"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 xml:space="preserve">Il RPCT ha considerevoli responsabilità ai sensi di legge. </w:t>
      </w:r>
    </w:p>
    <w:p w14:paraId="5B9A7216" w14:textId="77777777" w:rsidR="00D436D5" w:rsidRPr="00D436D5" w:rsidRDefault="00D436D5" w:rsidP="00D436D5">
      <w:pPr>
        <w:spacing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Infatti, all’art. 1, comma 12 della l. 190/2012 si prevede una responsabilità dirigenziale, disciplinare ed amministrativa in capo al RPCT nel caso in cui a carico di un dipendente dell'amministrazione vi sia una condanna per un reato di corruzione accertato con sentenza passata in giudicato. La responsabilità è esclusa solo se il responsabile della prevenzione prova entrambe le seguenti circostanze:</w:t>
      </w:r>
    </w:p>
    <w:p w14:paraId="4F17AEDA" w14:textId="77777777" w:rsidR="00D436D5" w:rsidRPr="00D436D5" w:rsidRDefault="00D436D5" w:rsidP="00D436D5">
      <w:pPr>
        <w:spacing w:after="0" w:line="240" w:lineRule="auto"/>
        <w:ind w:left="142" w:hanging="142"/>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a) di avere predisposto, prima della commissione del fatto, il PTPC e di aver osservato le prescrizioni di cui ai commi 9 e 10 dello stesso articolo 1 della l. 190/2012;</w:t>
      </w:r>
    </w:p>
    <w:p w14:paraId="5A9BBA82" w14:textId="77777777" w:rsidR="00D436D5" w:rsidRPr="00D436D5" w:rsidRDefault="00D436D5" w:rsidP="00D436D5">
      <w:pPr>
        <w:spacing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b) di aver vigilato sul funzionamento e sull'osservanza del Piano.</w:t>
      </w:r>
    </w:p>
    <w:p w14:paraId="234EFAD9" w14:textId="77777777" w:rsidR="00D436D5" w:rsidRPr="00D436D5" w:rsidRDefault="00D436D5" w:rsidP="00D436D5">
      <w:pPr>
        <w:spacing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La responsabilità disciplinare, a carico del RPCT, “</w:t>
      </w:r>
      <w:r w:rsidRPr="00D436D5">
        <w:rPr>
          <w:rFonts w:ascii="Calibri" w:eastAsia="Times New Roman" w:hAnsi="Calibri" w:cs="Times New Roman"/>
          <w:i/>
          <w:sz w:val="24"/>
          <w:szCs w:val="24"/>
          <w:lang w:eastAsia="it-IT"/>
        </w:rPr>
        <w:t>non può essere inferiore alla sospensione dal servizio con privazione della retribuzione da un minimo di un mese ad un massimo di sei mesi”.</w:t>
      </w:r>
    </w:p>
    <w:p w14:paraId="27FA26B5" w14:textId="77777777" w:rsidR="00D436D5" w:rsidRPr="00D436D5" w:rsidRDefault="00D436D5" w:rsidP="00D436D5">
      <w:pPr>
        <w:spacing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L’art. 1, comma 14, della stessa l. 190/2012 individua due ulteriori ipotesi di responsabilità:</w:t>
      </w:r>
    </w:p>
    <w:p w14:paraId="42ABB95B" w14:textId="77777777" w:rsidR="00D436D5" w:rsidRPr="00D436D5" w:rsidRDefault="00D436D5" w:rsidP="00D436D5">
      <w:pPr>
        <w:spacing w:after="0" w:line="240" w:lineRule="auto"/>
        <w:ind w:left="142" w:hanging="142"/>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 xml:space="preserve">- una forma di responsabilità dirigenziale nel caso di </w:t>
      </w:r>
      <w:r w:rsidRPr="00D436D5">
        <w:rPr>
          <w:rFonts w:ascii="Calibri" w:eastAsia="Times New Roman" w:hAnsi="Calibri" w:cs="Times New Roman"/>
          <w:i/>
          <w:sz w:val="24"/>
          <w:szCs w:val="24"/>
          <w:lang w:eastAsia="it-IT"/>
        </w:rPr>
        <w:t>“ripetute violazioni delle misure di prevenzione previste dal Piano</w:t>
      </w:r>
      <w:r w:rsidRPr="00D436D5">
        <w:rPr>
          <w:rFonts w:ascii="Calibri" w:eastAsia="Times New Roman" w:hAnsi="Calibri" w:cs="Times New Roman"/>
          <w:sz w:val="24"/>
          <w:szCs w:val="24"/>
          <w:lang w:eastAsia="it-IT"/>
        </w:rPr>
        <w:t>”;</w:t>
      </w:r>
    </w:p>
    <w:p w14:paraId="50F2BC76" w14:textId="77777777" w:rsidR="00D436D5" w:rsidRPr="00D436D5" w:rsidRDefault="00D436D5" w:rsidP="00D436D5">
      <w:pPr>
        <w:spacing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 xml:space="preserve">- una forma di responsabilità disciplinare </w:t>
      </w:r>
      <w:r w:rsidRPr="00D436D5">
        <w:rPr>
          <w:rFonts w:ascii="Calibri" w:eastAsia="Times New Roman" w:hAnsi="Calibri" w:cs="Times New Roman"/>
          <w:i/>
          <w:sz w:val="24"/>
          <w:szCs w:val="24"/>
          <w:lang w:eastAsia="it-IT"/>
        </w:rPr>
        <w:t>“per omesso controllo”.</w:t>
      </w:r>
    </w:p>
    <w:p w14:paraId="0B34E3FF" w14:textId="77777777" w:rsidR="00D436D5" w:rsidRPr="00D436D5" w:rsidRDefault="00D436D5" w:rsidP="00D436D5">
      <w:pPr>
        <w:spacing w:after="0" w:line="240" w:lineRule="auto"/>
        <w:jc w:val="both"/>
        <w:rPr>
          <w:rFonts w:ascii="Calibri" w:eastAsia="Times New Roman" w:hAnsi="Calibri" w:cs="Times New Roman"/>
          <w:sz w:val="24"/>
          <w:szCs w:val="24"/>
          <w:lang w:eastAsia="it-IT"/>
        </w:rPr>
      </w:pPr>
    </w:p>
    <w:p w14:paraId="071B5B0C" w14:textId="77777777" w:rsidR="00D436D5" w:rsidRPr="00D436D5" w:rsidRDefault="00D436D5" w:rsidP="00440BD9">
      <w:pPr>
        <w:keepNext/>
        <w:keepLines/>
        <w:numPr>
          <w:ilvl w:val="1"/>
          <w:numId w:val="22"/>
        </w:numPr>
        <w:spacing w:before="240" w:after="0" w:line="240" w:lineRule="auto"/>
        <w:ind w:left="426"/>
        <w:contextualSpacing/>
        <w:outlineLvl w:val="2"/>
        <w:rPr>
          <w:rFonts w:ascii="Calibri" w:eastAsia="Times New Roman" w:hAnsi="Calibri" w:cs="Times New Roman"/>
          <w:b/>
          <w:color w:val="2E74B5"/>
          <w:sz w:val="28"/>
          <w:szCs w:val="32"/>
          <w:lang w:eastAsia="it-IT"/>
        </w:rPr>
      </w:pPr>
      <w:r w:rsidRPr="00D436D5">
        <w:rPr>
          <w:rFonts w:ascii="Calibri" w:eastAsia="Times New Roman" w:hAnsi="Calibri" w:cs="Times New Roman"/>
          <w:b/>
          <w:color w:val="2E74B5"/>
          <w:sz w:val="28"/>
          <w:szCs w:val="32"/>
          <w:lang w:eastAsia="it-IT"/>
        </w:rPr>
        <w:t xml:space="preserve"> </w:t>
      </w:r>
      <w:bookmarkStart w:id="189" w:name="_Toc441596931"/>
      <w:bookmarkStart w:id="190" w:name="_Toc441646800"/>
      <w:bookmarkStart w:id="191" w:name="_Toc59562789"/>
      <w:bookmarkStart w:id="192" w:name="_Toc92704213"/>
      <w:r w:rsidRPr="00D436D5">
        <w:rPr>
          <w:rFonts w:ascii="Calibri" w:eastAsia="Times New Roman" w:hAnsi="Calibri" w:cs="Times New Roman"/>
          <w:b/>
          <w:color w:val="2E74B5"/>
          <w:sz w:val="28"/>
          <w:szCs w:val="32"/>
          <w:lang w:eastAsia="it-IT"/>
        </w:rPr>
        <w:t>Responsabilità dei dirigenti</w:t>
      </w:r>
      <w:bookmarkEnd w:id="189"/>
      <w:bookmarkEnd w:id="190"/>
      <w:bookmarkEnd w:id="191"/>
      <w:bookmarkEnd w:id="192"/>
    </w:p>
    <w:p w14:paraId="3F8091AF" w14:textId="77777777" w:rsidR="00D436D5" w:rsidRPr="00D436D5" w:rsidRDefault="00D436D5" w:rsidP="00D436D5">
      <w:pPr>
        <w:spacing w:before="240"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 xml:space="preserve">Per poter attuare il sistema di gestione del rischio e di prevenzione della corruzione in modo efficace è fondamentale la collaborazione dei dirigenti responsabili di servizio/struttura, per le loro competenze professionali e la loro esperienza. </w:t>
      </w:r>
    </w:p>
    <w:p w14:paraId="4261B480" w14:textId="77777777" w:rsidR="00D436D5" w:rsidRPr="00D436D5" w:rsidRDefault="00D436D5" w:rsidP="00D436D5">
      <w:pPr>
        <w:spacing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 xml:space="preserve">Tra gli strumenti tecnico-gestionali per l’esercizio del proprio ruolo, i dirigenti d’ora in avanti devono contemplare anche quelli previsti per la prevenzione della corruzione dalla legge e dal presente Piano, integrando le proprie competenze.  </w:t>
      </w:r>
    </w:p>
    <w:p w14:paraId="395668BE" w14:textId="77777777" w:rsidR="00D436D5" w:rsidRPr="00D436D5" w:rsidRDefault="00D436D5" w:rsidP="00D436D5">
      <w:pPr>
        <w:spacing w:after="0" w:line="240" w:lineRule="auto"/>
        <w:jc w:val="both"/>
        <w:rPr>
          <w:rFonts w:ascii="Calibri" w:eastAsia="Times New Roman" w:hAnsi="Calibri" w:cs="Times New Roman"/>
          <w:b/>
          <w:sz w:val="24"/>
          <w:szCs w:val="24"/>
          <w:lang w:eastAsia="it-IT"/>
        </w:rPr>
      </w:pPr>
    </w:p>
    <w:p w14:paraId="42FD1D7C" w14:textId="77777777" w:rsidR="00D436D5" w:rsidRPr="00D436D5" w:rsidRDefault="00D436D5" w:rsidP="00D436D5">
      <w:pPr>
        <w:spacing w:after="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 xml:space="preserve">I dirigenti responsabili di servizio/struttura in caso di violazione dei compiti di loro spettanza, rispondono a titolo di responsabilità dirigenziale e disciplinare. I dirigenti individuati quali </w:t>
      </w:r>
      <w:r w:rsidRPr="00D436D5">
        <w:rPr>
          <w:rFonts w:ascii="Calibri" w:eastAsia="Times New Roman" w:hAnsi="Calibri" w:cs="Times New Roman"/>
          <w:i/>
          <w:sz w:val="24"/>
          <w:szCs w:val="24"/>
          <w:lang w:eastAsia="it-IT"/>
        </w:rPr>
        <w:t>“titolari del rischio”</w:t>
      </w:r>
      <w:r w:rsidRPr="00D436D5">
        <w:rPr>
          <w:rFonts w:ascii="Calibri" w:eastAsia="Times New Roman" w:hAnsi="Calibri" w:cs="Times New Roman"/>
          <w:sz w:val="24"/>
          <w:szCs w:val="24"/>
          <w:lang w:eastAsia="it-IT"/>
        </w:rPr>
        <w:t xml:space="preserve"> o “</w:t>
      </w:r>
      <w:r w:rsidRPr="00D436D5">
        <w:rPr>
          <w:rFonts w:ascii="Calibri" w:eastAsia="Times New Roman" w:hAnsi="Calibri" w:cs="Times New Roman"/>
          <w:i/>
          <w:sz w:val="24"/>
          <w:szCs w:val="24"/>
          <w:lang w:eastAsia="it-IT"/>
        </w:rPr>
        <w:t>soggetti competenti all’attuazione delle misure</w:t>
      </w:r>
      <w:r w:rsidRPr="00D436D5">
        <w:rPr>
          <w:rFonts w:ascii="Calibri" w:eastAsia="Times New Roman" w:hAnsi="Calibri" w:cs="Times New Roman"/>
          <w:sz w:val="24"/>
          <w:szCs w:val="24"/>
          <w:lang w:eastAsia="it-IT"/>
        </w:rPr>
        <w:t>” se non attuano la misura di prevenzione prevista, nel rispetto dei termini, sono chiamati a risponderne disciplinarmente e anche in termini di responsabilità dirigenziale, nell’ambito della valutazione annuale delle prestazioni dirigenziali ai fini della corresponsione della retribuzione di risultato.</w:t>
      </w:r>
    </w:p>
    <w:p w14:paraId="0360FD6F" w14:textId="77777777" w:rsidR="00D436D5" w:rsidRPr="00D436D5" w:rsidRDefault="00D436D5" w:rsidP="00440BD9">
      <w:pPr>
        <w:keepNext/>
        <w:keepLines/>
        <w:numPr>
          <w:ilvl w:val="1"/>
          <w:numId w:val="22"/>
        </w:numPr>
        <w:spacing w:before="240" w:after="0" w:line="240" w:lineRule="auto"/>
        <w:ind w:left="426"/>
        <w:outlineLvl w:val="2"/>
        <w:rPr>
          <w:rFonts w:ascii="Calibri" w:eastAsia="Times New Roman" w:hAnsi="Calibri" w:cs="Times New Roman"/>
          <w:b/>
          <w:color w:val="2E74B5"/>
          <w:sz w:val="28"/>
          <w:szCs w:val="32"/>
          <w:lang w:eastAsia="it-IT"/>
        </w:rPr>
      </w:pPr>
      <w:bookmarkStart w:id="193" w:name="_Toc441596932"/>
      <w:bookmarkStart w:id="194" w:name="_Toc441646801"/>
      <w:r w:rsidRPr="00D436D5">
        <w:rPr>
          <w:rFonts w:ascii="Calibri" w:eastAsia="Times New Roman" w:hAnsi="Calibri" w:cs="Times New Roman"/>
          <w:b/>
          <w:color w:val="2E74B5"/>
          <w:sz w:val="28"/>
          <w:szCs w:val="32"/>
          <w:lang w:eastAsia="it-IT"/>
        </w:rPr>
        <w:lastRenderedPageBreak/>
        <w:t xml:space="preserve">  </w:t>
      </w:r>
      <w:bookmarkStart w:id="195" w:name="_Toc59562790"/>
      <w:bookmarkStart w:id="196" w:name="_Toc92704214"/>
      <w:r w:rsidRPr="00D436D5">
        <w:rPr>
          <w:rFonts w:ascii="Calibri" w:eastAsia="Times New Roman" w:hAnsi="Calibri" w:cs="Times New Roman"/>
          <w:b/>
          <w:color w:val="2E74B5"/>
          <w:sz w:val="28"/>
          <w:szCs w:val="32"/>
          <w:lang w:eastAsia="it-IT"/>
        </w:rPr>
        <w:t>Responsabilità dei dipendenti per violazione delle misure di prevenzione</w:t>
      </w:r>
      <w:bookmarkEnd w:id="193"/>
      <w:bookmarkEnd w:id="194"/>
      <w:bookmarkEnd w:id="195"/>
      <w:bookmarkEnd w:id="196"/>
    </w:p>
    <w:p w14:paraId="3AE74791" w14:textId="77777777" w:rsidR="00D436D5" w:rsidRPr="00D436D5" w:rsidRDefault="00D436D5" w:rsidP="00D436D5">
      <w:pPr>
        <w:spacing w:before="240" w:after="12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 xml:space="preserve">Le misure di prevenzione e contrasto alla corruzione indicate nel PTPC e implementate devono essere rispettate da tutti i dipendenti (dirigenti e non). L’art. 8 del Codice di comportamento dei dipendenti pubblici (d.p.r. 62/2013) precisa che </w:t>
      </w:r>
      <w:r w:rsidRPr="00D436D5">
        <w:rPr>
          <w:rFonts w:ascii="Calibri" w:eastAsia="Times New Roman" w:hAnsi="Calibri" w:cs="Times New Roman"/>
          <w:i/>
          <w:sz w:val="24"/>
          <w:szCs w:val="24"/>
          <w:lang w:eastAsia="it-IT"/>
        </w:rPr>
        <w:t>“la violazione delle misure di prevenzione previste dal piano costituisce illecito disciplinare”</w:t>
      </w:r>
      <w:r w:rsidRPr="00D436D5">
        <w:rPr>
          <w:rFonts w:ascii="Calibri" w:eastAsia="Times New Roman" w:hAnsi="Calibri" w:cs="Times New Roman"/>
          <w:sz w:val="24"/>
          <w:szCs w:val="24"/>
          <w:lang w:eastAsia="it-IT"/>
        </w:rPr>
        <w:t>.</w:t>
      </w:r>
    </w:p>
    <w:p w14:paraId="55B16103" w14:textId="77777777" w:rsidR="00D436D5" w:rsidRPr="00D436D5" w:rsidRDefault="00D436D5" w:rsidP="00D436D5">
      <w:pPr>
        <w:spacing w:after="120" w:line="240" w:lineRule="auto"/>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Pertanto il dipendente che non osserva le misure del Piano incorre in un illecito disciplinare. Tra le misure da osservare si evidenziano in particolare, a mero titolo esemplificativo:</w:t>
      </w:r>
    </w:p>
    <w:p w14:paraId="10E39A0B" w14:textId="77777777" w:rsidR="00D436D5" w:rsidRPr="00D436D5" w:rsidRDefault="00D436D5" w:rsidP="00D436D5">
      <w:pPr>
        <w:spacing w:after="0" w:line="240" w:lineRule="auto"/>
        <w:ind w:left="284" w:hanging="284"/>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 xml:space="preserve">a) la partecipazione ai percorsi di formazione predisposti sui Codici di comportamento, sul Piano e sulle misure di contrasto all’illegalità e ai fenomeni corruttivi; </w:t>
      </w:r>
    </w:p>
    <w:p w14:paraId="06994555" w14:textId="77777777" w:rsidR="00D436D5" w:rsidRPr="00D436D5" w:rsidRDefault="00D436D5" w:rsidP="00D436D5">
      <w:pPr>
        <w:spacing w:after="0" w:line="240" w:lineRule="auto"/>
        <w:ind w:left="284" w:hanging="284"/>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b) gli obblighi di pubblicazione delle informazioni previste dal d.lgs. 33/2013 da parte del soggetto obbligato;</w:t>
      </w:r>
    </w:p>
    <w:p w14:paraId="41057D3C" w14:textId="77777777" w:rsidR="00D436D5" w:rsidRPr="00D436D5" w:rsidRDefault="00D436D5" w:rsidP="00D436D5">
      <w:pPr>
        <w:spacing w:after="0" w:line="240" w:lineRule="auto"/>
        <w:ind w:left="284" w:hanging="284"/>
        <w:jc w:val="both"/>
        <w:rPr>
          <w:rFonts w:ascii="Calibri" w:eastAsia="Times New Roman" w:hAnsi="Calibri" w:cs="Times New Roman"/>
          <w:sz w:val="24"/>
          <w:szCs w:val="24"/>
          <w:lang w:eastAsia="it-IT"/>
        </w:rPr>
      </w:pPr>
      <w:r w:rsidRPr="00D436D5">
        <w:rPr>
          <w:rFonts w:ascii="Calibri" w:eastAsia="Times New Roman" w:hAnsi="Calibri" w:cs="Times New Roman"/>
          <w:sz w:val="24"/>
          <w:szCs w:val="24"/>
          <w:lang w:eastAsia="it-IT"/>
        </w:rPr>
        <w:t>c) l’osservanza degli indirizzi dell’Ufficio di Presidenza dell’Assemblea legislativa e del RPCT, formalizzati in appositi atti, per l’attuazione delle misure obbligatorie o ulteriori.</w:t>
      </w:r>
    </w:p>
    <w:p w14:paraId="0AA238D9" w14:textId="77777777" w:rsidR="00D436D5" w:rsidRPr="00D436D5" w:rsidRDefault="00D436D5" w:rsidP="00D436D5">
      <w:pPr>
        <w:spacing w:after="0" w:line="240" w:lineRule="auto"/>
        <w:ind w:left="284" w:hanging="284"/>
        <w:jc w:val="both"/>
        <w:rPr>
          <w:rFonts w:ascii="Calibri" w:eastAsia="Times New Roman" w:hAnsi="Calibri" w:cs="Times New Roman"/>
          <w:sz w:val="24"/>
          <w:szCs w:val="24"/>
          <w:lang w:eastAsia="it-IT"/>
        </w:rPr>
      </w:pPr>
    </w:p>
    <w:sectPr w:rsidR="00D436D5" w:rsidRPr="00D436D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C815" w14:textId="77777777" w:rsidR="00151A6A" w:rsidRDefault="00151A6A" w:rsidP="00D436D5">
      <w:pPr>
        <w:spacing w:after="0" w:line="240" w:lineRule="auto"/>
      </w:pPr>
      <w:r>
        <w:separator/>
      </w:r>
    </w:p>
  </w:endnote>
  <w:endnote w:type="continuationSeparator" w:id="0">
    <w:p w14:paraId="4D25B157" w14:textId="77777777" w:rsidR="00151A6A" w:rsidRDefault="00151A6A" w:rsidP="00D436D5">
      <w:pPr>
        <w:spacing w:after="0" w:line="240" w:lineRule="auto"/>
      </w:pPr>
      <w:r>
        <w:continuationSeparator/>
      </w:r>
    </w:p>
  </w:endnote>
  <w:endnote w:type="continuationNotice" w:id="1">
    <w:p w14:paraId="3E826DD9" w14:textId="77777777" w:rsidR="00151A6A" w:rsidRDefault="00151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plified Arabic Fixed">
    <w:charset w:val="B2"/>
    <w:family w:val="modern"/>
    <w:pitch w:val="fixed"/>
    <w:sig w:usb0="00002003" w:usb1="00000000" w:usb2="00000008" w:usb3="00000000" w:csb0="00000041" w:csb1="00000000"/>
  </w:font>
  <w:font w:name="&quot;Simplified Arabic Fixed&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Titillium Web">
    <w:charset w:val="00"/>
    <w:family w:val="auto"/>
    <w:pitch w:val="variable"/>
    <w:sig w:usb0="00000007" w:usb1="00000001" w:usb2="00000000" w:usb3="00000000" w:csb0="00000093" w:csb1="00000000"/>
  </w:font>
  <w:font w:name="BellMT">
    <w:panose1 w:val="00000000000000000000"/>
    <w:charset w:val="00"/>
    <w:family w:val="roman"/>
    <w:notTrueType/>
    <w:pitch w:val="default"/>
    <w:sig w:usb0="00000003" w:usb1="00000000" w:usb2="00000000" w:usb3="00000000" w:csb0="00000001" w:csb1="00000000"/>
  </w:font>
  <w:font w:name="Calibri-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Times New Roman">
    <w:altName w:val="Arial"/>
    <w:panose1 w:val="00000000000000000000"/>
    <w:charset w:val="00"/>
    <w:family w:val="roman"/>
    <w:notTrueType/>
    <w:pitch w:val="default"/>
  </w:font>
  <w:font w:name="Arial,Arial,Times New Roman">
    <w:altName w:val="Arial"/>
    <w:panose1 w:val="00000000000000000000"/>
    <w:charset w:val="00"/>
    <w:family w:val="roman"/>
    <w:notTrueType/>
    <w:pitch w:val="default"/>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731521"/>
      <w:docPartObj>
        <w:docPartGallery w:val="Page Numbers (Bottom of Page)"/>
        <w:docPartUnique/>
      </w:docPartObj>
    </w:sdtPr>
    <w:sdtEndPr>
      <w:rPr>
        <w:sz w:val="20"/>
        <w:szCs w:val="20"/>
      </w:rPr>
    </w:sdtEndPr>
    <w:sdtContent>
      <w:p w14:paraId="77DAAF14" w14:textId="77777777" w:rsidR="006C12D6" w:rsidRPr="00DD6EC5" w:rsidRDefault="006C12D6">
        <w:pPr>
          <w:pStyle w:val="Pidipagina"/>
          <w:jc w:val="right"/>
          <w:rPr>
            <w:sz w:val="20"/>
            <w:szCs w:val="20"/>
          </w:rPr>
        </w:pPr>
        <w:r w:rsidRPr="00DD6EC5">
          <w:rPr>
            <w:rFonts w:ascii="Calibri" w:hAnsi="Calibri"/>
            <w:sz w:val="20"/>
            <w:szCs w:val="20"/>
          </w:rPr>
          <w:fldChar w:fldCharType="begin"/>
        </w:r>
        <w:r w:rsidRPr="00DD6EC5">
          <w:rPr>
            <w:rFonts w:ascii="Calibri" w:hAnsi="Calibri"/>
            <w:sz w:val="20"/>
            <w:szCs w:val="20"/>
          </w:rPr>
          <w:instrText>PAGE   \* MERGEFORMAT</w:instrText>
        </w:r>
        <w:r w:rsidRPr="00DD6EC5">
          <w:rPr>
            <w:rFonts w:ascii="Calibri" w:hAnsi="Calibri"/>
            <w:sz w:val="20"/>
            <w:szCs w:val="20"/>
          </w:rPr>
          <w:fldChar w:fldCharType="separate"/>
        </w:r>
        <w:r w:rsidRPr="00DD6EC5">
          <w:rPr>
            <w:rFonts w:ascii="Calibri" w:hAnsi="Calibri"/>
            <w:noProof/>
            <w:sz w:val="20"/>
            <w:szCs w:val="20"/>
          </w:rPr>
          <w:t>3</w:t>
        </w:r>
        <w:r w:rsidRPr="00DD6EC5">
          <w:rPr>
            <w:rFonts w:ascii="Calibri" w:hAnsi="Calibr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AE3A" w14:textId="77777777" w:rsidR="00151A6A" w:rsidRDefault="00151A6A" w:rsidP="00D436D5">
      <w:pPr>
        <w:spacing w:after="0" w:line="240" w:lineRule="auto"/>
      </w:pPr>
      <w:r>
        <w:separator/>
      </w:r>
    </w:p>
  </w:footnote>
  <w:footnote w:type="continuationSeparator" w:id="0">
    <w:p w14:paraId="6FAC72E4" w14:textId="77777777" w:rsidR="00151A6A" w:rsidRDefault="00151A6A" w:rsidP="00D436D5">
      <w:pPr>
        <w:spacing w:after="0" w:line="240" w:lineRule="auto"/>
      </w:pPr>
      <w:r>
        <w:continuationSeparator/>
      </w:r>
    </w:p>
  </w:footnote>
  <w:footnote w:type="continuationNotice" w:id="1">
    <w:p w14:paraId="0439D2AA" w14:textId="77777777" w:rsidR="00151A6A" w:rsidRDefault="00151A6A">
      <w:pPr>
        <w:spacing w:after="0" w:line="240" w:lineRule="auto"/>
      </w:pPr>
    </w:p>
  </w:footnote>
  <w:footnote w:id="2">
    <w:p w14:paraId="13230FB4" w14:textId="77777777" w:rsidR="00327E1E" w:rsidRPr="00585DD9" w:rsidRDefault="00327E1E" w:rsidP="00327E1E">
      <w:pPr>
        <w:spacing w:after="0" w:line="240" w:lineRule="auto"/>
        <w:ind w:left="142" w:hanging="142"/>
        <w:contextualSpacing/>
        <w:jc w:val="both"/>
        <w:rPr>
          <w:rFonts w:ascii="Calibri" w:eastAsia="Times New Roman" w:hAnsi="Calibri" w:cs="Times New Roman"/>
          <w:sz w:val="20"/>
          <w:szCs w:val="20"/>
          <w:lang w:eastAsia="it-IT"/>
        </w:rPr>
      </w:pPr>
      <w:r>
        <w:rPr>
          <w:rStyle w:val="Rimandonotaapidipagina"/>
        </w:rPr>
        <w:footnoteRef/>
      </w:r>
      <w:r>
        <w:t xml:space="preserve"> </w:t>
      </w:r>
      <w:r w:rsidRPr="00585DD9">
        <w:rPr>
          <w:rFonts w:ascii="Calibri" w:eastAsia="Times New Roman" w:hAnsi="Calibri" w:cs="Times New Roman"/>
          <w:sz w:val="20"/>
          <w:szCs w:val="20"/>
          <w:lang w:eastAsia="it-IT"/>
        </w:rPr>
        <w:t>PNA (delibera CIVIT n. 72 del 11/09/2013) e successivi aggiornamenti disposti con:</w:t>
      </w:r>
    </w:p>
    <w:p w14:paraId="431E2257" w14:textId="77777777" w:rsidR="00327E1E" w:rsidRPr="00585DD9" w:rsidRDefault="00327E1E" w:rsidP="00327E1E">
      <w:pPr>
        <w:numPr>
          <w:ilvl w:val="0"/>
          <w:numId w:val="10"/>
        </w:numPr>
        <w:spacing w:after="0" w:line="240" w:lineRule="auto"/>
        <w:contextualSpacing/>
        <w:jc w:val="both"/>
        <w:rPr>
          <w:rFonts w:ascii="Calibri" w:eastAsia="Times New Roman" w:hAnsi="Calibri" w:cs="Times New Roman"/>
          <w:sz w:val="20"/>
          <w:szCs w:val="20"/>
          <w:lang w:eastAsia="it-IT"/>
        </w:rPr>
      </w:pPr>
      <w:r w:rsidRPr="00585DD9">
        <w:rPr>
          <w:rFonts w:ascii="Calibri" w:eastAsia="Times New Roman" w:hAnsi="Calibri" w:cs="Times New Roman"/>
          <w:sz w:val="20"/>
          <w:szCs w:val="20"/>
          <w:lang w:eastAsia="it-IT"/>
        </w:rPr>
        <w:t>determinazione ANAC n. 12 del 28/10/2015;</w:t>
      </w:r>
    </w:p>
    <w:p w14:paraId="7618350D" w14:textId="77777777" w:rsidR="00327E1E" w:rsidRPr="00585DD9" w:rsidRDefault="00327E1E" w:rsidP="00327E1E">
      <w:pPr>
        <w:numPr>
          <w:ilvl w:val="0"/>
          <w:numId w:val="10"/>
        </w:numPr>
        <w:spacing w:after="0" w:line="240" w:lineRule="auto"/>
        <w:contextualSpacing/>
        <w:jc w:val="both"/>
        <w:rPr>
          <w:rFonts w:ascii="Calibri" w:eastAsia="Times New Roman" w:hAnsi="Calibri" w:cs="Times New Roman"/>
          <w:sz w:val="20"/>
          <w:szCs w:val="20"/>
          <w:lang w:eastAsia="it-IT"/>
        </w:rPr>
      </w:pPr>
      <w:r w:rsidRPr="00585DD9">
        <w:rPr>
          <w:rFonts w:ascii="Calibri" w:eastAsia="Times New Roman" w:hAnsi="Calibri" w:cs="Times New Roman"/>
          <w:sz w:val="20"/>
          <w:szCs w:val="20"/>
          <w:lang w:eastAsia="it-IT"/>
        </w:rPr>
        <w:t>delibera del Consiglio ANAC n. 831 del 3/8/2016;</w:t>
      </w:r>
    </w:p>
    <w:p w14:paraId="19B81E93" w14:textId="77777777" w:rsidR="00327E1E" w:rsidRPr="00585DD9" w:rsidRDefault="00327E1E" w:rsidP="00327E1E">
      <w:pPr>
        <w:numPr>
          <w:ilvl w:val="0"/>
          <w:numId w:val="10"/>
        </w:numPr>
        <w:spacing w:after="0" w:line="240" w:lineRule="auto"/>
        <w:contextualSpacing/>
        <w:jc w:val="both"/>
        <w:rPr>
          <w:rFonts w:ascii="Calibri" w:eastAsia="Times New Roman" w:hAnsi="Calibri" w:cs="Times New Roman"/>
          <w:sz w:val="20"/>
          <w:szCs w:val="20"/>
          <w:lang w:eastAsia="it-IT"/>
        </w:rPr>
      </w:pPr>
      <w:r w:rsidRPr="00585DD9">
        <w:rPr>
          <w:rFonts w:ascii="Calibri" w:eastAsia="Times New Roman" w:hAnsi="Calibri" w:cs="Times New Roman"/>
          <w:sz w:val="20"/>
          <w:szCs w:val="20"/>
          <w:lang w:eastAsia="it-IT"/>
        </w:rPr>
        <w:t>delibera del Consiglio ANAC n. 1208 del 22/11/2017;</w:t>
      </w:r>
    </w:p>
    <w:p w14:paraId="204027DC" w14:textId="74BC603D" w:rsidR="00327E1E" w:rsidRPr="00652D59" w:rsidRDefault="00327E1E" w:rsidP="00652D59">
      <w:pPr>
        <w:numPr>
          <w:ilvl w:val="0"/>
          <w:numId w:val="10"/>
        </w:numPr>
        <w:spacing w:after="0" w:line="240" w:lineRule="auto"/>
        <w:contextualSpacing/>
        <w:jc w:val="both"/>
        <w:rPr>
          <w:rFonts w:ascii="Calibri" w:eastAsia="Times New Roman" w:hAnsi="Calibri" w:cs="Times New Roman"/>
          <w:sz w:val="20"/>
          <w:szCs w:val="20"/>
          <w:lang w:eastAsia="it-IT"/>
        </w:rPr>
      </w:pPr>
      <w:r w:rsidRPr="00652D59">
        <w:rPr>
          <w:rFonts w:ascii="Calibri" w:eastAsia="Times New Roman" w:hAnsi="Calibri" w:cs="Times New Roman"/>
          <w:sz w:val="20"/>
          <w:szCs w:val="20"/>
          <w:lang w:eastAsia="it-IT"/>
        </w:rPr>
        <w:t>delibera del Consiglio ANAC n. 1074 del 21/11/2018</w:t>
      </w:r>
      <w:r w:rsidR="00652D59" w:rsidRPr="00652D59">
        <w:rPr>
          <w:rFonts w:ascii="Calibri" w:eastAsia="Times New Roman" w:hAnsi="Calibri" w:cs="Times New Roman"/>
          <w:sz w:val="20"/>
          <w:szCs w:val="20"/>
          <w:lang w:eastAsia="it-IT"/>
        </w:rPr>
        <w:t>.</w:t>
      </w:r>
    </w:p>
    <w:p w14:paraId="5845F139" w14:textId="77777777" w:rsidR="00327E1E" w:rsidRDefault="00327E1E" w:rsidP="00327E1E">
      <w:pPr>
        <w:pStyle w:val="Testonotaapidipagina"/>
      </w:pPr>
    </w:p>
  </w:footnote>
  <w:footnote w:id="3">
    <w:p w14:paraId="3E84928C" w14:textId="77777777" w:rsidR="00CA6D12" w:rsidRPr="00D202BE" w:rsidRDefault="00CA6D12" w:rsidP="00CA6D12">
      <w:pPr>
        <w:pStyle w:val="Testonotaapidipagina"/>
        <w:jc w:val="both"/>
        <w:rPr>
          <w:rFonts w:ascii="Times New Roman" w:hAnsi="Times New Roman" w:cs="Times New Roman"/>
          <w:sz w:val="18"/>
          <w:szCs w:val="18"/>
        </w:rPr>
      </w:pPr>
      <w:r>
        <w:rPr>
          <w:rStyle w:val="Rimandonotaapidipagina"/>
        </w:rPr>
        <w:footnoteRef/>
      </w:r>
      <w:r>
        <w:t xml:space="preserve"> </w:t>
      </w:r>
      <w:r w:rsidRPr="00D202BE">
        <w:rPr>
          <w:rFonts w:ascii="Times New Roman" w:hAnsi="Times New Roman" w:cs="Times New Roman"/>
          <w:sz w:val="18"/>
          <w:szCs w:val="18"/>
        </w:rPr>
        <w:t>È quanto emerso da un</w:t>
      </w:r>
      <w:r>
        <w:rPr>
          <w:rFonts w:ascii="Times New Roman" w:hAnsi="Times New Roman" w:cs="Times New Roman"/>
          <w:sz w:val="18"/>
          <w:szCs w:val="18"/>
        </w:rPr>
        <w:t>a ricca e articolata i</w:t>
      </w:r>
      <w:r w:rsidRPr="00D202BE">
        <w:rPr>
          <w:rFonts w:ascii="Times New Roman" w:hAnsi="Times New Roman" w:cs="Times New Roman"/>
          <w:sz w:val="18"/>
          <w:szCs w:val="18"/>
        </w:rPr>
        <w:t xml:space="preserve">ndagine demoscopica condotta </w:t>
      </w:r>
      <w:r>
        <w:rPr>
          <w:rFonts w:ascii="Times New Roman" w:hAnsi="Times New Roman" w:cs="Times New Roman"/>
          <w:sz w:val="18"/>
          <w:szCs w:val="18"/>
        </w:rPr>
        <w:t xml:space="preserve">nel 2012 </w:t>
      </w:r>
      <w:r w:rsidRPr="00D202BE">
        <w:rPr>
          <w:rFonts w:ascii="Times New Roman" w:hAnsi="Times New Roman" w:cs="Times New Roman"/>
          <w:sz w:val="18"/>
          <w:szCs w:val="18"/>
        </w:rPr>
        <w:t>nell’ambito delle attività del Settore sicurezza urbana e legalità della Regione Emilia-Romagna</w:t>
      </w:r>
      <w:r>
        <w:rPr>
          <w:rFonts w:ascii="Times New Roman" w:hAnsi="Times New Roman" w:cs="Times New Roman"/>
          <w:sz w:val="18"/>
          <w:szCs w:val="18"/>
        </w:rPr>
        <w:t>, la quale ha rappresentato per diverso tempo l’unica esperienza di ricerca condotta nel nostro paese sulla percezione e rappresentazione sociale delle mafie. A distanza di molti anni e dopo le note vicende che recentemente hanno visto la nostra regione al centro di alcune importanti indagini giudiziarie per mafia, oggi varrebbe la pena riproporre un’indagine simile, non solo per comprendere come è mutato l’atteggiamento collettivo rispetto ai fenomeni di cui qui si discute, ma anche per valutare e programmare in maniera più mirata le linee di intervento regionali in materia di legalità.</w:t>
      </w:r>
    </w:p>
  </w:footnote>
  <w:footnote w:id="4">
    <w:p w14:paraId="7EF6E49D" w14:textId="77777777" w:rsidR="00CA6D12" w:rsidRPr="004C384A" w:rsidRDefault="00CA6D12" w:rsidP="00CA6D12">
      <w:pPr>
        <w:pStyle w:val="Testonotaapidipagina"/>
        <w:jc w:val="both"/>
        <w:rPr>
          <w:rFonts w:ascii="Times New Roman" w:hAnsi="Times New Roman" w:cs="Times New Roman"/>
          <w:sz w:val="18"/>
          <w:szCs w:val="18"/>
        </w:rPr>
      </w:pPr>
      <w:r>
        <w:rPr>
          <w:rStyle w:val="Rimandonotaapidipagina"/>
        </w:rPr>
        <w:footnoteRef/>
      </w:r>
      <w:r>
        <w:t xml:space="preserve"> </w:t>
      </w:r>
      <w:r w:rsidRPr="00873D7E">
        <w:rPr>
          <w:rFonts w:ascii="Times New Roman" w:hAnsi="Times New Roman" w:cs="Times New Roman"/>
          <w:sz w:val="18"/>
          <w:szCs w:val="18"/>
        </w:rPr>
        <w:t>S</w:t>
      </w:r>
      <w:r w:rsidRPr="004C384A">
        <w:rPr>
          <w:rFonts w:ascii="Times New Roman" w:hAnsi="Times New Roman" w:cs="Times New Roman"/>
          <w:sz w:val="18"/>
          <w:szCs w:val="18"/>
        </w:rPr>
        <w:t xml:space="preserve">ono </w:t>
      </w:r>
      <w:r>
        <w:rPr>
          <w:rFonts w:ascii="Times New Roman" w:hAnsi="Times New Roman" w:cs="Times New Roman"/>
          <w:sz w:val="18"/>
          <w:szCs w:val="18"/>
        </w:rPr>
        <w:t xml:space="preserve">moltissimi </w:t>
      </w:r>
      <w:r w:rsidRPr="004C384A">
        <w:rPr>
          <w:rFonts w:ascii="Times New Roman" w:hAnsi="Times New Roman" w:cs="Times New Roman"/>
          <w:sz w:val="18"/>
          <w:szCs w:val="18"/>
        </w:rPr>
        <w:t>gli studi</w:t>
      </w:r>
      <w:r>
        <w:rPr>
          <w:rFonts w:ascii="Times New Roman" w:hAnsi="Times New Roman" w:cs="Times New Roman"/>
          <w:sz w:val="18"/>
          <w:szCs w:val="18"/>
        </w:rPr>
        <w:t>, le analisi e le ricerche empiriche</w:t>
      </w:r>
      <w:r w:rsidRPr="004C384A">
        <w:rPr>
          <w:rFonts w:ascii="Times New Roman" w:hAnsi="Times New Roman" w:cs="Times New Roman"/>
          <w:sz w:val="18"/>
          <w:szCs w:val="18"/>
        </w:rPr>
        <w:t xml:space="preserve"> </w:t>
      </w:r>
      <w:r>
        <w:rPr>
          <w:rFonts w:ascii="Times New Roman" w:hAnsi="Times New Roman" w:cs="Times New Roman"/>
          <w:sz w:val="18"/>
          <w:szCs w:val="18"/>
        </w:rPr>
        <w:t xml:space="preserve">sulla presenza mafiosa </w:t>
      </w:r>
      <w:r w:rsidRPr="004C384A">
        <w:rPr>
          <w:rFonts w:ascii="Times New Roman" w:hAnsi="Times New Roman" w:cs="Times New Roman"/>
          <w:sz w:val="18"/>
          <w:szCs w:val="18"/>
        </w:rPr>
        <w:t>nel territorio regionale</w:t>
      </w:r>
      <w:r>
        <w:rPr>
          <w:rFonts w:ascii="Times New Roman" w:hAnsi="Times New Roman" w:cs="Times New Roman"/>
          <w:sz w:val="18"/>
          <w:szCs w:val="18"/>
        </w:rPr>
        <w:t xml:space="preserve"> realizzate sia direttamente dalla Regione o a cui quest’ultima ha indirettamente contribuito sia nell’ambito di programmi autonomi di ricerche accademiche</w:t>
      </w:r>
      <w:r w:rsidRPr="004C384A">
        <w:rPr>
          <w:rFonts w:ascii="Times New Roman" w:hAnsi="Times New Roman" w:cs="Times New Roman"/>
          <w:sz w:val="18"/>
          <w:szCs w:val="18"/>
        </w:rPr>
        <w:t>.</w:t>
      </w:r>
      <w:r>
        <w:rPr>
          <w:rFonts w:ascii="Times New Roman" w:hAnsi="Times New Roman" w:cs="Times New Roman"/>
          <w:sz w:val="18"/>
          <w:szCs w:val="18"/>
        </w:rPr>
        <w:t xml:space="preserve"> Qui </w:t>
      </w:r>
      <w:r w:rsidRPr="004C384A">
        <w:rPr>
          <w:rFonts w:ascii="Times New Roman" w:hAnsi="Times New Roman" w:cs="Times New Roman"/>
          <w:sz w:val="18"/>
          <w:szCs w:val="18"/>
        </w:rPr>
        <w:t xml:space="preserve">occorre ricordare </w:t>
      </w:r>
      <w:r>
        <w:rPr>
          <w:rFonts w:ascii="Times New Roman" w:hAnsi="Times New Roman" w:cs="Times New Roman"/>
          <w:sz w:val="18"/>
          <w:szCs w:val="18"/>
        </w:rPr>
        <w:t xml:space="preserve">i seguenti numeri monografici dei </w:t>
      </w:r>
      <w:r w:rsidRPr="004C384A">
        <w:rPr>
          <w:rFonts w:ascii="Times New Roman" w:hAnsi="Times New Roman" w:cs="Times New Roman"/>
          <w:sz w:val="18"/>
          <w:szCs w:val="18"/>
        </w:rPr>
        <w:t>Quaderni di città sicure</w:t>
      </w:r>
      <w:r>
        <w:rPr>
          <w:rFonts w:ascii="Times New Roman" w:hAnsi="Times New Roman" w:cs="Times New Roman"/>
          <w:sz w:val="18"/>
          <w:szCs w:val="18"/>
        </w:rPr>
        <w:t xml:space="preserve"> realizzati nell’ambito delle attività </w:t>
      </w:r>
      <w:r w:rsidRPr="00DD54F6">
        <w:rPr>
          <w:rFonts w:ascii="Times New Roman" w:hAnsi="Times New Roman" w:cs="Times New Roman"/>
          <w:sz w:val="18"/>
          <w:szCs w:val="18"/>
        </w:rPr>
        <w:t>d</w:t>
      </w:r>
      <w:r>
        <w:rPr>
          <w:rFonts w:ascii="Times New Roman" w:hAnsi="Times New Roman" w:cs="Times New Roman"/>
          <w:sz w:val="18"/>
          <w:szCs w:val="18"/>
        </w:rPr>
        <w:t>e</w:t>
      </w:r>
      <w:r w:rsidRPr="00DD54F6">
        <w:rPr>
          <w:rFonts w:ascii="Times New Roman" w:hAnsi="Times New Roman" w:cs="Times New Roman"/>
          <w:sz w:val="18"/>
          <w:szCs w:val="18"/>
        </w:rPr>
        <w:t>ll’ex Servizio politiche per la sicurezza urbana e la polizia locale (già Progetto “Città Sicure”)</w:t>
      </w:r>
      <w:r>
        <w:rPr>
          <w:rFonts w:ascii="Times New Roman" w:hAnsi="Times New Roman" w:cs="Times New Roman"/>
          <w:sz w:val="18"/>
          <w:szCs w:val="18"/>
        </w:rPr>
        <w:t xml:space="preserve"> e dell’attuale Settore sicurezza urbana e legalità della </w:t>
      </w:r>
      <w:r w:rsidRPr="00DD54F6">
        <w:rPr>
          <w:rFonts w:ascii="Times New Roman" w:hAnsi="Times New Roman" w:cs="Times New Roman"/>
          <w:sz w:val="18"/>
          <w:szCs w:val="18"/>
        </w:rPr>
        <w:t>Regione Emilia</w:t>
      </w:r>
      <w:r>
        <w:rPr>
          <w:rFonts w:ascii="Times New Roman" w:hAnsi="Times New Roman" w:cs="Times New Roman"/>
          <w:sz w:val="18"/>
          <w:szCs w:val="18"/>
        </w:rPr>
        <w:t>-</w:t>
      </w:r>
      <w:r w:rsidRPr="00DD54F6">
        <w:rPr>
          <w:rFonts w:ascii="Times New Roman" w:hAnsi="Times New Roman" w:cs="Times New Roman"/>
          <w:sz w:val="18"/>
          <w:szCs w:val="18"/>
        </w:rPr>
        <w:t>Romagna</w:t>
      </w:r>
      <w:r>
        <w:rPr>
          <w:rFonts w:ascii="Times New Roman" w:hAnsi="Times New Roman" w:cs="Times New Roman"/>
          <w:sz w:val="18"/>
          <w:szCs w:val="18"/>
        </w:rPr>
        <w:t xml:space="preserve">: </w:t>
      </w:r>
      <w:r w:rsidRPr="004C384A">
        <w:rPr>
          <w:rFonts w:ascii="Times New Roman" w:hAnsi="Times New Roman" w:cs="Times New Roman"/>
          <w:sz w:val="18"/>
          <w:szCs w:val="18"/>
        </w:rPr>
        <w:t>n. 11b (1997); n. 29 (2004); n. 39 (2012)</w:t>
      </w:r>
      <w:r>
        <w:rPr>
          <w:rFonts w:ascii="Times New Roman" w:hAnsi="Times New Roman" w:cs="Times New Roman"/>
          <w:sz w:val="18"/>
          <w:szCs w:val="18"/>
        </w:rPr>
        <w:t xml:space="preserve">; n. 41 (2016); n. 42 (2018). </w:t>
      </w:r>
      <w:r w:rsidRPr="004C384A">
        <w:rPr>
          <w:rFonts w:ascii="Times New Roman" w:hAnsi="Times New Roman" w:cs="Times New Roman"/>
          <w:sz w:val="18"/>
          <w:szCs w:val="18"/>
        </w:rPr>
        <w:t xml:space="preserve">Per un elenco esaustivo delle pubblicazioni </w:t>
      </w:r>
      <w:r>
        <w:rPr>
          <w:rFonts w:ascii="Times New Roman" w:hAnsi="Times New Roman" w:cs="Times New Roman"/>
          <w:sz w:val="18"/>
          <w:szCs w:val="18"/>
        </w:rPr>
        <w:t xml:space="preserve">sulla criminalità organizzata </w:t>
      </w:r>
      <w:r w:rsidRPr="004C384A">
        <w:rPr>
          <w:rFonts w:ascii="Times New Roman" w:hAnsi="Times New Roman" w:cs="Times New Roman"/>
          <w:sz w:val="18"/>
          <w:szCs w:val="18"/>
        </w:rPr>
        <w:t>dedicate alla nostra regione rimandiamo al sito internet della Biblioteca dell’Assemblea Legislativa della Regione Emilia-Romagna, in particolare alla sezione “Criminalità e sicurezza” (www.assemblea.emr.it/biblioteca/criminalita).</w:t>
      </w:r>
      <w:r>
        <w:rPr>
          <w:rFonts w:ascii="Times New Roman" w:hAnsi="Times New Roman" w:cs="Times New Roman"/>
          <w:sz w:val="18"/>
          <w:szCs w:val="18"/>
        </w:rPr>
        <w:t xml:space="preserve"> </w:t>
      </w:r>
    </w:p>
  </w:footnote>
  <w:footnote w:id="5">
    <w:p w14:paraId="60AD607B" w14:textId="77777777" w:rsidR="00CA6D12" w:rsidRPr="00E665BB" w:rsidRDefault="00CA6D12" w:rsidP="00CA6D12">
      <w:pPr>
        <w:pStyle w:val="Testonotaapidipagina"/>
        <w:jc w:val="both"/>
        <w:rPr>
          <w:rFonts w:ascii="Times New Roman" w:hAnsi="Times New Roman" w:cs="Times New Roman"/>
          <w:sz w:val="18"/>
          <w:szCs w:val="18"/>
        </w:rPr>
      </w:pPr>
      <w:r>
        <w:rPr>
          <w:rStyle w:val="Rimandonotaapidipagina"/>
        </w:rPr>
        <w:footnoteRef/>
      </w:r>
      <w:r>
        <w:t xml:space="preserve"> </w:t>
      </w:r>
      <w:r w:rsidRPr="00E665BB">
        <w:rPr>
          <w:rFonts w:ascii="Times New Roman" w:hAnsi="Times New Roman" w:cs="Times New Roman"/>
          <w:sz w:val="18"/>
          <w:szCs w:val="18"/>
        </w:rPr>
        <w:t>L’estorsione è un</w:t>
      </w:r>
      <w:r>
        <w:rPr>
          <w:rFonts w:ascii="Times New Roman" w:hAnsi="Times New Roman" w:cs="Times New Roman"/>
          <w:sz w:val="18"/>
          <w:szCs w:val="18"/>
        </w:rPr>
        <w:t>a tipica a</w:t>
      </w:r>
      <w:r w:rsidRPr="00E665BB">
        <w:rPr>
          <w:rFonts w:ascii="Times New Roman" w:hAnsi="Times New Roman" w:cs="Times New Roman"/>
          <w:sz w:val="18"/>
          <w:szCs w:val="18"/>
        </w:rPr>
        <w:t xml:space="preserve">ttività </w:t>
      </w:r>
      <w:r>
        <w:rPr>
          <w:rFonts w:ascii="Times New Roman" w:hAnsi="Times New Roman" w:cs="Times New Roman"/>
          <w:sz w:val="18"/>
          <w:szCs w:val="18"/>
        </w:rPr>
        <w:t>mafiosa</w:t>
      </w:r>
      <w:r w:rsidRPr="00E665BB">
        <w:rPr>
          <w:rFonts w:ascii="Times New Roman" w:hAnsi="Times New Roman" w:cs="Times New Roman"/>
          <w:sz w:val="18"/>
          <w:szCs w:val="18"/>
        </w:rPr>
        <w:t xml:space="preserve"> </w:t>
      </w:r>
      <w:r>
        <w:rPr>
          <w:rFonts w:ascii="Times New Roman" w:hAnsi="Times New Roman" w:cs="Times New Roman"/>
          <w:sz w:val="18"/>
          <w:szCs w:val="18"/>
        </w:rPr>
        <w:t xml:space="preserve">realizzata solitamente ai danni di operatori economici, benché possano configurarsi come estorsioni anche atti criminali non necessariamente commessi con il metodo mafioso. Nel nostro ordinamento non è previsto </w:t>
      </w:r>
      <w:r w:rsidRPr="00E665BB">
        <w:rPr>
          <w:rFonts w:ascii="Times New Roman" w:hAnsi="Times New Roman" w:cs="Times New Roman"/>
          <w:sz w:val="18"/>
          <w:szCs w:val="18"/>
        </w:rPr>
        <w:t>il reato di estorsione organizzata (</w:t>
      </w:r>
      <w:r>
        <w:rPr>
          <w:rFonts w:ascii="Times New Roman" w:hAnsi="Times New Roman" w:cs="Times New Roman"/>
          <w:sz w:val="18"/>
          <w:szCs w:val="18"/>
        </w:rPr>
        <w:t>ad esempio quella di</w:t>
      </w:r>
      <w:r w:rsidRPr="00E665BB">
        <w:rPr>
          <w:rFonts w:ascii="Times New Roman" w:hAnsi="Times New Roman" w:cs="Times New Roman"/>
          <w:sz w:val="18"/>
          <w:szCs w:val="18"/>
        </w:rPr>
        <w:t xml:space="preserve"> tipo mafioso), ma l’unica norma penale che lo sanziona comprende </w:t>
      </w:r>
      <w:r>
        <w:rPr>
          <w:rFonts w:ascii="Times New Roman" w:hAnsi="Times New Roman" w:cs="Times New Roman"/>
          <w:sz w:val="18"/>
          <w:szCs w:val="18"/>
        </w:rPr>
        <w:t xml:space="preserve">diverse </w:t>
      </w:r>
      <w:r w:rsidRPr="00E665BB">
        <w:rPr>
          <w:rFonts w:ascii="Times New Roman" w:hAnsi="Times New Roman" w:cs="Times New Roman"/>
          <w:sz w:val="18"/>
          <w:szCs w:val="18"/>
        </w:rPr>
        <w:t>possibilità estorsive, compresa appunto quella organizzata e mafiosa.</w:t>
      </w:r>
    </w:p>
  </w:footnote>
  <w:footnote w:id="6">
    <w:p w14:paraId="765B3BDA" w14:textId="77777777" w:rsidR="00CA6D12" w:rsidRPr="005B3B3F" w:rsidRDefault="00CA6D12" w:rsidP="00CA6D12">
      <w:pPr>
        <w:pStyle w:val="Testonotaapidipagina"/>
        <w:jc w:val="both"/>
        <w:rPr>
          <w:rFonts w:ascii="Times New Roman" w:hAnsi="Times New Roman" w:cs="Times New Roman"/>
          <w:sz w:val="18"/>
          <w:szCs w:val="18"/>
        </w:rPr>
      </w:pPr>
      <w:r>
        <w:rPr>
          <w:rStyle w:val="Rimandonotaapidipagina"/>
        </w:rPr>
        <w:footnoteRef/>
      </w:r>
      <w:r>
        <w:t xml:space="preserve"> </w:t>
      </w:r>
      <w:r w:rsidRPr="00A43727">
        <w:rPr>
          <w:rFonts w:ascii="Times New Roman" w:hAnsi="Times New Roman" w:cs="Times New Roman"/>
          <w:sz w:val="18"/>
          <w:szCs w:val="18"/>
        </w:rPr>
        <w:t xml:space="preserve">Nelle analisi sulle mafie questi reati </w:t>
      </w:r>
      <w:r w:rsidRPr="005B3B3F">
        <w:rPr>
          <w:rFonts w:ascii="Times New Roman" w:hAnsi="Times New Roman" w:cs="Times New Roman"/>
          <w:sz w:val="18"/>
          <w:szCs w:val="18"/>
        </w:rPr>
        <w:t xml:space="preserve">generalmente </w:t>
      </w:r>
      <w:r>
        <w:rPr>
          <w:rFonts w:ascii="Times New Roman" w:hAnsi="Times New Roman" w:cs="Times New Roman"/>
          <w:sz w:val="18"/>
          <w:szCs w:val="18"/>
        </w:rPr>
        <w:t xml:space="preserve">sono utilizzati </w:t>
      </w:r>
      <w:r w:rsidRPr="005B3B3F">
        <w:rPr>
          <w:rFonts w:ascii="Times New Roman" w:hAnsi="Times New Roman" w:cs="Times New Roman"/>
          <w:sz w:val="18"/>
          <w:szCs w:val="18"/>
        </w:rPr>
        <w:t>come</w:t>
      </w:r>
      <w:r>
        <w:rPr>
          <w:rFonts w:ascii="Times New Roman" w:hAnsi="Times New Roman" w:cs="Times New Roman"/>
          <w:sz w:val="18"/>
          <w:szCs w:val="18"/>
        </w:rPr>
        <w:t xml:space="preserve"> indicatori </w:t>
      </w:r>
      <w:r w:rsidRPr="005B3B3F">
        <w:rPr>
          <w:rFonts w:ascii="Times New Roman" w:hAnsi="Times New Roman" w:cs="Times New Roman"/>
          <w:sz w:val="18"/>
          <w:szCs w:val="18"/>
        </w:rPr>
        <w:t>di controllo mafioso del territorio</w:t>
      </w:r>
      <w:r>
        <w:rPr>
          <w:rFonts w:ascii="Times New Roman" w:hAnsi="Times New Roman" w:cs="Times New Roman"/>
          <w:sz w:val="18"/>
          <w:szCs w:val="18"/>
        </w:rPr>
        <w:t>.</w:t>
      </w:r>
    </w:p>
  </w:footnote>
  <w:footnote w:id="7">
    <w:p w14:paraId="25140CFD" w14:textId="77777777" w:rsidR="00CA6D12" w:rsidRPr="00565D51" w:rsidRDefault="00CA6D12" w:rsidP="00CA6D12">
      <w:pPr>
        <w:pStyle w:val="Testonotaapidipagina"/>
        <w:jc w:val="both"/>
        <w:rPr>
          <w:rFonts w:ascii="Times New Roman" w:hAnsi="Times New Roman" w:cs="Times New Roman"/>
          <w:sz w:val="18"/>
          <w:szCs w:val="18"/>
        </w:rPr>
      </w:pPr>
      <w:r>
        <w:rPr>
          <w:rStyle w:val="Rimandonotaapidipagina"/>
        </w:rPr>
        <w:footnoteRef/>
      </w:r>
      <w:r>
        <w:t xml:space="preserve"> </w:t>
      </w:r>
      <w:r w:rsidRPr="00D548F1">
        <w:rPr>
          <w:rFonts w:ascii="Times New Roman" w:hAnsi="Times New Roman" w:cs="Times New Roman"/>
          <w:sz w:val="18"/>
          <w:szCs w:val="18"/>
        </w:rPr>
        <w:t xml:space="preserve">Come è noto, quello </w:t>
      </w:r>
      <w:r w:rsidRPr="00565D51">
        <w:rPr>
          <w:rFonts w:ascii="Times New Roman" w:hAnsi="Times New Roman" w:cs="Times New Roman"/>
          <w:sz w:val="18"/>
          <w:szCs w:val="18"/>
        </w:rPr>
        <w:t>della droga è un mercato complesso e articolato, all’interno del quale si muovono potenti organizzazioni criminali</w:t>
      </w:r>
      <w:r>
        <w:rPr>
          <w:rFonts w:ascii="Times New Roman" w:hAnsi="Times New Roman" w:cs="Times New Roman"/>
          <w:sz w:val="18"/>
          <w:szCs w:val="18"/>
        </w:rPr>
        <w:t xml:space="preserve"> che ne stabiliscono l’andamento e la gestione a qualunque livello. </w:t>
      </w:r>
      <w:r w:rsidRPr="00565D51">
        <w:rPr>
          <w:rFonts w:ascii="Times New Roman" w:hAnsi="Times New Roman" w:cs="Times New Roman"/>
          <w:sz w:val="18"/>
          <w:szCs w:val="18"/>
        </w:rPr>
        <w:t>Dal narcotraffico</w:t>
      </w:r>
      <w:r>
        <w:rPr>
          <w:rFonts w:ascii="Times New Roman" w:hAnsi="Times New Roman" w:cs="Times New Roman"/>
          <w:sz w:val="18"/>
          <w:szCs w:val="18"/>
        </w:rPr>
        <w:t xml:space="preserve"> </w:t>
      </w:r>
      <w:r w:rsidRPr="00565D51">
        <w:rPr>
          <w:rFonts w:ascii="Times New Roman" w:hAnsi="Times New Roman" w:cs="Times New Roman"/>
          <w:sz w:val="18"/>
          <w:szCs w:val="18"/>
        </w:rPr>
        <w:t>le organizzazioni criminali traggono enormi guadagni che investono nell’economia legale</w:t>
      </w:r>
      <w:r>
        <w:rPr>
          <w:rFonts w:ascii="Times New Roman" w:hAnsi="Times New Roman" w:cs="Times New Roman"/>
          <w:sz w:val="18"/>
          <w:szCs w:val="18"/>
        </w:rPr>
        <w:t xml:space="preserve">, </w:t>
      </w:r>
      <w:r w:rsidRPr="00565D51">
        <w:rPr>
          <w:rFonts w:ascii="Times New Roman" w:hAnsi="Times New Roman" w:cs="Times New Roman"/>
          <w:sz w:val="18"/>
          <w:szCs w:val="18"/>
        </w:rPr>
        <w:t xml:space="preserve">acquisendo, attraverso complicate attività di riciclaggio, esercizi commerciali, quote azionarie, immobili, aziende di vario tipo, </w:t>
      </w:r>
      <w:r>
        <w:rPr>
          <w:rFonts w:ascii="Times New Roman" w:hAnsi="Times New Roman" w:cs="Times New Roman"/>
          <w:sz w:val="18"/>
          <w:szCs w:val="18"/>
        </w:rPr>
        <w:t>e così via.</w:t>
      </w:r>
    </w:p>
  </w:footnote>
  <w:footnote w:id="8">
    <w:p w14:paraId="0D4303E1" w14:textId="77777777" w:rsidR="00CA6D12" w:rsidRPr="008E17FD" w:rsidRDefault="00CA6D12" w:rsidP="00CA6D12">
      <w:pPr>
        <w:pStyle w:val="Testonotaapidipagina"/>
        <w:jc w:val="both"/>
        <w:rPr>
          <w:rFonts w:ascii="Times New Roman" w:hAnsi="Times New Roman" w:cs="Times New Roman"/>
          <w:sz w:val="18"/>
          <w:szCs w:val="18"/>
        </w:rPr>
      </w:pPr>
      <w:r>
        <w:rPr>
          <w:rStyle w:val="Rimandonotaapidipagina"/>
        </w:rPr>
        <w:footnoteRef/>
      </w:r>
      <w:r>
        <w:t xml:space="preserve"> </w:t>
      </w:r>
      <w:r w:rsidRPr="008E17FD">
        <w:rPr>
          <w:rFonts w:ascii="Times New Roman" w:hAnsi="Times New Roman" w:cs="Times New Roman"/>
          <w:sz w:val="18"/>
          <w:szCs w:val="18"/>
        </w:rPr>
        <w:t>Al pari del mercato della droga, anche quello della prostituzione è un mercato estremamente complesso, in continua evoluzione e fiorente. Come è noto, nel nostro paese la prostituzione non è proibita, né è proibito l’acquisto di prestazioni sessuali a pagamento, ma sono invece punite tutta una serie di condotte collaterali che in qualche modo favoriscono o incoraggiano questo tipo di attività. Lo sfruttamento della prostituzione, così come il favoreggiamento, l’induzione o il reclutamento, sono infatti attività criminali esercitate da soggetti che dal meretricio di altre persone - di solito donne, benché esista anche una prostituzione maschile e, soprattutto, transessuale e minorile - traggono un vantaggio economico personale. Attività criminali alla cui base vi è spesso un esteso ricorso alla violenza nei confronti delle persone sfruttate che si estrinseca in svariati modi: dalle minacce alle intimidazioni, dalla coercizione fisica all’usura, e così via. (Quello della prostituzione è un settore di attività molto variegato, al cui interno naturalmente non è raro incontrare persone che svolgono l’attività della prostituzione libere dallo sfruttamento e perciò che sono in grado di gestirsi autonomamente, si pensi ad esempio a quante svolgono questa attività soltanto in modo saltuario).</w:t>
      </w:r>
      <w:r>
        <w:rPr>
          <w:rFonts w:ascii="Times New Roman" w:hAnsi="Times New Roman" w:cs="Times New Roman"/>
          <w:sz w:val="18"/>
          <w:szCs w:val="18"/>
        </w:rPr>
        <w:t xml:space="preserve"> </w:t>
      </w:r>
    </w:p>
  </w:footnote>
  <w:footnote w:id="9">
    <w:p w14:paraId="5EF88A88" w14:textId="77777777" w:rsidR="00CA6D12" w:rsidRPr="00873D7E" w:rsidRDefault="00CA6D12" w:rsidP="00CA6D12">
      <w:pPr>
        <w:pStyle w:val="Testonotaapidipagina"/>
        <w:jc w:val="both"/>
        <w:rPr>
          <w:rFonts w:ascii="Times New Roman" w:hAnsi="Times New Roman" w:cs="Times New Roman"/>
          <w:sz w:val="18"/>
          <w:szCs w:val="18"/>
        </w:rPr>
      </w:pPr>
      <w:r>
        <w:rPr>
          <w:rStyle w:val="Rimandonotaapidipagina"/>
        </w:rPr>
        <w:footnoteRef/>
      </w:r>
      <w:r>
        <w:t xml:space="preserve"> </w:t>
      </w:r>
      <w:r w:rsidRPr="00AE4B67">
        <w:rPr>
          <w:rFonts w:ascii="Times New Roman" w:hAnsi="Times New Roman" w:cs="Times New Roman"/>
          <w:sz w:val="18"/>
          <w:szCs w:val="18"/>
        </w:rPr>
        <w:t xml:space="preserve">Per furti e rapine organizzate intendiamo </w:t>
      </w:r>
      <w:r>
        <w:rPr>
          <w:rFonts w:ascii="Times New Roman" w:hAnsi="Times New Roman" w:cs="Times New Roman"/>
          <w:sz w:val="18"/>
          <w:szCs w:val="18"/>
        </w:rPr>
        <w:t xml:space="preserve">i seguenti reati: </w:t>
      </w:r>
      <w:r w:rsidRPr="00873D7E">
        <w:rPr>
          <w:rFonts w:ascii="Times New Roman" w:hAnsi="Times New Roman" w:cs="Times New Roman"/>
          <w:sz w:val="18"/>
          <w:szCs w:val="18"/>
        </w:rPr>
        <w:t>furti di opere d’arte e di materiale archeologico</w:t>
      </w:r>
      <w:r>
        <w:rPr>
          <w:rFonts w:ascii="Times New Roman" w:hAnsi="Times New Roman" w:cs="Times New Roman"/>
          <w:sz w:val="18"/>
          <w:szCs w:val="18"/>
        </w:rPr>
        <w:t xml:space="preserve">; </w:t>
      </w:r>
      <w:r w:rsidRPr="00873D7E">
        <w:rPr>
          <w:rFonts w:ascii="Times New Roman" w:hAnsi="Times New Roman" w:cs="Times New Roman"/>
          <w:sz w:val="18"/>
          <w:szCs w:val="18"/>
        </w:rPr>
        <w:t>furti di automezzi pesanti trasportanti merci</w:t>
      </w:r>
      <w:r>
        <w:rPr>
          <w:rFonts w:ascii="Times New Roman" w:hAnsi="Times New Roman" w:cs="Times New Roman"/>
          <w:sz w:val="18"/>
          <w:szCs w:val="18"/>
        </w:rPr>
        <w:t>;</w:t>
      </w:r>
      <w:r w:rsidRPr="00873D7E">
        <w:rPr>
          <w:rFonts w:ascii="Times New Roman" w:hAnsi="Times New Roman" w:cs="Times New Roman"/>
          <w:sz w:val="18"/>
          <w:szCs w:val="18"/>
        </w:rPr>
        <w:t xml:space="preserve"> rapine in banca, negli uffici postali e negli esercizi commerciali</w:t>
      </w:r>
      <w:r>
        <w:rPr>
          <w:rFonts w:ascii="Times New Roman" w:hAnsi="Times New Roman" w:cs="Times New Roman"/>
          <w:sz w:val="18"/>
          <w:szCs w:val="18"/>
        </w:rPr>
        <w:t xml:space="preserve">. Come si può vedere, tra le molteplici forme che possono assumere i furti e le rapine, quelli appena elencati sono senz’altro quelli che richiedono una elevatissima capacità professionale e organizzativa per essere commessi.  </w:t>
      </w:r>
    </w:p>
  </w:footnote>
  <w:footnote w:id="10">
    <w:p w14:paraId="7FE75B4B" w14:textId="77777777" w:rsidR="00CA6D12" w:rsidRPr="009A3448" w:rsidRDefault="00CA6D12" w:rsidP="00CA6D12">
      <w:pPr>
        <w:pStyle w:val="Testonotaapidipagina"/>
        <w:jc w:val="both"/>
        <w:rPr>
          <w:rFonts w:ascii="Times New Roman" w:hAnsi="Times New Roman" w:cs="Times New Roman"/>
          <w:sz w:val="18"/>
          <w:szCs w:val="18"/>
        </w:rPr>
      </w:pPr>
      <w:r>
        <w:rPr>
          <w:rStyle w:val="Rimandonotaapidipagina"/>
        </w:rPr>
        <w:footnoteRef/>
      </w:r>
      <w:r>
        <w:t xml:space="preserve"> </w:t>
      </w:r>
      <w:r w:rsidRPr="009A3448">
        <w:rPr>
          <w:rFonts w:ascii="Times New Roman" w:hAnsi="Times New Roman" w:cs="Times New Roman"/>
          <w:sz w:val="18"/>
          <w:szCs w:val="18"/>
        </w:rPr>
        <w:t xml:space="preserve">Quello della ricettazione è un universo complesso e variegato, all’interno del quale si muovono soggetti che di solito svolgono l’attività di ricettazione in modo abituale, comprando la maggior parte degli oggetti rubati e reintroducendoli, attraverso varie strade, talvolta nel mercato legale, altre in quello illegale. La ricettazione è pertanto un’attività generalmente organizzata che funziona attraverso una rete </w:t>
      </w:r>
      <w:r>
        <w:rPr>
          <w:rFonts w:ascii="Times New Roman" w:hAnsi="Times New Roman" w:cs="Times New Roman"/>
          <w:sz w:val="18"/>
          <w:szCs w:val="18"/>
        </w:rPr>
        <w:t xml:space="preserve">di </w:t>
      </w:r>
      <w:r w:rsidRPr="009A3448">
        <w:rPr>
          <w:rFonts w:ascii="Times New Roman" w:hAnsi="Times New Roman" w:cs="Times New Roman"/>
          <w:sz w:val="18"/>
          <w:szCs w:val="18"/>
        </w:rPr>
        <w:t>ladri, fiancheggiatori, distributori, acquirenti, ecc.</w:t>
      </w:r>
    </w:p>
  </w:footnote>
  <w:footnote w:id="11">
    <w:p w14:paraId="69A64EEB" w14:textId="77777777" w:rsidR="00CA6D12" w:rsidRPr="00D745E7" w:rsidRDefault="00CA6D12" w:rsidP="00CA6D12">
      <w:pPr>
        <w:pStyle w:val="Testonotaapidipagina"/>
        <w:jc w:val="both"/>
        <w:rPr>
          <w:rFonts w:ascii="Times New Roman" w:hAnsi="Times New Roman" w:cs="Times New Roman"/>
          <w:sz w:val="18"/>
          <w:szCs w:val="18"/>
        </w:rPr>
      </w:pPr>
      <w:r>
        <w:rPr>
          <w:rStyle w:val="Rimandonotaapidipagina"/>
        </w:rPr>
        <w:footnoteRef/>
      </w:r>
      <w:r>
        <w:t xml:space="preserve"> </w:t>
      </w:r>
      <w:r w:rsidRPr="00D548F1">
        <w:rPr>
          <w:rFonts w:ascii="Times New Roman" w:hAnsi="Times New Roman" w:cs="Times New Roman"/>
          <w:sz w:val="18"/>
          <w:szCs w:val="18"/>
        </w:rPr>
        <w:t>All’interno del Codice penale, t</w:t>
      </w:r>
      <w:r w:rsidRPr="00D745E7">
        <w:rPr>
          <w:rFonts w:ascii="Times New Roman" w:hAnsi="Times New Roman" w:cs="Times New Roman"/>
          <w:sz w:val="18"/>
          <w:szCs w:val="18"/>
        </w:rPr>
        <w:t>ruffe</w:t>
      </w:r>
      <w:r>
        <w:rPr>
          <w:rFonts w:ascii="Times New Roman" w:hAnsi="Times New Roman" w:cs="Times New Roman"/>
          <w:sz w:val="18"/>
          <w:szCs w:val="18"/>
        </w:rPr>
        <w:t xml:space="preserve">, frodi </w:t>
      </w:r>
      <w:r w:rsidRPr="00D745E7">
        <w:rPr>
          <w:rFonts w:ascii="Times New Roman" w:hAnsi="Times New Roman" w:cs="Times New Roman"/>
          <w:sz w:val="18"/>
          <w:szCs w:val="18"/>
        </w:rPr>
        <w:t xml:space="preserve">e contraffazioni </w:t>
      </w:r>
      <w:r>
        <w:rPr>
          <w:rFonts w:ascii="Times New Roman" w:hAnsi="Times New Roman" w:cs="Times New Roman"/>
          <w:sz w:val="18"/>
          <w:szCs w:val="18"/>
        </w:rPr>
        <w:t xml:space="preserve">rappresentano </w:t>
      </w:r>
      <w:r w:rsidRPr="00D745E7">
        <w:rPr>
          <w:rFonts w:ascii="Times New Roman" w:hAnsi="Times New Roman" w:cs="Times New Roman"/>
          <w:sz w:val="18"/>
          <w:szCs w:val="18"/>
        </w:rPr>
        <w:t xml:space="preserve">fattispecie distinte, ma poiché </w:t>
      </w:r>
      <w:r>
        <w:rPr>
          <w:rFonts w:ascii="Times New Roman" w:hAnsi="Times New Roman" w:cs="Times New Roman"/>
          <w:sz w:val="18"/>
          <w:szCs w:val="18"/>
        </w:rPr>
        <w:t xml:space="preserve">presentano </w:t>
      </w:r>
      <w:r w:rsidRPr="00D745E7">
        <w:rPr>
          <w:rFonts w:ascii="Times New Roman" w:hAnsi="Times New Roman" w:cs="Times New Roman"/>
          <w:sz w:val="18"/>
          <w:szCs w:val="18"/>
        </w:rPr>
        <w:t>alcuni tratti essenziali in comune qui sono stat</w:t>
      </w:r>
      <w:r>
        <w:rPr>
          <w:rFonts w:ascii="Times New Roman" w:hAnsi="Times New Roman" w:cs="Times New Roman"/>
          <w:sz w:val="18"/>
          <w:szCs w:val="18"/>
        </w:rPr>
        <w:t>e</w:t>
      </w:r>
      <w:r w:rsidRPr="00D745E7">
        <w:rPr>
          <w:rFonts w:ascii="Times New Roman" w:hAnsi="Times New Roman" w:cs="Times New Roman"/>
          <w:sz w:val="18"/>
          <w:szCs w:val="18"/>
        </w:rPr>
        <w:t xml:space="preserve"> considerat</w:t>
      </w:r>
      <w:r>
        <w:rPr>
          <w:rFonts w:ascii="Times New Roman" w:hAnsi="Times New Roman" w:cs="Times New Roman"/>
          <w:sz w:val="18"/>
          <w:szCs w:val="18"/>
        </w:rPr>
        <w:t>e</w:t>
      </w:r>
      <w:r w:rsidRPr="00D745E7">
        <w:rPr>
          <w:rFonts w:ascii="Times New Roman" w:hAnsi="Times New Roman" w:cs="Times New Roman"/>
          <w:sz w:val="18"/>
          <w:szCs w:val="18"/>
        </w:rPr>
        <w:t xml:space="preserve"> come un unico fenomeno criminale. </w:t>
      </w:r>
      <w:r>
        <w:rPr>
          <w:rFonts w:ascii="Times New Roman" w:hAnsi="Times New Roman" w:cs="Times New Roman"/>
          <w:sz w:val="18"/>
          <w:szCs w:val="18"/>
        </w:rPr>
        <w:t xml:space="preserve">Tutte le fattispecie in questione, infatti, denotano </w:t>
      </w:r>
      <w:r w:rsidRPr="00D745E7">
        <w:rPr>
          <w:rFonts w:ascii="Times New Roman" w:hAnsi="Times New Roman" w:cs="Times New Roman"/>
          <w:sz w:val="18"/>
          <w:szCs w:val="18"/>
        </w:rPr>
        <w:t xml:space="preserve">comportamenti fraudolenti a danno di qualcuno </w:t>
      </w:r>
      <w:r>
        <w:rPr>
          <w:rFonts w:ascii="Times New Roman" w:hAnsi="Times New Roman" w:cs="Times New Roman"/>
          <w:sz w:val="18"/>
          <w:szCs w:val="18"/>
        </w:rPr>
        <w:t xml:space="preserve">e </w:t>
      </w:r>
      <w:r w:rsidRPr="00D745E7">
        <w:rPr>
          <w:rFonts w:ascii="Times New Roman" w:hAnsi="Times New Roman" w:cs="Times New Roman"/>
          <w:sz w:val="18"/>
          <w:szCs w:val="18"/>
        </w:rPr>
        <w:t>ricadono nella sfera della cosiddetta criminalità economica</w:t>
      </w:r>
      <w:r>
        <w:rPr>
          <w:rFonts w:ascii="Times New Roman" w:hAnsi="Times New Roman" w:cs="Times New Roman"/>
          <w:sz w:val="18"/>
          <w:szCs w:val="18"/>
        </w:rPr>
        <w:t xml:space="preserve">. Questi reati sono cresciuti costantemente negli ultimi anni, alimentando </w:t>
      </w:r>
      <w:r w:rsidRPr="00D745E7">
        <w:rPr>
          <w:rFonts w:ascii="Times New Roman" w:hAnsi="Times New Roman" w:cs="Times New Roman"/>
          <w:sz w:val="18"/>
          <w:szCs w:val="18"/>
        </w:rPr>
        <w:t xml:space="preserve">una vera e propria industria criminale - spesso a carattere transnazionale </w:t>
      </w:r>
      <w:r>
        <w:rPr>
          <w:rFonts w:ascii="Times New Roman" w:hAnsi="Times New Roman" w:cs="Times New Roman"/>
          <w:sz w:val="18"/>
          <w:szCs w:val="18"/>
        </w:rPr>
        <w:t xml:space="preserve">- in grado di danneggiare, come del resto si può immaginare, </w:t>
      </w:r>
      <w:r w:rsidRPr="00D745E7">
        <w:rPr>
          <w:rFonts w:ascii="Times New Roman" w:hAnsi="Times New Roman" w:cs="Times New Roman"/>
          <w:sz w:val="18"/>
          <w:szCs w:val="18"/>
        </w:rPr>
        <w:t>in modo sensibile l’economia legale.</w:t>
      </w:r>
    </w:p>
  </w:footnote>
  <w:footnote w:id="12">
    <w:p w14:paraId="2C2E852F" w14:textId="77777777" w:rsidR="00CA6D12" w:rsidRPr="008E17FD" w:rsidRDefault="00CA6D12" w:rsidP="00CA6D12">
      <w:pPr>
        <w:pStyle w:val="Testonotaapidipagina"/>
        <w:jc w:val="both"/>
        <w:rPr>
          <w:rFonts w:ascii="Times New Roman" w:hAnsi="Times New Roman" w:cs="Times New Roman"/>
          <w:sz w:val="18"/>
          <w:szCs w:val="18"/>
        </w:rPr>
      </w:pPr>
      <w:r>
        <w:rPr>
          <w:rStyle w:val="Rimandonotaapidipagina"/>
        </w:rPr>
        <w:footnoteRef/>
      </w:r>
      <w:r>
        <w:t xml:space="preserve"> </w:t>
      </w:r>
      <w:r w:rsidRPr="008E17FD">
        <w:rPr>
          <w:rFonts w:ascii="Times New Roman" w:hAnsi="Times New Roman" w:cs="Times New Roman"/>
          <w:sz w:val="18"/>
          <w:szCs w:val="18"/>
        </w:rPr>
        <w:t xml:space="preserve">Il riciclaggio di denaro è il processo con cui si nasconde l’origine illecita dello stesso per introdurlo </w:t>
      </w:r>
      <w:r>
        <w:rPr>
          <w:rFonts w:ascii="Times New Roman" w:hAnsi="Times New Roman" w:cs="Times New Roman"/>
          <w:sz w:val="18"/>
          <w:szCs w:val="18"/>
        </w:rPr>
        <w:t xml:space="preserve">successivamente </w:t>
      </w:r>
      <w:r w:rsidRPr="008E17FD">
        <w:rPr>
          <w:rFonts w:ascii="Times New Roman" w:hAnsi="Times New Roman" w:cs="Times New Roman"/>
          <w:sz w:val="18"/>
          <w:szCs w:val="18"/>
        </w:rPr>
        <w:t>nelle attività economiche legali, condizionando in questo modo la stabilità, l’integrità, le condizioni di corretto funzionamento e di concorrenza dei mercati finanziari e, in generale, del contesto economico-sociale. Poiché è a questo tipo di attività che la criminalità organizzata - ma non solo - ricorre per bonificare i propri capitali, il riciclaggio costituisce in qualche modo l’attività terminale di una serie di altre attività criminali, solitamente organizzate, da cui di fatto tali capitali provengono (il riciclaggio, infatti, presuppone sempre un reato precedente, come ad esempio il traffico degli stupefacenti). Per riciclare la criminalità si serve di solito di professionisti (avvocati, contabili, notai, ecc.), i quali possono sia essere strutturati nell’organizzazione, dedicandosi in modo esclusivo al riciclaggio dei proventi illeciti del sodalizio a cui appartengono, oppure lavorare dall’esterno, offrendo appunto servizi di riciclaggio a chiunque sia disposto a pagarli.</w:t>
      </w:r>
      <w:r>
        <w:rPr>
          <w:rFonts w:ascii="Times New Roman" w:hAnsi="Times New Roman" w:cs="Times New Roman"/>
          <w:sz w:val="18"/>
          <w:szCs w:val="18"/>
        </w:rPr>
        <w:t xml:space="preserve"> </w:t>
      </w:r>
      <w:r w:rsidRPr="008E17FD">
        <w:rPr>
          <w:rFonts w:ascii="Times New Roman" w:hAnsi="Times New Roman" w:cs="Times New Roman"/>
          <w:sz w:val="18"/>
          <w:szCs w:val="18"/>
        </w:rPr>
        <w:t>Il riciclaggio dei capitali illeciti avviene attraverso varie fasi e una molteplicità di canali che si vanno sempre di più affinando e moltiplicando man mano che aumentano gli strumenti per contrastarlo: dalla immissione dei capitali nel circuito finanziario attraverso banche, società finanziarie, uffici di cambio, centri off-shore e altri intermediari, alla loro trasformazione in oro, preziosi, oggetti di valore, assegni derivanti da false vincite al gioco, ecc., fino all’investimento in attività lecite a ripulitura avvenuta</w:t>
      </w:r>
      <w:r>
        <w:rPr>
          <w:rFonts w:ascii="Times New Roman" w:hAnsi="Times New Roman" w:cs="Times New Roman"/>
          <w:sz w:val="18"/>
          <w:szCs w:val="18"/>
        </w:rPr>
        <w:t>.</w:t>
      </w:r>
    </w:p>
  </w:footnote>
  <w:footnote w:id="13">
    <w:p w14:paraId="0FB82090" w14:textId="77777777" w:rsidR="00CA6D12" w:rsidRPr="009A3448" w:rsidRDefault="00CA6D12" w:rsidP="00CA6D12">
      <w:pPr>
        <w:pStyle w:val="Testonotaapidipagina"/>
        <w:jc w:val="both"/>
        <w:rPr>
          <w:rFonts w:ascii="Times New Roman" w:hAnsi="Times New Roman" w:cs="Times New Roman"/>
          <w:sz w:val="18"/>
          <w:szCs w:val="18"/>
        </w:rPr>
      </w:pPr>
      <w:r>
        <w:rPr>
          <w:rStyle w:val="Rimandonotaapidipagina"/>
        </w:rPr>
        <w:footnoteRef/>
      </w:r>
      <w:r>
        <w:t xml:space="preserve"> </w:t>
      </w:r>
      <w:r w:rsidRPr="009A3448">
        <w:rPr>
          <w:rFonts w:ascii="Times New Roman" w:hAnsi="Times New Roman" w:cs="Times New Roman"/>
          <w:sz w:val="18"/>
          <w:szCs w:val="18"/>
        </w:rPr>
        <w:t xml:space="preserve">Anche quello dell’usura è un universo variegato, all’interno del quale agiscono diversi soggetti, tra i quali certamente un ruolo rilevante lo ricoprono le mafie. </w:t>
      </w:r>
    </w:p>
  </w:footnote>
  <w:footnote w:id="14">
    <w:p w14:paraId="25C5E88A" w14:textId="77777777" w:rsidR="00CA6D12" w:rsidRPr="00C12086" w:rsidRDefault="00CA6D12" w:rsidP="00CA6D12">
      <w:pPr>
        <w:pStyle w:val="Testonotaapidipagina"/>
        <w:jc w:val="both"/>
        <w:rPr>
          <w:rFonts w:ascii="Times New Roman" w:hAnsi="Times New Roman" w:cs="Times New Roman"/>
          <w:sz w:val="18"/>
          <w:szCs w:val="18"/>
        </w:rPr>
      </w:pPr>
      <w:r>
        <w:rPr>
          <w:rStyle w:val="Rimandonotaapidipagina"/>
        </w:rPr>
        <w:footnoteRef/>
      </w:r>
      <w:r>
        <w:t xml:space="preserve"> </w:t>
      </w:r>
      <w:r w:rsidRPr="00C12086">
        <w:rPr>
          <w:rFonts w:ascii="Times New Roman" w:hAnsi="Times New Roman" w:cs="Times New Roman"/>
          <w:sz w:val="18"/>
          <w:szCs w:val="18"/>
        </w:rPr>
        <w:t xml:space="preserve">L’analisi si ferma al 2019 </w:t>
      </w:r>
      <w:r>
        <w:rPr>
          <w:rFonts w:ascii="Times New Roman" w:hAnsi="Times New Roman" w:cs="Times New Roman"/>
          <w:sz w:val="18"/>
          <w:szCs w:val="18"/>
        </w:rPr>
        <w:t xml:space="preserve">perché </w:t>
      </w:r>
      <w:r w:rsidRPr="00C12086">
        <w:rPr>
          <w:rFonts w:ascii="Times New Roman" w:hAnsi="Times New Roman" w:cs="Times New Roman"/>
          <w:sz w:val="18"/>
          <w:szCs w:val="18"/>
        </w:rPr>
        <w:t xml:space="preserve">i dati del 2020 </w:t>
      </w:r>
      <w:r>
        <w:rPr>
          <w:rFonts w:ascii="Times New Roman" w:hAnsi="Times New Roman" w:cs="Times New Roman"/>
          <w:sz w:val="18"/>
          <w:szCs w:val="18"/>
        </w:rPr>
        <w:t xml:space="preserve">- gli ultimi disponibili - </w:t>
      </w:r>
      <w:r w:rsidRPr="00C12086">
        <w:rPr>
          <w:rFonts w:ascii="Times New Roman" w:hAnsi="Times New Roman" w:cs="Times New Roman"/>
          <w:sz w:val="18"/>
          <w:szCs w:val="18"/>
        </w:rPr>
        <w:t xml:space="preserve">sono poco confrontabili con gli anni precedenti a causa </w:t>
      </w:r>
      <w:r>
        <w:rPr>
          <w:rFonts w:ascii="Times New Roman" w:hAnsi="Times New Roman" w:cs="Times New Roman"/>
          <w:sz w:val="18"/>
          <w:szCs w:val="18"/>
        </w:rPr>
        <w:t xml:space="preserve">di un </w:t>
      </w:r>
      <w:r w:rsidRPr="00C12086">
        <w:rPr>
          <w:rFonts w:ascii="Times New Roman" w:hAnsi="Times New Roman" w:cs="Times New Roman"/>
          <w:sz w:val="18"/>
          <w:szCs w:val="18"/>
        </w:rPr>
        <w:t xml:space="preserve">crollo generale </w:t>
      </w:r>
      <w:r>
        <w:rPr>
          <w:rFonts w:ascii="Times New Roman" w:hAnsi="Times New Roman" w:cs="Times New Roman"/>
          <w:sz w:val="18"/>
          <w:szCs w:val="18"/>
        </w:rPr>
        <w:t xml:space="preserve">e significativo </w:t>
      </w:r>
      <w:r w:rsidRPr="00C12086">
        <w:rPr>
          <w:rFonts w:ascii="Times New Roman" w:hAnsi="Times New Roman" w:cs="Times New Roman"/>
          <w:sz w:val="18"/>
          <w:szCs w:val="18"/>
        </w:rPr>
        <w:t>dei reati dovut</w:t>
      </w:r>
      <w:r>
        <w:rPr>
          <w:rFonts w:ascii="Times New Roman" w:hAnsi="Times New Roman" w:cs="Times New Roman"/>
          <w:sz w:val="18"/>
          <w:szCs w:val="18"/>
        </w:rPr>
        <w:t>o</w:t>
      </w:r>
      <w:r w:rsidRPr="00C12086">
        <w:rPr>
          <w:rFonts w:ascii="Times New Roman" w:hAnsi="Times New Roman" w:cs="Times New Roman"/>
          <w:sz w:val="18"/>
          <w:szCs w:val="18"/>
        </w:rPr>
        <w:t xml:space="preserve"> alle misure restrittive adottate </w:t>
      </w:r>
      <w:r>
        <w:rPr>
          <w:rFonts w:ascii="Times New Roman" w:hAnsi="Times New Roman" w:cs="Times New Roman"/>
          <w:sz w:val="18"/>
          <w:szCs w:val="18"/>
        </w:rPr>
        <w:t xml:space="preserve">dal Governo </w:t>
      </w:r>
      <w:r w:rsidRPr="00C12086">
        <w:rPr>
          <w:rFonts w:ascii="Times New Roman" w:hAnsi="Times New Roman" w:cs="Times New Roman"/>
          <w:sz w:val="18"/>
          <w:szCs w:val="18"/>
        </w:rPr>
        <w:t>per contenere la pandemia</w:t>
      </w:r>
      <w:r>
        <w:rPr>
          <w:rFonts w:ascii="Times New Roman" w:hAnsi="Times New Roman" w:cs="Times New Roman"/>
          <w:sz w:val="18"/>
          <w:szCs w:val="18"/>
        </w:rPr>
        <w:t>.</w:t>
      </w:r>
      <w:r w:rsidRPr="00C12086">
        <w:rPr>
          <w:rFonts w:ascii="Times New Roman" w:hAnsi="Times New Roman" w:cs="Times New Roman"/>
          <w:sz w:val="18"/>
          <w:szCs w:val="18"/>
        </w:rPr>
        <w:t xml:space="preserve"> </w:t>
      </w:r>
    </w:p>
  </w:footnote>
  <w:footnote w:id="15">
    <w:p w14:paraId="3476C0C3" w14:textId="77777777" w:rsidR="00CA6D12" w:rsidRPr="0019028A" w:rsidRDefault="00CA6D12" w:rsidP="00CA6D12">
      <w:pPr>
        <w:pStyle w:val="Testonotaapidipagina"/>
        <w:jc w:val="both"/>
        <w:rPr>
          <w:rFonts w:ascii="Times New Roman" w:hAnsi="Times New Roman" w:cs="Times New Roman"/>
          <w:sz w:val="18"/>
          <w:szCs w:val="18"/>
        </w:rPr>
      </w:pPr>
      <w:r>
        <w:rPr>
          <w:rStyle w:val="Rimandonotaapidipagina"/>
        </w:rPr>
        <w:footnoteRef/>
      </w:r>
      <w:r>
        <w:t xml:space="preserve"> </w:t>
      </w:r>
      <w:r w:rsidRPr="00277020">
        <w:rPr>
          <w:rFonts w:ascii="Times New Roman" w:hAnsi="Times New Roman" w:cs="Times New Roman"/>
          <w:sz w:val="18"/>
          <w:szCs w:val="18"/>
        </w:rPr>
        <w:t>Ciò si verifica a qualsiasi livello territoriale preso in considerazione</w:t>
      </w:r>
      <w:r>
        <w:rPr>
          <w:rFonts w:ascii="Times New Roman" w:hAnsi="Times New Roman" w:cs="Times New Roman"/>
          <w:sz w:val="18"/>
          <w:szCs w:val="18"/>
        </w:rPr>
        <w:t xml:space="preserve"> e per ogni anno del periodo considerato</w:t>
      </w:r>
      <w:r w:rsidRPr="00277020">
        <w:rPr>
          <w:rFonts w:ascii="Times New Roman" w:hAnsi="Times New Roman" w:cs="Times New Roman"/>
          <w:sz w:val="18"/>
          <w:szCs w:val="18"/>
        </w:rPr>
        <w:t xml:space="preserve">, </w:t>
      </w:r>
      <w:r>
        <w:rPr>
          <w:rFonts w:ascii="Times New Roman" w:hAnsi="Times New Roman" w:cs="Times New Roman"/>
          <w:sz w:val="18"/>
          <w:szCs w:val="18"/>
        </w:rPr>
        <w:t xml:space="preserve">il che dimostra l’intrinseco </w:t>
      </w:r>
      <w:r w:rsidRPr="0019028A">
        <w:rPr>
          <w:rFonts w:ascii="Times New Roman" w:hAnsi="Times New Roman" w:cs="Times New Roman"/>
          <w:sz w:val="18"/>
          <w:szCs w:val="18"/>
        </w:rPr>
        <w:t>e strutturale tratto associativo di tali attività criminali</w:t>
      </w:r>
      <w:r>
        <w:rPr>
          <w:rFonts w:ascii="Times New Roman" w:hAnsi="Times New Roman" w:cs="Times New Roman"/>
          <w:sz w:val="18"/>
          <w:szCs w:val="18"/>
        </w:rPr>
        <w:t>.</w:t>
      </w:r>
    </w:p>
  </w:footnote>
  <w:footnote w:id="16">
    <w:p w14:paraId="4ACDCF62" w14:textId="77777777" w:rsidR="00CA6D12" w:rsidRPr="0019028A" w:rsidRDefault="00CA6D12" w:rsidP="00CA6D12">
      <w:pPr>
        <w:pStyle w:val="Testonotaapidipagina"/>
        <w:jc w:val="both"/>
        <w:rPr>
          <w:rFonts w:ascii="Times New Roman" w:hAnsi="Times New Roman" w:cs="Times New Roman"/>
          <w:sz w:val="18"/>
          <w:szCs w:val="18"/>
        </w:rPr>
      </w:pPr>
      <w:r>
        <w:rPr>
          <w:rStyle w:val="Rimandonotaapidipagina"/>
        </w:rPr>
        <w:footnoteRef/>
      </w:r>
      <w:r>
        <w:t xml:space="preserve"> </w:t>
      </w:r>
      <w:r w:rsidRPr="0019028A">
        <w:rPr>
          <w:rFonts w:ascii="Times New Roman" w:hAnsi="Times New Roman" w:cs="Times New Roman"/>
          <w:sz w:val="18"/>
          <w:szCs w:val="18"/>
        </w:rPr>
        <w:t>Proprio per una loro caratteristica intrinseca, i dati ricavati da denunce non danno conto della parte "sommersa" dei fenomeni considerati e per questa ragione, più che riflettere l'effettivo livello di criminalità, i dati delle denunce, per un verso, esprimono la tendenza dei cittadini a denunciare e, per l'altro, dimostrano l'efficacia delle forze di contrasto delle organizzazioni criminali.</w:t>
      </w:r>
    </w:p>
  </w:footnote>
  <w:footnote w:id="17">
    <w:p w14:paraId="5499B492" w14:textId="77777777" w:rsidR="00CA6D12" w:rsidRPr="00270399" w:rsidRDefault="00CA6D12" w:rsidP="00CA6D12">
      <w:pPr>
        <w:pStyle w:val="Testonotaapidipagina"/>
        <w:jc w:val="both"/>
        <w:rPr>
          <w:rFonts w:ascii="Times New Roman" w:hAnsi="Times New Roman" w:cs="Times New Roman"/>
          <w:sz w:val="18"/>
          <w:szCs w:val="18"/>
        </w:rPr>
      </w:pPr>
      <w:r>
        <w:rPr>
          <w:rStyle w:val="Rimandonotaapidipagina"/>
        </w:rPr>
        <w:footnoteRef/>
      </w:r>
      <w:r>
        <w:t xml:space="preserve"> </w:t>
      </w:r>
      <w:r w:rsidRPr="00565D51">
        <w:rPr>
          <w:rFonts w:ascii="Times New Roman" w:hAnsi="Times New Roman" w:cs="Times New Roman"/>
          <w:sz w:val="18"/>
          <w:szCs w:val="18"/>
        </w:rPr>
        <w:t xml:space="preserve">Sugli </w:t>
      </w:r>
      <w:r>
        <w:rPr>
          <w:rFonts w:ascii="Times New Roman" w:hAnsi="Times New Roman" w:cs="Times New Roman"/>
          <w:sz w:val="18"/>
          <w:szCs w:val="18"/>
        </w:rPr>
        <w:t xml:space="preserve">oltre 2 milioni di </w:t>
      </w:r>
      <w:r w:rsidRPr="00270399">
        <w:rPr>
          <w:rFonts w:ascii="Times New Roman" w:hAnsi="Times New Roman" w:cs="Times New Roman"/>
          <w:sz w:val="18"/>
          <w:szCs w:val="18"/>
        </w:rPr>
        <w:t xml:space="preserve">reati denunciati </w:t>
      </w:r>
      <w:r>
        <w:rPr>
          <w:rFonts w:ascii="Times New Roman" w:hAnsi="Times New Roman" w:cs="Times New Roman"/>
          <w:sz w:val="18"/>
          <w:szCs w:val="18"/>
        </w:rPr>
        <w:t>complessivamente in regione nei dieci anni considerati</w:t>
      </w:r>
      <w:r w:rsidRPr="00270399">
        <w:rPr>
          <w:rFonts w:ascii="Times New Roman" w:hAnsi="Times New Roman" w:cs="Times New Roman"/>
          <w:sz w:val="18"/>
          <w:szCs w:val="18"/>
        </w:rPr>
        <w:t xml:space="preserve">, </w:t>
      </w:r>
      <w:r>
        <w:rPr>
          <w:rFonts w:ascii="Times New Roman" w:hAnsi="Times New Roman" w:cs="Times New Roman"/>
          <w:sz w:val="18"/>
          <w:szCs w:val="18"/>
        </w:rPr>
        <w:t xml:space="preserve">i </w:t>
      </w:r>
      <w:r w:rsidRPr="00270399">
        <w:rPr>
          <w:rFonts w:ascii="Times New Roman" w:hAnsi="Times New Roman" w:cs="Times New Roman"/>
          <w:sz w:val="18"/>
          <w:szCs w:val="18"/>
        </w:rPr>
        <w:t>reati</w:t>
      </w:r>
      <w:r>
        <w:rPr>
          <w:rFonts w:ascii="Times New Roman" w:hAnsi="Times New Roman" w:cs="Times New Roman"/>
          <w:sz w:val="18"/>
          <w:szCs w:val="18"/>
        </w:rPr>
        <w:t xml:space="preserve"> che qui abbiamo definito “associativi” da soli </w:t>
      </w:r>
      <w:r w:rsidRPr="00270399">
        <w:rPr>
          <w:rFonts w:ascii="Times New Roman" w:hAnsi="Times New Roman" w:cs="Times New Roman"/>
          <w:sz w:val="18"/>
          <w:szCs w:val="18"/>
        </w:rPr>
        <w:t>costituiscono circa il 7%.</w:t>
      </w:r>
    </w:p>
  </w:footnote>
  <w:footnote w:id="18">
    <w:p w14:paraId="3E46AD98" w14:textId="77777777" w:rsidR="006C12D6" w:rsidRPr="00F52AFF" w:rsidRDefault="006C12D6" w:rsidP="002F7059">
      <w:pPr>
        <w:jc w:val="both"/>
      </w:pPr>
      <w:r w:rsidRPr="009C787D">
        <w:rPr>
          <w:sz w:val="20"/>
          <w:szCs w:val="20"/>
        </w:rPr>
        <w:footnoteRef/>
      </w:r>
      <w:r w:rsidRPr="009C787D">
        <w:rPr>
          <w:sz w:val="20"/>
          <w:szCs w:val="20"/>
        </w:rPr>
        <w:t xml:space="preserve"> L’OSSERVATORIO DEL VALORE PUBBLICO “IL VALORE PUBBLICO CREATO DALLE CITTÀ METROPOLITANE ITALIANE” Edizione Luglio 2021, a cura di CERVAP, Centro di ricerca sul valore pubblico</w:t>
      </w:r>
      <w:r w:rsidRPr="00F52AFF">
        <w:t>.</w:t>
      </w:r>
    </w:p>
    <w:p w14:paraId="12C52EDA" w14:textId="387E781C" w:rsidR="006C12D6" w:rsidRDefault="006C12D6">
      <w:pPr>
        <w:pStyle w:val="Testonotaapidipagina"/>
      </w:pPr>
    </w:p>
  </w:footnote>
  <w:footnote w:id="19">
    <w:p w14:paraId="1FF5AB42" w14:textId="4B1FBC2A" w:rsidR="00DA2AFB" w:rsidRPr="002C7B25" w:rsidRDefault="00DA2AFB" w:rsidP="00DA2AFB">
      <w:pPr>
        <w:pStyle w:val="Testonotaapidipagina"/>
      </w:pPr>
      <w:r w:rsidRPr="002C7B25">
        <w:rPr>
          <w:rStyle w:val="Rimandonotaapidipagina"/>
        </w:rPr>
        <w:footnoteRef/>
      </w:r>
      <w:r w:rsidRPr="002C7B25">
        <w:t xml:space="preserve"> </w:t>
      </w:r>
      <w:r w:rsidRPr="002C7B25">
        <w:rPr>
          <w:rFonts w:ascii="Calibri" w:hAnsi="Calibri" w:cs="Cambria"/>
          <w:sz w:val="24"/>
          <w:szCs w:val="24"/>
          <w:lang w:eastAsia="it-IT"/>
        </w:rPr>
        <w:t>art. 1, comma 9, lett. d) della l. 190/</w:t>
      </w:r>
      <w:r w:rsidRPr="002C7B25">
        <w:rPr>
          <w:rFonts w:ascii="Calibri" w:hAnsi="Calibri" w:cs="Times New Roman"/>
          <w:sz w:val="24"/>
          <w:szCs w:val="24"/>
          <w:lang w:eastAsia="it-IT"/>
        </w:rPr>
        <w:t>2012</w:t>
      </w:r>
    </w:p>
  </w:footnote>
  <w:footnote w:id="20">
    <w:p w14:paraId="3CAD5830" w14:textId="77777777" w:rsidR="00121628" w:rsidRPr="00E10A46" w:rsidRDefault="00121628" w:rsidP="00121628">
      <w:pPr>
        <w:pStyle w:val="Testonotaapidipagina"/>
        <w:rPr>
          <w:rFonts w:cstheme="minorHAnsi"/>
        </w:rPr>
      </w:pPr>
      <w:r>
        <w:rPr>
          <w:rStyle w:val="Rimandonotaapidipagina"/>
        </w:rPr>
        <w:footnoteRef/>
      </w:r>
      <w:r>
        <w:t xml:space="preserve"> </w:t>
      </w:r>
      <w:r w:rsidRPr="00E10A46">
        <w:rPr>
          <w:rFonts w:cstheme="minorHAnsi"/>
        </w:rPr>
        <w:t>Regolamento UE 679/2016 e D.l.gs. n. 196 del 2003, come modificato dal D.lgs. n. 101 del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styleLink w:val="WWNum121"/>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4202ED"/>
    <w:multiLevelType w:val="hybridMultilevel"/>
    <w:tmpl w:val="3000F9D0"/>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09F0574"/>
    <w:multiLevelType w:val="hybridMultilevel"/>
    <w:tmpl w:val="A808BC54"/>
    <w:lvl w:ilvl="0" w:tplc="2960C884">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282594F"/>
    <w:multiLevelType w:val="hybridMultilevel"/>
    <w:tmpl w:val="DF8A5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EE7622"/>
    <w:multiLevelType w:val="multilevel"/>
    <w:tmpl w:val="7110D308"/>
    <w:styleLink w:val="WWNum34"/>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5" w15:restartNumberingAfterBreak="0">
    <w:nsid w:val="0544218A"/>
    <w:multiLevelType w:val="hybridMultilevel"/>
    <w:tmpl w:val="A0AA2AEA"/>
    <w:lvl w:ilvl="0" w:tplc="95FAFECE">
      <w:start w:val="1"/>
      <w:numFmt w:val="bullet"/>
      <w:lvlText w:val=""/>
      <w:lvlJc w:val="left"/>
      <w:pPr>
        <w:tabs>
          <w:tab w:val="num" w:pos="360"/>
        </w:tabs>
        <w:ind w:left="360" w:hanging="360"/>
      </w:pPr>
      <w:rPr>
        <w:rFonts w:ascii="Symbol" w:hAnsi="Symbol" w:hint="default"/>
      </w:rPr>
    </w:lvl>
    <w:lvl w:ilvl="1" w:tplc="DF24E7E8" w:tentative="1">
      <w:start w:val="1"/>
      <w:numFmt w:val="bullet"/>
      <w:lvlText w:val="o"/>
      <w:lvlJc w:val="left"/>
      <w:pPr>
        <w:ind w:left="1080" w:hanging="360"/>
      </w:pPr>
      <w:rPr>
        <w:rFonts w:ascii="Courier New" w:hAnsi="Courier New" w:hint="default"/>
      </w:rPr>
    </w:lvl>
    <w:lvl w:ilvl="2" w:tplc="64DE1D92" w:tentative="1">
      <w:start w:val="1"/>
      <w:numFmt w:val="bullet"/>
      <w:lvlText w:val=""/>
      <w:lvlJc w:val="left"/>
      <w:pPr>
        <w:ind w:left="1800" w:hanging="360"/>
      </w:pPr>
      <w:rPr>
        <w:rFonts w:ascii="Wingdings" w:hAnsi="Wingdings" w:hint="default"/>
      </w:rPr>
    </w:lvl>
    <w:lvl w:ilvl="3" w:tplc="F0907FA8" w:tentative="1">
      <w:start w:val="1"/>
      <w:numFmt w:val="bullet"/>
      <w:lvlText w:val=""/>
      <w:lvlJc w:val="left"/>
      <w:pPr>
        <w:ind w:left="2520" w:hanging="360"/>
      </w:pPr>
      <w:rPr>
        <w:rFonts w:ascii="Symbol" w:hAnsi="Symbol" w:hint="default"/>
      </w:rPr>
    </w:lvl>
    <w:lvl w:ilvl="4" w:tplc="ED489B1A" w:tentative="1">
      <w:start w:val="1"/>
      <w:numFmt w:val="bullet"/>
      <w:lvlText w:val="o"/>
      <w:lvlJc w:val="left"/>
      <w:pPr>
        <w:ind w:left="3240" w:hanging="360"/>
      </w:pPr>
      <w:rPr>
        <w:rFonts w:ascii="Courier New" w:hAnsi="Courier New" w:hint="default"/>
      </w:rPr>
    </w:lvl>
    <w:lvl w:ilvl="5" w:tplc="C0E80754" w:tentative="1">
      <w:start w:val="1"/>
      <w:numFmt w:val="bullet"/>
      <w:lvlText w:val=""/>
      <w:lvlJc w:val="left"/>
      <w:pPr>
        <w:ind w:left="3960" w:hanging="360"/>
      </w:pPr>
      <w:rPr>
        <w:rFonts w:ascii="Wingdings" w:hAnsi="Wingdings" w:hint="default"/>
      </w:rPr>
    </w:lvl>
    <w:lvl w:ilvl="6" w:tplc="693CA6A8" w:tentative="1">
      <w:start w:val="1"/>
      <w:numFmt w:val="bullet"/>
      <w:lvlText w:val=""/>
      <w:lvlJc w:val="left"/>
      <w:pPr>
        <w:ind w:left="4680" w:hanging="360"/>
      </w:pPr>
      <w:rPr>
        <w:rFonts w:ascii="Symbol" w:hAnsi="Symbol" w:hint="default"/>
      </w:rPr>
    </w:lvl>
    <w:lvl w:ilvl="7" w:tplc="FD64B054" w:tentative="1">
      <w:start w:val="1"/>
      <w:numFmt w:val="bullet"/>
      <w:lvlText w:val="o"/>
      <w:lvlJc w:val="left"/>
      <w:pPr>
        <w:ind w:left="5400" w:hanging="360"/>
      </w:pPr>
      <w:rPr>
        <w:rFonts w:ascii="Courier New" w:hAnsi="Courier New" w:hint="default"/>
      </w:rPr>
    </w:lvl>
    <w:lvl w:ilvl="8" w:tplc="FBC07D34" w:tentative="1">
      <w:start w:val="1"/>
      <w:numFmt w:val="bullet"/>
      <w:lvlText w:val=""/>
      <w:lvlJc w:val="left"/>
      <w:pPr>
        <w:ind w:left="6120" w:hanging="360"/>
      </w:pPr>
      <w:rPr>
        <w:rFonts w:ascii="Wingdings" w:hAnsi="Wingdings" w:hint="default"/>
      </w:rPr>
    </w:lvl>
  </w:abstractNum>
  <w:abstractNum w:abstractNumId="6" w15:restartNumberingAfterBreak="0">
    <w:nsid w:val="05C57C96"/>
    <w:multiLevelType w:val="hybridMultilevel"/>
    <w:tmpl w:val="B2B083BC"/>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7" w15:restartNumberingAfterBreak="0">
    <w:nsid w:val="065B037D"/>
    <w:multiLevelType w:val="hybridMultilevel"/>
    <w:tmpl w:val="DF0EC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69F2A6F"/>
    <w:multiLevelType w:val="hybridMultilevel"/>
    <w:tmpl w:val="298A1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7C24DBC"/>
    <w:multiLevelType w:val="hybridMultilevel"/>
    <w:tmpl w:val="9710B5D8"/>
    <w:lvl w:ilvl="0" w:tplc="A732A1C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BE62973"/>
    <w:multiLevelType w:val="hybridMultilevel"/>
    <w:tmpl w:val="076E5F56"/>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E464F6C"/>
    <w:multiLevelType w:val="multilevel"/>
    <w:tmpl w:val="2F06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8666DF"/>
    <w:multiLevelType w:val="hybridMultilevel"/>
    <w:tmpl w:val="6EBA6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06B02DA"/>
    <w:multiLevelType w:val="multilevel"/>
    <w:tmpl w:val="08A4EF14"/>
    <w:styleLink w:val="WWNum322"/>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4" w15:restartNumberingAfterBreak="0">
    <w:nsid w:val="1110472E"/>
    <w:multiLevelType w:val="multilevel"/>
    <w:tmpl w:val="E90C1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807E91"/>
    <w:multiLevelType w:val="hybridMultilevel"/>
    <w:tmpl w:val="05DE8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3350135"/>
    <w:multiLevelType w:val="hybridMultilevel"/>
    <w:tmpl w:val="A808BC54"/>
    <w:lvl w:ilvl="0" w:tplc="2960C884">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13834BFC"/>
    <w:multiLevelType w:val="hybridMultilevel"/>
    <w:tmpl w:val="8F80887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13846D25"/>
    <w:multiLevelType w:val="hybridMultilevel"/>
    <w:tmpl w:val="AE4037B4"/>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9" w15:restartNumberingAfterBreak="0">
    <w:nsid w:val="14A95C22"/>
    <w:multiLevelType w:val="hybridMultilevel"/>
    <w:tmpl w:val="C0142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55B66AC"/>
    <w:multiLevelType w:val="hybridMultilevel"/>
    <w:tmpl w:val="31B8A754"/>
    <w:styleLink w:val="WWNum381"/>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8C43A76"/>
    <w:multiLevelType w:val="multilevel"/>
    <w:tmpl w:val="0944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9CF4A69"/>
    <w:multiLevelType w:val="hybridMultilevel"/>
    <w:tmpl w:val="FFFFFFFF"/>
    <w:lvl w:ilvl="0" w:tplc="B1E87E6A">
      <w:start w:val="1"/>
      <w:numFmt w:val="bullet"/>
      <w:lvlText w:val="§"/>
      <w:lvlJc w:val="left"/>
      <w:pPr>
        <w:ind w:left="720" w:hanging="360"/>
      </w:pPr>
      <w:rPr>
        <w:rFonts w:ascii="Wingdings" w:hAnsi="Wingdings" w:hint="default"/>
      </w:rPr>
    </w:lvl>
    <w:lvl w:ilvl="1" w:tplc="24428526">
      <w:start w:val="1"/>
      <w:numFmt w:val="bullet"/>
      <w:lvlText w:val="o"/>
      <w:lvlJc w:val="left"/>
      <w:pPr>
        <w:ind w:left="1440" w:hanging="360"/>
      </w:pPr>
      <w:rPr>
        <w:rFonts w:ascii="Courier New" w:hAnsi="Courier New" w:hint="default"/>
      </w:rPr>
    </w:lvl>
    <w:lvl w:ilvl="2" w:tplc="87FC6D72">
      <w:start w:val="1"/>
      <w:numFmt w:val="bullet"/>
      <w:lvlText w:val=""/>
      <w:lvlJc w:val="left"/>
      <w:pPr>
        <w:ind w:left="2160" w:hanging="360"/>
      </w:pPr>
      <w:rPr>
        <w:rFonts w:ascii="Wingdings" w:hAnsi="Wingdings" w:hint="default"/>
      </w:rPr>
    </w:lvl>
    <w:lvl w:ilvl="3" w:tplc="39585108">
      <w:start w:val="1"/>
      <w:numFmt w:val="bullet"/>
      <w:lvlText w:val=""/>
      <w:lvlJc w:val="left"/>
      <w:pPr>
        <w:ind w:left="2880" w:hanging="360"/>
      </w:pPr>
      <w:rPr>
        <w:rFonts w:ascii="Symbol" w:hAnsi="Symbol" w:hint="default"/>
      </w:rPr>
    </w:lvl>
    <w:lvl w:ilvl="4" w:tplc="092ADA7C">
      <w:start w:val="1"/>
      <w:numFmt w:val="bullet"/>
      <w:lvlText w:val="o"/>
      <w:lvlJc w:val="left"/>
      <w:pPr>
        <w:ind w:left="3600" w:hanging="360"/>
      </w:pPr>
      <w:rPr>
        <w:rFonts w:ascii="Courier New" w:hAnsi="Courier New" w:hint="default"/>
      </w:rPr>
    </w:lvl>
    <w:lvl w:ilvl="5" w:tplc="5A90E3C8">
      <w:start w:val="1"/>
      <w:numFmt w:val="bullet"/>
      <w:lvlText w:val=""/>
      <w:lvlJc w:val="left"/>
      <w:pPr>
        <w:ind w:left="4320" w:hanging="360"/>
      </w:pPr>
      <w:rPr>
        <w:rFonts w:ascii="Wingdings" w:hAnsi="Wingdings" w:hint="default"/>
      </w:rPr>
    </w:lvl>
    <w:lvl w:ilvl="6" w:tplc="00D41B58">
      <w:start w:val="1"/>
      <w:numFmt w:val="bullet"/>
      <w:lvlText w:val=""/>
      <w:lvlJc w:val="left"/>
      <w:pPr>
        <w:ind w:left="5040" w:hanging="360"/>
      </w:pPr>
      <w:rPr>
        <w:rFonts w:ascii="Symbol" w:hAnsi="Symbol" w:hint="default"/>
      </w:rPr>
    </w:lvl>
    <w:lvl w:ilvl="7" w:tplc="88629B06">
      <w:start w:val="1"/>
      <w:numFmt w:val="bullet"/>
      <w:lvlText w:val="o"/>
      <w:lvlJc w:val="left"/>
      <w:pPr>
        <w:ind w:left="5760" w:hanging="360"/>
      </w:pPr>
      <w:rPr>
        <w:rFonts w:ascii="Courier New" w:hAnsi="Courier New" w:hint="default"/>
      </w:rPr>
    </w:lvl>
    <w:lvl w:ilvl="8" w:tplc="E098EC10">
      <w:start w:val="1"/>
      <w:numFmt w:val="bullet"/>
      <w:lvlText w:val=""/>
      <w:lvlJc w:val="left"/>
      <w:pPr>
        <w:ind w:left="6480" w:hanging="360"/>
      </w:pPr>
      <w:rPr>
        <w:rFonts w:ascii="Wingdings" w:hAnsi="Wingdings" w:hint="default"/>
      </w:rPr>
    </w:lvl>
  </w:abstractNum>
  <w:abstractNum w:abstractNumId="23" w15:restartNumberingAfterBreak="0">
    <w:nsid w:val="1A782441"/>
    <w:multiLevelType w:val="hybridMultilevel"/>
    <w:tmpl w:val="19287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B542E99"/>
    <w:multiLevelType w:val="multilevel"/>
    <w:tmpl w:val="B3A6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C1E5A3D"/>
    <w:multiLevelType w:val="hybridMultilevel"/>
    <w:tmpl w:val="57B89FBE"/>
    <w:styleLink w:val="WWNum321"/>
    <w:lvl w:ilvl="0" w:tplc="5140923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C523004"/>
    <w:multiLevelType w:val="multilevel"/>
    <w:tmpl w:val="9DDA1CFA"/>
    <w:lvl w:ilvl="0">
      <w:start w:val="5"/>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1CBE6C1F"/>
    <w:multiLevelType w:val="multilevel"/>
    <w:tmpl w:val="0DD048FA"/>
    <w:lvl w:ilvl="0">
      <w:start w:val="1"/>
      <w:numFmt w:val="decimal"/>
      <w:lvlText w:val="%1."/>
      <w:lvlJc w:val="left"/>
      <w:pPr>
        <w:ind w:left="1004" w:hanging="360"/>
      </w:pPr>
    </w:lvl>
    <w:lvl w:ilvl="1">
      <w:start w:val="1"/>
      <w:numFmt w:val="decimal"/>
      <w:isLgl/>
      <w:lvlText w:val="%1.%2"/>
      <w:lvlJc w:val="left"/>
      <w:pPr>
        <w:ind w:left="1019" w:hanging="37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8" w15:restartNumberingAfterBreak="0">
    <w:nsid w:val="1EDB6066"/>
    <w:multiLevelType w:val="hybridMultilevel"/>
    <w:tmpl w:val="F0F81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1EEA28B8"/>
    <w:multiLevelType w:val="hybridMultilevel"/>
    <w:tmpl w:val="8BB8797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1F506D54"/>
    <w:multiLevelType w:val="hybridMultilevel"/>
    <w:tmpl w:val="1870F772"/>
    <w:lvl w:ilvl="0" w:tplc="D4A20646">
      <w:start w:val="1"/>
      <w:numFmt w:val="lowerLetter"/>
      <w:lvlText w:val="%1)"/>
      <w:lvlJc w:val="left"/>
      <w:pPr>
        <w:ind w:left="360" w:hanging="360"/>
      </w:pPr>
    </w:lvl>
    <w:lvl w:ilvl="1" w:tplc="0A98D552">
      <w:start w:val="1"/>
      <w:numFmt w:val="lowerLetter"/>
      <w:lvlText w:val="%2."/>
      <w:lvlJc w:val="left"/>
      <w:pPr>
        <w:ind w:left="1080" w:hanging="360"/>
      </w:pPr>
    </w:lvl>
    <w:lvl w:ilvl="2" w:tplc="6C4071EA" w:tentative="1">
      <w:start w:val="1"/>
      <w:numFmt w:val="lowerRoman"/>
      <w:lvlText w:val="%3."/>
      <w:lvlJc w:val="right"/>
      <w:pPr>
        <w:ind w:left="1800" w:hanging="180"/>
      </w:pPr>
    </w:lvl>
    <w:lvl w:ilvl="3" w:tplc="B1D49762" w:tentative="1">
      <w:start w:val="1"/>
      <w:numFmt w:val="decimal"/>
      <w:lvlText w:val="%4."/>
      <w:lvlJc w:val="left"/>
      <w:pPr>
        <w:ind w:left="2520" w:hanging="360"/>
      </w:pPr>
    </w:lvl>
    <w:lvl w:ilvl="4" w:tplc="F3B4EADE" w:tentative="1">
      <w:start w:val="1"/>
      <w:numFmt w:val="lowerLetter"/>
      <w:lvlText w:val="%5."/>
      <w:lvlJc w:val="left"/>
      <w:pPr>
        <w:ind w:left="3240" w:hanging="360"/>
      </w:pPr>
    </w:lvl>
    <w:lvl w:ilvl="5" w:tplc="E2324D36" w:tentative="1">
      <w:start w:val="1"/>
      <w:numFmt w:val="lowerRoman"/>
      <w:lvlText w:val="%6."/>
      <w:lvlJc w:val="right"/>
      <w:pPr>
        <w:ind w:left="3960" w:hanging="180"/>
      </w:pPr>
    </w:lvl>
    <w:lvl w:ilvl="6" w:tplc="903A84C6" w:tentative="1">
      <w:start w:val="1"/>
      <w:numFmt w:val="decimal"/>
      <w:lvlText w:val="%7."/>
      <w:lvlJc w:val="left"/>
      <w:pPr>
        <w:ind w:left="4680" w:hanging="360"/>
      </w:pPr>
    </w:lvl>
    <w:lvl w:ilvl="7" w:tplc="342C034C" w:tentative="1">
      <w:start w:val="1"/>
      <w:numFmt w:val="lowerLetter"/>
      <w:lvlText w:val="%8."/>
      <w:lvlJc w:val="left"/>
      <w:pPr>
        <w:ind w:left="5400" w:hanging="360"/>
      </w:pPr>
    </w:lvl>
    <w:lvl w:ilvl="8" w:tplc="DA50DE6A" w:tentative="1">
      <w:start w:val="1"/>
      <w:numFmt w:val="lowerRoman"/>
      <w:lvlText w:val="%9."/>
      <w:lvlJc w:val="right"/>
      <w:pPr>
        <w:ind w:left="6120" w:hanging="180"/>
      </w:pPr>
    </w:lvl>
  </w:abstractNum>
  <w:abstractNum w:abstractNumId="31" w15:restartNumberingAfterBreak="0">
    <w:nsid w:val="208F5419"/>
    <w:multiLevelType w:val="hybridMultilevel"/>
    <w:tmpl w:val="16A65B3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2" w15:restartNumberingAfterBreak="0">
    <w:nsid w:val="223F1260"/>
    <w:multiLevelType w:val="multilevel"/>
    <w:tmpl w:val="66EA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6F008AA"/>
    <w:multiLevelType w:val="hybridMultilevel"/>
    <w:tmpl w:val="0C1CF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8F914F8"/>
    <w:multiLevelType w:val="hybridMultilevel"/>
    <w:tmpl w:val="4922133E"/>
    <w:lvl w:ilvl="0" w:tplc="2BF00DA2">
      <w:start w:val="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9B65550"/>
    <w:multiLevelType w:val="hybridMultilevel"/>
    <w:tmpl w:val="3F58618E"/>
    <w:lvl w:ilvl="0" w:tplc="C4FA6716">
      <w:start w:val="1"/>
      <w:numFmt w:val="bullet"/>
      <w:lvlText w:val=""/>
      <w:lvlJc w:val="left"/>
      <w:pPr>
        <w:tabs>
          <w:tab w:val="num" w:pos="360"/>
        </w:tabs>
        <w:ind w:left="360" w:hanging="360"/>
      </w:pPr>
      <w:rPr>
        <w:rFonts w:ascii="Symbol" w:hAnsi="Symbol" w:hint="default"/>
      </w:rPr>
    </w:lvl>
    <w:lvl w:ilvl="1" w:tplc="269A2F2E" w:tentative="1">
      <w:start w:val="1"/>
      <w:numFmt w:val="bullet"/>
      <w:lvlText w:val="o"/>
      <w:lvlJc w:val="left"/>
      <w:pPr>
        <w:ind w:left="1080" w:hanging="360"/>
      </w:pPr>
      <w:rPr>
        <w:rFonts w:ascii="Courier New" w:hAnsi="Courier New" w:hint="default"/>
      </w:rPr>
    </w:lvl>
    <w:lvl w:ilvl="2" w:tplc="874032C8" w:tentative="1">
      <w:start w:val="1"/>
      <w:numFmt w:val="bullet"/>
      <w:lvlText w:val=""/>
      <w:lvlJc w:val="left"/>
      <w:pPr>
        <w:ind w:left="1800" w:hanging="360"/>
      </w:pPr>
      <w:rPr>
        <w:rFonts w:ascii="Wingdings" w:hAnsi="Wingdings" w:hint="default"/>
      </w:rPr>
    </w:lvl>
    <w:lvl w:ilvl="3" w:tplc="6CA440BA" w:tentative="1">
      <w:start w:val="1"/>
      <w:numFmt w:val="bullet"/>
      <w:lvlText w:val=""/>
      <w:lvlJc w:val="left"/>
      <w:pPr>
        <w:ind w:left="2520" w:hanging="360"/>
      </w:pPr>
      <w:rPr>
        <w:rFonts w:ascii="Symbol" w:hAnsi="Symbol" w:hint="default"/>
      </w:rPr>
    </w:lvl>
    <w:lvl w:ilvl="4" w:tplc="B5AC1452" w:tentative="1">
      <w:start w:val="1"/>
      <w:numFmt w:val="bullet"/>
      <w:lvlText w:val="o"/>
      <w:lvlJc w:val="left"/>
      <w:pPr>
        <w:ind w:left="3240" w:hanging="360"/>
      </w:pPr>
      <w:rPr>
        <w:rFonts w:ascii="Courier New" w:hAnsi="Courier New" w:hint="default"/>
      </w:rPr>
    </w:lvl>
    <w:lvl w:ilvl="5" w:tplc="1116CBF4" w:tentative="1">
      <w:start w:val="1"/>
      <w:numFmt w:val="bullet"/>
      <w:lvlText w:val=""/>
      <w:lvlJc w:val="left"/>
      <w:pPr>
        <w:ind w:left="3960" w:hanging="360"/>
      </w:pPr>
      <w:rPr>
        <w:rFonts w:ascii="Wingdings" w:hAnsi="Wingdings" w:hint="default"/>
      </w:rPr>
    </w:lvl>
    <w:lvl w:ilvl="6" w:tplc="FB06B682" w:tentative="1">
      <w:start w:val="1"/>
      <w:numFmt w:val="bullet"/>
      <w:lvlText w:val=""/>
      <w:lvlJc w:val="left"/>
      <w:pPr>
        <w:ind w:left="4680" w:hanging="360"/>
      </w:pPr>
      <w:rPr>
        <w:rFonts w:ascii="Symbol" w:hAnsi="Symbol" w:hint="default"/>
      </w:rPr>
    </w:lvl>
    <w:lvl w:ilvl="7" w:tplc="3D5683C2" w:tentative="1">
      <w:start w:val="1"/>
      <w:numFmt w:val="bullet"/>
      <w:lvlText w:val="o"/>
      <w:lvlJc w:val="left"/>
      <w:pPr>
        <w:ind w:left="5400" w:hanging="360"/>
      </w:pPr>
      <w:rPr>
        <w:rFonts w:ascii="Courier New" w:hAnsi="Courier New" w:hint="default"/>
      </w:rPr>
    </w:lvl>
    <w:lvl w:ilvl="8" w:tplc="24B8FD72" w:tentative="1">
      <w:start w:val="1"/>
      <w:numFmt w:val="bullet"/>
      <w:lvlText w:val=""/>
      <w:lvlJc w:val="left"/>
      <w:pPr>
        <w:ind w:left="6120" w:hanging="360"/>
      </w:pPr>
      <w:rPr>
        <w:rFonts w:ascii="Wingdings" w:hAnsi="Wingdings" w:hint="default"/>
      </w:rPr>
    </w:lvl>
  </w:abstractNum>
  <w:abstractNum w:abstractNumId="36" w15:restartNumberingAfterBreak="0">
    <w:nsid w:val="2B441906"/>
    <w:multiLevelType w:val="hybridMultilevel"/>
    <w:tmpl w:val="5BE6E3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2CCA7806"/>
    <w:multiLevelType w:val="multilevel"/>
    <w:tmpl w:val="354E8310"/>
    <w:lvl w:ilvl="0">
      <w:start w:val="1"/>
      <w:numFmt w:val="decimal"/>
      <w:pStyle w:val="Stile1"/>
      <w:lvlText w:val="%1."/>
      <w:lvlJc w:val="left"/>
      <w:pPr>
        <w:ind w:left="1211" w:hanging="360"/>
      </w:pPr>
      <w:rPr>
        <w:rFonts w:hint="default"/>
      </w:rPr>
    </w:lvl>
    <w:lvl w:ilvl="1">
      <w:start w:val="3"/>
      <w:numFmt w:val="decimal"/>
      <w:isLgl/>
      <w:lvlText w:val="%1.%2"/>
      <w:lvlJc w:val="left"/>
      <w:pPr>
        <w:ind w:left="710" w:hanging="426"/>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abstractNum w:abstractNumId="38" w15:restartNumberingAfterBreak="0">
    <w:nsid w:val="2D5377D0"/>
    <w:multiLevelType w:val="multilevel"/>
    <w:tmpl w:val="E30CD17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E9F4CA5"/>
    <w:multiLevelType w:val="multilevel"/>
    <w:tmpl w:val="18D8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EB469A0"/>
    <w:multiLevelType w:val="multilevel"/>
    <w:tmpl w:val="F5AC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0114784"/>
    <w:multiLevelType w:val="multilevel"/>
    <w:tmpl w:val="BA64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1025757"/>
    <w:multiLevelType w:val="hybridMultilevel"/>
    <w:tmpl w:val="A808BC54"/>
    <w:lvl w:ilvl="0" w:tplc="2960C884">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15:restartNumberingAfterBreak="0">
    <w:nsid w:val="316B104F"/>
    <w:multiLevelType w:val="hybridMultilevel"/>
    <w:tmpl w:val="B75CF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4D75582"/>
    <w:multiLevelType w:val="multilevel"/>
    <w:tmpl w:val="62D4E2DE"/>
    <w:styleLink w:val="WWNum33"/>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5" w15:restartNumberingAfterBreak="0">
    <w:nsid w:val="362D0CE5"/>
    <w:multiLevelType w:val="multilevel"/>
    <w:tmpl w:val="A9F6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81841E5"/>
    <w:multiLevelType w:val="hybridMultilevel"/>
    <w:tmpl w:val="FFFFFFFF"/>
    <w:lvl w:ilvl="0" w:tplc="86A63638">
      <w:start w:val="1"/>
      <w:numFmt w:val="bullet"/>
      <w:lvlText w:val="-"/>
      <w:lvlJc w:val="left"/>
      <w:pPr>
        <w:ind w:left="720" w:hanging="360"/>
      </w:pPr>
      <w:rPr>
        <w:rFonts w:ascii="&quot;Simplified Arabic Fixed&quot;" w:hAnsi="&quot;Simplified Arabic Fixed&quot;" w:hint="default"/>
      </w:rPr>
    </w:lvl>
    <w:lvl w:ilvl="1" w:tplc="49F4757E">
      <w:start w:val="1"/>
      <w:numFmt w:val="bullet"/>
      <w:lvlText w:val="o"/>
      <w:lvlJc w:val="left"/>
      <w:pPr>
        <w:ind w:left="1440" w:hanging="360"/>
      </w:pPr>
      <w:rPr>
        <w:rFonts w:ascii="Courier New" w:hAnsi="Courier New" w:hint="default"/>
      </w:rPr>
    </w:lvl>
    <w:lvl w:ilvl="2" w:tplc="BCC8EAD6">
      <w:start w:val="1"/>
      <w:numFmt w:val="bullet"/>
      <w:lvlText w:val=""/>
      <w:lvlJc w:val="left"/>
      <w:pPr>
        <w:ind w:left="2160" w:hanging="360"/>
      </w:pPr>
      <w:rPr>
        <w:rFonts w:ascii="Wingdings" w:hAnsi="Wingdings" w:hint="default"/>
      </w:rPr>
    </w:lvl>
    <w:lvl w:ilvl="3" w:tplc="DCE84A2C">
      <w:start w:val="1"/>
      <w:numFmt w:val="bullet"/>
      <w:lvlText w:val=""/>
      <w:lvlJc w:val="left"/>
      <w:pPr>
        <w:ind w:left="2880" w:hanging="360"/>
      </w:pPr>
      <w:rPr>
        <w:rFonts w:ascii="Symbol" w:hAnsi="Symbol" w:hint="default"/>
      </w:rPr>
    </w:lvl>
    <w:lvl w:ilvl="4" w:tplc="D5189AA2">
      <w:start w:val="1"/>
      <w:numFmt w:val="bullet"/>
      <w:lvlText w:val="o"/>
      <w:lvlJc w:val="left"/>
      <w:pPr>
        <w:ind w:left="3600" w:hanging="360"/>
      </w:pPr>
      <w:rPr>
        <w:rFonts w:ascii="Courier New" w:hAnsi="Courier New" w:hint="default"/>
      </w:rPr>
    </w:lvl>
    <w:lvl w:ilvl="5" w:tplc="DBE69AF0">
      <w:start w:val="1"/>
      <w:numFmt w:val="bullet"/>
      <w:lvlText w:val=""/>
      <w:lvlJc w:val="left"/>
      <w:pPr>
        <w:ind w:left="4320" w:hanging="360"/>
      </w:pPr>
      <w:rPr>
        <w:rFonts w:ascii="Wingdings" w:hAnsi="Wingdings" w:hint="default"/>
      </w:rPr>
    </w:lvl>
    <w:lvl w:ilvl="6" w:tplc="9160AE58">
      <w:start w:val="1"/>
      <w:numFmt w:val="bullet"/>
      <w:lvlText w:val=""/>
      <w:lvlJc w:val="left"/>
      <w:pPr>
        <w:ind w:left="5040" w:hanging="360"/>
      </w:pPr>
      <w:rPr>
        <w:rFonts w:ascii="Symbol" w:hAnsi="Symbol" w:hint="default"/>
      </w:rPr>
    </w:lvl>
    <w:lvl w:ilvl="7" w:tplc="ED08E932">
      <w:start w:val="1"/>
      <w:numFmt w:val="bullet"/>
      <w:lvlText w:val="o"/>
      <w:lvlJc w:val="left"/>
      <w:pPr>
        <w:ind w:left="5760" w:hanging="360"/>
      </w:pPr>
      <w:rPr>
        <w:rFonts w:ascii="Courier New" w:hAnsi="Courier New" w:hint="default"/>
      </w:rPr>
    </w:lvl>
    <w:lvl w:ilvl="8" w:tplc="A9FA499E">
      <w:start w:val="1"/>
      <w:numFmt w:val="bullet"/>
      <w:lvlText w:val=""/>
      <w:lvlJc w:val="left"/>
      <w:pPr>
        <w:ind w:left="6480" w:hanging="360"/>
      </w:pPr>
      <w:rPr>
        <w:rFonts w:ascii="Wingdings" w:hAnsi="Wingdings" w:hint="default"/>
      </w:rPr>
    </w:lvl>
  </w:abstractNum>
  <w:abstractNum w:abstractNumId="47" w15:restartNumberingAfterBreak="0">
    <w:nsid w:val="381F45BF"/>
    <w:multiLevelType w:val="hybridMultilevel"/>
    <w:tmpl w:val="41EEDC1E"/>
    <w:lvl w:ilvl="0" w:tplc="EFFC3F28">
      <w:start w:val="1"/>
      <w:numFmt w:val="lowerLetter"/>
      <w:lvlText w:val="%1)"/>
      <w:lvlJc w:val="left"/>
      <w:pPr>
        <w:ind w:left="757" w:hanging="360"/>
      </w:pPr>
      <w:rPr>
        <w:rFonts w:hint="default"/>
      </w:rPr>
    </w:lvl>
    <w:lvl w:ilvl="1" w:tplc="5DE8DFAE" w:tentative="1">
      <w:start w:val="1"/>
      <w:numFmt w:val="lowerLetter"/>
      <w:lvlText w:val="%2."/>
      <w:lvlJc w:val="left"/>
      <w:pPr>
        <w:ind w:left="1477" w:hanging="360"/>
      </w:pPr>
    </w:lvl>
    <w:lvl w:ilvl="2" w:tplc="B79679D0" w:tentative="1">
      <w:start w:val="1"/>
      <w:numFmt w:val="lowerRoman"/>
      <w:lvlText w:val="%3."/>
      <w:lvlJc w:val="right"/>
      <w:pPr>
        <w:ind w:left="2197" w:hanging="180"/>
      </w:pPr>
    </w:lvl>
    <w:lvl w:ilvl="3" w:tplc="8D4623B6" w:tentative="1">
      <w:start w:val="1"/>
      <w:numFmt w:val="decimal"/>
      <w:lvlText w:val="%4."/>
      <w:lvlJc w:val="left"/>
      <w:pPr>
        <w:ind w:left="2917" w:hanging="360"/>
      </w:pPr>
    </w:lvl>
    <w:lvl w:ilvl="4" w:tplc="4968A9C6" w:tentative="1">
      <w:start w:val="1"/>
      <w:numFmt w:val="lowerLetter"/>
      <w:lvlText w:val="%5."/>
      <w:lvlJc w:val="left"/>
      <w:pPr>
        <w:ind w:left="3637" w:hanging="360"/>
      </w:pPr>
    </w:lvl>
    <w:lvl w:ilvl="5" w:tplc="A022A6BC" w:tentative="1">
      <w:start w:val="1"/>
      <w:numFmt w:val="lowerRoman"/>
      <w:lvlText w:val="%6."/>
      <w:lvlJc w:val="right"/>
      <w:pPr>
        <w:ind w:left="4357" w:hanging="180"/>
      </w:pPr>
    </w:lvl>
    <w:lvl w:ilvl="6" w:tplc="231AE2D4" w:tentative="1">
      <w:start w:val="1"/>
      <w:numFmt w:val="decimal"/>
      <w:lvlText w:val="%7."/>
      <w:lvlJc w:val="left"/>
      <w:pPr>
        <w:ind w:left="5077" w:hanging="360"/>
      </w:pPr>
    </w:lvl>
    <w:lvl w:ilvl="7" w:tplc="664E32C0" w:tentative="1">
      <w:start w:val="1"/>
      <w:numFmt w:val="lowerLetter"/>
      <w:lvlText w:val="%8."/>
      <w:lvlJc w:val="left"/>
      <w:pPr>
        <w:ind w:left="5797" w:hanging="360"/>
      </w:pPr>
    </w:lvl>
    <w:lvl w:ilvl="8" w:tplc="3C5AD0BA" w:tentative="1">
      <w:start w:val="1"/>
      <w:numFmt w:val="lowerRoman"/>
      <w:lvlText w:val="%9."/>
      <w:lvlJc w:val="right"/>
      <w:pPr>
        <w:ind w:left="6517" w:hanging="180"/>
      </w:pPr>
    </w:lvl>
  </w:abstractNum>
  <w:abstractNum w:abstractNumId="48" w15:restartNumberingAfterBreak="0">
    <w:nsid w:val="38DB5F09"/>
    <w:multiLevelType w:val="hybridMultilevel"/>
    <w:tmpl w:val="5590E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3911091D"/>
    <w:multiLevelType w:val="multilevel"/>
    <w:tmpl w:val="9CEA2A16"/>
    <w:lvl w:ilvl="0">
      <w:start w:val="1"/>
      <w:numFmt w:val="bullet"/>
      <w:lvlText w:val="-"/>
      <w:lvlJc w:val="left"/>
      <w:pPr>
        <w:tabs>
          <w:tab w:val="num" w:pos="360"/>
        </w:tabs>
        <w:ind w:left="360" w:hanging="360"/>
      </w:pPr>
      <w:rPr>
        <w:rFonts w:ascii="Calibri" w:hAnsi="Calibri" w:hint="default"/>
        <w:sz w:val="20"/>
      </w:rPr>
    </w:lvl>
    <w:lvl w:ilvl="1">
      <w:start w:val="1"/>
      <w:numFmt w:val="decimal"/>
      <w:lvlText w:val="%2."/>
      <w:lvlJc w:val="left"/>
      <w:pPr>
        <w:ind w:left="1080" w:hanging="360"/>
      </w:pPr>
      <w:rPr>
        <w:rFonts w:asciiTheme="minorHAnsi" w:hAnsiTheme="minorHAnsi" w:hint="default"/>
        <w:b w:val="0"/>
        <w:sz w:val="22"/>
      </w:rPr>
    </w:lvl>
    <w:lvl w:ilvl="2">
      <w:numFmt w:val="bullet"/>
      <w:lvlText w:val="•"/>
      <w:lvlJc w:val="left"/>
      <w:pPr>
        <w:ind w:left="2145" w:hanging="705"/>
      </w:pPr>
      <w:rPr>
        <w:rFonts w:ascii="Calibri" w:eastAsia="Times New Roman" w:hAnsi="Calibri" w:cs="Courier New" w:hint="default"/>
      </w:rPr>
    </w:lvl>
    <w:lvl w:ilvl="3">
      <w:start w:val="1"/>
      <w:numFmt w:val="lowerLetter"/>
      <w:lvlText w:val="%4."/>
      <w:lvlJc w:val="left"/>
      <w:pPr>
        <w:ind w:left="2865" w:hanging="705"/>
      </w:pPr>
      <w:rPr>
        <w:rFonts w:hint="default"/>
      </w:rPr>
    </w:lvl>
    <w:lvl w:ilvl="4">
      <w:start w:val="1"/>
      <w:numFmt w:val="lowerLetter"/>
      <w:lvlText w:val="%5)"/>
      <w:lvlJc w:val="left"/>
      <w:pPr>
        <w:ind w:left="3240" w:hanging="360"/>
      </w:pPr>
      <w:rPr>
        <w:rFonts w:cs="Courier New"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39442EF6"/>
    <w:multiLevelType w:val="multilevel"/>
    <w:tmpl w:val="AD1E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A66294F"/>
    <w:multiLevelType w:val="hybridMultilevel"/>
    <w:tmpl w:val="F2B0DCD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2" w15:restartNumberingAfterBreak="0">
    <w:nsid w:val="3A760922"/>
    <w:multiLevelType w:val="hybridMultilevel"/>
    <w:tmpl w:val="3C9C76DA"/>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3B3233AB"/>
    <w:multiLevelType w:val="multilevel"/>
    <w:tmpl w:val="CE508D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DB05C51"/>
    <w:multiLevelType w:val="hybridMultilevel"/>
    <w:tmpl w:val="CA2E02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3FFC70A8"/>
    <w:multiLevelType w:val="multilevel"/>
    <w:tmpl w:val="6592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02A56C4"/>
    <w:multiLevelType w:val="hybridMultilevel"/>
    <w:tmpl w:val="E2740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43EB3F40"/>
    <w:multiLevelType w:val="multilevel"/>
    <w:tmpl w:val="66D8F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44B282E"/>
    <w:multiLevelType w:val="multilevel"/>
    <w:tmpl w:val="6DF4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5371332"/>
    <w:multiLevelType w:val="hybridMultilevel"/>
    <w:tmpl w:val="28A0F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45D77C6E"/>
    <w:multiLevelType w:val="multilevel"/>
    <w:tmpl w:val="90C6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65E45A8"/>
    <w:multiLevelType w:val="multilevel"/>
    <w:tmpl w:val="F0BA94CE"/>
    <w:styleLink w:val="WWNum31"/>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62" w15:restartNumberingAfterBreak="0">
    <w:nsid w:val="46AE3747"/>
    <w:multiLevelType w:val="multilevel"/>
    <w:tmpl w:val="C0564EB6"/>
    <w:styleLink w:val="WWNum32"/>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7CC1EBA"/>
    <w:multiLevelType w:val="multilevel"/>
    <w:tmpl w:val="046ACDD0"/>
    <w:styleLink w:val="WWNum1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4" w15:restartNumberingAfterBreak="0">
    <w:nsid w:val="47DB5847"/>
    <w:multiLevelType w:val="hybridMultilevel"/>
    <w:tmpl w:val="A808BC54"/>
    <w:lvl w:ilvl="0" w:tplc="2960C884">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5" w15:restartNumberingAfterBreak="0">
    <w:nsid w:val="49603974"/>
    <w:multiLevelType w:val="hybridMultilevel"/>
    <w:tmpl w:val="90A0C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4A4A35AA"/>
    <w:multiLevelType w:val="hybridMultilevel"/>
    <w:tmpl w:val="B28EA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4B8D35CE"/>
    <w:multiLevelType w:val="hybridMultilevel"/>
    <w:tmpl w:val="A25E6CE4"/>
    <w:lvl w:ilvl="0" w:tplc="154C7AA4">
      <w:start w:val="1"/>
      <w:numFmt w:val="bullet"/>
      <w:lvlText w:val="-"/>
      <w:lvlJc w:val="left"/>
      <w:pPr>
        <w:ind w:left="360" w:hanging="360"/>
      </w:pPr>
      <w:rPr>
        <w:rFonts w:ascii="Simplified Arabic Fixed" w:hAnsi="Simplified Arabic Fixed" w:hint="default"/>
      </w:rPr>
    </w:lvl>
    <w:lvl w:ilvl="1" w:tplc="696CB416" w:tentative="1">
      <w:start w:val="1"/>
      <w:numFmt w:val="bullet"/>
      <w:lvlText w:val="o"/>
      <w:lvlJc w:val="left"/>
      <w:pPr>
        <w:ind w:left="1080" w:hanging="360"/>
      </w:pPr>
      <w:rPr>
        <w:rFonts w:ascii="Courier New" w:hAnsi="Courier New" w:cs="Courier New" w:hint="default"/>
      </w:rPr>
    </w:lvl>
    <w:lvl w:ilvl="2" w:tplc="52F85F7C" w:tentative="1">
      <w:start w:val="1"/>
      <w:numFmt w:val="bullet"/>
      <w:lvlText w:val=""/>
      <w:lvlJc w:val="left"/>
      <w:pPr>
        <w:ind w:left="1800" w:hanging="360"/>
      </w:pPr>
      <w:rPr>
        <w:rFonts w:ascii="Wingdings" w:hAnsi="Wingdings" w:hint="default"/>
      </w:rPr>
    </w:lvl>
    <w:lvl w:ilvl="3" w:tplc="8CECCADE" w:tentative="1">
      <w:start w:val="1"/>
      <w:numFmt w:val="bullet"/>
      <w:lvlText w:val=""/>
      <w:lvlJc w:val="left"/>
      <w:pPr>
        <w:ind w:left="2520" w:hanging="360"/>
      </w:pPr>
      <w:rPr>
        <w:rFonts w:ascii="Symbol" w:hAnsi="Symbol" w:hint="default"/>
      </w:rPr>
    </w:lvl>
    <w:lvl w:ilvl="4" w:tplc="1B7A7F9E" w:tentative="1">
      <w:start w:val="1"/>
      <w:numFmt w:val="bullet"/>
      <w:lvlText w:val="o"/>
      <w:lvlJc w:val="left"/>
      <w:pPr>
        <w:ind w:left="3240" w:hanging="360"/>
      </w:pPr>
      <w:rPr>
        <w:rFonts w:ascii="Courier New" w:hAnsi="Courier New" w:cs="Courier New" w:hint="default"/>
      </w:rPr>
    </w:lvl>
    <w:lvl w:ilvl="5" w:tplc="471C8AB0" w:tentative="1">
      <w:start w:val="1"/>
      <w:numFmt w:val="bullet"/>
      <w:lvlText w:val=""/>
      <w:lvlJc w:val="left"/>
      <w:pPr>
        <w:ind w:left="3960" w:hanging="360"/>
      </w:pPr>
      <w:rPr>
        <w:rFonts w:ascii="Wingdings" w:hAnsi="Wingdings" w:hint="default"/>
      </w:rPr>
    </w:lvl>
    <w:lvl w:ilvl="6" w:tplc="F4A62108" w:tentative="1">
      <w:start w:val="1"/>
      <w:numFmt w:val="bullet"/>
      <w:lvlText w:val=""/>
      <w:lvlJc w:val="left"/>
      <w:pPr>
        <w:ind w:left="4680" w:hanging="360"/>
      </w:pPr>
      <w:rPr>
        <w:rFonts w:ascii="Symbol" w:hAnsi="Symbol" w:hint="default"/>
      </w:rPr>
    </w:lvl>
    <w:lvl w:ilvl="7" w:tplc="ABA0B884" w:tentative="1">
      <w:start w:val="1"/>
      <w:numFmt w:val="bullet"/>
      <w:lvlText w:val="o"/>
      <w:lvlJc w:val="left"/>
      <w:pPr>
        <w:ind w:left="5400" w:hanging="360"/>
      </w:pPr>
      <w:rPr>
        <w:rFonts w:ascii="Courier New" w:hAnsi="Courier New" w:cs="Courier New" w:hint="default"/>
      </w:rPr>
    </w:lvl>
    <w:lvl w:ilvl="8" w:tplc="41748852" w:tentative="1">
      <w:start w:val="1"/>
      <w:numFmt w:val="bullet"/>
      <w:lvlText w:val=""/>
      <w:lvlJc w:val="left"/>
      <w:pPr>
        <w:ind w:left="6120" w:hanging="360"/>
      </w:pPr>
      <w:rPr>
        <w:rFonts w:ascii="Wingdings" w:hAnsi="Wingdings" w:hint="default"/>
      </w:rPr>
    </w:lvl>
  </w:abstractNum>
  <w:abstractNum w:abstractNumId="68" w15:restartNumberingAfterBreak="0">
    <w:nsid w:val="4B925C69"/>
    <w:multiLevelType w:val="hybridMultilevel"/>
    <w:tmpl w:val="C2667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4C800454"/>
    <w:multiLevelType w:val="hybridMultilevel"/>
    <w:tmpl w:val="A808BC54"/>
    <w:lvl w:ilvl="0" w:tplc="2960C884">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0" w15:restartNumberingAfterBreak="0">
    <w:nsid w:val="4CD71899"/>
    <w:multiLevelType w:val="hybridMultilevel"/>
    <w:tmpl w:val="9B86E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4F2D2F5E"/>
    <w:multiLevelType w:val="hybridMultilevel"/>
    <w:tmpl w:val="A808BC54"/>
    <w:lvl w:ilvl="0" w:tplc="2960C884">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2" w15:restartNumberingAfterBreak="0">
    <w:nsid w:val="51614155"/>
    <w:multiLevelType w:val="hybridMultilevel"/>
    <w:tmpl w:val="1E4A7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5216568F"/>
    <w:multiLevelType w:val="hybridMultilevel"/>
    <w:tmpl w:val="D1900E6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5250028D"/>
    <w:multiLevelType w:val="hybridMultilevel"/>
    <w:tmpl w:val="F1DE6DA0"/>
    <w:lvl w:ilvl="0" w:tplc="72A825C8">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52957241"/>
    <w:multiLevelType w:val="multilevel"/>
    <w:tmpl w:val="CEEE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41A2C33"/>
    <w:multiLevelType w:val="hybridMultilevel"/>
    <w:tmpl w:val="C4AA2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5495181E"/>
    <w:multiLevelType w:val="hybridMultilevel"/>
    <w:tmpl w:val="C8F6131A"/>
    <w:lvl w:ilvl="0" w:tplc="2E26CBE6">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78" w15:restartNumberingAfterBreak="0">
    <w:nsid w:val="559759B7"/>
    <w:multiLevelType w:val="hybridMultilevel"/>
    <w:tmpl w:val="F2B0DCD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9" w15:restartNumberingAfterBreak="0">
    <w:nsid w:val="562B71BF"/>
    <w:multiLevelType w:val="multilevel"/>
    <w:tmpl w:val="0804C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69A1EE5"/>
    <w:multiLevelType w:val="hybridMultilevel"/>
    <w:tmpl w:val="C86EA3C4"/>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81" w15:restartNumberingAfterBreak="0">
    <w:nsid w:val="58EC0D19"/>
    <w:multiLevelType w:val="hybridMultilevel"/>
    <w:tmpl w:val="FFFFFFFF"/>
    <w:lvl w:ilvl="0" w:tplc="4F5C1634">
      <w:start w:val="1"/>
      <w:numFmt w:val="bullet"/>
      <w:lvlText w:val="-"/>
      <w:lvlJc w:val="left"/>
      <w:pPr>
        <w:ind w:left="720" w:hanging="360"/>
      </w:pPr>
      <w:rPr>
        <w:rFonts w:ascii="Calibri" w:hAnsi="Calibri" w:hint="default"/>
      </w:rPr>
    </w:lvl>
    <w:lvl w:ilvl="1" w:tplc="1C8A2B00">
      <w:start w:val="1"/>
      <w:numFmt w:val="bullet"/>
      <w:lvlText w:val="o"/>
      <w:lvlJc w:val="left"/>
      <w:pPr>
        <w:ind w:left="1440" w:hanging="360"/>
      </w:pPr>
      <w:rPr>
        <w:rFonts w:ascii="Courier New" w:hAnsi="Courier New" w:hint="default"/>
      </w:rPr>
    </w:lvl>
    <w:lvl w:ilvl="2" w:tplc="123492EC">
      <w:start w:val="1"/>
      <w:numFmt w:val="bullet"/>
      <w:lvlText w:val=""/>
      <w:lvlJc w:val="left"/>
      <w:pPr>
        <w:ind w:left="2160" w:hanging="360"/>
      </w:pPr>
      <w:rPr>
        <w:rFonts w:ascii="Wingdings" w:hAnsi="Wingdings" w:hint="default"/>
      </w:rPr>
    </w:lvl>
    <w:lvl w:ilvl="3" w:tplc="D19E3ECA">
      <w:start w:val="1"/>
      <w:numFmt w:val="bullet"/>
      <w:lvlText w:val=""/>
      <w:lvlJc w:val="left"/>
      <w:pPr>
        <w:ind w:left="2880" w:hanging="360"/>
      </w:pPr>
      <w:rPr>
        <w:rFonts w:ascii="Symbol" w:hAnsi="Symbol" w:hint="default"/>
      </w:rPr>
    </w:lvl>
    <w:lvl w:ilvl="4" w:tplc="60368C26">
      <w:start w:val="1"/>
      <w:numFmt w:val="bullet"/>
      <w:lvlText w:val="o"/>
      <w:lvlJc w:val="left"/>
      <w:pPr>
        <w:ind w:left="3600" w:hanging="360"/>
      </w:pPr>
      <w:rPr>
        <w:rFonts w:ascii="Courier New" w:hAnsi="Courier New" w:hint="default"/>
      </w:rPr>
    </w:lvl>
    <w:lvl w:ilvl="5" w:tplc="3A740780">
      <w:start w:val="1"/>
      <w:numFmt w:val="bullet"/>
      <w:lvlText w:val=""/>
      <w:lvlJc w:val="left"/>
      <w:pPr>
        <w:ind w:left="4320" w:hanging="360"/>
      </w:pPr>
      <w:rPr>
        <w:rFonts w:ascii="Wingdings" w:hAnsi="Wingdings" w:hint="default"/>
      </w:rPr>
    </w:lvl>
    <w:lvl w:ilvl="6" w:tplc="2A10EE86">
      <w:start w:val="1"/>
      <w:numFmt w:val="bullet"/>
      <w:lvlText w:val=""/>
      <w:lvlJc w:val="left"/>
      <w:pPr>
        <w:ind w:left="5040" w:hanging="360"/>
      </w:pPr>
      <w:rPr>
        <w:rFonts w:ascii="Symbol" w:hAnsi="Symbol" w:hint="default"/>
      </w:rPr>
    </w:lvl>
    <w:lvl w:ilvl="7" w:tplc="4FF26A7A">
      <w:start w:val="1"/>
      <w:numFmt w:val="bullet"/>
      <w:lvlText w:val="o"/>
      <w:lvlJc w:val="left"/>
      <w:pPr>
        <w:ind w:left="5760" w:hanging="360"/>
      </w:pPr>
      <w:rPr>
        <w:rFonts w:ascii="Courier New" w:hAnsi="Courier New" w:hint="default"/>
      </w:rPr>
    </w:lvl>
    <w:lvl w:ilvl="8" w:tplc="693CC072">
      <w:start w:val="1"/>
      <w:numFmt w:val="bullet"/>
      <w:lvlText w:val=""/>
      <w:lvlJc w:val="left"/>
      <w:pPr>
        <w:ind w:left="6480" w:hanging="360"/>
      </w:pPr>
      <w:rPr>
        <w:rFonts w:ascii="Wingdings" w:hAnsi="Wingdings" w:hint="default"/>
      </w:rPr>
    </w:lvl>
  </w:abstractNum>
  <w:abstractNum w:abstractNumId="82" w15:restartNumberingAfterBreak="0">
    <w:nsid w:val="5AD13E95"/>
    <w:multiLevelType w:val="multilevel"/>
    <w:tmpl w:val="31C6DD4E"/>
    <w:styleLink w:val="WWNum382"/>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83" w15:restartNumberingAfterBreak="0">
    <w:nsid w:val="5C4F05A0"/>
    <w:multiLevelType w:val="hybridMultilevel"/>
    <w:tmpl w:val="FAC4D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5CA02DAF"/>
    <w:multiLevelType w:val="multilevel"/>
    <w:tmpl w:val="92DA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CC07E4D"/>
    <w:multiLevelType w:val="multilevel"/>
    <w:tmpl w:val="592C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CF43A60"/>
    <w:multiLevelType w:val="hybridMultilevel"/>
    <w:tmpl w:val="8CA28366"/>
    <w:lvl w:ilvl="0" w:tplc="04100001">
      <w:start w:val="1"/>
      <w:numFmt w:val="bullet"/>
      <w:lvlText w:val=""/>
      <w:lvlJc w:val="left"/>
      <w:pPr>
        <w:ind w:left="1503" w:hanging="360"/>
      </w:pPr>
      <w:rPr>
        <w:rFonts w:ascii="Symbol" w:hAnsi="Symbol" w:hint="default"/>
      </w:rPr>
    </w:lvl>
    <w:lvl w:ilvl="1" w:tplc="04100003" w:tentative="1">
      <w:start w:val="1"/>
      <w:numFmt w:val="bullet"/>
      <w:lvlText w:val="o"/>
      <w:lvlJc w:val="left"/>
      <w:pPr>
        <w:ind w:left="2223" w:hanging="360"/>
      </w:pPr>
      <w:rPr>
        <w:rFonts w:ascii="Courier New" w:hAnsi="Courier New" w:cs="Courier New" w:hint="default"/>
      </w:rPr>
    </w:lvl>
    <w:lvl w:ilvl="2" w:tplc="04100005" w:tentative="1">
      <w:start w:val="1"/>
      <w:numFmt w:val="bullet"/>
      <w:lvlText w:val=""/>
      <w:lvlJc w:val="left"/>
      <w:pPr>
        <w:ind w:left="2943" w:hanging="360"/>
      </w:pPr>
      <w:rPr>
        <w:rFonts w:ascii="Wingdings" w:hAnsi="Wingdings" w:hint="default"/>
      </w:rPr>
    </w:lvl>
    <w:lvl w:ilvl="3" w:tplc="04100001" w:tentative="1">
      <w:start w:val="1"/>
      <w:numFmt w:val="bullet"/>
      <w:lvlText w:val=""/>
      <w:lvlJc w:val="left"/>
      <w:pPr>
        <w:ind w:left="3663" w:hanging="360"/>
      </w:pPr>
      <w:rPr>
        <w:rFonts w:ascii="Symbol" w:hAnsi="Symbol" w:hint="default"/>
      </w:rPr>
    </w:lvl>
    <w:lvl w:ilvl="4" w:tplc="04100003" w:tentative="1">
      <w:start w:val="1"/>
      <w:numFmt w:val="bullet"/>
      <w:lvlText w:val="o"/>
      <w:lvlJc w:val="left"/>
      <w:pPr>
        <w:ind w:left="4383" w:hanging="360"/>
      </w:pPr>
      <w:rPr>
        <w:rFonts w:ascii="Courier New" w:hAnsi="Courier New" w:cs="Courier New" w:hint="default"/>
      </w:rPr>
    </w:lvl>
    <w:lvl w:ilvl="5" w:tplc="04100005" w:tentative="1">
      <w:start w:val="1"/>
      <w:numFmt w:val="bullet"/>
      <w:lvlText w:val=""/>
      <w:lvlJc w:val="left"/>
      <w:pPr>
        <w:ind w:left="5103" w:hanging="360"/>
      </w:pPr>
      <w:rPr>
        <w:rFonts w:ascii="Wingdings" w:hAnsi="Wingdings" w:hint="default"/>
      </w:rPr>
    </w:lvl>
    <w:lvl w:ilvl="6" w:tplc="04100001" w:tentative="1">
      <w:start w:val="1"/>
      <w:numFmt w:val="bullet"/>
      <w:lvlText w:val=""/>
      <w:lvlJc w:val="left"/>
      <w:pPr>
        <w:ind w:left="5823" w:hanging="360"/>
      </w:pPr>
      <w:rPr>
        <w:rFonts w:ascii="Symbol" w:hAnsi="Symbol" w:hint="default"/>
      </w:rPr>
    </w:lvl>
    <w:lvl w:ilvl="7" w:tplc="04100003" w:tentative="1">
      <w:start w:val="1"/>
      <w:numFmt w:val="bullet"/>
      <w:lvlText w:val="o"/>
      <w:lvlJc w:val="left"/>
      <w:pPr>
        <w:ind w:left="6543" w:hanging="360"/>
      </w:pPr>
      <w:rPr>
        <w:rFonts w:ascii="Courier New" w:hAnsi="Courier New" w:cs="Courier New" w:hint="default"/>
      </w:rPr>
    </w:lvl>
    <w:lvl w:ilvl="8" w:tplc="04100005" w:tentative="1">
      <w:start w:val="1"/>
      <w:numFmt w:val="bullet"/>
      <w:lvlText w:val=""/>
      <w:lvlJc w:val="left"/>
      <w:pPr>
        <w:ind w:left="7263" w:hanging="360"/>
      </w:pPr>
      <w:rPr>
        <w:rFonts w:ascii="Wingdings" w:hAnsi="Wingdings" w:hint="default"/>
      </w:rPr>
    </w:lvl>
  </w:abstractNum>
  <w:abstractNum w:abstractNumId="87" w15:restartNumberingAfterBreak="0">
    <w:nsid w:val="5D363B6D"/>
    <w:multiLevelType w:val="hybridMultilevel"/>
    <w:tmpl w:val="A680F112"/>
    <w:lvl w:ilvl="0" w:tplc="5C2C764C">
      <w:start w:val="1"/>
      <w:numFmt w:val="upp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8" w15:restartNumberingAfterBreak="0">
    <w:nsid w:val="5D486059"/>
    <w:multiLevelType w:val="multilevel"/>
    <w:tmpl w:val="F0B2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D861E38"/>
    <w:multiLevelType w:val="hybridMultilevel"/>
    <w:tmpl w:val="FD10ECD8"/>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5DAF3E2F"/>
    <w:multiLevelType w:val="multilevel"/>
    <w:tmpl w:val="78028AA8"/>
    <w:styleLink w:val="WWNum3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start w:val="1"/>
      <w:numFmt w:val="bullet"/>
      <w:lvlText w:val="-"/>
      <w:lvlJc w:val="left"/>
      <w:rPr>
        <w:rFonts w:ascii="Simplified Arabic Fixed" w:hAnsi="Simplified Arabic Fixed" w:hint="default"/>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1" w15:restartNumberingAfterBreak="0">
    <w:nsid w:val="5E8A2C28"/>
    <w:multiLevelType w:val="hybridMultilevel"/>
    <w:tmpl w:val="FFFFFFFF"/>
    <w:lvl w:ilvl="0" w:tplc="477E3C38">
      <w:start w:val="1"/>
      <w:numFmt w:val="bullet"/>
      <w:lvlText w:val="·"/>
      <w:lvlJc w:val="left"/>
      <w:pPr>
        <w:ind w:left="720" w:hanging="360"/>
      </w:pPr>
      <w:rPr>
        <w:rFonts w:ascii="Symbol" w:hAnsi="Symbol" w:hint="default"/>
      </w:rPr>
    </w:lvl>
    <w:lvl w:ilvl="1" w:tplc="B49C6406">
      <w:start w:val="1"/>
      <w:numFmt w:val="bullet"/>
      <w:lvlText w:val="o"/>
      <w:lvlJc w:val="left"/>
      <w:pPr>
        <w:ind w:left="1440" w:hanging="360"/>
      </w:pPr>
      <w:rPr>
        <w:rFonts w:ascii="Courier New" w:hAnsi="Courier New" w:hint="default"/>
      </w:rPr>
    </w:lvl>
    <w:lvl w:ilvl="2" w:tplc="D3029F6E">
      <w:start w:val="1"/>
      <w:numFmt w:val="bullet"/>
      <w:lvlText w:val=""/>
      <w:lvlJc w:val="left"/>
      <w:pPr>
        <w:ind w:left="2160" w:hanging="360"/>
      </w:pPr>
      <w:rPr>
        <w:rFonts w:ascii="Wingdings" w:hAnsi="Wingdings" w:hint="default"/>
      </w:rPr>
    </w:lvl>
    <w:lvl w:ilvl="3" w:tplc="BD224A9E">
      <w:start w:val="1"/>
      <w:numFmt w:val="bullet"/>
      <w:lvlText w:val=""/>
      <w:lvlJc w:val="left"/>
      <w:pPr>
        <w:ind w:left="2880" w:hanging="360"/>
      </w:pPr>
      <w:rPr>
        <w:rFonts w:ascii="Symbol" w:hAnsi="Symbol" w:hint="default"/>
      </w:rPr>
    </w:lvl>
    <w:lvl w:ilvl="4" w:tplc="F078E244">
      <w:start w:val="1"/>
      <w:numFmt w:val="bullet"/>
      <w:lvlText w:val="o"/>
      <w:lvlJc w:val="left"/>
      <w:pPr>
        <w:ind w:left="3600" w:hanging="360"/>
      </w:pPr>
      <w:rPr>
        <w:rFonts w:ascii="Courier New" w:hAnsi="Courier New" w:hint="default"/>
      </w:rPr>
    </w:lvl>
    <w:lvl w:ilvl="5" w:tplc="FD2E58FE">
      <w:start w:val="1"/>
      <w:numFmt w:val="bullet"/>
      <w:lvlText w:val=""/>
      <w:lvlJc w:val="left"/>
      <w:pPr>
        <w:ind w:left="4320" w:hanging="360"/>
      </w:pPr>
      <w:rPr>
        <w:rFonts w:ascii="Wingdings" w:hAnsi="Wingdings" w:hint="default"/>
      </w:rPr>
    </w:lvl>
    <w:lvl w:ilvl="6" w:tplc="5958DFDA">
      <w:start w:val="1"/>
      <w:numFmt w:val="bullet"/>
      <w:lvlText w:val=""/>
      <w:lvlJc w:val="left"/>
      <w:pPr>
        <w:ind w:left="5040" w:hanging="360"/>
      </w:pPr>
      <w:rPr>
        <w:rFonts w:ascii="Symbol" w:hAnsi="Symbol" w:hint="default"/>
      </w:rPr>
    </w:lvl>
    <w:lvl w:ilvl="7" w:tplc="3C7CD210">
      <w:start w:val="1"/>
      <w:numFmt w:val="bullet"/>
      <w:lvlText w:val="o"/>
      <w:lvlJc w:val="left"/>
      <w:pPr>
        <w:ind w:left="5760" w:hanging="360"/>
      </w:pPr>
      <w:rPr>
        <w:rFonts w:ascii="Courier New" w:hAnsi="Courier New" w:hint="default"/>
      </w:rPr>
    </w:lvl>
    <w:lvl w:ilvl="8" w:tplc="59300C40">
      <w:start w:val="1"/>
      <w:numFmt w:val="bullet"/>
      <w:lvlText w:val=""/>
      <w:lvlJc w:val="left"/>
      <w:pPr>
        <w:ind w:left="6480" w:hanging="360"/>
      </w:pPr>
      <w:rPr>
        <w:rFonts w:ascii="Wingdings" w:hAnsi="Wingdings" w:hint="default"/>
      </w:rPr>
    </w:lvl>
  </w:abstractNum>
  <w:abstractNum w:abstractNumId="92" w15:restartNumberingAfterBreak="0">
    <w:nsid w:val="5EEE27AB"/>
    <w:multiLevelType w:val="multilevel"/>
    <w:tmpl w:val="FF90EAAA"/>
    <w:styleLink w:val="WWNum28"/>
    <w:lvl w:ilvl="0">
      <w:start w:val="1"/>
      <w:numFmt w:val="decimal"/>
      <w:lvlText w:val="%1."/>
      <w:lvlJc w:val="left"/>
      <w:pPr>
        <w:ind w:left="786" w:hanging="360"/>
      </w:pPr>
      <w:rPr>
        <w:b w:val="0"/>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93" w15:restartNumberingAfterBreak="0">
    <w:nsid w:val="612D4C1A"/>
    <w:multiLevelType w:val="multilevel"/>
    <w:tmpl w:val="74962DDC"/>
    <w:lvl w:ilvl="0">
      <w:start w:val="1"/>
      <w:numFmt w:val="bullet"/>
      <w:lvlText w:val=""/>
      <w:lvlJc w:val="left"/>
      <w:pPr>
        <w:ind w:left="473" w:hanging="361"/>
      </w:pPr>
      <w:rPr>
        <w:rFonts w:ascii="Symbol" w:hAnsi="Symbol" w:hint="default"/>
        <w:b w:val="0"/>
        <w:sz w:val="24"/>
      </w:rPr>
    </w:lvl>
    <w:lvl w:ilvl="1">
      <w:numFmt w:val="bullet"/>
      <w:lvlText w:val=""/>
      <w:lvlJc w:val="left"/>
      <w:pPr>
        <w:ind w:left="833" w:hanging="360"/>
      </w:pPr>
      <w:rPr>
        <w:rFonts w:ascii="Symbol" w:eastAsia="Times New Roman" w:hAnsi="Symbol"/>
        <w:b w:val="0"/>
        <w:sz w:val="24"/>
      </w:rPr>
    </w:lvl>
    <w:lvl w:ilvl="2">
      <w:numFmt w:val="bullet"/>
      <w:lvlText w:val=""/>
      <w:lvlJc w:val="left"/>
      <w:pPr>
        <w:ind w:left="1106" w:hanging="286"/>
      </w:pPr>
      <w:rPr>
        <w:rFonts w:ascii="Symbol" w:eastAsia="Times New Roman" w:hAnsi="Symbol"/>
        <w:b w:val="0"/>
        <w:sz w:val="24"/>
      </w:rPr>
    </w:lvl>
    <w:lvl w:ilvl="3">
      <w:numFmt w:val="bullet"/>
      <w:lvlText w:val="•"/>
      <w:lvlJc w:val="left"/>
      <w:pPr>
        <w:ind w:left="2201" w:hanging="286"/>
      </w:pPr>
      <w:rPr>
        <w:rFonts w:ascii="Times New Roman" w:hAnsi="Times New Roman"/>
      </w:rPr>
    </w:lvl>
    <w:lvl w:ilvl="4">
      <w:numFmt w:val="bullet"/>
      <w:lvlText w:val="•"/>
      <w:lvlJc w:val="left"/>
      <w:pPr>
        <w:ind w:left="3296" w:hanging="286"/>
      </w:pPr>
      <w:rPr>
        <w:rFonts w:ascii="Times New Roman" w:hAnsi="Times New Roman"/>
      </w:rPr>
    </w:lvl>
    <w:lvl w:ilvl="5">
      <w:numFmt w:val="bullet"/>
      <w:lvlText w:val="•"/>
      <w:lvlJc w:val="left"/>
      <w:pPr>
        <w:ind w:left="4391" w:hanging="286"/>
      </w:pPr>
      <w:rPr>
        <w:rFonts w:ascii="Times New Roman" w:hAnsi="Times New Roman"/>
      </w:rPr>
    </w:lvl>
    <w:lvl w:ilvl="6">
      <w:numFmt w:val="bullet"/>
      <w:lvlText w:val="•"/>
      <w:lvlJc w:val="left"/>
      <w:pPr>
        <w:ind w:left="5486" w:hanging="286"/>
      </w:pPr>
      <w:rPr>
        <w:rFonts w:ascii="Times New Roman" w:hAnsi="Times New Roman"/>
      </w:rPr>
    </w:lvl>
    <w:lvl w:ilvl="7">
      <w:numFmt w:val="bullet"/>
      <w:lvlText w:val="•"/>
      <w:lvlJc w:val="left"/>
      <w:pPr>
        <w:ind w:left="6581" w:hanging="286"/>
      </w:pPr>
      <w:rPr>
        <w:rFonts w:ascii="Times New Roman" w:hAnsi="Times New Roman"/>
      </w:rPr>
    </w:lvl>
    <w:lvl w:ilvl="8">
      <w:numFmt w:val="bullet"/>
      <w:lvlText w:val="•"/>
      <w:lvlJc w:val="left"/>
      <w:pPr>
        <w:ind w:left="7676" w:hanging="286"/>
      </w:pPr>
      <w:rPr>
        <w:rFonts w:ascii="Times New Roman" w:hAnsi="Times New Roman"/>
      </w:rPr>
    </w:lvl>
  </w:abstractNum>
  <w:abstractNum w:abstractNumId="94" w15:restartNumberingAfterBreak="0">
    <w:nsid w:val="644328F2"/>
    <w:multiLevelType w:val="multilevel"/>
    <w:tmpl w:val="1FA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5455FB8"/>
    <w:multiLevelType w:val="hybridMultilevel"/>
    <w:tmpl w:val="D3585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15:restartNumberingAfterBreak="0">
    <w:nsid w:val="654D015D"/>
    <w:multiLevelType w:val="hybridMultilevel"/>
    <w:tmpl w:val="85A46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15:restartNumberingAfterBreak="0">
    <w:nsid w:val="686D779E"/>
    <w:multiLevelType w:val="multilevel"/>
    <w:tmpl w:val="9614FDF6"/>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8" w15:restartNumberingAfterBreak="0">
    <w:nsid w:val="6988583A"/>
    <w:multiLevelType w:val="multilevel"/>
    <w:tmpl w:val="F5DA2C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69B75070"/>
    <w:multiLevelType w:val="multilevel"/>
    <w:tmpl w:val="3B26A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6BBA7DBC"/>
    <w:multiLevelType w:val="hybridMultilevel"/>
    <w:tmpl w:val="D060811C"/>
    <w:lvl w:ilvl="0" w:tplc="2E26CBE6">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1" w15:restartNumberingAfterBreak="0">
    <w:nsid w:val="6CE321C7"/>
    <w:multiLevelType w:val="hybridMultilevel"/>
    <w:tmpl w:val="A808BC54"/>
    <w:lvl w:ilvl="0" w:tplc="2960C884">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2" w15:restartNumberingAfterBreak="0">
    <w:nsid w:val="6E9B0234"/>
    <w:multiLevelType w:val="hybridMultilevel"/>
    <w:tmpl w:val="6C1A8504"/>
    <w:lvl w:ilvl="0" w:tplc="F87E9158">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3" w15:restartNumberingAfterBreak="0">
    <w:nsid w:val="71674F8A"/>
    <w:multiLevelType w:val="hybridMultilevel"/>
    <w:tmpl w:val="1C2E7C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15:restartNumberingAfterBreak="0">
    <w:nsid w:val="716B7892"/>
    <w:multiLevelType w:val="hybridMultilevel"/>
    <w:tmpl w:val="8A8A31E4"/>
    <w:lvl w:ilvl="0" w:tplc="5140923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15:restartNumberingAfterBreak="0">
    <w:nsid w:val="73333C77"/>
    <w:multiLevelType w:val="hybridMultilevel"/>
    <w:tmpl w:val="B0B8F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6" w15:restartNumberingAfterBreak="0">
    <w:nsid w:val="738B69E7"/>
    <w:multiLevelType w:val="multilevel"/>
    <w:tmpl w:val="4028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441425C"/>
    <w:multiLevelType w:val="multilevel"/>
    <w:tmpl w:val="2970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746E7D4F"/>
    <w:multiLevelType w:val="hybridMultilevel"/>
    <w:tmpl w:val="FE48CA38"/>
    <w:lvl w:ilvl="0" w:tplc="BFCEE54A">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09" w15:restartNumberingAfterBreak="0">
    <w:nsid w:val="75E3605B"/>
    <w:multiLevelType w:val="hybridMultilevel"/>
    <w:tmpl w:val="A738B9A2"/>
    <w:lvl w:ilvl="0" w:tplc="33FA751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0" w15:restartNumberingAfterBreak="0">
    <w:nsid w:val="769B68D0"/>
    <w:multiLevelType w:val="hybridMultilevel"/>
    <w:tmpl w:val="914A3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1" w15:restartNumberingAfterBreak="0">
    <w:nsid w:val="791C6B92"/>
    <w:multiLevelType w:val="hybridMultilevel"/>
    <w:tmpl w:val="BB4E431A"/>
    <w:lvl w:ilvl="0" w:tplc="2E26CBE6">
      <w:start w:val="1"/>
      <w:numFmt w:val="decimal"/>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2" w15:restartNumberingAfterBreak="0">
    <w:nsid w:val="7C1D3E11"/>
    <w:multiLevelType w:val="hybridMultilevel"/>
    <w:tmpl w:val="8BEC528C"/>
    <w:lvl w:ilvl="0" w:tplc="2EEA4FC0">
      <w:start w:val="1"/>
      <w:numFmt w:val="bullet"/>
      <w:lvlText w:val=""/>
      <w:lvlJc w:val="left"/>
      <w:pPr>
        <w:ind w:left="720" w:hanging="360"/>
      </w:pPr>
      <w:rPr>
        <w:rFonts w:ascii="Symbol" w:hAnsi="Symbol" w:hint="default"/>
      </w:rPr>
    </w:lvl>
    <w:lvl w:ilvl="1" w:tplc="05EA610E">
      <w:start w:val="1"/>
      <w:numFmt w:val="bullet"/>
      <w:lvlText w:val="o"/>
      <w:lvlJc w:val="left"/>
      <w:pPr>
        <w:ind w:left="1440" w:hanging="360"/>
      </w:pPr>
      <w:rPr>
        <w:rFonts w:ascii="Courier New" w:hAnsi="Courier New" w:hint="default"/>
      </w:rPr>
    </w:lvl>
    <w:lvl w:ilvl="2" w:tplc="B104593E">
      <w:start w:val="1"/>
      <w:numFmt w:val="bullet"/>
      <w:lvlText w:val=""/>
      <w:lvlJc w:val="left"/>
      <w:pPr>
        <w:ind w:left="2160" w:hanging="360"/>
      </w:pPr>
      <w:rPr>
        <w:rFonts w:ascii="Wingdings" w:hAnsi="Wingdings" w:hint="default"/>
      </w:rPr>
    </w:lvl>
    <w:lvl w:ilvl="3" w:tplc="0ED20158">
      <w:start w:val="1"/>
      <w:numFmt w:val="bullet"/>
      <w:lvlText w:val=""/>
      <w:lvlJc w:val="left"/>
      <w:pPr>
        <w:ind w:left="2880" w:hanging="360"/>
      </w:pPr>
      <w:rPr>
        <w:rFonts w:ascii="Symbol" w:hAnsi="Symbol" w:hint="default"/>
      </w:rPr>
    </w:lvl>
    <w:lvl w:ilvl="4" w:tplc="04A80AB0">
      <w:start w:val="1"/>
      <w:numFmt w:val="bullet"/>
      <w:lvlText w:val="o"/>
      <w:lvlJc w:val="left"/>
      <w:pPr>
        <w:ind w:left="3600" w:hanging="360"/>
      </w:pPr>
      <w:rPr>
        <w:rFonts w:ascii="Courier New" w:hAnsi="Courier New" w:hint="default"/>
      </w:rPr>
    </w:lvl>
    <w:lvl w:ilvl="5" w:tplc="3F82EC4A">
      <w:start w:val="1"/>
      <w:numFmt w:val="bullet"/>
      <w:lvlText w:val=""/>
      <w:lvlJc w:val="left"/>
      <w:pPr>
        <w:ind w:left="4320" w:hanging="360"/>
      </w:pPr>
      <w:rPr>
        <w:rFonts w:ascii="Wingdings" w:hAnsi="Wingdings" w:hint="default"/>
      </w:rPr>
    </w:lvl>
    <w:lvl w:ilvl="6" w:tplc="5058C864">
      <w:start w:val="1"/>
      <w:numFmt w:val="bullet"/>
      <w:lvlText w:val=""/>
      <w:lvlJc w:val="left"/>
      <w:pPr>
        <w:ind w:left="5040" w:hanging="360"/>
      </w:pPr>
      <w:rPr>
        <w:rFonts w:ascii="Symbol" w:hAnsi="Symbol" w:hint="default"/>
      </w:rPr>
    </w:lvl>
    <w:lvl w:ilvl="7" w:tplc="324CDC88">
      <w:start w:val="1"/>
      <w:numFmt w:val="bullet"/>
      <w:lvlText w:val="o"/>
      <w:lvlJc w:val="left"/>
      <w:pPr>
        <w:ind w:left="5760" w:hanging="360"/>
      </w:pPr>
      <w:rPr>
        <w:rFonts w:ascii="Courier New" w:hAnsi="Courier New" w:hint="default"/>
      </w:rPr>
    </w:lvl>
    <w:lvl w:ilvl="8" w:tplc="C9540F60">
      <w:start w:val="1"/>
      <w:numFmt w:val="bullet"/>
      <w:lvlText w:val=""/>
      <w:lvlJc w:val="left"/>
      <w:pPr>
        <w:ind w:left="6480" w:hanging="360"/>
      </w:pPr>
      <w:rPr>
        <w:rFonts w:ascii="Wingdings" w:hAnsi="Wingdings" w:hint="default"/>
      </w:rPr>
    </w:lvl>
  </w:abstractNum>
  <w:num w:numId="1">
    <w:abstractNumId w:val="100"/>
  </w:num>
  <w:num w:numId="2">
    <w:abstractNumId w:val="47"/>
  </w:num>
  <w:num w:numId="3">
    <w:abstractNumId w:val="67"/>
  </w:num>
  <w:num w:numId="4">
    <w:abstractNumId w:val="74"/>
  </w:num>
  <w:num w:numId="5">
    <w:abstractNumId w:val="63"/>
  </w:num>
  <w:num w:numId="6">
    <w:abstractNumId w:val="90"/>
  </w:num>
  <w:num w:numId="7">
    <w:abstractNumId w:val="62"/>
  </w:num>
  <w:num w:numId="8">
    <w:abstractNumId w:val="9"/>
  </w:num>
  <w:num w:numId="9">
    <w:abstractNumId w:val="49"/>
  </w:num>
  <w:num w:numId="10">
    <w:abstractNumId w:val="8"/>
  </w:num>
  <w:num w:numId="11">
    <w:abstractNumId w:val="80"/>
  </w:num>
  <w:num w:numId="12">
    <w:abstractNumId w:val="1"/>
  </w:num>
  <w:num w:numId="13">
    <w:abstractNumId w:val="0"/>
  </w:num>
  <w:num w:numId="14">
    <w:abstractNumId w:val="20"/>
  </w:num>
  <w:num w:numId="15">
    <w:abstractNumId w:val="7"/>
  </w:num>
  <w:num w:numId="16">
    <w:abstractNumId w:val="23"/>
  </w:num>
  <w:num w:numId="17">
    <w:abstractNumId w:val="3"/>
  </w:num>
  <w:num w:numId="18">
    <w:abstractNumId w:val="12"/>
  </w:num>
  <w:num w:numId="19">
    <w:abstractNumId w:val="93"/>
  </w:num>
  <w:num w:numId="20">
    <w:abstractNumId w:val="25"/>
  </w:num>
  <w:num w:numId="21">
    <w:abstractNumId w:val="104"/>
  </w:num>
  <w:num w:numId="22">
    <w:abstractNumId w:val="97"/>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1"/>
  </w:num>
  <w:num w:numId="25">
    <w:abstractNumId w:val="10"/>
  </w:num>
  <w:num w:numId="26">
    <w:abstractNumId w:val="109"/>
  </w:num>
  <w:num w:numId="27">
    <w:abstractNumId w:val="35"/>
  </w:num>
  <w:num w:numId="28">
    <w:abstractNumId w:val="30"/>
  </w:num>
  <w:num w:numId="29">
    <w:abstractNumId w:val="5"/>
  </w:num>
  <w:num w:numId="30">
    <w:abstractNumId w:val="89"/>
  </w:num>
  <w:num w:numId="31">
    <w:abstractNumId w:val="65"/>
  </w:num>
  <w:num w:numId="32">
    <w:abstractNumId w:val="19"/>
  </w:num>
  <w:num w:numId="33">
    <w:abstractNumId w:val="77"/>
  </w:num>
  <w:num w:numId="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num>
  <w:num w:numId="37">
    <w:abstractNumId w:val="72"/>
  </w:num>
  <w:num w:numId="38">
    <w:abstractNumId w:val="48"/>
  </w:num>
  <w:num w:numId="39">
    <w:abstractNumId w:val="37"/>
  </w:num>
  <w:num w:numId="40">
    <w:abstractNumId w:val="26"/>
  </w:num>
  <w:num w:numId="41">
    <w:abstractNumId w:val="108"/>
  </w:num>
  <w:num w:numId="42">
    <w:abstractNumId w:val="79"/>
  </w:num>
  <w:num w:numId="43">
    <w:abstractNumId w:val="17"/>
  </w:num>
  <w:num w:numId="44">
    <w:abstractNumId w:val="102"/>
  </w:num>
  <w:num w:numId="45">
    <w:abstractNumId w:val="76"/>
  </w:num>
  <w:num w:numId="46">
    <w:abstractNumId w:val="33"/>
  </w:num>
  <w:num w:numId="47">
    <w:abstractNumId w:val="50"/>
  </w:num>
  <w:num w:numId="48">
    <w:abstractNumId w:val="85"/>
  </w:num>
  <w:num w:numId="49">
    <w:abstractNumId w:val="94"/>
  </w:num>
  <w:num w:numId="50">
    <w:abstractNumId w:val="55"/>
  </w:num>
  <w:num w:numId="51">
    <w:abstractNumId w:val="107"/>
  </w:num>
  <w:num w:numId="52">
    <w:abstractNumId w:val="32"/>
  </w:num>
  <w:num w:numId="53">
    <w:abstractNumId w:val="39"/>
  </w:num>
  <w:num w:numId="54">
    <w:abstractNumId w:val="45"/>
  </w:num>
  <w:num w:numId="55">
    <w:abstractNumId w:val="60"/>
  </w:num>
  <w:num w:numId="56">
    <w:abstractNumId w:val="11"/>
  </w:num>
  <w:num w:numId="57">
    <w:abstractNumId w:val="21"/>
  </w:num>
  <w:num w:numId="58">
    <w:abstractNumId w:val="88"/>
  </w:num>
  <w:num w:numId="59">
    <w:abstractNumId w:val="59"/>
  </w:num>
  <w:num w:numId="60">
    <w:abstractNumId w:val="2"/>
  </w:num>
  <w:num w:numId="61">
    <w:abstractNumId w:val="78"/>
  </w:num>
  <w:num w:numId="62">
    <w:abstractNumId w:val="71"/>
  </w:num>
  <w:num w:numId="63">
    <w:abstractNumId w:val="42"/>
  </w:num>
  <w:num w:numId="64">
    <w:abstractNumId w:val="69"/>
  </w:num>
  <w:num w:numId="65">
    <w:abstractNumId w:val="101"/>
  </w:num>
  <w:num w:numId="66">
    <w:abstractNumId w:val="64"/>
  </w:num>
  <w:num w:numId="67">
    <w:abstractNumId w:val="16"/>
  </w:num>
  <w:num w:numId="68">
    <w:abstractNumId w:val="15"/>
  </w:num>
  <w:num w:numId="69">
    <w:abstractNumId w:val="29"/>
  </w:num>
  <w:num w:numId="70">
    <w:abstractNumId w:val="41"/>
  </w:num>
  <w:num w:numId="71">
    <w:abstractNumId w:val="54"/>
  </w:num>
  <w:num w:numId="72">
    <w:abstractNumId w:val="83"/>
  </w:num>
  <w:num w:numId="73">
    <w:abstractNumId w:val="56"/>
  </w:num>
  <w:num w:numId="74">
    <w:abstractNumId w:val="96"/>
  </w:num>
  <w:num w:numId="75">
    <w:abstractNumId w:val="110"/>
  </w:num>
  <w:num w:numId="76">
    <w:abstractNumId w:val="36"/>
  </w:num>
  <w:num w:numId="77">
    <w:abstractNumId w:val="70"/>
  </w:num>
  <w:num w:numId="78">
    <w:abstractNumId w:val="34"/>
  </w:num>
  <w:num w:numId="79">
    <w:abstractNumId w:val="43"/>
  </w:num>
  <w:num w:numId="80">
    <w:abstractNumId w:val="6"/>
  </w:num>
  <w:num w:numId="81">
    <w:abstractNumId w:val="66"/>
  </w:num>
  <w:num w:numId="82">
    <w:abstractNumId w:val="31"/>
  </w:num>
  <w:num w:numId="83">
    <w:abstractNumId w:val="14"/>
  </w:num>
  <w:num w:numId="84">
    <w:abstractNumId w:val="57"/>
  </w:num>
  <w:num w:numId="85">
    <w:abstractNumId w:val="73"/>
  </w:num>
  <w:num w:numId="86">
    <w:abstractNumId w:val="84"/>
  </w:num>
  <w:num w:numId="87">
    <w:abstractNumId w:val="106"/>
  </w:num>
  <w:num w:numId="88">
    <w:abstractNumId w:val="75"/>
  </w:num>
  <w:num w:numId="89">
    <w:abstractNumId w:val="58"/>
  </w:num>
  <w:num w:numId="90">
    <w:abstractNumId w:val="53"/>
  </w:num>
  <w:num w:numId="91">
    <w:abstractNumId w:val="99"/>
  </w:num>
  <w:num w:numId="92">
    <w:abstractNumId w:val="98"/>
  </w:num>
  <w:num w:numId="93">
    <w:abstractNumId w:val="40"/>
  </w:num>
  <w:num w:numId="94">
    <w:abstractNumId w:val="24"/>
  </w:num>
  <w:num w:numId="95">
    <w:abstractNumId w:val="27"/>
  </w:num>
  <w:num w:numId="96">
    <w:abstractNumId w:val="103"/>
  </w:num>
  <w:num w:numId="97">
    <w:abstractNumId w:val="37"/>
    <w:lvlOverride w:ilvl="0">
      <w:startOverride w:val="8"/>
    </w:lvlOverride>
    <w:lvlOverride w:ilvl="1">
      <w:startOverride w:val="2"/>
    </w:lvlOverride>
  </w:num>
  <w:num w:numId="98">
    <w:abstractNumId w:val="28"/>
  </w:num>
  <w:num w:numId="99">
    <w:abstractNumId w:val="52"/>
  </w:num>
  <w:num w:numId="100">
    <w:abstractNumId w:val="95"/>
  </w:num>
  <w:num w:numId="101">
    <w:abstractNumId w:val="92"/>
  </w:num>
  <w:num w:numId="102">
    <w:abstractNumId w:val="61"/>
  </w:num>
  <w:num w:numId="103">
    <w:abstractNumId w:val="13"/>
  </w:num>
  <w:num w:numId="104">
    <w:abstractNumId w:val="44"/>
  </w:num>
  <w:num w:numId="105">
    <w:abstractNumId w:val="4"/>
  </w:num>
  <w:num w:numId="106">
    <w:abstractNumId w:val="82"/>
  </w:num>
  <w:num w:numId="107">
    <w:abstractNumId w:val="105"/>
  </w:num>
  <w:num w:numId="108">
    <w:abstractNumId w:val="112"/>
  </w:num>
  <w:num w:numId="109">
    <w:abstractNumId w:val="86"/>
  </w:num>
  <w:num w:numId="110">
    <w:abstractNumId w:val="18"/>
  </w:num>
  <w:num w:numId="111">
    <w:abstractNumId w:val="81"/>
  </w:num>
  <w:num w:numId="112">
    <w:abstractNumId w:val="46"/>
  </w:num>
  <w:num w:numId="113">
    <w:abstractNumId w:val="91"/>
  </w:num>
  <w:num w:numId="114">
    <w:abstractNumId w:val="2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D5"/>
    <w:rsid w:val="0000052C"/>
    <w:rsid w:val="00000F86"/>
    <w:rsid w:val="0000153C"/>
    <w:rsid w:val="00001899"/>
    <w:rsid w:val="000024C2"/>
    <w:rsid w:val="000026BB"/>
    <w:rsid w:val="00002889"/>
    <w:rsid w:val="00002A3D"/>
    <w:rsid w:val="00002AD3"/>
    <w:rsid w:val="000034E4"/>
    <w:rsid w:val="0000375F"/>
    <w:rsid w:val="00003A89"/>
    <w:rsid w:val="00004328"/>
    <w:rsid w:val="0000534B"/>
    <w:rsid w:val="0000614C"/>
    <w:rsid w:val="00006C80"/>
    <w:rsid w:val="000074AB"/>
    <w:rsid w:val="00012C89"/>
    <w:rsid w:val="00012CD4"/>
    <w:rsid w:val="00013B70"/>
    <w:rsid w:val="00013E92"/>
    <w:rsid w:val="00015826"/>
    <w:rsid w:val="00016782"/>
    <w:rsid w:val="0002030C"/>
    <w:rsid w:val="00020784"/>
    <w:rsid w:val="00021FE1"/>
    <w:rsid w:val="0002305C"/>
    <w:rsid w:val="0002472B"/>
    <w:rsid w:val="000256BE"/>
    <w:rsid w:val="00025AF3"/>
    <w:rsid w:val="00030B54"/>
    <w:rsid w:val="00030E6A"/>
    <w:rsid w:val="00031447"/>
    <w:rsid w:val="00032CA3"/>
    <w:rsid w:val="00032D82"/>
    <w:rsid w:val="00033163"/>
    <w:rsid w:val="000336F3"/>
    <w:rsid w:val="00033F55"/>
    <w:rsid w:val="00035F3A"/>
    <w:rsid w:val="000362A5"/>
    <w:rsid w:val="00036319"/>
    <w:rsid w:val="0004059B"/>
    <w:rsid w:val="000410BE"/>
    <w:rsid w:val="00042BBC"/>
    <w:rsid w:val="00043CB1"/>
    <w:rsid w:val="00044508"/>
    <w:rsid w:val="000448E7"/>
    <w:rsid w:val="0004565A"/>
    <w:rsid w:val="0004585A"/>
    <w:rsid w:val="000461CE"/>
    <w:rsid w:val="00046AB2"/>
    <w:rsid w:val="00046B86"/>
    <w:rsid w:val="00047BF6"/>
    <w:rsid w:val="0005129A"/>
    <w:rsid w:val="0005188F"/>
    <w:rsid w:val="00052B40"/>
    <w:rsid w:val="00053498"/>
    <w:rsid w:val="00054682"/>
    <w:rsid w:val="00054816"/>
    <w:rsid w:val="000563E7"/>
    <w:rsid w:val="000573DC"/>
    <w:rsid w:val="00060294"/>
    <w:rsid w:val="000617DB"/>
    <w:rsid w:val="0006237D"/>
    <w:rsid w:val="00062D71"/>
    <w:rsid w:val="000665AC"/>
    <w:rsid w:val="00066866"/>
    <w:rsid w:val="00066B72"/>
    <w:rsid w:val="00070996"/>
    <w:rsid w:val="00070D32"/>
    <w:rsid w:val="00070E64"/>
    <w:rsid w:val="00071060"/>
    <w:rsid w:val="00071DB3"/>
    <w:rsid w:val="00072166"/>
    <w:rsid w:val="00072BD8"/>
    <w:rsid w:val="00073682"/>
    <w:rsid w:val="00073DDC"/>
    <w:rsid w:val="00074485"/>
    <w:rsid w:val="00074CC3"/>
    <w:rsid w:val="00074DB1"/>
    <w:rsid w:val="00075625"/>
    <w:rsid w:val="00076F17"/>
    <w:rsid w:val="00077F5D"/>
    <w:rsid w:val="000807D3"/>
    <w:rsid w:val="00080843"/>
    <w:rsid w:val="000808C9"/>
    <w:rsid w:val="00080CBC"/>
    <w:rsid w:val="00080CE6"/>
    <w:rsid w:val="000827FF"/>
    <w:rsid w:val="000828BB"/>
    <w:rsid w:val="00082A7C"/>
    <w:rsid w:val="00084473"/>
    <w:rsid w:val="00084A90"/>
    <w:rsid w:val="00085B1D"/>
    <w:rsid w:val="00087385"/>
    <w:rsid w:val="00087D13"/>
    <w:rsid w:val="00092FA7"/>
    <w:rsid w:val="000933CC"/>
    <w:rsid w:val="00094432"/>
    <w:rsid w:val="00095FFA"/>
    <w:rsid w:val="000975F6"/>
    <w:rsid w:val="00097DB3"/>
    <w:rsid w:val="000A1EC0"/>
    <w:rsid w:val="000A32E6"/>
    <w:rsid w:val="000A5603"/>
    <w:rsid w:val="000A5865"/>
    <w:rsid w:val="000A7AB7"/>
    <w:rsid w:val="000B1FC6"/>
    <w:rsid w:val="000B3C87"/>
    <w:rsid w:val="000B5864"/>
    <w:rsid w:val="000B62C4"/>
    <w:rsid w:val="000B72B3"/>
    <w:rsid w:val="000C16AA"/>
    <w:rsid w:val="000C252B"/>
    <w:rsid w:val="000C3D18"/>
    <w:rsid w:val="000C4192"/>
    <w:rsid w:val="000C63BB"/>
    <w:rsid w:val="000C6499"/>
    <w:rsid w:val="000C78DC"/>
    <w:rsid w:val="000C7C58"/>
    <w:rsid w:val="000D10D4"/>
    <w:rsid w:val="000D4482"/>
    <w:rsid w:val="000D449E"/>
    <w:rsid w:val="000D4ADC"/>
    <w:rsid w:val="000D50A8"/>
    <w:rsid w:val="000D54EF"/>
    <w:rsid w:val="000D62E8"/>
    <w:rsid w:val="000D7BE2"/>
    <w:rsid w:val="000D7DBF"/>
    <w:rsid w:val="000E00B0"/>
    <w:rsid w:val="000E00E1"/>
    <w:rsid w:val="000E09D6"/>
    <w:rsid w:val="000E0E68"/>
    <w:rsid w:val="000E0FB1"/>
    <w:rsid w:val="000E11E5"/>
    <w:rsid w:val="000E23F3"/>
    <w:rsid w:val="000E3701"/>
    <w:rsid w:val="000E4437"/>
    <w:rsid w:val="000E450B"/>
    <w:rsid w:val="000E5516"/>
    <w:rsid w:val="000E6147"/>
    <w:rsid w:val="000F0EF0"/>
    <w:rsid w:val="000F371E"/>
    <w:rsid w:val="000F6FB9"/>
    <w:rsid w:val="00102361"/>
    <w:rsid w:val="00102EBE"/>
    <w:rsid w:val="00104379"/>
    <w:rsid w:val="001047CA"/>
    <w:rsid w:val="00104919"/>
    <w:rsid w:val="00104AD1"/>
    <w:rsid w:val="001073F3"/>
    <w:rsid w:val="00110AC3"/>
    <w:rsid w:val="00110CFD"/>
    <w:rsid w:val="00110DB0"/>
    <w:rsid w:val="001114AB"/>
    <w:rsid w:val="001117D4"/>
    <w:rsid w:val="00111B54"/>
    <w:rsid w:val="0011299B"/>
    <w:rsid w:val="001143DB"/>
    <w:rsid w:val="001151EE"/>
    <w:rsid w:val="00117E3F"/>
    <w:rsid w:val="001202C5"/>
    <w:rsid w:val="00121469"/>
    <w:rsid w:val="00121628"/>
    <w:rsid w:val="00121796"/>
    <w:rsid w:val="0012183A"/>
    <w:rsid w:val="00121CF2"/>
    <w:rsid w:val="00123FED"/>
    <w:rsid w:val="00126290"/>
    <w:rsid w:val="00127378"/>
    <w:rsid w:val="00130618"/>
    <w:rsid w:val="00131A73"/>
    <w:rsid w:val="00134867"/>
    <w:rsid w:val="00137001"/>
    <w:rsid w:val="00137708"/>
    <w:rsid w:val="00140456"/>
    <w:rsid w:val="00140974"/>
    <w:rsid w:val="001409BF"/>
    <w:rsid w:val="00140BB8"/>
    <w:rsid w:val="00140E5D"/>
    <w:rsid w:val="001420D8"/>
    <w:rsid w:val="00142667"/>
    <w:rsid w:val="001434CF"/>
    <w:rsid w:val="00143CBB"/>
    <w:rsid w:val="00145B4F"/>
    <w:rsid w:val="001462D6"/>
    <w:rsid w:val="001469AA"/>
    <w:rsid w:val="00147015"/>
    <w:rsid w:val="00150219"/>
    <w:rsid w:val="00150B08"/>
    <w:rsid w:val="00151A6A"/>
    <w:rsid w:val="0015240D"/>
    <w:rsid w:val="00156BFA"/>
    <w:rsid w:val="00156DBE"/>
    <w:rsid w:val="0015768D"/>
    <w:rsid w:val="00162925"/>
    <w:rsid w:val="00162CFB"/>
    <w:rsid w:val="001634B6"/>
    <w:rsid w:val="00164A73"/>
    <w:rsid w:val="00165486"/>
    <w:rsid w:val="001711A0"/>
    <w:rsid w:val="001717BC"/>
    <w:rsid w:val="00172A89"/>
    <w:rsid w:val="00173EA4"/>
    <w:rsid w:val="00175478"/>
    <w:rsid w:val="001757D8"/>
    <w:rsid w:val="00180769"/>
    <w:rsid w:val="00181327"/>
    <w:rsid w:val="00181B5F"/>
    <w:rsid w:val="00186C87"/>
    <w:rsid w:val="0018733D"/>
    <w:rsid w:val="00187455"/>
    <w:rsid w:val="0018757D"/>
    <w:rsid w:val="00192091"/>
    <w:rsid w:val="00192963"/>
    <w:rsid w:val="001937D7"/>
    <w:rsid w:val="0019381C"/>
    <w:rsid w:val="00194AEB"/>
    <w:rsid w:val="001958EF"/>
    <w:rsid w:val="001963E1"/>
    <w:rsid w:val="00196AF2"/>
    <w:rsid w:val="00197847"/>
    <w:rsid w:val="00197BCD"/>
    <w:rsid w:val="001A1805"/>
    <w:rsid w:val="001A1A0C"/>
    <w:rsid w:val="001A28ED"/>
    <w:rsid w:val="001A39FB"/>
    <w:rsid w:val="001A43F7"/>
    <w:rsid w:val="001A4A31"/>
    <w:rsid w:val="001A4A65"/>
    <w:rsid w:val="001B02EF"/>
    <w:rsid w:val="001B1082"/>
    <w:rsid w:val="001B38CA"/>
    <w:rsid w:val="001B3BB1"/>
    <w:rsid w:val="001B495B"/>
    <w:rsid w:val="001B4ECC"/>
    <w:rsid w:val="001B5DB2"/>
    <w:rsid w:val="001B6BB7"/>
    <w:rsid w:val="001C2B1B"/>
    <w:rsid w:val="001C3B2B"/>
    <w:rsid w:val="001C438E"/>
    <w:rsid w:val="001C483D"/>
    <w:rsid w:val="001C485F"/>
    <w:rsid w:val="001C5336"/>
    <w:rsid w:val="001C55F4"/>
    <w:rsid w:val="001C5B18"/>
    <w:rsid w:val="001C61DF"/>
    <w:rsid w:val="001D01E1"/>
    <w:rsid w:val="001D03F5"/>
    <w:rsid w:val="001D0AEE"/>
    <w:rsid w:val="001D1E09"/>
    <w:rsid w:val="001D2D9E"/>
    <w:rsid w:val="001D301D"/>
    <w:rsid w:val="001D3926"/>
    <w:rsid w:val="001D475C"/>
    <w:rsid w:val="001E100B"/>
    <w:rsid w:val="001E2262"/>
    <w:rsid w:val="001E4C02"/>
    <w:rsid w:val="001E5740"/>
    <w:rsid w:val="001E6D30"/>
    <w:rsid w:val="001E6E96"/>
    <w:rsid w:val="001E7299"/>
    <w:rsid w:val="001E737C"/>
    <w:rsid w:val="001F03C4"/>
    <w:rsid w:val="001F3DCD"/>
    <w:rsid w:val="001F4CA5"/>
    <w:rsid w:val="001F519A"/>
    <w:rsid w:val="001F5EAD"/>
    <w:rsid w:val="001F7326"/>
    <w:rsid w:val="002004F1"/>
    <w:rsid w:val="002007CF"/>
    <w:rsid w:val="0020325C"/>
    <w:rsid w:val="0020480C"/>
    <w:rsid w:val="002056E8"/>
    <w:rsid w:val="0020633F"/>
    <w:rsid w:val="00206B44"/>
    <w:rsid w:val="0020704F"/>
    <w:rsid w:val="0021042B"/>
    <w:rsid w:val="00211636"/>
    <w:rsid w:val="00213029"/>
    <w:rsid w:val="00214487"/>
    <w:rsid w:val="002157C6"/>
    <w:rsid w:val="00216090"/>
    <w:rsid w:val="00216E85"/>
    <w:rsid w:val="002220DF"/>
    <w:rsid w:val="00222341"/>
    <w:rsid w:val="00222831"/>
    <w:rsid w:val="00223C5F"/>
    <w:rsid w:val="00223D4D"/>
    <w:rsid w:val="00224764"/>
    <w:rsid w:val="00224D76"/>
    <w:rsid w:val="002266A2"/>
    <w:rsid w:val="00226C25"/>
    <w:rsid w:val="00227296"/>
    <w:rsid w:val="00227FD1"/>
    <w:rsid w:val="00231559"/>
    <w:rsid w:val="002319EC"/>
    <w:rsid w:val="002321CD"/>
    <w:rsid w:val="002331A9"/>
    <w:rsid w:val="0023443C"/>
    <w:rsid w:val="00234767"/>
    <w:rsid w:val="00234824"/>
    <w:rsid w:val="00235283"/>
    <w:rsid w:val="002368A6"/>
    <w:rsid w:val="002378EE"/>
    <w:rsid w:val="00237AAD"/>
    <w:rsid w:val="00237F94"/>
    <w:rsid w:val="00240CD6"/>
    <w:rsid w:val="00241DE0"/>
    <w:rsid w:val="00243F9E"/>
    <w:rsid w:val="0024495D"/>
    <w:rsid w:val="00245405"/>
    <w:rsid w:val="002454E2"/>
    <w:rsid w:val="0024712D"/>
    <w:rsid w:val="002474D9"/>
    <w:rsid w:val="00247E1E"/>
    <w:rsid w:val="00250CBD"/>
    <w:rsid w:val="0025327F"/>
    <w:rsid w:val="002534B8"/>
    <w:rsid w:val="0025382C"/>
    <w:rsid w:val="00254E5A"/>
    <w:rsid w:val="002555D9"/>
    <w:rsid w:val="002556A6"/>
    <w:rsid w:val="00255902"/>
    <w:rsid w:val="00256FC5"/>
    <w:rsid w:val="002570F3"/>
    <w:rsid w:val="002600FB"/>
    <w:rsid w:val="002609D1"/>
    <w:rsid w:val="00261730"/>
    <w:rsid w:val="00263696"/>
    <w:rsid w:val="0026554C"/>
    <w:rsid w:val="00265FF7"/>
    <w:rsid w:val="00266FCE"/>
    <w:rsid w:val="0027095E"/>
    <w:rsid w:val="00270CF3"/>
    <w:rsid w:val="002712ED"/>
    <w:rsid w:val="002713E8"/>
    <w:rsid w:val="00274CFF"/>
    <w:rsid w:val="00280158"/>
    <w:rsid w:val="00280405"/>
    <w:rsid w:val="002808E9"/>
    <w:rsid w:val="00281E97"/>
    <w:rsid w:val="002821D1"/>
    <w:rsid w:val="0028226F"/>
    <w:rsid w:val="00285EAC"/>
    <w:rsid w:val="00287FB0"/>
    <w:rsid w:val="002908E2"/>
    <w:rsid w:val="002909C4"/>
    <w:rsid w:val="00290E5A"/>
    <w:rsid w:val="0029315B"/>
    <w:rsid w:val="00293392"/>
    <w:rsid w:val="0029476B"/>
    <w:rsid w:val="00294D12"/>
    <w:rsid w:val="00295065"/>
    <w:rsid w:val="002979F8"/>
    <w:rsid w:val="002A0EE0"/>
    <w:rsid w:val="002A2545"/>
    <w:rsid w:val="002A3E3B"/>
    <w:rsid w:val="002A4D03"/>
    <w:rsid w:val="002A5094"/>
    <w:rsid w:val="002A63A8"/>
    <w:rsid w:val="002A64B4"/>
    <w:rsid w:val="002A70F7"/>
    <w:rsid w:val="002A7F56"/>
    <w:rsid w:val="002B0797"/>
    <w:rsid w:val="002B0FFB"/>
    <w:rsid w:val="002B2818"/>
    <w:rsid w:val="002B2DF2"/>
    <w:rsid w:val="002B2F57"/>
    <w:rsid w:val="002B3194"/>
    <w:rsid w:val="002B39BC"/>
    <w:rsid w:val="002B3E09"/>
    <w:rsid w:val="002B5B81"/>
    <w:rsid w:val="002B6615"/>
    <w:rsid w:val="002B72A6"/>
    <w:rsid w:val="002C0E0C"/>
    <w:rsid w:val="002C2F5E"/>
    <w:rsid w:val="002C4D95"/>
    <w:rsid w:val="002C52FF"/>
    <w:rsid w:val="002C5D5E"/>
    <w:rsid w:val="002C5EFC"/>
    <w:rsid w:val="002C629E"/>
    <w:rsid w:val="002C6495"/>
    <w:rsid w:val="002C7493"/>
    <w:rsid w:val="002C771F"/>
    <w:rsid w:val="002C7814"/>
    <w:rsid w:val="002C7B25"/>
    <w:rsid w:val="002D04A5"/>
    <w:rsid w:val="002D1417"/>
    <w:rsid w:val="002D240E"/>
    <w:rsid w:val="002D54CF"/>
    <w:rsid w:val="002D597F"/>
    <w:rsid w:val="002D6844"/>
    <w:rsid w:val="002D6A29"/>
    <w:rsid w:val="002D6DAA"/>
    <w:rsid w:val="002E0371"/>
    <w:rsid w:val="002E1998"/>
    <w:rsid w:val="002E1AC9"/>
    <w:rsid w:val="002E3A85"/>
    <w:rsid w:val="002E4128"/>
    <w:rsid w:val="002E4163"/>
    <w:rsid w:val="002E5CC9"/>
    <w:rsid w:val="002E6867"/>
    <w:rsid w:val="002F0C9B"/>
    <w:rsid w:val="002F2F94"/>
    <w:rsid w:val="002F3616"/>
    <w:rsid w:val="002F3CA2"/>
    <w:rsid w:val="002F4F2A"/>
    <w:rsid w:val="002F5065"/>
    <w:rsid w:val="002F5CCD"/>
    <w:rsid w:val="002F5ED3"/>
    <w:rsid w:val="002F6504"/>
    <w:rsid w:val="002F6803"/>
    <w:rsid w:val="002F7059"/>
    <w:rsid w:val="002F7F8A"/>
    <w:rsid w:val="003006D4"/>
    <w:rsid w:val="00301C7E"/>
    <w:rsid w:val="00303145"/>
    <w:rsid w:val="003048FF"/>
    <w:rsid w:val="0030518A"/>
    <w:rsid w:val="003057C4"/>
    <w:rsid w:val="0030632E"/>
    <w:rsid w:val="0030744A"/>
    <w:rsid w:val="003078FC"/>
    <w:rsid w:val="00307C2B"/>
    <w:rsid w:val="00307E28"/>
    <w:rsid w:val="00307F8D"/>
    <w:rsid w:val="0031057C"/>
    <w:rsid w:val="00310F06"/>
    <w:rsid w:val="00311E3E"/>
    <w:rsid w:val="00312C3E"/>
    <w:rsid w:val="003139D6"/>
    <w:rsid w:val="00314B8D"/>
    <w:rsid w:val="00315204"/>
    <w:rsid w:val="003152E0"/>
    <w:rsid w:val="00320509"/>
    <w:rsid w:val="00320703"/>
    <w:rsid w:val="003213D7"/>
    <w:rsid w:val="00321565"/>
    <w:rsid w:val="00322C7A"/>
    <w:rsid w:val="00323DD2"/>
    <w:rsid w:val="0032406A"/>
    <w:rsid w:val="00324CE6"/>
    <w:rsid w:val="00325673"/>
    <w:rsid w:val="00325F75"/>
    <w:rsid w:val="003268EA"/>
    <w:rsid w:val="00327E1E"/>
    <w:rsid w:val="00327FF0"/>
    <w:rsid w:val="00331EDF"/>
    <w:rsid w:val="003321A6"/>
    <w:rsid w:val="00332363"/>
    <w:rsid w:val="003326C4"/>
    <w:rsid w:val="00334173"/>
    <w:rsid w:val="003342E7"/>
    <w:rsid w:val="00335C01"/>
    <w:rsid w:val="0033684B"/>
    <w:rsid w:val="00336F4C"/>
    <w:rsid w:val="00337D0A"/>
    <w:rsid w:val="00342073"/>
    <w:rsid w:val="00344051"/>
    <w:rsid w:val="00344A4D"/>
    <w:rsid w:val="00346B2F"/>
    <w:rsid w:val="00347A66"/>
    <w:rsid w:val="003508D3"/>
    <w:rsid w:val="00351063"/>
    <w:rsid w:val="00351180"/>
    <w:rsid w:val="003530E3"/>
    <w:rsid w:val="00353642"/>
    <w:rsid w:val="0035448E"/>
    <w:rsid w:val="003552A8"/>
    <w:rsid w:val="003557D3"/>
    <w:rsid w:val="00355DF7"/>
    <w:rsid w:val="00355E1D"/>
    <w:rsid w:val="00357A1A"/>
    <w:rsid w:val="00360B21"/>
    <w:rsid w:val="00361544"/>
    <w:rsid w:val="003626AB"/>
    <w:rsid w:val="0036372A"/>
    <w:rsid w:val="00364709"/>
    <w:rsid w:val="00366098"/>
    <w:rsid w:val="00366462"/>
    <w:rsid w:val="00366DB0"/>
    <w:rsid w:val="00375219"/>
    <w:rsid w:val="00375634"/>
    <w:rsid w:val="00375C13"/>
    <w:rsid w:val="0037685F"/>
    <w:rsid w:val="0038183D"/>
    <w:rsid w:val="00383893"/>
    <w:rsid w:val="00387C93"/>
    <w:rsid w:val="00391009"/>
    <w:rsid w:val="00391269"/>
    <w:rsid w:val="00392C1C"/>
    <w:rsid w:val="0039548A"/>
    <w:rsid w:val="00395A36"/>
    <w:rsid w:val="003964EB"/>
    <w:rsid w:val="00396956"/>
    <w:rsid w:val="00397AC9"/>
    <w:rsid w:val="003A11D1"/>
    <w:rsid w:val="003A1CD8"/>
    <w:rsid w:val="003A45C8"/>
    <w:rsid w:val="003A4C48"/>
    <w:rsid w:val="003A547C"/>
    <w:rsid w:val="003A54E7"/>
    <w:rsid w:val="003A6171"/>
    <w:rsid w:val="003A7F0F"/>
    <w:rsid w:val="003B01E9"/>
    <w:rsid w:val="003B0F21"/>
    <w:rsid w:val="003B1C89"/>
    <w:rsid w:val="003B42F6"/>
    <w:rsid w:val="003B45AE"/>
    <w:rsid w:val="003B45B8"/>
    <w:rsid w:val="003B638D"/>
    <w:rsid w:val="003B6D0D"/>
    <w:rsid w:val="003C00F6"/>
    <w:rsid w:val="003C011F"/>
    <w:rsid w:val="003C2ED3"/>
    <w:rsid w:val="003C38F1"/>
    <w:rsid w:val="003C4508"/>
    <w:rsid w:val="003C604E"/>
    <w:rsid w:val="003C76BA"/>
    <w:rsid w:val="003C7F3A"/>
    <w:rsid w:val="003D2633"/>
    <w:rsid w:val="003D2A94"/>
    <w:rsid w:val="003D3BDB"/>
    <w:rsid w:val="003D439B"/>
    <w:rsid w:val="003D4C22"/>
    <w:rsid w:val="003D598B"/>
    <w:rsid w:val="003D5ED4"/>
    <w:rsid w:val="003D76C9"/>
    <w:rsid w:val="003E0278"/>
    <w:rsid w:val="003E1425"/>
    <w:rsid w:val="003E288C"/>
    <w:rsid w:val="003E2B3C"/>
    <w:rsid w:val="003E2F11"/>
    <w:rsid w:val="003E47EF"/>
    <w:rsid w:val="003E67F1"/>
    <w:rsid w:val="003E6E1B"/>
    <w:rsid w:val="003E7E16"/>
    <w:rsid w:val="003F320E"/>
    <w:rsid w:val="003F41DE"/>
    <w:rsid w:val="003F4F03"/>
    <w:rsid w:val="003F4F16"/>
    <w:rsid w:val="003F611A"/>
    <w:rsid w:val="003F6277"/>
    <w:rsid w:val="003F63AC"/>
    <w:rsid w:val="003F699C"/>
    <w:rsid w:val="003F7782"/>
    <w:rsid w:val="00401195"/>
    <w:rsid w:val="004016A0"/>
    <w:rsid w:val="00401875"/>
    <w:rsid w:val="004035B7"/>
    <w:rsid w:val="00403FCC"/>
    <w:rsid w:val="0040428B"/>
    <w:rsid w:val="004111EC"/>
    <w:rsid w:val="0041271B"/>
    <w:rsid w:val="004134CA"/>
    <w:rsid w:val="00413663"/>
    <w:rsid w:val="00413909"/>
    <w:rsid w:val="00414D95"/>
    <w:rsid w:val="00414DAA"/>
    <w:rsid w:val="004153DB"/>
    <w:rsid w:val="00415791"/>
    <w:rsid w:val="0041681A"/>
    <w:rsid w:val="00416C5E"/>
    <w:rsid w:val="00417CD8"/>
    <w:rsid w:val="00420A4D"/>
    <w:rsid w:val="0042307E"/>
    <w:rsid w:val="004247A0"/>
    <w:rsid w:val="00424A05"/>
    <w:rsid w:val="004255F6"/>
    <w:rsid w:val="00426329"/>
    <w:rsid w:val="0043065E"/>
    <w:rsid w:val="00430CD8"/>
    <w:rsid w:val="00430F78"/>
    <w:rsid w:val="00431D51"/>
    <w:rsid w:val="00431D60"/>
    <w:rsid w:val="00432451"/>
    <w:rsid w:val="0043419D"/>
    <w:rsid w:val="004344F7"/>
    <w:rsid w:val="00435EBC"/>
    <w:rsid w:val="0043693B"/>
    <w:rsid w:val="00436C24"/>
    <w:rsid w:val="004377C1"/>
    <w:rsid w:val="00440BD9"/>
    <w:rsid w:val="0044113E"/>
    <w:rsid w:val="00441CCF"/>
    <w:rsid w:val="004420FB"/>
    <w:rsid w:val="00442256"/>
    <w:rsid w:val="00443811"/>
    <w:rsid w:val="00446A72"/>
    <w:rsid w:val="0045012A"/>
    <w:rsid w:val="00451003"/>
    <w:rsid w:val="004515D5"/>
    <w:rsid w:val="00452218"/>
    <w:rsid w:val="00453732"/>
    <w:rsid w:val="0045386A"/>
    <w:rsid w:val="00453B7D"/>
    <w:rsid w:val="004547EA"/>
    <w:rsid w:val="00454B20"/>
    <w:rsid w:val="00455B5D"/>
    <w:rsid w:val="004568B1"/>
    <w:rsid w:val="00456AEA"/>
    <w:rsid w:val="00463713"/>
    <w:rsid w:val="00463C35"/>
    <w:rsid w:val="00464252"/>
    <w:rsid w:val="004644DF"/>
    <w:rsid w:val="004646E0"/>
    <w:rsid w:val="004656B4"/>
    <w:rsid w:val="00467A2D"/>
    <w:rsid w:val="004700D1"/>
    <w:rsid w:val="00470336"/>
    <w:rsid w:val="00471885"/>
    <w:rsid w:val="00471896"/>
    <w:rsid w:val="00471D36"/>
    <w:rsid w:val="00472014"/>
    <w:rsid w:val="004731CA"/>
    <w:rsid w:val="00473974"/>
    <w:rsid w:val="004744CF"/>
    <w:rsid w:val="0047491A"/>
    <w:rsid w:val="00474C9E"/>
    <w:rsid w:val="0047571E"/>
    <w:rsid w:val="00475A06"/>
    <w:rsid w:val="0047625E"/>
    <w:rsid w:val="00476A72"/>
    <w:rsid w:val="0048065D"/>
    <w:rsid w:val="00480928"/>
    <w:rsid w:val="00480F42"/>
    <w:rsid w:val="004815F9"/>
    <w:rsid w:val="00481829"/>
    <w:rsid w:val="00482E88"/>
    <w:rsid w:val="00483A8B"/>
    <w:rsid w:val="00484C53"/>
    <w:rsid w:val="00484CED"/>
    <w:rsid w:val="00484F2A"/>
    <w:rsid w:val="004857B4"/>
    <w:rsid w:val="00486F24"/>
    <w:rsid w:val="00486FE9"/>
    <w:rsid w:val="0049113E"/>
    <w:rsid w:val="00491E66"/>
    <w:rsid w:val="004920C8"/>
    <w:rsid w:val="00495248"/>
    <w:rsid w:val="00496CD5"/>
    <w:rsid w:val="004971C7"/>
    <w:rsid w:val="00497B94"/>
    <w:rsid w:val="00497CA1"/>
    <w:rsid w:val="00497CAF"/>
    <w:rsid w:val="004A09B7"/>
    <w:rsid w:val="004A135D"/>
    <w:rsid w:val="004A2BF9"/>
    <w:rsid w:val="004A413A"/>
    <w:rsid w:val="004A5AB7"/>
    <w:rsid w:val="004A7817"/>
    <w:rsid w:val="004B03C9"/>
    <w:rsid w:val="004B1E2F"/>
    <w:rsid w:val="004B1E52"/>
    <w:rsid w:val="004B54B4"/>
    <w:rsid w:val="004B7E4B"/>
    <w:rsid w:val="004C0EA8"/>
    <w:rsid w:val="004C1F8B"/>
    <w:rsid w:val="004C2ED5"/>
    <w:rsid w:val="004C66C9"/>
    <w:rsid w:val="004C6D21"/>
    <w:rsid w:val="004C7121"/>
    <w:rsid w:val="004C7B3A"/>
    <w:rsid w:val="004D0662"/>
    <w:rsid w:val="004D4AD8"/>
    <w:rsid w:val="004D62C7"/>
    <w:rsid w:val="004D643E"/>
    <w:rsid w:val="004D6B2C"/>
    <w:rsid w:val="004D6D6D"/>
    <w:rsid w:val="004E02B7"/>
    <w:rsid w:val="004E1AC3"/>
    <w:rsid w:val="004E3221"/>
    <w:rsid w:val="004E3A86"/>
    <w:rsid w:val="004E46DE"/>
    <w:rsid w:val="004E578E"/>
    <w:rsid w:val="004E5C81"/>
    <w:rsid w:val="004E6594"/>
    <w:rsid w:val="004F040E"/>
    <w:rsid w:val="004F04DB"/>
    <w:rsid w:val="004F20A8"/>
    <w:rsid w:val="004F286E"/>
    <w:rsid w:val="004F4794"/>
    <w:rsid w:val="004F5DD5"/>
    <w:rsid w:val="004F684F"/>
    <w:rsid w:val="004F71D5"/>
    <w:rsid w:val="004F7859"/>
    <w:rsid w:val="0050211E"/>
    <w:rsid w:val="00503C08"/>
    <w:rsid w:val="0050426A"/>
    <w:rsid w:val="005046F8"/>
    <w:rsid w:val="005057F7"/>
    <w:rsid w:val="0050616D"/>
    <w:rsid w:val="005068DC"/>
    <w:rsid w:val="00507B33"/>
    <w:rsid w:val="005100C6"/>
    <w:rsid w:val="00510355"/>
    <w:rsid w:val="00510CDE"/>
    <w:rsid w:val="00512283"/>
    <w:rsid w:val="005126D2"/>
    <w:rsid w:val="00513D1A"/>
    <w:rsid w:val="0051489C"/>
    <w:rsid w:val="00515087"/>
    <w:rsid w:val="00517097"/>
    <w:rsid w:val="00517132"/>
    <w:rsid w:val="00517708"/>
    <w:rsid w:val="00517C16"/>
    <w:rsid w:val="0052053C"/>
    <w:rsid w:val="00521673"/>
    <w:rsid w:val="00521BB3"/>
    <w:rsid w:val="0052549C"/>
    <w:rsid w:val="00527E07"/>
    <w:rsid w:val="00527E11"/>
    <w:rsid w:val="005307D8"/>
    <w:rsid w:val="0053120A"/>
    <w:rsid w:val="0053178F"/>
    <w:rsid w:val="005327DA"/>
    <w:rsid w:val="00533084"/>
    <w:rsid w:val="005333D1"/>
    <w:rsid w:val="00533596"/>
    <w:rsid w:val="00533C76"/>
    <w:rsid w:val="00537032"/>
    <w:rsid w:val="00537482"/>
    <w:rsid w:val="00540B24"/>
    <w:rsid w:val="00541EB4"/>
    <w:rsid w:val="00542D73"/>
    <w:rsid w:val="0054335B"/>
    <w:rsid w:val="0054344A"/>
    <w:rsid w:val="00543FC8"/>
    <w:rsid w:val="00547598"/>
    <w:rsid w:val="005475B1"/>
    <w:rsid w:val="00550976"/>
    <w:rsid w:val="00553B0C"/>
    <w:rsid w:val="00555FCE"/>
    <w:rsid w:val="00555FD1"/>
    <w:rsid w:val="0055758F"/>
    <w:rsid w:val="00557605"/>
    <w:rsid w:val="005604C7"/>
    <w:rsid w:val="00560FC5"/>
    <w:rsid w:val="005644D1"/>
    <w:rsid w:val="00565A54"/>
    <w:rsid w:val="00565F6D"/>
    <w:rsid w:val="0056760E"/>
    <w:rsid w:val="005676C1"/>
    <w:rsid w:val="00571803"/>
    <w:rsid w:val="005720D7"/>
    <w:rsid w:val="00572434"/>
    <w:rsid w:val="00573F2D"/>
    <w:rsid w:val="00574344"/>
    <w:rsid w:val="00574CC7"/>
    <w:rsid w:val="00575093"/>
    <w:rsid w:val="00575C73"/>
    <w:rsid w:val="0057767D"/>
    <w:rsid w:val="00577AF6"/>
    <w:rsid w:val="00580916"/>
    <w:rsid w:val="00583901"/>
    <w:rsid w:val="00583E36"/>
    <w:rsid w:val="0058504B"/>
    <w:rsid w:val="00585DD9"/>
    <w:rsid w:val="00585FDF"/>
    <w:rsid w:val="00586471"/>
    <w:rsid w:val="0058702D"/>
    <w:rsid w:val="00587AF6"/>
    <w:rsid w:val="00590DC2"/>
    <w:rsid w:val="0059199B"/>
    <w:rsid w:val="00592DAD"/>
    <w:rsid w:val="00592EBB"/>
    <w:rsid w:val="00596CA0"/>
    <w:rsid w:val="00596F7B"/>
    <w:rsid w:val="005A4ACC"/>
    <w:rsid w:val="005A516B"/>
    <w:rsid w:val="005A523E"/>
    <w:rsid w:val="005A7BB6"/>
    <w:rsid w:val="005B0045"/>
    <w:rsid w:val="005B006B"/>
    <w:rsid w:val="005B0255"/>
    <w:rsid w:val="005B077D"/>
    <w:rsid w:val="005B1DD4"/>
    <w:rsid w:val="005B22B6"/>
    <w:rsid w:val="005B2D19"/>
    <w:rsid w:val="005B39DC"/>
    <w:rsid w:val="005B3B04"/>
    <w:rsid w:val="005B3BB6"/>
    <w:rsid w:val="005B5902"/>
    <w:rsid w:val="005B5DA8"/>
    <w:rsid w:val="005B6AE5"/>
    <w:rsid w:val="005C0040"/>
    <w:rsid w:val="005C09B4"/>
    <w:rsid w:val="005C2EF5"/>
    <w:rsid w:val="005C3EEF"/>
    <w:rsid w:val="005C52AA"/>
    <w:rsid w:val="005C545F"/>
    <w:rsid w:val="005C6F99"/>
    <w:rsid w:val="005C7A8E"/>
    <w:rsid w:val="005D0ED2"/>
    <w:rsid w:val="005D1E7C"/>
    <w:rsid w:val="005D2176"/>
    <w:rsid w:val="005D3339"/>
    <w:rsid w:val="005D351C"/>
    <w:rsid w:val="005D373F"/>
    <w:rsid w:val="005D4CC7"/>
    <w:rsid w:val="005D4FEF"/>
    <w:rsid w:val="005D5410"/>
    <w:rsid w:val="005D5FEA"/>
    <w:rsid w:val="005D607C"/>
    <w:rsid w:val="005D7E97"/>
    <w:rsid w:val="005E293D"/>
    <w:rsid w:val="005E40C9"/>
    <w:rsid w:val="005E4167"/>
    <w:rsid w:val="005E5AA0"/>
    <w:rsid w:val="005E5ED0"/>
    <w:rsid w:val="005E68CB"/>
    <w:rsid w:val="005E7B3F"/>
    <w:rsid w:val="005F04B5"/>
    <w:rsid w:val="005F0700"/>
    <w:rsid w:val="005F169E"/>
    <w:rsid w:val="005F220F"/>
    <w:rsid w:val="005F2706"/>
    <w:rsid w:val="005F4F20"/>
    <w:rsid w:val="005F5119"/>
    <w:rsid w:val="005F5A35"/>
    <w:rsid w:val="006009C5"/>
    <w:rsid w:val="00601042"/>
    <w:rsid w:val="00601D6B"/>
    <w:rsid w:val="00602037"/>
    <w:rsid w:val="00602F7E"/>
    <w:rsid w:val="0060416B"/>
    <w:rsid w:val="00606A23"/>
    <w:rsid w:val="006070BF"/>
    <w:rsid w:val="006072CB"/>
    <w:rsid w:val="0060784F"/>
    <w:rsid w:val="00610BC2"/>
    <w:rsid w:val="00611CB3"/>
    <w:rsid w:val="00612955"/>
    <w:rsid w:val="00614B27"/>
    <w:rsid w:val="006154AB"/>
    <w:rsid w:val="006167A7"/>
    <w:rsid w:val="006208E9"/>
    <w:rsid w:val="00622537"/>
    <w:rsid w:val="00623091"/>
    <w:rsid w:val="0062392C"/>
    <w:rsid w:val="00623E79"/>
    <w:rsid w:val="006253B6"/>
    <w:rsid w:val="00625B49"/>
    <w:rsid w:val="00626B69"/>
    <w:rsid w:val="0063044A"/>
    <w:rsid w:val="00631CB9"/>
    <w:rsid w:val="0063207F"/>
    <w:rsid w:val="006323B2"/>
    <w:rsid w:val="006354CD"/>
    <w:rsid w:val="00635878"/>
    <w:rsid w:val="00635D7E"/>
    <w:rsid w:val="00636A7C"/>
    <w:rsid w:val="006400ED"/>
    <w:rsid w:val="006402F8"/>
    <w:rsid w:val="00643985"/>
    <w:rsid w:val="00643FFE"/>
    <w:rsid w:val="006446A0"/>
    <w:rsid w:val="00646E77"/>
    <w:rsid w:val="0065139A"/>
    <w:rsid w:val="00652703"/>
    <w:rsid w:val="00652C2D"/>
    <w:rsid w:val="00652D59"/>
    <w:rsid w:val="00655B0E"/>
    <w:rsid w:val="0065705D"/>
    <w:rsid w:val="006609E0"/>
    <w:rsid w:val="00660B0F"/>
    <w:rsid w:val="006623CB"/>
    <w:rsid w:val="00662852"/>
    <w:rsid w:val="00662A09"/>
    <w:rsid w:val="0066309B"/>
    <w:rsid w:val="00663A6E"/>
    <w:rsid w:val="00663C94"/>
    <w:rsid w:val="00663EEF"/>
    <w:rsid w:val="0066682F"/>
    <w:rsid w:val="00667202"/>
    <w:rsid w:val="00667EF5"/>
    <w:rsid w:val="006708AD"/>
    <w:rsid w:val="00670C72"/>
    <w:rsid w:val="00670EF8"/>
    <w:rsid w:val="00672299"/>
    <w:rsid w:val="00672F42"/>
    <w:rsid w:val="00673656"/>
    <w:rsid w:val="00674F47"/>
    <w:rsid w:val="006753B6"/>
    <w:rsid w:val="006766F5"/>
    <w:rsid w:val="00677AC8"/>
    <w:rsid w:val="00677C56"/>
    <w:rsid w:val="0068166D"/>
    <w:rsid w:val="00681B02"/>
    <w:rsid w:val="00682C47"/>
    <w:rsid w:val="0068337F"/>
    <w:rsid w:val="006843BA"/>
    <w:rsid w:val="00685461"/>
    <w:rsid w:val="006861B3"/>
    <w:rsid w:val="006864E6"/>
    <w:rsid w:val="00686AAC"/>
    <w:rsid w:val="00686F2B"/>
    <w:rsid w:val="00690940"/>
    <w:rsid w:val="00692786"/>
    <w:rsid w:val="00693A77"/>
    <w:rsid w:val="00694D65"/>
    <w:rsid w:val="00695334"/>
    <w:rsid w:val="00696D9F"/>
    <w:rsid w:val="006A02B7"/>
    <w:rsid w:val="006A1C26"/>
    <w:rsid w:val="006A2110"/>
    <w:rsid w:val="006A2936"/>
    <w:rsid w:val="006A2E04"/>
    <w:rsid w:val="006A55C1"/>
    <w:rsid w:val="006A6245"/>
    <w:rsid w:val="006A6FA3"/>
    <w:rsid w:val="006B00C5"/>
    <w:rsid w:val="006B08AB"/>
    <w:rsid w:val="006B1BC8"/>
    <w:rsid w:val="006B2895"/>
    <w:rsid w:val="006B2A5A"/>
    <w:rsid w:val="006B67FE"/>
    <w:rsid w:val="006B6E15"/>
    <w:rsid w:val="006C0094"/>
    <w:rsid w:val="006C0DC7"/>
    <w:rsid w:val="006C0F23"/>
    <w:rsid w:val="006C12D6"/>
    <w:rsid w:val="006C4703"/>
    <w:rsid w:val="006C57CC"/>
    <w:rsid w:val="006C6737"/>
    <w:rsid w:val="006C73DC"/>
    <w:rsid w:val="006D010F"/>
    <w:rsid w:val="006D26FE"/>
    <w:rsid w:val="006D3053"/>
    <w:rsid w:val="006D3279"/>
    <w:rsid w:val="006D4957"/>
    <w:rsid w:val="006D5513"/>
    <w:rsid w:val="006D646B"/>
    <w:rsid w:val="006D7085"/>
    <w:rsid w:val="006D7DD4"/>
    <w:rsid w:val="006E0C0F"/>
    <w:rsid w:val="006E0E4A"/>
    <w:rsid w:val="006E132A"/>
    <w:rsid w:val="006E15EE"/>
    <w:rsid w:val="006E19C8"/>
    <w:rsid w:val="006E25B6"/>
    <w:rsid w:val="006E2606"/>
    <w:rsid w:val="006E3024"/>
    <w:rsid w:val="006E31A6"/>
    <w:rsid w:val="006E36B6"/>
    <w:rsid w:val="006E4623"/>
    <w:rsid w:val="006E5418"/>
    <w:rsid w:val="006E6C50"/>
    <w:rsid w:val="006F02F2"/>
    <w:rsid w:val="006F0E57"/>
    <w:rsid w:val="006F14BA"/>
    <w:rsid w:val="006F193F"/>
    <w:rsid w:val="006F43D2"/>
    <w:rsid w:val="006F63B9"/>
    <w:rsid w:val="006F63E5"/>
    <w:rsid w:val="007000DB"/>
    <w:rsid w:val="00700E98"/>
    <w:rsid w:val="00702657"/>
    <w:rsid w:val="0070280D"/>
    <w:rsid w:val="00704CF5"/>
    <w:rsid w:val="00714320"/>
    <w:rsid w:val="007148CE"/>
    <w:rsid w:val="0071520D"/>
    <w:rsid w:val="007161C8"/>
    <w:rsid w:val="007163E7"/>
    <w:rsid w:val="00716E54"/>
    <w:rsid w:val="007170DD"/>
    <w:rsid w:val="00717CB2"/>
    <w:rsid w:val="00720158"/>
    <w:rsid w:val="00721E53"/>
    <w:rsid w:val="00723A17"/>
    <w:rsid w:val="00724EBA"/>
    <w:rsid w:val="00725ACA"/>
    <w:rsid w:val="00725C04"/>
    <w:rsid w:val="00725F19"/>
    <w:rsid w:val="0072737B"/>
    <w:rsid w:val="0073001F"/>
    <w:rsid w:val="007300C2"/>
    <w:rsid w:val="0073092F"/>
    <w:rsid w:val="00731E63"/>
    <w:rsid w:val="0073460D"/>
    <w:rsid w:val="00735FCF"/>
    <w:rsid w:val="00737016"/>
    <w:rsid w:val="00737DC6"/>
    <w:rsid w:val="0074023D"/>
    <w:rsid w:val="0074043C"/>
    <w:rsid w:val="00741663"/>
    <w:rsid w:val="007417BB"/>
    <w:rsid w:val="00743CFB"/>
    <w:rsid w:val="007442E7"/>
    <w:rsid w:val="00746569"/>
    <w:rsid w:val="007470F1"/>
    <w:rsid w:val="0075007C"/>
    <w:rsid w:val="007502C4"/>
    <w:rsid w:val="00750F97"/>
    <w:rsid w:val="00752092"/>
    <w:rsid w:val="007532AD"/>
    <w:rsid w:val="00753B80"/>
    <w:rsid w:val="00756913"/>
    <w:rsid w:val="0075694F"/>
    <w:rsid w:val="0076045F"/>
    <w:rsid w:val="00760E29"/>
    <w:rsid w:val="00761AAC"/>
    <w:rsid w:val="00762C83"/>
    <w:rsid w:val="00763FC2"/>
    <w:rsid w:val="00764D7D"/>
    <w:rsid w:val="007663B7"/>
    <w:rsid w:val="00767131"/>
    <w:rsid w:val="00767202"/>
    <w:rsid w:val="0076742F"/>
    <w:rsid w:val="00772176"/>
    <w:rsid w:val="007727DE"/>
    <w:rsid w:val="0077281E"/>
    <w:rsid w:val="00774788"/>
    <w:rsid w:val="00775C3D"/>
    <w:rsid w:val="00775E7F"/>
    <w:rsid w:val="0077621B"/>
    <w:rsid w:val="007778D8"/>
    <w:rsid w:val="0078242C"/>
    <w:rsid w:val="007829E1"/>
    <w:rsid w:val="007874E0"/>
    <w:rsid w:val="00787795"/>
    <w:rsid w:val="00790741"/>
    <w:rsid w:val="007911C1"/>
    <w:rsid w:val="00792566"/>
    <w:rsid w:val="00792BE6"/>
    <w:rsid w:val="00793054"/>
    <w:rsid w:val="0079370C"/>
    <w:rsid w:val="007942C4"/>
    <w:rsid w:val="007948A3"/>
    <w:rsid w:val="007949E2"/>
    <w:rsid w:val="00794B36"/>
    <w:rsid w:val="00794FCC"/>
    <w:rsid w:val="0079649A"/>
    <w:rsid w:val="0079661B"/>
    <w:rsid w:val="0079667C"/>
    <w:rsid w:val="00796DE0"/>
    <w:rsid w:val="007A172A"/>
    <w:rsid w:val="007A296F"/>
    <w:rsid w:val="007A2E57"/>
    <w:rsid w:val="007B0312"/>
    <w:rsid w:val="007B13E1"/>
    <w:rsid w:val="007B263D"/>
    <w:rsid w:val="007B2918"/>
    <w:rsid w:val="007B53BA"/>
    <w:rsid w:val="007C01AF"/>
    <w:rsid w:val="007C2B86"/>
    <w:rsid w:val="007C36B3"/>
    <w:rsid w:val="007C72AA"/>
    <w:rsid w:val="007C7CB1"/>
    <w:rsid w:val="007D189C"/>
    <w:rsid w:val="007D1948"/>
    <w:rsid w:val="007D3188"/>
    <w:rsid w:val="007D32F3"/>
    <w:rsid w:val="007D36F0"/>
    <w:rsid w:val="007D398A"/>
    <w:rsid w:val="007D3CAD"/>
    <w:rsid w:val="007D62AF"/>
    <w:rsid w:val="007D73AF"/>
    <w:rsid w:val="007D7428"/>
    <w:rsid w:val="007E2438"/>
    <w:rsid w:val="007E3BCC"/>
    <w:rsid w:val="007E5221"/>
    <w:rsid w:val="007E60E2"/>
    <w:rsid w:val="007E6726"/>
    <w:rsid w:val="007E719F"/>
    <w:rsid w:val="007E72D9"/>
    <w:rsid w:val="007E72F9"/>
    <w:rsid w:val="007F002F"/>
    <w:rsid w:val="007F0902"/>
    <w:rsid w:val="007F0F6F"/>
    <w:rsid w:val="007F11FA"/>
    <w:rsid w:val="007F1434"/>
    <w:rsid w:val="007F15B3"/>
    <w:rsid w:val="007F21F0"/>
    <w:rsid w:val="007F5D3B"/>
    <w:rsid w:val="007F6778"/>
    <w:rsid w:val="007F6EF1"/>
    <w:rsid w:val="00800617"/>
    <w:rsid w:val="00802F8C"/>
    <w:rsid w:val="0080718E"/>
    <w:rsid w:val="0081093E"/>
    <w:rsid w:val="00810E3D"/>
    <w:rsid w:val="00812571"/>
    <w:rsid w:val="008136C8"/>
    <w:rsid w:val="00814CE7"/>
    <w:rsid w:val="00814F6E"/>
    <w:rsid w:val="0081655F"/>
    <w:rsid w:val="00817364"/>
    <w:rsid w:val="008174C6"/>
    <w:rsid w:val="008203A9"/>
    <w:rsid w:val="00820775"/>
    <w:rsid w:val="00820C96"/>
    <w:rsid w:val="00820F3C"/>
    <w:rsid w:val="0082102C"/>
    <w:rsid w:val="008243DA"/>
    <w:rsid w:val="008249CD"/>
    <w:rsid w:val="00825600"/>
    <w:rsid w:val="00825BAF"/>
    <w:rsid w:val="00827729"/>
    <w:rsid w:val="00827BE5"/>
    <w:rsid w:val="00827C46"/>
    <w:rsid w:val="008306F5"/>
    <w:rsid w:val="00830AAD"/>
    <w:rsid w:val="008355ED"/>
    <w:rsid w:val="00835E13"/>
    <w:rsid w:val="00836856"/>
    <w:rsid w:val="00837472"/>
    <w:rsid w:val="0084049F"/>
    <w:rsid w:val="00840BFD"/>
    <w:rsid w:val="0084120E"/>
    <w:rsid w:val="0084157F"/>
    <w:rsid w:val="0084283E"/>
    <w:rsid w:val="008453F0"/>
    <w:rsid w:val="008455A9"/>
    <w:rsid w:val="00846E2E"/>
    <w:rsid w:val="0085068B"/>
    <w:rsid w:val="00850D76"/>
    <w:rsid w:val="008600BA"/>
    <w:rsid w:val="0086019B"/>
    <w:rsid w:val="00860F92"/>
    <w:rsid w:val="00863DE2"/>
    <w:rsid w:val="00864318"/>
    <w:rsid w:val="00864CED"/>
    <w:rsid w:val="00866AE4"/>
    <w:rsid w:val="008670BC"/>
    <w:rsid w:val="008672A0"/>
    <w:rsid w:val="00870946"/>
    <w:rsid w:val="0087192F"/>
    <w:rsid w:val="00871E27"/>
    <w:rsid w:val="0087278A"/>
    <w:rsid w:val="00872A78"/>
    <w:rsid w:val="0087357E"/>
    <w:rsid w:val="008737EF"/>
    <w:rsid w:val="00874DBB"/>
    <w:rsid w:val="0087520C"/>
    <w:rsid w:val="00876D86"/>
    <w:rsid w:val="00877EB5"/>
    <w:rsid w:val="0088021A"/>
    <w:rsid w:val="00881A45"/>
    <w:rsid w:val="00881AF4"/>
    <w:rsid w:val="00881FE0"/>
    <w:rsid w:val="008828AC"/>
    <w:rsid w:val="00882B62"/>
    <w:rsid w:val="008831F9"/>
    <w:rsid w:val="0088609D"/>
    <w:rsid w:val="008866F6"/>
    <w:rsid w:val="00887049"/>
    <w:rsid w:val="008928B6"/>
    <w:rsid w:val="00896ABA"/>
    <w:rsid w:val="008A011C"/>
    <w:rsid w:val="008A05EE"/>
    <w:rsid w:val="008A0FBD"/>
    <w:rsid w:val="008A108E"/>
    <w:rsid w:val="008A2060"/>
    <w:rsid w:val="008A32AB"/>
    <w:rsid w:val="008A3700"/>
    <w:rsid w:val="008A3A62"/>
    <w:rsid w:val="008A3B2D"/>
    <w:rsid w:val="008A3C2A"/>
    <w:rsid w:val="008A432D"/>
    <w:rsid w:val="008A4BA9"/>
    <w:rsid w:val="008A5EC4"/>
    <w:rsid w:val="008B1D8E"/>
    <w:rsid w:val="008B2689"/>
    <w:rsid w:val="008B324D"/>
    <w:rsid w:val="008B41E0"/>
    <w:rsid w:val="008B4DC1"/>
    <w:rsid w:val="008B4DFE"/>
    <w:rsid w:val="008B5728"/>
    <w:rsid w:val="008B588E"/>
    <w:rsid w:val="008B68F5"/>
    <w:rsid w:val="008B72C3"/>
    <w:rsid w:val="008C188D"/>
    <w:rsid w:val="008C24DD"/>
    <w:rsid w:val="008C56EB"/>
    <w:rsid w:val="008C5BFE"/>
    <w:rsid w:val="008C6373"/>
    <w:rsid w:val="008C658C"/>
    <w:rsid w:val="008C6E7A"/>
    <w:rsid w:val="008C6EC4"/>
    <w:rsid w:val="008C7B8B"/>
    <w:rsid w:val="008D3749"/>
    <w:rsid w:val="008D3BDF"/>
    <w:rsid w:val="008D493A"/>
    <w:rsid w:val="008D63F5"/>
    <w:rsid w:val="008D6677"/>
    <w:rsid w:val="008D6D23"/>
    <w:rsid w:val="008D71EA"/>
    <w:rsid w:val="008D7C10"/>
    <w:rsid w:val="008D7D21"/>
    <w:rsid w:val="008E014C"/>
    <w:rsid w:val="008E0740"/>
    <w:rsid w:val="008E2CBE"/>
    <w:rsid w:val="008E3BDD"/>
    <w:rsid w:val="008E4954"/>
    <w:rsid w:val="008E4BD0"/>
    <w:rsid w:val="008E5FA2"/>
    <w:rsid w:val="008E6201"/>
    <w:rsid w:val="008F0232"/>
    <w:rsid w:val="008F08E8"/>
    <w:rsid w:val="008F0F84"/>
    <w:rsid w:val="008F2047"/>
    <w:rsid w:val="008F2223"/>
    <w:rsid w:val="008F3440"/>
    <w:rsid w:val="008F3A57"/>
    <w:rsid w:val="008F4972"/>
    <w:rsid w:val="008F5A52"/>
    <w:rsid w:val="008F7393"/>
    <w:rsid w:val="008F7804"/>
    <w:rsid w:val="008F7870"/>
    <w:rsid w:val="008F7B60"/>
    <w:rsid w:val="00900262"/>
    <w:rsid w:val="00900A52"/>
    <w:rsid w:val="00901BBF"/>
    <w:rsid w:val="00902393"/>
    <w:rsid w:val="0090375D"/>
    <w:rsid w:val="00905E49"/>
    <w:rsid w:val="00907510"/>
    <w:rsid w:val="0090765B"/>
    <w:rsid w:val="00907680"/>
    <w:rsid w:val="00910AB0"/>
    <w:rsid w:val="00911049"/>
    <w:rsid w:val="00912805"/>
    <w:rsid w:val="00912A75"/>
    <w:rsid w:val="00912B21"/>
    <w:rsid w:val="0091309C"/>
    <w:rsid w:val="009135FB"/>
    <w:rsid w:val="00915529"/>
    <w:rsid w:val="009162E6"/>
    <w:rsid w:val="009170C8"/>
    <w:rsid w:val="00917613"/>
    <w:rsid w:val="009176B0"/>
    <w:rsid w:val="009243B9"/>
    <w:rsid w:val="00924B30"/>
    <w:rsid w:val="00924D18"/>
    <w:rsid w:val="009255A0"/>
    <w:rsid w:val="00926649"/>
    <w:rsid w:val="00927561"/>
    <w:rsid w:val="009275A1"/>
    <w:rsid w:val="00931C8E"/>
    <w:rsid w:val="009328AE"/>
    <w:rsid w:val="00933610"/>
    <w:rsid w:val="009336F7"/>
    <w:rsid w:val="0093539F"/>
    <w:rsid w:val="00936495"/>
    <w:rsid w:val="00941804"/>
    <w:rsid w:val="00941955"/>
    <w:rsid w:val="0094210D"/>
    <w:rsid w:val="00942B99"/>
    <w:rsid w:val="00943F18"/>
    <w:rsid w:val="009467E1"/>
    <w:rsid w:val="009469C0"/>
    <w:rsid w:val="00946B56"/>
    <w:rsid w:val="009517D7"/>
    <w:rsid w:val="00951C13"/>
    <w:rsid w:val="0095242E"/>
    <w:rsid w:val="00952608"/>
    <w:rsid w:val="00954C8A"/>
    <w:rsid w:val="00954F65"/>
    <w:rsid w:val="0095501D"/>
    <w:rsid w:val="00956B32"/>
    <w:rsid w:val="00957484"/>
    <w:rsid w:val="00961E42"/>
    <w:rsid w:val="00962230"/>
    <w:rsid w:val="009640EB"/>
    <w:rsid w:val="00964EDA"/>
    <w:rsid w:val="0096545C"/>
    <w:rsid w:val="00967B44"/>
    <w:rsid w:val="00971440"/>
    <w:rsid w:val="00972366"/>
    <w:rsid w:val="0097515E"/>
    <w:rsid w:val="00975173"/>
    <w:rsid w:val="00975316"/>
    <w:rsid w:val="009763E4"/>
    <w:rsid w:val="00980302"/>
    <w:rsid w:val="009804D7"/>
    <w:rsid w:val="00980E10"/>
    <w:rsid w:val="0098204F"/>
    <w:rsid w:val="009830E7"/>
    <w:rsid w:val="009830F8"/>
    <w:rsid w:val="0098427C"/>
    <w:rsid w:val="0098527E"/>
    <w:rsid w:val="00985A1E"/>
    <w:rsid w:val="00985B7C"/>
    <w:rsid w:val="00987883"/>
    <w:rsid w:val="00987A54"/>
    <w:rsid w:val="00987CB9"/>
    <w:rsid w:val="009907E8"/>
    <w:rsid w:val="00990CBB"/>
    <w:rsid w:val="0099192F"/>
    <w:rsid w:val="0099224A"/>
    <w:rsid w:val="0099246C"/>
    <w:rsid w:val="0099391F"/>
    <w:rsid w:val="009939A0"/>
    <w:rsid w:val="009943CE"/>
    <w:rsid w:val="0099494A"/>
    <w:rsid w:val="0099595F"/>
    <w:rsid w:val="00995BCD"/>
    <w:rsid w:val="00996331"/>
    <w:rsid w:val="009A1510"/>
    <w:rsid w:val="009A17E1"/>
    <w:rsid w:val="009A1B3B"/>
    <w:rsid w:val="009A23EF"/>
    <w:rsid w:val="009A37BB"/>
    <w:rsid w:val="009A5CA6"/>
    <w:rsid w:val="009A62BF"/>
    <w:rsid w:val="009A69C3"/>
    <w:rsid w:val="009A78A5"/>
    <w:rsid w:val="009B0672"/>
    <w:rsid w:val="009B0B7E"/>
    <w:rsid w:val="009B1577"/>
    <w:rsid w:val="009B2302"/>
    <w:rsid w:val="009B2808"/>
    <w:rsid w:val="009B3D4A"/>
    <w:rsid w:val="009B5248"/>
    <w:rsid w:val="009B5BC1"/>
    <w:rsid w:val="009B5F06"/>
    <w:rsid w:val="009B65A9"/>
    <w:rsid w:val="009B6BCA"/>
    <w:rsid w:val="009B7B3E"/>
    <w:rsid w:val="009C0134"/>
    <w:rsid w:val="009C0BE2"/>
    <w:rsid w:val="009C22AD"/>
    <w:rsid w:val="009C3E46"/>
    <w:rsid w:val="009C66BC"/>
    <w:rsid w:val="009C6AF8"/>
    <w:rsid w:val="009C7362"/>
    <w:rsid w:val="009C7482"/>
    <w:rsid w:val="009C787D"/>
    <w:rsid w:val="009D0886"/>
    <w:rsid w:val="009D0BAE"/>
    <w:rsid w:val="009D2607"/>
    <w:rsid w:val="009D5542"/>
    <w:rsid w:val="009E145A"/>
    <w:rsid w:val="009E3610"/>
    <w:rsid w:val="009E498E"/>
    <w:rsid w:val="009E766F"/>
    <w:rsid w:val="009F0134"/>
    <w:rsid w:val="009F09C2"/>
    <w:rsid w:val="009F1403"/>
    <w:rsid w:val="009F14B7"/>
    <w:rsid w:val="009F1711"/>
    <w:rsid w:val="009F1B32"/>
    <w:rsid w:val="009F4B32"/>
    <w:rsid w:val="009F4EBB"/>
    <w:rsid w:val="009F5FF8"/>
    <w:rsid w:val="00A006C1"/>
    <w:rsid w:val="00A019E5"/>
    <w:rsid w:val="00A01C0A"/>
    <w:rsid w:val="00A02D7D"/>
    <w:rsid w:val="00A0338E"/>
    <w:rsid w:val="00A04125"/>
    <w:rsid w:val="00A044C1"/>
    <w:rsid w:val="00A047B2"/>
    <w:rsid w:val="00A0483C"/>
    <w:rsid w:val="00A06B5C"/>
    <w:rsid w:val="00A073E4"/>
    <w:rsid w:val="00A11318"/>
    <w:rsid w:val="00A12802"/>
    <w:rsid w:val="00A14679"/>
    <w:rsid w:val="00A15554"/>
    <w:rsid w:val="00A15809"/>
    <w:rsid w:val="00A15A8E"/>
    <w:rsid w:val="00A16436"/>
    <w:rsid w:val="00A164A3"/>
    <w:rsid w:val="00A166DA"/>
    <w:rsid w:val="00A20648"/>
    <w:rsid w:val="00A2134E"/>
    <w:rsid w:val="00A213D6"/>
    <w:rsid w:val="00A224BA"/>
    <w:rsid w:val="00A24275"/>
    <w:rsid w:val="00A24C19"/>
    <w:rsid w:val="00A253AF"/>
    <w:rsid w:val="00A25F46"/>
    <w:rsid w:val="00A2692F"/>
    <w:rsid w:val="00A305CD"/>
    <w:rsid w:val="00A30C09"/>
    <w:rsid w:val="00A30CB6"/>
    <w:rsid w:val="00A30E66"/>
    <w:rsid w:val="00A31512"/>
    <w:rsid w:val="00A32234"/>
    <w:rsid w:val="00A3288B"/>
    <w:rsid w:val="00A3319B"/>
    <w:rsid w:val="00A3593D"/>
    <w:rsid w:val="00A35A5C"/>
    <w:rsid w:val="00A35B36"/>
    <w:rsid w:val="00A35D0B"/>
    <w:rsid w:val="00A35E18"/>
    <w:rsid w:val="00A3628A"/>
    <w:rsid w:val="00A37311"/>
    <w:rsid w:val="00A37B38"/>
    <w:rsid w:val="00A37BE8"/>
    <w:rsid w:val="00A402A9"/>
    <w:rsid w:val="00A403F8"/>
    <w:rsid w:val="00A41689"/>
    <w:rsid w:val="00A42887"/>
    <w:rsid w:val="00A42A2E"/>
    <w:rsid w:val="00A44C3B"/>
    <w:rsid w:val="00A46F15"/>
    <w:rsid w:val="00A47CC3"/>
    <w:rsid w:val="00A525A9"/>
    <w:rsid w:val="00A52F6C"/>
    <w:rsid w:val="00A53F9B"/>
    <w:rsid w:val="00A55762"/>
    <w:rsid w:val="00A5654E"/>
    <w:rsid w:val="00A601C3"/>
    <w:rsid w:val="00A62AFB"/>
    <w:rsid w:val="00A63132"/>
    <w:rsid w:val="00A634C9"/>
    <w:rsid w:val="00A63B5B"/>
    <w:rsid w:val="00A63EC7"/>
    <w:rsid w:val="00A6430F"/>
    <w:rsid w:val="00A66CBF"/>
    <w:rsid w:val="00A6759F"/>
    <w:rsid w:val="00A67FC2"/>
    <w:rsid w:val="00A7091C"/>
    <w:rsid w:val="00A70EC9"/>
    <w:rsid w:val="00A713C1"/>
    <w:rsid w:val="00A71660"/>
    <w:rsid w:val="00A7358D"/>
    <w:rsid w:val="00A74623"/>
    <w:rsid w:val="00A7555C"/>
    <w:rsid w:val="00A773F8"/>
    <w:rsid w:val="00A80061"/>
    <w:rsid w:val="00A81DCA"/>
    <w:rsid w:val="00A81DF9"/>
    <w:rsid w:val="00A830B8"/>
    <w:rsid w:val="00A8517D"/>
    <w:rsid w:val="00A87CE9"/>
    <w:rsid w:val="00A90669"/>
    <w:rsid w:val="00A90D75"/>
    <w:rsid w:val="00A91FDD"/>
    <w:rsid w:val="00A93F4D"/>
    <w:rsid w:val="00A94A48"/>
    <w:rsid w:val="00A96000"/>
    <w:rsid w:val="00AA3393"/>
    <w:rsid w:val="00AA3806"/>
    <w:rsid w:val="00AA3FA3"/>
    <w:rsid w:val="00AA52DA"/>
    <w:rsid w:val="00AA7346"/>
    <w:rsid w:val="00AA77C8"/>
    <w:rsid w:val="00AA7E4A"/>
    <w:rsid w:val="00AB11E6"/>
    <w:rsid w:val="00AB1C28"/>
    <w:rsid w:val="00AB2D77"/>
    <w:rsid w:val="00AB3D21"/>
    <w:rsid w:val="00AC04E5"/>
    <w:rsid w:val="00AC0A7B"/>
    <w:rsid w:val="00AC0EC8"/>
    <w:rsid w:val="00AC2871"/>
    <w:rsid w:val="00AC2DFC"/>
    <w:rsid w:val="00AC36A2"/>
    <w:rsid w:val="00AC40E5"/>
    <w:rsid w:val="00AC462B"/>
    <w:rsid w:val="00AD0872"/>
    <w:rsid w:val="00AD12B3"/>
    <w:rsid w:val="00AD1DAB"/>
    <w:rsid w:val="00AD29C9"/>
    <w:rsid w:val="00AD4917"/>
    <w:rsid w:val="00AD5099"/>
    <w:rsid w:val="00AD5132"/>
    <w:rsid w:val="00AD5D4C"/>
    <w:rsid w:val="00AD736C"/>
    <w:rsid w:val="00AD7387"/>
    <w:rsid w:val="00AD77B8"/>
    <w:rsid w:val="00AE0EB4"/>
    <w:rsid w:val="00AE118A"/>
    <w:rsid w:val="00AE1203"/>
    <w:rsid w:val="00AE17FA"/>
    <w:rsid w:val="00AE2B7C"/>
    <w:rsid w:val="00AE2CF0"/>
    <w:rsid w:val="00AE39FE"/>
    <w:rsid w:val="00AE4111"/>
    <w:rsid w:val="00AE4E1A"/>
    <w:rsid w:val="00AF2775"/>
    <w:rsid w:val="00AF3514"/>
    <w:rsid w:val="00B0016B"/>
    <w:rsid w:val="00B0024F"/>
    <w:rsid w:val="00B00CB0"/>
    <w:rsid w:val="00B0283A"/>
    <w:rsid w:val="00B03476"/>
    <w:rsid w:val="00B03F86"/>
    <w:rsid w:val="00B04378"/>
    <w:rsid w:val="00B058B4"/>
    <w:rsid w:val="00B06199"/>
    <w:rsid w:val="00B063E7"/>
    <w:rsid w:val="00B06837"/>
    <w:rsid w:val="00B0766B"/>
    <w:rsid w:val="00B0781D"/>
    <w:rsid w:val="00B1126D"/>
    <w:rsid w:val="00B11876"/>
    <w:rsid w:val="00B1366F"/>
    <w:rsid w:val="00B14EC4"/>
    <w:rsid w:val="00B14F64"/>
    <w:rsid w:val="00B15194"/>
    <w:rsid w:val="00B15F01"/>
    <w:rsid w:val="00B166B8"/>
    <w:rsid w:val="00B169B2"/>
    <w:rsid w:val="00B16A7C"/>
    <w:rsid w:val="00B16D36"/>
    <w:rsid w:val="00B20041"/>
    <w:rsid w:val="00B2120E"/>
    <w:rsid w:val="00B224A4"/>
    <w:rsid w:val="00B227E0"/>
    <w:rsid w:val="00B227EB"/>
    <w:rsid w:val="00B232A5"/>
    <w:rsid w:val="00B23E3B"/>
    <w:rsid w:val="00B24573"/>
    <w:rsid w:val="00B24CE3"/>
    <w:rsid w:val="00B24DFD"/>
    <w:rsid w:val="00B30085"/>
    <w:rsid w:val="00B3035D"/>
    <w:rsid w:val="00B30447"/>
    <w:rsid w:val="00B32116"/>
    <w:rsid w:val="00B338AC"/>
    <w:rsid w:val="00B340C7"/>
    <w:rsid w:val="00B347FB"/>
    <w:rsid w:val="00B35F49"/>
    <w:rsid w:val="00B36657"/>
    <w:rsid w:val="00B3735E"/>
    <w:rsid w:val="00B37703"/>
    <w:rsid w:val="00B3793A"/>
    <w:rsid w:val="00B37D02"/>
    <w:rsid w:val="00B37D3E"/>
    <w:rsid w:val="00B423FD"/>
    <w:rsid w:val="00B45CBC"/>
    <w:rsid w:val="00B46508"/>
    <w:rsid w:val="00B46700"/>
    <w:rsid w:val="00B46758"/>
    <w:rsid w:val="00B46EC4"/>
    <w:rsid w:val="00B4709A"/>
    <w:rsid w:val="00B50715"/>
    <w:rsid w:val="00B519A5"/>
    <w:rsid w:val="00B5231F"/>
    <w:rsid w:val="00B539BD"/>
    <w:rsid w:val="00B53AC3"/>
    <w:rsid w:val="00B541AE"/>
    <w:rsid w:val="00B573B9"/>
    <w:rsid w:val="00B574B8"/>
    <w:rsid w:val="00B60589"/>
    <w:rsid w:val="00B628D1"/>
    <w:rsid w:val="00B629A3"/>
    <w:rsid w:val="00B63155"/>
    <w:rsid w:val="00B63310"/>
    <w:rsid w:val="00B64150"/>
    <w:rsid w:val="00B64D29"/>
    <w:rsid w:val="00B6634A"/>
    <w:rsid w:val="00B66AB4"/>
    <w:rsid w:val="00B66CF9"/>
    <w:rsid w:val="00B67075"/>
    <w:rsid w:val="00B67947"/>
    <w:rsid w:val="00B721B8"/>
    <w:rsid w:val="00B72217"/>
    <w:rsid w:val="00B725DF"/>
    <w:rsid w:val="00B72E1C"/>
    <w:rsid w:val="00B731C0"/>
    <w:rsid w:val="00B742DA"/>
    <w:rsid w:val="00B74DDC"/>
    <w:rsid w:val="00B76A5C"/>
    <w:rsid w:val="00B7707C"/>
    <w:rsid w:val="00B8023C"/>
    <w:rsid w:val="00B81FEF"/>
    <w:rsid w:val="00B829E7"/>
    <w:rsid w:val="00B82EAC"/>
    <w:rsid w:val="00B8374A"/>
    <w:rsid w:val="00B839EB"/>
    <w:rsid w:val="00B84E0E"/>
    <w:rsid w:val="00B9007D"/>
    <w:rsid w:val="00B90D3B"/>
    <w:rsid w:val="00B91589"/>
    <w:rsid w:val="00B918AD"/>
    <w:rsid w:val="00B93812"/>
    <w:rsid w:val="00B939E1"/>
    <w:rsid w:val="00B93FAE"/>
    <w:rsid w:val="00B951F2"/>
    <w:rsid w:val="00B96291"/>
    <w:rsid w:val="00B97E95"/>
    <w:rsid w:val="00BA0C7C"/>
    <w:rsid w:val="00BA14B3"/>
    <w:rsid w:val="00BA1D3C"/>
    <w:rsid w:val="00BA1DCC"/>
    <w:rsid w:val="00BA1E8E"/>
    <w:rsid w:val="00BA2801"/>
    <w:rsid w:val="00BA3880"/>
    <w:rsid w:val="00BA4C2C"/>
    <w:rsid w:val="00BA7E81"/>
    <w:rsid w:val="00BB0E3B"/>
    <w:rsid w:val="00BB12E4"/>
    <w:rsid w:val="00BB20E4"/>
    <w:rsid w:val="00BB48BD"/>
    <w:rsid w:val="00BB52A2"/>
    <w:rsid w:val="00BB7371"/>
    <w:rsid w:val="00BB76A2"/>
    <w:rsid w:val="00BC042E"/>
    <w:rsid w:val="00BC0C0B"/>
    <w:rsid w:val="00BC18BE"/>
    <w:rsid w:val="00BC1AF6"/>
    <w:rsid w:val="00BC274F"/>
    <w:rsid w:val="00BC36E4"/>
    <w:rsid w:val="00BC3914"/>
    <w:rsid w:val="00BC3BEA"/>
    <w:rsid w:val="00BC3FDE"/>
    <w:rsid w:val="00BC40F5"/>
    <w:rsid w:val="00BC487C"/>
    <w:rsid w:val="00BC62CF"/>
    <w:rsid w:val="00BC6E1D"/>
    <w:rsid w:val="00BC6E57"/>
    <w:rsid w:val="00BC722C"/>
    <w:rsid w:val="00BD076C"/>
    <w:rsid w:val="00BD1302"/>
    <w:rsid w:val="00BD1F1D"/>
    <w:rsid w:val="00BD2081"/>
    <w:rsid w:val="00BD2EF4"/>
    <w:rsid w:val="00BD32D3"/>
    <w:rsid w:val="00BD513B"/>
    <w:rsid w:val="00BD5441"/>
    <w:rsid w:val="00BD5B98"/>
    <w:rsid w:val="00BE1C13"/>
    <w:rsid w:val="00BE2086"/>
    <w:rsid w:val="00BE3E0D"/>
    <w:rsid w:val="00BE42B4"/>
    <w:rsid w:val="00BE42C9"/>
    <w:rsid w:val="00BE608A"/>
    <w:rsid w:val="00BE66A8"/>
    <w:rsid w:val="00BE6C75"/>
    <w:rsid w:val="00BE72F8"/>
    <w:rsid w:val="00BE7AEF"/>
    <w:rsid w:val="00BF0B08"/>
    <w:rsid w:val="00BF0F33"/>
    <w:rsid w:val="00BF2FDB"/>
    <w:rsid w:val="00BF40BC"/>
    <w:rsid w:val="00BF5819"/>
    <w:rsid w:val="00BF6C5B"/>
    <w:rsid w:val="00C00134"/>
    <w:rsid w:val="00C00D27"/>
    <w:rsid w:val="00C0271A"/>
    <w:rsid w:val="00C036B5"/>
    <w:rsid w:val="00C03EB3"/>
    <w:rsid w:val="00C04967"/>
    <w:rsid w:val="00C06082"/>
    <w:rsid w:val="00C0634F"/>
    <w:rsid w:val="00C06502"/>
    <w:rsid w:val="00C11187"/>
    <w:rsid w:val="00C11866"/>
    <w:rsid w:val="00C130C3"/>
    <w:rsid w:val="00C13302"/>
    <w:rsid w:val="00C13366"/>
    <w:rsid w:val="00C1487F"/>
    <w:rsid w:val="00C17679"/>
    <w:rsid w:val="00C177EF"/>
    <w:rsid w:val="00C17F25"/>
    <w:rsid w:val="00C2036E"/>
    <w:rsid w:val="00C22AB7"/>
    <w:rsid w:val="00C24025"/>
    <w:rsid w:val="00C26765"/>
    <w:rsid w:val="00C27682"/>
    <w:rsid w:val="00C27A34"/>
    <w:rsid w:val="00C303ED"/>
    <w:rsid w:val="00C311E5"/>
    <w:rsid w:val="00C315A1"/>
    <w:rsid w:val="00C3359E"/>
    <w:rsid w:val="00C34D8F"/>
    <w:rsid w:val="00C37C5D"/>
    <w:rsid w:val="00C40D7E"/>
    <w:rsid w:val="00C40E19"/>
    <w:rsid w:val="00C40EE5"/>
    <w:rsid w:val="00C413C0"/>
    <w:rsid w:val="00C41E89"/>
    <w:rsid w:val="00C4231C"/>
    <w:rsid w:val="00C44BDA"/>
    <w:rsid w:val="00C45EF7"/>
    <w:rsid w:val="00C50609"/>
    <w:rsid w:val="00C50985"/>
    <w:rsid w:val="00C50BB4"/>
    <w:rsid w:val="00C510A4"/>
    <w:rsid w:val="00C518A1"/>
    <w:rsid w:val="00C51F84"/>
    <w:rsid w:val="00C5217A"/>
    <w:rsid w:val="00C523FA"/>
    <w:rsid w:val="00C52880"/>
    <w:rsid w:val="00C52968"/>
    <w:rsid w:val="00C53A05"/>
    <w:rsid w:val="00C60215"/>
    <w:rsid w:val="00C6143B"/>
    <w:rsid w:val="00C6661B"/>
    <w:rsid w:val="00C66DB3"/>
    <w:rsid w:val="00C678EB"/>
    <w:rsid w:val="00C67E63"/>
    <w:rsid w:val="00C7769C"/>
    <w:rsid w:val="00C80453"/>
    <w:rsid w:val="00C81370"/>
    <w:rsid w:val="00C87CCD"/>
    <w:rsid w:val="00C87E85"/>
    <w:rsid w:val="00C910AE"/>
    <w:rsid w:val="00C911E3"/>
    <w:rsid w:val="00C918F3"/>
    <w:rsid w:val="00C92314"/>
    <w:rsid w:val="00C9341D"/>
    <w:rsid w:val="00C954E3"/>
    <w:rsid w:val="00CA22B3"/>
    <w:rsid w:val="00CA27A5"/>
    <w:rsid w:val="00CA628B"/>
    <w:rsid w:val="00CA697D"/>
    <w:rsid w:val="00CA6D12"/>
    <w:rsid w:val="00CB0001"/>
    <w:rsid w:val="00CB07C1"/>
    <w:rsid w:val="00CB2516"/>
    <w:rsid w:val="00CB4513"/>
    <w:rsid w:val="00CB45A1"/>
    <w:rsid w:val="00CB5B89"/>
    <w:rsid w:val="00CB6606"/>
    <w:rsid w:val="00CB7265"/>
    <w:rsid w:val="00CB7EB5"/>
    <w:rsid w:val="00CC02C2"/>
    <w:rsid w:val="00CC1809"/>
    <w:rsid w:val="00CC1E7F"/>
    <w:rsid w:val="00CC36A5"/>
    <w:rsid w:val="00CC4238"/>
    <w:rsid w:val="00CC5F14"/>
    <w:rsid w:val="00CC67A9"/>
    <w:rsid w:val="00CC6C6A"/>
    <w:rsid w:val="00CC7B31"/>
    <w:rsid w:val="00CC7EED"/>
    <w:rsid w:val="00CD00FD"/>
    <w:rsid w:val="00CD3351"/>
    <w:rsid w:val="00CD5078"/>
    <w:rsid w:val="00CD51B2"/>
    <w:rsid w:val="00CD5B51"/>
    <w:rsid w:val="00CD5CE9"/>
    <w:rsid w:val="00CD6B04"/>
    <w:rsid w:val="00CE0170"/>
    <w:rsid w:val="00CE1ADF"/>
    <w:rsid w:val="00CE1CBC"/>
    <w:rsid w:val="00CE5B73"/>
    <w:rsid w:val="00CF06AF"/>
    <w:rsid w:val="00CF0F97"/>
    <w:rsid w:val="00CF3371"/>
    <w:rsid w:val="00CF3631"/>
    <w:rsid w:val="00CF6015"/>
    <w:rsid w:val="00CF7461"/>
    <w:rsid w:val="00CF7A2C"/>
    <w:rsid w:val="00D000F0"/>
    <w:rsid w:val="00D010E0"/>
    <w:rsid w:val="00D0406E"/>
    <w:rsid w:val="00D04B9F"/>
    <w:rsid w:val="00D04EB0"/>
    <w:rsid w:val="00D05BEF"/>
    <w:rsid w:val="00D05CE3"/>
    <w:rsid w:val="00D062F6"/>
    <w:rsid w:val="00D06647"/>
    <w:rsid w:val="00D0681B"/>
    <w:rsid w:val="00D1031E"/>
    <w:rsid w:val="00D11344"/>
    <w:rsid w:val="00D11F72"/>
    <w:rsid w:val="00D11F8D"/>
    <w:rsid w:val="00D126A3"/>
    <w:rsid w:val="00D13E59"/>
    <w:rsid w:val="00D14381"/>
    <w:rsid w:val="00D14C5B"/>
    <w:rsid w:val="00D14C93"/>
    <w:rsid w:val="00D16A69"/>
    <w:rsid w:val="00D17855"/>
    <w:rsid w:val="00D20884"/>
    <w:rsid w:val="00D221B6"/>
    <w:rsid w:val="00D22513"/>
    <w:rsid w:val="00D22C2C"/>
    <w:rsid w:val="00D22E2F"/>
    <w:rsid w:val="00D22F5C"/>
    <w:rsid w:val="00D231FA"/>
    <w:rsid w:val="00D23E66"/>
    <w:rsid w:val="00D24818"/>
    <w:rsid w:val="00D254D6"/>
    <w:rsid w:val="00D25904"/>
    <w:rsid w:val="00D259D3"/>
    <w:rsid w:val="00D26067"/>
    <w:rsid w:val="00D263D5"/>
    <w:rsid w:val="00D269AA"/>
    <w:rsid w:val="00D26FCD"/>
    <w:rsid w:val="00D3340E"/>
    <w:rsid w:val="00D34F2B"/>
    <w:rsid w:val="00D35218"/>
    <w:rsid w:val="00D3F428"/>
    <w:rsid w:val="00D42D9E"/>
    <w:rsid w:val="00D436D5"/>
    <w:rsid w:val="00D4371E"/>
    <w:rsid w:val="00D437F4"/>
    <w:rsid w:val="00D4395E"/>
    <w:rsid w:val="00D4519A"/>
    <w:rsid w:val="00D46D2C"/>
    <w:rsid w:val="00D4760F"/>
    <w:rsid w:val="00D47618"/>
    <w:rsid w:val="00D477CA"/>
    <w:rsid w:val="00D50F96"/>
    <w:rsid w:val="00D51AC6"/>
    <w:rsid w:val="00D525DD"/>
    <w:rsid w:val="00D52612"/>
    <w:rsid w:val="00D52697"/>
    <w:rsid w:val="00D52C65"/>
    <w:rsid w:val="00D52E41"/>
    <w:rsid w:val="00D5324B"/>
    <w:rsid w:val="00D5425E"/>
    <w:rsid w:val="00D57923"/>
    <w:rsid w:val="00D60DE0"/>
    <w:rsid w:val="00D6233C"/>
    <w:rsid w:val="00D62EFE"/>
    <w:rsid w:val="00D62F25"/>
    <w:rsid w:val="00D66855"/>
    <w:rsid w:val="00D66F93"/>
    <w:rsid w:val="00D7015E"/>
    <w:rsid w:val="00D70507"/>
    <w:rsid w:val="00D727F8"/>
    <w:rsid w:val="00D73F26"/>
    <w:rsid w:val="00D76459"/>
    <w:rsid w:val="00D77EC0"/>
    <w:rsid w:val="00D8151A"/>
    <w:rsid w:val="00D82A0F"/>
    <w:rsid w:val="00D82AFE"/>
    <w:rsid w:val="00D82FAE"/>
    <w:rsid w:val="00D900C8"/>
    <w:rsid w:val="00D902E5"/>
    <w:rsid w:val="00D9069F"/>
    <w:rsid w:val="00D90946"/>
    <w:rsid w:val="00D90E49"/>
    <w:rsid w:val="00D914FA"/>
    <w:rsid w:val="00D94D98"/>
    <w:rsid w:val="00D97A8D"/>
    <w:rsid w:val="00DA2AED"/>
    <w:rsid w:val="00DA2AFB"/>
    <w:rsid w:val="00DA407E"/>
    <w:rsid w:val="00DA51F3"/>
    <w:rsid w:val="00DA5FD2"/>
    <w:rsid w:val="00DA61E9"/>
    <w:rsid w:val="00DA6C3E"/>
    <w:rsid w:val="00DA7CE4"/>
    <w:rsid w:val="00DB42DD"/>
    <w:rsid w:val="00DB4B3E"/>
    <w:rsid w:val="00DB57D1"/>
    <w:rsid w:val="00DB6059"/>
    <w:rsid w:val="00DB6925"/>
    <w:rsid w:val="00DB7F0C"/>
    <w:rsid w:val="00DB7F3E"/>
    <w:rsid w:val="00DC15D8"/>
    <w:rsid w:val="00DC2565"/>
    <w:rsid w:val="00DC3533"/>
    <w:rsid w:val="00DC5B24"/>
    <w:rsid w:val="00DC6007"/>
    <w:rsid w:val="00DC6987"/>
    <w:rsid w:val="00DC69F2"/>
    <w:rsid w:val="00DC6D8D"/>
    <w:rsid w:val="00DD02B1"/>
    <w:rsid w:val="00DD063A"/>
    <w:rsid w:val="00DD0E0B"/>
    <w:rsid w:val="00DD13BF"/>
    <w:rsid w:val="00DD1603"/>
    <w:rsid w:val="00DD2B9A"/>
    <w:rsid w:val="00DD2E4B"/>
    <w:rsid w:val="00DD60DD"/>
    <w:rsid w:val="00DD6EC5"/>
    <w:rsid w:val="00DD6EFC"/>
    <w:rsid w:val="00DD7FE9"/>
    <w:rsid w:val="00DE05FA"/>
    <w:rsid w:val="00DE3140"/>
    <w:rsid w:val="00DE4EEC"/>
    <w:rsid w:val="00DE6266"/>
    <w:rsid w:val="00DE6CBF"/>
    <w:rsid w:val="00DE770B"/>
    <w:rsid w:val="00DF1B51"/>
    <w:rsid w:val="00DF1BE4"/>
    <w:rsid w:val="00DF1C89"/>
    <w:rsid w:val="00DF2CA1"/>
    <w:rsid w:val="00DF41F4"/>
    <w:rsid w:val="00DF46E1"/>
    <w:rsid w:val="00DF55AC"/>
    <w:rsid w:val="00DF55F1"/>
    <w:rsid w:val="00DF6C6A"/>
    <w:rsid w:val="00DF6CD4"/>
    <w:rsid w:val="00DF6E00"/>
    <w:rsid w:val="00E00963"/>
    <w:rsid w:val="00E0123A"/>
    <w:rsid w:val="00E0126B"/>
    <w:rsid w:val="00E01943"/>
    <w:rsid w:val="00E02014"/>
    <w:rsid w:val="00E02DC0"/>
    <w:rsid w:val="00E02F26"/>
    <w:rsid w:val="00E0356F"/>
    <w:rsid w:val="00E03970"/>
    <w:rsid w:val="00E04F79"/>
    <w:rsid w:val="00E05C3E"/>
    <w:rsid w:val="00E063A6"/>
    <w:rsid w:val="00E06CC9"/>
    <w:rsid w:val="00E10A46"/>
    <w:rsid w:val="00E13741"/>
    <w:rsid w:val="00E15A51"/>
    <w:rsid w:val="00E160F4"/>
    <w:rsid w:val="00E162E7"/>
    <w:rsid w:val="00E20FA6"/>
    <w:rsid w:val="00E21114"/>
    <w:rsid w:val="00E21C02"/>
    <w:rsid w:val="00E22397"/>
    <w:rsid w:val="00E232B1"/>
    <w:rsid w:val="00E24049"/>
    <w:rsid w:val="00E24914"/>
    <w:rsid w:val="00E24EED"/>
    <w:rsid w:val="00E256E0"/>
    <w:rsid w:val="00E26E28"/>
    <w:rsid w:val="00E27652"/>
    <w:rsid w:val="00E278F4"/>
    <w:rsid w:val="00E311E4"/>
    <w:rsid w:val="00E31AA1"/>
    <w:rsid w:val="00E335DA"/>
    <w:rsid w:val="00E3384B"/>
    <w:rsid w:val="00E369D9"/>
    <w:rsid w:val="00E37763"/>
    <w:rsid w:val="00E3777F"/>
    <w:rsid w:val="00E37E72"/>
    <w:rsid w:val="00E430F7"/>
    <w:rsid w:val="00E44FBA"/>
    <w:rsid w:val="00E456F2"/>
    <w:rsid w:val="00E45C3B"/>
    <w:rsid w:val="00E46099"/>
    <w:rsid w:val="00E4651B"/>
    <w:rsid w:val="00E50389"/>
    <w:rsid w:val="00E50CDB"/>
    <w:rsid w:val="00E50FAF"/>
    <w:rsid w:val="00E52FC7"/>
    <w:rsid w:val="00E5417A"/>
    <w:rsid w:val="00E55BE6"/>
    <w:rsid w:val="00E5702B"/>
    <w:rsid w:val="00E60EDA"/>
    <w:rsid w:val="00E610ED"/>
    <w:rsid w:val="00E61BC8"/>
    <w:rsid w:val="00E61EFD"/>
    <w:rsid w:val="00E63307"/>
    <w:rsid w:val="00E66ED6"/>
    <w:rsid w:val="00E67197"/>
    <w:rsid w:val="00E67492"/>
    <w:rsid w:val="00E70218"/>
    <w:rsid w:val="00E7048A"/>
    <w:rsid w:val="00E708E9"/>
    <w:rsid w:val="00E715BC"/>
    <w:rsid w:val="00E715F6"/>
    <w:rsid w:val="00E719D0"/>
    <w:rsid w:val="00E72305"/>
    <w:rsid w:val="00E73C24"/>
    <w:rsid w:val="00E74FAD"/>
    <w:rsid w:val="00E75399"/>
    <w:rsid w:val="00E75CFB"/>
    <w:rsid w:val="00E7737A"/>
    <w:rsid w:val="00E77772"/>
    <w:rsid w:val="00E80CFC"/>
    <w:rsid w:val="00E81FBD"/>
    <w:rsid w:val="00E82AB5"/>
    <w:rsid w:val="00E83155"/>
    <w:rsid w:val="00E8326F"/>
    <w:rsid w:val="00E83A40"/>
    <w:rsid w:val="00E847F8"/>
    <w:rsid w:val="00E861BA"/>
    <w:rsid w:val="00E86371"/>
    <w:rsid w:val="00E8689F"/>
    <w:rsid w:val="00E87277"/>
    <w:rsid w:val="00E87529"/>
    <w:rsid w:val="00E87B9D"/>
    <w:rsid w:val="00E90493"/>
    <w:rsid w:val="00E912F5"/>
    <w:rsid w:val="00E91C6B"/>
    <w:rsid w:val="00E92E18"/>
    <w:rsid w:val="00E930DC"/>
    <w:rsid w:val="00E93110"/>
    <w:rsid w:val="00E93715"/>
    <w:rsid w:val="00E93AB5"/>
    <w:rsid w:val="00E94460"/>
    <w:rsid w:val="00E96025"/>
    <w:rsid w:val="00E960A0"/>
    <w:rsid w:val="00E9712F"/>
    <w:rsid w:val="00EA1197"/>
    <w:rsid w:val="00EA13E1"/>
    <w:rsid w:val="00EA17A6"/>
    <w:rsid w:val="00EA1FBC"/>
    <w:rsid w:val="00EA3D6C"/>
    <w:rsid w:val="00EA4A4F"/>
    <w:rsid w:val="00EA5C68"/>
    <w:rsid w:val="00EA5E41"/>
    <w:rsid w:val="00EA64D2"/>
    <w:rsid w:val="00EA694D"/>
    <w:rsid w:val="00EA6AB5"/>
    <w:rsid w:val="00EA6FE4"/>
    <w:rsid w:val="00EA78A6"/>
    <w:rsid w:val="00EB0276"/>
    <w:rsid w:val="00EB1476"/>
    <w:rsid w:val="00EB2609"/>
    <w:rsid w:val="00EB2D3C"/>
    <w:rsid w:val="00EB3716"/>
    <w:rsid w:val="00EB3F00"/>
    <w:rsid w:val="00EB580C"/>
    <w:rsid w:val="00EB58FB"/>
    <w:rsid w:val="00EC23BB"/>
    <w:rsid w:val="00EC3519"/>
    <w:rsid w:val="00EC4024"/>
    <w:rsid w:val="00EC587F"/>
    <w:rsid w:val="00EC6F89"/>
    <w:rsid w:val="00EC7ABF"/>
    <w:rsid w:val="00ED0986"/>
    <w:rsid w:val="00ED3B92"/>
    <w:rsid w:val="00EE01F4"/>
    <w:rsid w:val="00EE0DB6"/>
    <w:rsid w:val="00EE141C"/>
    <w:rsid w:val="00EE145C"/>
    <w:rsid w:val="00EE23F3"/>
    <w:rsid w:val="00EE294A"/>
    <w:rsid w:val="00EE2E52"/>
    <w:rsid w:val="00EE3BCE"/>
    <w:rsid w:val="00EE3E5A"/>
    <w:rsid w:val="00EE448C"/>
    <w:rsid w:val="00EE48AF"/>
    <w:rsid w:val="00EE7BB9"/>
    <w:rsid w:val="00EF05AC"/>
    <w:rsid w:val="00EF1A7F"/>
    <w:rsid w:val="00EF200D"/>
    <w:rsid w:val="00EF4C22"/>
    <w:rsid w:val="00EF5F53"/>
    <w:rsid w:val="00EF7D0B"/>
    <w:rsid w:val="00F0181D"/>
    <w:rsid w:val="00F01EFC"/>
    <w:rsid w:val="00F0328B"/>
    <w:rsid w:val="00F0413B"/>
    <w:rsid w:val="00F0470B"/>
    <w:rsid w:val="00F04DA6"/>
    <w:rsid w:val="00F053C4"/>
    <w:rsid w:val="00F06517"/>
    <w:rsid w:val="00F069A5"/>
    <w:rsid w:val="00F107B4"/>
    <w:rsid w:val="00F10B1A"/>
    <w:rsid w:val="00F10ED4"/>
    <w:rsid w:val="00F110F7"/>
    <w:rsid w:val="00F117F0"/>
    <w:rsid w:val="00F12B6C"/>
    <w:rsid w:val="00F12CF1"/>
    <w:rsid w:val="00F13CAA"/>
    <w:rsid w:val="00F14D68"/>
    <w:rsid w:val="00F16399"/>
    <w:rsid w:val="00F165EF"/>
    <w:rsid w:val="00F22C3F"/>
    <w:rsid w:val="00F22FF0"/>
    <w:rsid w:val="00F23669"/>
    <w:rsid w:val="00F255BB"/>
    <w:rsid w:val="00F2566A"/>
    <w:rsid w:val="00F262ED"/>
    <w:rsid w:val="00F26338"/>
    <w:rsid w:val="00F267E0"/>
    <w:rsid w:val="00F276D1"/>
    <w:rsid w:val="00F2B005"/>
    <w:rsid w:val="00F3182A"/>
    <w:rsid w:val="00F321D7"/>
    <w:rsid w:val="00F321ED"/>
    <w:rsid w:val="00F3243B"/>
    <w:rsid w:val="00F33301"/>
    <w:rsid w:val="00F35352"/>
    <w:rsid w:val="00F37A0D"/>
    <w:rsid w:val="00F37F2D"/>
    <w:rsid w:val="00F40F01"/>
    <w:rsid w:val="00F41408"/>
    <w:rsid w:val="00F43175"/>
    <w:rsid w:val="00F43F40"/>
    <w:rsid w:val="00F44432"/>
    <w:rsid w:val="00F44505"/>
    <w:rsid w:val="00F46A03"/>
    <w:rsid w:val="00F46F85"/>
    <w:rsid w:val="00F47566"/>
    <w:rsid w:val="00F478F5"/>
    <w:rsid w:val="00F50C5A"/>
    <w:rsid w:val="00F525DA"/>
    <w:rsid w:val="00F52AFF"/>
    <w:rsid w:val="00F52F6A"/>
    <w:rsid w:val="00F5596E"/>
    <w:rsid w:val="00F5751B"/>
    <w:rsid w:val="00F57FDA"/>
    <w:rsid w:val="00F6052F"/>
    <w:rsid w:val="00F60B0E"/>
    <w:rsid w:val="00F61270"/>
    <w:rsid w:val="00F63900"/>
    <w:rsid w:val="00F63B49"/>
    <w:rsid w:val="00F63CAB"/>
    <w:rsid w:val="00F66779"/>
    <w:rsid w:val="00F67D71"/>
    <w:rsid w:val="00F67E3C"/>
    <w:rsid w:val="00F70114"/>
    <w:rsid w:val="00F7047E"/>
    <w:rsid w:val="00F73316"/>
    <w:rsid w:val="00F7380F"/>
    <w:rsid w:val="00F74603"/>
    <w:rsid w:val="00F77323"/>
    <w:rsid w:val="00F77736"/>
    <w:rsid w:val="00F77E96"/>
    <w:rsid w:val="00F80634"/>
    <w:rsid w:val="00F81FA1"/>
    <w:rsid w:val="00F82027"/>
    <w:rsid w:val="00F8293F"/>
    <w:rsid w:val="00F83537"/>
    <w:rsid w:val="00F836F2"/>
    <w:rsid w:val="00F84ADC"/>
    <w:rsid w:val="00F85C97"/>
    <w:rsid w:val="00F8669C"/>
    <w:rsid w:val="00F90058"/>
    <w:rsid w:val="00F96BA3"/>
    <w:rsid w:val="00F9759F"/>
    <w:rsid w:val="00F977DA"/>
    <w:rsid w:val="00F97B60"/>
    <w:rsid w:val="00FA02F6"/>
    <w:rsid w:val="00FA04D7"/>
    <w:rsid w:val="00FA655A"/>
    <w:rsid w:val="00FA6751"/>
    <w:rsid w:val="00FA6D39"/>
    <w:rsid w:val="00FA7654"/>
    <w:rsid w:val="00FA783B"/>
    <w:rsid w:val="00FA7B52"/>
    <w:rsid w:val="00FB0B65"/>
    <w:rsid w:val="00FB1586"/>
    <w:rsid w:val="00FB1745"/>
    <w:rsid w:val="00FB1F3D"/>
    <w:rsid w:val="00FB3B2A"/>
    <w:rsid w:val="00FB459E"/>
    <w:rsid w:val="00FB4B4E"/>
    <w:rsid w:val="00FB4D43"/>
    <w:rsid w:val="00FB4D7D"/>
    <w:rsid w:val="00FB5096"/>
    <w:rsid w:val="00FB5B4E"/>
    <w:rsid w:val="00FB67A1"/>
    <w:rsid w:val="00FB6BA6"/>
    <w:rsid w:val="00FC017E"/>
    <w:rsid w:val="00FC0350"/>
    <w:rsid w:val="00FC0C22"/>
    <w:rsid w:val="00FC0C62"/>
    <w:rsid w:val="00FC3450"/>
    <w:rsid w:val="00FC35EC"/>
    <w:rsid w:val="00FC38BD"/>
    <w:rsid w:val="00FC3C90"/>
    <w:rsid w:val="00FC49E9"/>
    <w:rsid w:val="00FC53D1"/>
    <w:rsid w:val="00FD0D05"/>
    <w:rsid w:val="00FD1041"/>
    <w:rsid w:val="00FD2828"/>
    <w:rsid w:val="00FD2BF6"/>
    <w:rsid w:val="00FD44C7"/>
    <w:rsid w:val="00FD4D0F"/>
    <w:rsid w:val="00FD51A9"/>
    <w:rsid w:val="00FD55BC"/>
    <w:rsid w:val="00FD7A23"/>
    <w:rsid w:val="00FE0569"/>
    <w:rsid w:val="00FE16AC"/>
    <w:rsid w:val="00FE1CC3"/>
    <w:rsid w:val="00FE1ED7"/>
    <w:rsid w:val="00FE2056"/>
    <w:rsid w:val="00FE39F4"/>
    <w:rsid w:val="00FE4036"/>
    <w:rsid w:val="00FE4084"/>
    <w:rsid w:val="00FE4543"/>
    <w:rsid w:val="00FE4E6F"/>
    <w:rsid w:val="00FE5972"/>
    <w:rsid w:val="00FE600E"/>
    <w:rsid w:val="00FE70A3"/>
    <w:rsid w:val="00FF0171"/>
    <w:rsid w:val="00FF1CB7"/>
    <w:rsid w:val="00FF1E4B"/>
    <w:rsid w:val="00FF2252"/>
    <w:rsid w:val="00FF3E67"/>
    <w:rsid w:val="00FF4223"/>
    <w:rsid w:val="00FF4A3F"/>
    <w:rsid w:val="00FF4B08"/>
    <w:rsid w:val="00FF56A1"/>
    <w:rsid w:val="00FF762F"/>
    <w:rsid w:val="00FF777B"/>
    <w:rsid w:val="01BA3EC4"/>
    <w:rsid w:val="01C12B56"/>
    <w:rsid w:val="01D25021"/>
    <w:rsid w:val="0355AA7E"/>
    <w:rsid w:val="03A3C445"/>
    <w:rsid w:val="03B754BD"/>
    <w:rsid w:val="0478267A"/>
    <w:rsid w:val="048BE6CD"/>
    <w:rsid w:val="05167059"/>
    <w:rsid w:val="05AB6BCC"/>
    <w:rsid w:val="05B74336"/>
    <w:rsid w:val="07E1E65C"/>
    <w:rsid w:val="090C6931"/>
    <w:rsid w:val="09679791"/>
    <w:rsid w:val="09E201E3"/>
    <w:rsid w:val="0A2242D0"/>
    <w:rsid w:val="0BC989DF"/>
    <w:rsid w:val="0BF4CC34"/>
    <w:rsid w:val="0EADC804"/>
    <w:rsid w:val="0EE868CA"/>
    <w:rsid w:val="1018E190"/>
    <w:rsid w:val="10E9EFB0"/>
    <w:rsid w:val="111E0AB5"/>
    <w:rsid w:val="1238C396"/>
    <w:rsid w:val="12BAA08A"/>
    <w:rsid w:val="133EB4B3"/>
    <w:rsid w:val="13546C53"/>
    <w:rsid w:val="1488FCB4"/>
    <w:rsid w:val="14971C8C"/>
    <w:rsid w:val="15DC77C3"/>
    <w:rsid w:val="163235FD"/>
    <w:rsid w:val="1747BBCC"/>
    <w:rsid w:val="1768D2BA"/>
    <w:rsid w:val="17E42E73"/>
    <w:rsid w:val="183EAAF6"/>
    <w:rsid w:val="191FC2D4"/>
    <w:rsid w:val="1941BEF5"/>
    <w:rsid w:val="19A9EBB6"/>
    <w:rsid w:val="1A3735DF"/>
    <w:rsid w:val="1B383E58"/>
    <w:rsid w:val="1BCD6917"/>
    <w:rsid w:val="1CD45EC0"/>
    <w:rsid w:val="1CFAE618"/>
    <w:rsid w:val="1D4EE406"/>
    <w:rsid w:val="1FD502E0"/>
    <w:rsid w:val="2010FD12"/>
    <w:rsid w:val="204F638F"/>
    <w:rsid w:val="2136ACDD"/>
    <w:rsid w:val="223DCA28"/>
    <w:rsid w:val="22545AC6"/>
    <w:rsid w:val="247513F1"/>
    <w:rsid w:val="2610FD6F"/>
    <w:rsid w:val="2635D9D1"/>
    <w:rsid w:val="263B29C1"/>
    <w:rsid w:val="264CF75E"/>
    <w:rsid w:val="2836CC7F"/>
    <w:rsid w:val="291113F2"/>
    <w:rsid w:val="29283897"/>
    <w:rsid w:val="2A96B7C9"/>
    <w:rsid w:val="2AA86D37"/>
    <w:rsid w:val="2AAB6EE9"/>
    <w:rsid w:val="2AABE45A"/>
    <w:rsid w:val="2B88ADD9"/>
    <w:rsid w:val="2C17E7FC"/>
    <w:rsid w:val="2C383F51"/>
    <w:rsid w:val="2C5B32B3"/>
    <w:rsid w:val="2D0AAB3D"/>
    <w:rsid w:val="2DA1B935"/>
    <w:rsid w:val="2DB3EDA3"/>
    <w:rsid w:val="2DDA36D0"/>
    <w:rsid w:val="2E671CE5"/>
    <w:rsid w:val="2F0A51A7"/>
    <w:rsid w:val="2FB10548"/>
    <w:rsid w:val="2FB609CC"/>
    <w:rsid w:val="309D209A"/>
    <w:rsid w:val="31347896"/>
    <w:rsid w:val="3149D3C5"/>
    <w:rsid w:val="31B3593B"/>
    <w:rsid w:val="31DEFC8F"/>
    <w:rsid w:val="33642EAC"/>
    <w:rsid w:val="33B6576A"/>
    <w:rsid w:val="33FEC4D9"/>
    <w:rsid w:val="343F9290"/>
    <w:rsid w:val="3492E1C4"/>
    <w:rsid w:val="3508EB91"/>
    <w:rsid w:val="359E52CA"/>
    <w:rsid w:val="35FED5B9"/>
    <w:rsid w:val="3676F522"/>
    <w:rsid w:val="3806D04D"/>
    <w:rsid w:val="38BED4BE"/>
    <w:rsid w:val="39873507"/>
    <w:rsid w:val="39D96F7D"/>
    <w:rsid w:val="3A63BAFF"/>
    <w:rsid w:val="3AE7310A"/>
    <w:rsid w:val="3AFB2A8D"/>
    <w:rsid w:val="3D62173D"/>
    <w:rsid w:val="3DCB7C74"/>
    <w:rsid w:val="3E725AF2"/>
    <w:rsid w:val="3F1F3A08"/>
    <w:rsid w:val="40AC4C58"/>
    <w:rsid w:val="41147C09"/>
    <w:rsid w:val="419C8AD3"/>
    <w:rsid w:val="41B7BC0F"/>
    <w:rsid w:val="41BD4C2F"/>
    <w:rsid w:val="429493BF"/>
    <w:rsid w:val="42DA356D"/>
    <w:rsid w:val="43117980"/>
    <w:rsid w:val="43276DFC"/>
    <w:rsid w:val="43C768C1"/>
    <w:rsid w:val="43D02258"/>
    <w:rsid w:val="43FCB775"/>
    <w:rsid w:val="44E4F01F"/>
    <w:rsid w:val="45245A32"/>
    <w:rsid w:val="45B6B173"/>
    <w:rsid w:val="47CC5D98"/>
    <w:rsid w:val="48215DB9"/>
    <w:rsid w:val="4965A2B5"/>
    <w:rsid w:val="49C28325"/>
    <w:rsid w:val="4AD4FD20"/>
    <w:rsid w:val="4AD733A9"/>
    <w:rsid w:val="4B4B8683"/>
    <w:rsid w:val="4DE0AED1"/>
    <w:rsid w:val="4E44BB92"/>
    <w:rsid w:val="4E9E1F1E"/>
    <w:rsid w:val="4F9D1BF3"/>
    <w:rsid w:val="5249113D"/>
    <w:rsid w:val="52D81C72"/>
    <w:rsid w:val="538856E4"/>
    <w:rsid w:val="53AE6E36"/>
    <w:rsid w:val="5456D60F"/>
    <w:rsid w:val="5544EBE3"/>
    <w:rsid w:val="556908BB"/>
    <w:rsid w:val="5598E217"/>
    <w:rsid w:val="56A8A006"/>
    <w:rsid w:val="56B5A67D"/>
    <w:rsid w:val="5965AE92"/>
    <w:rsid w:val="5A8B0A42"/>
    <w:rsid w:val="5B18F42F"/>
    <w:rsid w:val="5BFF39F6"/>
    <w:rsid w:val="5C3D139F"/>
    <w:rsid w:val="5D053DBF"/>
    <w:rsid w:val="5D29DD91"/>
    <w:rsid w:val="5DCA0112"/>
    <w:rsid w:val="60A4AD9E"/>
    <w:rsid w:val="62001A97"/>
    <w:rsid w:val="62902AD4"/>
    <w:rsid w:val="62FB053B"/>
    <w:rsid w:val="63E936F3"/>
    <w:rsid w:val="63FBE47F"/>
    <w:rsid w:val="64488F63"/>
    <w:rsid w:val="648A53F5"/>
    <w:rsid w:val="648CC5E2"/>
    <w:rsid w:val="64BEA785"/>
    <w:rsid w:val="65B3986D"/>
    <w:rsid w:val="65BAC286"/>
    <w:rsid w:val="65E7413E"/>
    <w:rsid w:val="662B093D"/>
    <w:rsid w:val="66ED5B63"/>
    <w:rsid w:val="672E500C"/>
    <w:rsid w:val="67A6942B"/>
    <w:rsid w:val="68966B73"/>
    <w:rsid w:val="689D4B11"/>
    <w:rsid w:val="69570304"/>
    <w:rsid w:val="69755604"/>
    <w:rsid w:val="69864277"/>
    <w:rsid w:val="698D1FB1"/>
    <w:rsid w:val="699B08AF"/>
    <w:rsid w:val="69D53DB5"/>
    <w:rsid w:val="6AB2E82E"/>
    <w:rsid w:val="6CA166FD"/>
    <w:rsid w:val="6CAF3000"/>
    <w:rsid w:val="6CE839C7"/>
    <w:rsid w:val="6DF8F22F"/>
    <w:rsid w:val="6E5004A8"/>
    <w:rsid w:val="6F528A0B"/>
    <w:rsid w:val="72D6A9E3"/>
    <w:rsid w:val="75007673"/>
    <w:rsid w:val="750DD9A4"/>
    <w:rsid w:val="75371EDB"/>
    <w:rsid w:val="7798E02F"/>
    <w:rsid w:val="7820AD76"/>
    <w:rsid w:val="78824C73"/>
    <w:rsid w:val="7ABCA675"/>
    <w:rsid w:val="7AC96C12"/>
    <w:rsid w:val="7B59768A"/>
    <w:rsid w:val="7DC7B40A"/>
    <w:rsid w:val="7E2472D2"/>
    <w:rsid w:val="7E55A07F"/>
    <w:rsid w:val="7E7DDC06"/>
    <w:rsid w:val="7EE74912"/>
    <w:rsid w:val="7F0FCC67"/>
    <w:rsid w:val="7F567AFC"/>
    <w:rsid w:val="7F9C02F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07F0"/>
  <w15:chartTrackingRefBased/>
  <w15:docId w15:val="{F3C37260-B52A-4F6C-A73C-C5714BE8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1"/>
    <w:qFormat/>
    <w:rsid w:val="00D436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D436D5"/>
    <w:pPr>
      <w:keepNext/>
      <w:keepLines/>
      <w:spacing w:before="40" w:after="0"/>
      <w:outlineLvl w:val="1"/>
    </w:pPr>
    <w:rPr>
      <w:rFonts w:ascii="Calibri Light" w:eastAsia="Times New Roman" w:hAnsi="Calibri Light" w:cs="Times New Roman"/>
      <w:color w:val="404040"/>
      <w:sz w:val="28"/>
      <w:szCs w:val="28"/>
    </w:rPr>
  </w:style>
  <w:style w:type="paragraph" w:styleId="Titolo3">
    <w:name w:val="heading 3"/>
    <w:basedOn w:val="Normale"/>
    <w:next w:val="Normale"/>
    <w:link w:val="Titolo3Carattere"/>
    <w:uiPriority w:val="9"/>
    <w:unhideWhenUsed/>
    <w:qFormat/>
    <w:rsid w:val="00D436D5"/>
    <w:pPr>
      <w:keepNext/>
      <w:keepLines/>
      <w:spacing w:before="40" w:after="0"/>
      <w:outlineLvl w:val="2"/>
    </w:pPr>
    <w:rPr>
      <w:rFonts w:ascii="Calibri Light" w:eastAsia="Times New Roman" w:hAnsi="Calibri Light" w:cs="Times New Roman"/>
      <w:color w:val="44546A"/>
      <w:sz w:val="24"/>
      <w:szCs w:val="24"/>
    </w:rPr>
  </w:style>
  <w:style w:type="paragraph" w:styleId="Titolo4">
    <w:name w:val="heading 4"/>
    <w:basedOn w:val="Normale"/>
    <w:next w:val="Normale"/>
    <w:link w:val="Titolo4Carattere"/>
    <w:uiPriority w:val="9"/>
    <w:unhideWhenUsed/>
    <w:qFormat/>
    <w:rsid w:val="00D436D5"/>
    <w:pPr>
      <w:keepNext/>
      <w:keepLines/>
      <w:spacing w:before="40" w:after="0"/>
      <w:outlineLvl w:val="3"/>
    </w:pPr>
    <w:rPr>
      <w:rFonts w:ascii="Calibri Light" w:eastAsia="Times New Roman" w:hAnsi="Calibri Light" w:cs="Times New Roman"/>
    </w:rPr>
  </w:style>
  <w:style w:type="paragraph" w:styleId="Titolo5">
    <w:name w:val="heading 5"/>
    <w:basedOn w:val="Normale"/>
    <w:next w:val="Normale"/>
    <w:link w:val="Titolo5Carattere"/>
    <w:uiPriority w:val="9"/>
    <w:semiHidden/>
    <w:unhideWhenUsed/>
    <w:qFormat/>
    <w:rsid w:val="00D436D5"/>
    <w:pPr>
      <w:keepNext/>
      <w:keepLines/>
      <w:spacing w:before="40" w:after="0"/>
      <w:outlineLvl w:val="4"/>
    </w:pPr>
    <w:rPr>
      <w:rFonts w:ascii="Calibri Light" w:eastAsia="Times New Roman" w:hAnsi="Calibri Light" w:cs="Times New Roman"/>
      <w:color w:val="44546A"/>
    </w:rPr>
  </w:style>
  <w:style w:type="paragraph" w:styleId="Titolo6">
    <w:name w:val="heading 6"/>
    <w:basedOn w:val="Normale"/>
    <w:next w:val="Normale"/>
    <w:link w:val="Titolo6Carattere"/>
    <w:uiPriority w:val="9"/>
    <w:semiHidden/>
    <w:unhideWhenUsed/>
    <w:qFormat/>
    <w:rsid w:val="00D436D5"/>
    <w:pPr>
      <w:keepNext/>
      <w:keepLines/>
      <w:spacing w:before="40" w:after="0"/>
      <w:outlineLvl w:val="5"/>
    </w:pPr>
    <w:rPr>
      <w:rFonts w:ascii="Calibri Light" w:eastAsia="Times New Roman" w:hAnsi="Calibri Light" w:cs="Times New Roman"/>
      <w:i/>
      <w:iCs/>
      <w:color w:val="44546A"/>
      <w:sz w:val="21"/>
      <w:szCs w:val="21"/>
    </w:rPr>
  </w:style>
  <w:style w:type="paragraph" w:styleId="Titolo7">
    <w:name w:val="heading 7"/>
    <w:basedOn w:val="Normale"/>
    <w:next w:val="Normale"/>
    <w:link w:val="Titolo7Carattere"/>
    <w:uiPriority w:val="9"/>
    <w:semiHidden/>
    <w:unhideWhenUsed/>
    <w:qFormat/>
    <w:rsid w:val="00D436D5"/>
    <w:pPr>
      <w:keepNext/>
      <w:keepLines/>
      <w:spacing w:before="40" w:after="0"/>
      <w:outlineLvl w:val="6"/>
    </w:pPr>
    <w:rPr>
      <w:rFonts w:ascii="Calibri Light" w:eastAsia="Times New Roman" w:hAnsi="Calibri Light" w:cs="Times New Roman"/>
      <w:i/>
      <w:iCs/>
      <w:color w:val="1F4E79"/>
      <w:sz w:val="21"/>
      <w:szCs w:val="21"/>
    </w:rPr>
  </w:style>
  <w:style w:type="paragraph" w:styleId="Titolo8">
    <w:name w:val="heading 8"/>
    <w:basedOn w:val="Normale"/>
    <w:next w:val="Normale"/>
    <w:link w:val="Titolo8Carattere"/>
    <w:uiPriority w:val="9"/>
    <w:semiHidden/>
    <w:unhideWhenUsed/>
    <w:qFormat/>
    <w:rsid w:val="00D436D5"/>
    <w:pPr>
      <w:keepNext/>
      <w:keepLines/>
      <w:spacing w:before="40" w:after="0"/>
      <w:outlineLvl w:val="7"/>
    </w:pPr>
    <w:rPr>
      <w:rFonts w:ascii="Calibri Light" w:eastAsia="Times New Roman" w:hAnsi="Calibri Light" w:cs="Times New Roman"/>
      <w:b/>
      <w:bCs/>
      <w:color w:val="44546A"/>
    </w:rPr>
  </w:style>
  <w:style w:type="paragraph" w:styleId="Titolo9">
    <w:name w:val="heading 9"/>
    <w:basedOn w:val="Normale"/>
    <w:next w:val="Normale"/>
    <w:link w:val="Titolo9Carattere"/>
    <w:uiPriority w:val="9"/>
    <w:semiHidden/>
    <w:unhideWhenUsed/>
    <w:qFormat/>
    <w:rsid w:val="00D436D5"/>
    <w:pPr>
      <w:keepNext/>
      <w:keepLines/>
      <w:spacing w:before="40" w:after="0"/>
      <w:outlineLvl w:val="8"/>
    </w:pPr>
    <w:rPr>
      <w:rFonts w:ascii="Calibri Light" w:eastAsia="Times New Roman" w:hAnsi="Calibri Light" w:cs="Times New Roman"/>
      <w:b/>
      <w:bCs/>
      <w:i/>
      <w:iCs/>
      <w:color w:val="44546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D436D5"/>
    <w:pPr>
      <w:keepNext/>
      <w:keepLines/>
      <w:spacing w:before="320" w:after="0" w:line="240" w:lineRule="auto"/>
      <w:outlineLvl w:val="0"/>
    </w:pPr>
    <w:rPr>
      <w:rFonts w:ascii="Calibri Light" w:eastAsia="Times New Roman" w:hAnsi="Calibri Light" w:cs="Times New Roman"/>
      <w:color w:val="2E74B5"/>
      <w:sz w:val="32"/>
      <w:szCs w:val="32"/>
    </w:rPr>
  </w:style>
  <w:style w:type="paragraph" w:customStyle="1" w:styleId="Titolo21">
    <w:name w:val="Titolo 21"/>
    <w:basedOn w:val="Normale"/>
    <w:next w:val="Normale"/>
    <w:uiPriority w:val="9"/>
    <w:unhideWhenUsed/>
    <w:qFormat/>
    <w:rsid w:val="00D436D5"/>
    <w:pPr>
      <w:keepNext/>
      <w:keepLines/>
      <w:spacing w:before="80" w:after="0" w:line="240" w:lineRule="auto"/>
      <w:outlineLvl w:val="1"/>
    </w:pPr>
    <w:rPr>
      <w:rFonts w:ascii="Calibri Light" w:eastAsia="Times New Roman" w:hAnsi="Calibri Light" w:cs="Times New Roman"/>
      <w:color w:val="404040"/>
      <w:sz w:val="28"/>
      <w:szCs w:val="28"/>
    </w:rPr>
  </w:style>
  <w:style w:type="paragraph" w:customStyle="1" w:styleId="Titolo31">
    <w:name w:val="Titolo 31"/>
    <w:basedOn w:val="Normale"/>
    <w:next w:val="Normale"/>
    <w:uiPriority w:val="9"/>
    <w:unhideWhenUsed/>
    <w:qFormat/>
    <w:rsid w:val="00D436D5"/>
    <w:pPr>
      <w:keepNext/>
      <w:keepLines/>
      <w:spacing w:before="40" w:after="0" w:line="240" w:lineRule="auto"/>
      <w:outlineLvl w:val="2"/>
    </w:pPr>
    <w:rPr>
      <w:rFonts w:ascii="Calibri Light" w:eastAsia="Times New Roman" w:hAnsi="Calibri Light" w:cs="Times New Roman"/>
      <w:color w:val="44546A"/>
      <w:sz w:val="24"/>
      <w:szCs w:val="24"/>
    </w:rPr>
  </w:style>
  <w:style w:type="paragraph" w:customStyle="1" w:styleId="Titolo41">
    <w:name w:val="Titolo 41"/>
    <w:basedOn w:val="Normale"/>
    <w:next w:val="Normale"/>
    <w:uiPriority w:val="9"/>
    <w:semiHidden/>
    <w:unhideWhenUsed/>
    <w:qFormat/>
    <w:rsid w:val="00D436D5"/>
    <w:pPr>
      <w:keepNext/>
      <w:keepLines/>
      <w:spacing w:before="40" w:after="0" w:line="264" w:lineRule="auto"/>
      <w:outlineLvl w:val="3"/>
    </w:pPr>
    <w:rPr>
      <w:rFonts w:ascii="Calibri Light" w:eastAsia="Times New Roman" w:hAnsi="Calibri Light" w:cs="Times New Roman"/>
    </w:rPr>
  </w:style>
  <w:style w:type="paragraph" w:customStyle="1" w:styleId="Titolo51">
    <w:name w:val="Titolo 51"/>
    <w:basedOn w:val="Normale"/>
    <w:next w:val="Normale"/>
    <w:uiPriority w:val="9"/>
    <w:semiHidden/>
    <w:unhideWhenUsed/>
    <w:qFormat/>
    <w:rsid w:val="00D436D5"/>
    <w:pPr>
      <w:keepNext/>
      <w:keepLines/>
      <w:spacing w:before="40" w:after="0" w:line="264" w:lineRule="auto"/>
      <w:outlineLvl w:val="4"/>
    </w:pPr>
    <w:rPr>
      <w:rFonts w:ascii="Calibri Light" w:eastAsia="Times New Roman" w:hAnsi="Calibri Light" w:cs="Times New Roman"/>
      <w:color w:val="44546A"/>
    </w:rPr>
  </w:style>
  <w:style w:type="paragraph" w:customStyle="1" w:styleId="Titolo61">
    <w:name w:val="Titolo 61"/>
    <w:basedOn w:val="Normale"/>
    <w:next w:val="Normale"/>
    <w:uiPriority w:val="9"/>
    <w:semiHidden/>
    <w:unhideWhenUsed/>
    <w:qFormat/>
    <w:rsid w:val="00D436D5"/>
    <w:pPr>
      <w:keepNext/>
      <w:keepLines/>
      <w:spacing w:before="40" w:after="0" w:line="264" w:lineRule="auto"/>
      <w:outlineLvl w:val="5"/>
    </w:pPr>
    <w:rPr>
      <w:rFonts w:ascii="Calibri Light" w:eastAsia="Times New Roman" w:hAnsi="Calibri Light" w:cs="Times New Roman"/>
      <w:i/>
      <w:iCs/>
      <w:color w:val="44546A"/>
      <w:sz w:val="21"/>
      <w:szCs w:val="21"/>
    </w:rPr>
  </w:style>
  <w:style w:type="paragraph" w:customStyle="1" w:styleId="Titolo71">
    <w:name w:val="Titolo 71"/>
    <w:basedOn w:val="Normale"/>
    <w:next w:val="Normale"/>
    <w:uiPriority w:val="9"/>
    <w:semiHidden/>
    <w:unhideWhenUsed/>
    <w:qFormat/>
    <w:rsid w:val="00D436D5"/>
    <w:pPr>
      <w:keepNext/>
      <w:keepLines/>
      <w:spacing w:before="40" w:after="0" w:line="264" w:lineRule="auto"/>
      <w:outlineLvl w:val="6"/>
    </w:pPr>
    <w:rPr>
      <w:rFonts w:ascii="Calibri Light" w:eastAsia="Times New Roman" w:hAnsi="Calibri Light" w:cs="Times New Roman"/>
      <w:i/>
      <w:iCs/>
      <w:color w:val="1F4E79"/>
      <w:sz w:val="21"/>
      <w:szCs w:val="21"/>
    </w:rPr>
  </w:style>
  <w:style w:type="paragraph" w:customStyle="1" w:styleId="Titolo81">
    <w:name w:val="Titolo 81"/>
    <w:basedOn w:val="Normale"/>
    <w:next w:val="Normale"/>
    <w:uiPriority w:val="9"/>
    <w:semiHidden/>
    <w:unhideWhenUsed/>
    <w:qFormat/>
    <w:rsid w:val="00D436D5"/>
    <w:pPr>
      <w:keepNext/>
      <w:keepLines/>
      <w:spacing w:before="40" w:after="0" w:line="264" w:lineRule="auto"/>
      <w:outlineLvl w:val="7"/>
    </w:pPr>
    <w:rPr>
      <w:rFonts w:ascii="Calibri Light" w:eastAsia="Times New Roman" w:hAnsi="Calibri Light" w:cs="Times New Roman"/>
      <w:b/>
      <w:bCs/>
      <w:color w:val="44546A"/>
      <w:sz w:val="20"/>
      <w:szCs w:val="20"/>
    </w:rPr>
  </w:style>
  <w:style w:type="paragraph" w:customStyle="1" w:styleId="Titolo91">
    <w:name w:val="Titolo 91"/>
    <w:basedOn w:val="Normale"/>
    <w:next w:val="Normale"/>
    <w:uiPriority w:val="9"/>
    <w:semiHidden/>
    <w:unhideWhenUsed/>
    <w:qFormat/>
    <w:rsid w:val="00D436D5"/>
    <w:pPr>
      <w:keepNext/>
      <w:keepLines/>
      <w:spacing w:before="40" w:after="0" w:line="264" w:lineRule="auto"/>
      <w:outlineLvl w:val="8"/>
    </w:pPr>
    <w:rPr>
      <w:rFonts w:ascii="Calibri Light" w:eastAsia="Times New Roman" w:hAnsi="Calibri Light" w:cs="Times New Roman"/>
      <w:b/>
      <w:bCs/>
      <w:i/>
      <w:iCs/>
      <w:color w:val="44546A"/>
      <w:sz w:val="20"/>
      <w:szCs w:val="20"/>
    </w:rPr>
  </w:style>
  <w:style w:type="numbering" w:customStyle="1" w:styleId="Nessunelenco1">
    <w:name w:val="Nessun elenco1"/>
    <w:next w:val="Nessunelenco"/>
    <w:uiPriority w:val="99"/>
    <w:semiHidden/>
    <w:unhideWhenUsed/>
    <w:rsid w:val="00D436D5"/>
  </w:style>
  <w:style w:type="character" w:customStyle="1" w:styleId="Titolo1Carattere">
    <w:name w:val="Titolo 1 Carattere"/>
    <w:basedOn w:val="Carpredefinitoparagrafo"/>
    <w:link w:val="Titolo11"/>
    <w:rsid w:val="00D436D5"/>
    <w:rPr>
      <w:rFonts w:ascii="Calibri Light" w:eastAsia="Times New Roman" w:hAnsi="Calibri Light" w:cs="Times New Roman"/>
      <w:color w:val="2E74B5"/>
      <w:sz w:val="32"/>
      <w:szCs w:val="32"/>
    </w:rPr>
  </w:style>
  <w:style w:type="character" w:customStyle="1" w:styleId="Titolo2Carattere">
    <w:name w:val="Titolo 2 Carattere"/>
    <w:basedOn w:val="Carpredefinitoparagrafo"/>
    <w:link w:val="Titolo2"/>
    <w:uiPriority w:val="9"/>
    <w:rsid w:val="00D436D5"/>
    <w:rPr>
      <w:rFonts w:ascii="Calibri Light" w:eastAsia="Times New Roman" w:hAnsi="Calibri Light" w:cs="Times New Roman"/>
      <w:color w:val="404040"/>
      <w:sz w:val="28"/>
      <w:szCs w:val="28"/>
    </w:rPr>
  </w:style>
  <w:style w:type="character" w:customStyle="1" w:styleId="Titolo4Carattere">
    <w:name w:val="Titolo 4 Carattere"/>
    <w:basedOn w:val="Carpredefinitoparagrafo"/>
    <w:link w:val="Titolo4"/>
    <w:uiPriority w:val="9"/>
    <w:rsid w:val="00D436D5"/>
    <w:rPr>
      <w:rFonts w:ascii="Calibri Light" w:eastAsia="Times New Roman" w:hAnsi="Calibri Light" w:cs="Times New Roman"/>
      <w:sz w:val="22"/>
      <w:szCs w:val="22"/>
    </w:rPr>
  </w:style>
  <w:style w:type="numbering" w:customStyle="1" w:styleId="Nessunelenco11">
    <w:name w:val="Nessun elenco11"/>
    <w:next w:val="Nessunelenco"/>
    <w:uiPriority w:val="99"/>
    <w:semiHidden/>
    <w:unhideWhenUsed/>
    <w:rsid w:val="00D436D5"/>
  </w:style>
  <w:style w:type="paragraph" w:customStyle="1" w:styleId="Predefinito">
    <w:name w:val="Predefinito"/>
    <w:rsid w:val="00D436D5"/>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D436D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D436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436D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D436D5"/>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436D5"/>
    <w:pPr>
      <w:spacing w:after="120" w:line="264" w:lineRule="auto"/>
      <w:ind w:left="720"/>
      <w:contextualSpacing/>
    </w:pPr>
    <w:rPr>
      <w:rFonts w:eastAsia="Times New Roman"/>
      <w:sz w:val="20"/>
      <w:szCs w:val="20"/>
    </w:rPr>
  </w:style>
  <w:style w:type="paragraph" w:styleId="Testofumetto">
    <w:name w:val="Balloon Text"/>
    <w:basedOn w:val="Normale"/>
    <w:link w:val="TestofumettoCarattere"/>
    <w:uiPriority w:val="99"/>
    <w:unhideWhenUsed/>
    <w:rsid w:val="00D436D5"/>
    <w:pPr>
      <w:spacing w:after="0" w:line="240" w:lineRule="auto"/>
    </w:pPr>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uiPriority w:val="99"/>
    <w:rsid w:val="00D436D5"/>
    <w:rPr>
      <w:rFonts w:ascii="Segoe UI" w:eastAsia="Times New Roman" w:hAnsi="Segoe UI" w:cs="Segoe UI"/>
      <w:sz w:val="18"/>
      <w:szCs w:val="18"/>
      <w:lang w:eastAsia="it-IT"/>
    </w:rPr>
  </w:style>
  <w:style w:type="paragraph" w:styleId="Testonotaapidipagina">
    <w:name w:val="footnote text"/>
    <w:basedOn w:val="Normale"/>
    <w:link w:val="TestonotaapidipaginaCarattere"/>
    <w:uiPriority w:val="99"/>
    <w:unhideWhenUsed/>
    <w:rsid w:val="00D436D5"/>
    <w:pPr>
      <w:spacing w:after="0" w:line="240" w:lineRule="auto"/>
    </w:pPr>
    <w:rPr>
      <w:rFonts w:eastAsia="Times New Roman"/>
      <w:sz w:val="20"/>
      <w:szCs w:val="20"/>
    </w:rPr>
  </w:style>
  <w:style w:type="character" w:customStyle="1" w:styleId="TestonotaapidipaginaCarattere">
    <w:name w:val="Testo nota a piè di pagina Carattere"/>
    <w:basedOn w:val="Carpredefinitoparagrafo"/>
    <w:link w:val="Testonotaapidipagina"/>
    <w:uiPriority w:val="99"/>
    <w:rsid w:val="00D436D5"/>
    <w:rPr>
      <w:rFonts w:eastAsia="Times New Roman"/>
      <w:sz w:val="20"/>
      <w:szCs w:val="20"/>
    </w:rPr>
  </w:style>
  <w:style w:type="character" w:styleId="Rimandonotaapidipagina">
    <w:name w:val="footnote reference"/>
    <w:basedOn w:val="Carpredefinitoparagrafo"/>
    <w:uiPriority w:val="99"/>
    <w:unhideWhenUsed/>
    <w:rsid w:val="00D436D5"/>
    <w:rPr>
      <w:vertAlign w:val="superscript"/>
    </w:rPr>
  </w:style>
  <w:style w:type="paragraph" w:customStyle="1" w:styleId="Default">
    <w:name w:val="Default"/>
    <w:rsid w:val="00D436D5"/>
    <w:pPr>
      <w:autoSpaceDE w:val="0"/>
      <w:autoSpaceDN w:val="0"/>
      <w:adjustRightInd w:val="0"/>
      <w:spacing w:after="0" w:line="240" w:lineRule="auto"/>
    </w:pPr>
    <w:rPr>
      <w:rFonts w:ascii="Arial" w:eastAsia="Times New Roman" w:hAnsi="Arial" w:cs="Arial"/>
      <w:color w:val="000000"/>
      <w:sz w:val="24"/>
      <w:szCs w:val="24"/>
    </w:rPr>
  </w:style>
  <w:style w:type="table" w:customStyle="1" w:styleId="Sfondomedio1-Colore51">
    <w:name w:val="Sfondo medio 1 - Colore 51"/>
    <w:basedOn w:val="Tabellanormale"/>
    <w:next w:val="Sfondomedio1-Colore5"/>
    <w:uiPriority w:val="63"/>
    <w:rsid w:val="00D436D5"/>
    <w:pPr>
      <w:spacing w:after="0" w:line="240" w:lineRule="auto"/>
    </w:pPr>
    <w:rPr>
      <w:rFonts w:eastAsia="Times New Roman"/>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IntestazioneCarattere1">
    <w:name w:val="Intestazione Carattere1"/>
    <w:rsid w:val="00D436D5"/>
    <w:rPr>
      <w:sz w:val="24"/>
      <w:szCs w:val="24"/>
    </w:rPr>
  </w:style>
  <w:style w:type="character" w:customStyle="1" w:styleId="PidipaginaCarattere1">
    <w:name w:val="Piè di pagina Carattere1"/>
    <w:uiPriority w:val="99"/>
    <w:rsid w:val="00D436D5"/>
    <w:rPr>
      <w:sz w:val="24"/>
      <w:szCs w:val="24"/>
    </w:rPr>
  </w:style>
  <w:style w:type="paragraph" w:customStyle="1" w:styleId="Paragrafoelenco1">
    <w:name w:val="Paragrafo elenco1"/>
    <w:basedOn w:val="Normale"/>
    <w:rsid w:val="00D436D5"/>
    <w:pPr>
      <w:spacing w:after="120" w:line="264" w:lineRule="auto"/>
      <w:ind w:left="720"/>
      <w:contextualSpacing/>
    </w:pPr>
    <w:rPr>
      <w:rFonts w:ascii="Calibri" w:eastAsia="Times New Roman" w:hAnsi="Calibri" w:cs="Times New Roman"/>
      <w:sz w:val="20"/>
      <w:szCs w:val="20"/>
    </w:rPr>
  </w:style>
  <w:style w:type="paragraph" w:styleId="Firmadipostaelettronica">
    <w:name w:val="E-mail Signature"/>
    <w:basedOn w:val="Normale"/>
    <w:link w:val="FirmadipostaelettronicaCarattere"/>
    <w:rsid w:val="00D436D5"/>
    <w:pPr>
      <w:spacing w:after="0" w:line="240" w:lineRule="auto"/>
    </w:pPr>
    <w:rPr>
      <w:rFonts w:ascii="Calibri" w:eastAsia="Times New Roman" w:hAnsi="Calibri" w:cs="Times New Roman"/>
      <w:sz w:val="20"/>
      <w:szCs w:val="20"/>
      <w:lang w:eastAsia="it-IT"/>
    </w:rPr>
  </w:style>
  <w:style w:type="character" w:customStyle="1" w:styleId="FirmadipostaelettronicaCarattere">
    <w:name w:val="Firma di posta elettronica Carattere"/>
    <w:basedOn w:val="Carpredefinitoparagrafo"/>
    <w:link w:val="Firmadipostaelettronica"/>
    <w:rsid w:val="00D436D5"/>
    <w:rPr>
      <w:rFonts w:ascii="Calibri" w:eastAsia="Times New Roman" w:hAnsi="Calibri" w:cs="Times New Roman"/>
      <w:sz w:val="20"/>
      <w:szCs w:val="20"/>
      <w:lang w:eastAsia="it-IT"/>
    </w:rPr>
  </w:style>
  <w:style w:type="paragraph" w:customStyle="1" w:styleId="provvr0">
    <w:name w:val="provv_r0"/>
    <w:basedOn w:val="Normale"/>
    <w:rsid w:val="00D436D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D436D5"/>
  </w:style>
  <w:style w:type="character" w:styleId="Collegamentoipertestuale">
    <w:name w:val="Hyperlink"/>
    <w:uiPriority w:val="99"/>
    <w:rsid w:val="00D436D5"/>
    <w:rPr>
      <w:color w:val="0000FF"/>
      <w:u w:val="single"/>
    </w:rPr>
  </w:style>
  <w:style w:type="character" w:customStyle="1" w:styleId="WW8Num1z0">
    <w:name w:val="WW8Num1z0"/>
    <w:rsid w:val="00D436D5"/>
    <w:rPr>
      <w:rFonts w:ascii="Wingdings" w:hAnsi="Wingdings" w:cs="Wingdings"/>
    </w:rPr>
  </w:style>
  <w:style w:type="character" w:customStyle="1" w:styleId="WW8Num3z0">
    <w:name w:val="WW8Num3z0"/>
    <w:rsid w:val="00D436D5"/>
    <w:rPr>
      <w:rFonts w:ascii="Wingdings" w:hAnsi="Wingdings" w:cs="Wingdings"/>
    </w:rPr>
  </w:style>
  <w:style w:type="character" w:customStyle="1" w:styleId="WW8Num4z0">
    <w:name w:val="WW8Num4z0"/>
    <w:rsid w:val="00D436D5"/>
    <w:rPr>
      <w:rFonts w:ascii="Wingdings" w:hAnsi="Wingdings" w:cs="Wingdings"/>
    </w:rPr>
  </w:style>
  <w:style w:type="character" w:customStyle="1" w:styleId="WW8Num5z0">
    <w:name w:val="WW8Num5z0"/>
    <w:rsid w:val="00D436D5"/>
    <w:rPr>
      <w:rFonts w:ascii="Wingdings" w:hAnsi="Wingdings" w:cs="Wingdings"/>
    </w:rPr>
  </w:style>
  <w:style w:type="character" w:customStyle="1" w:styleId="WW8Num6z0">
    <w:name w:val="WW8Num6z0"/>
    <w:rsid w:val="00D436D5"/>
    <w:rPr>
      <w:rFonts w:ascii="Wingdings" w:hAnsi="Wingdings" w:cs="Wingdings"/>
    </w:rPr>
  </w:style>
  <w:style w:type="character" w:customStyle="1" w:styleId="WW8Num7z0">
    <w:name w:val="WW8Num7z0"/>
    <w:rsid w:val="00D436D5"/>
    <w:rPr>
      <w:rFonts w:ascii="Wingdings" w:hAnsi="Wingdings" w:cs="Wingdings"/>
    </w:rPr>
  </w:style>
  <w:style w:type="character" w:customStyle="1" w:styleId="WW8Num8z0">
    <w:name w:val="WW8Num8z0"/>
    <w:rsid w:val="00D436D5"/>
    <w:rPr>
      <w:rFonts w:ascii="Wingdings" w:hAnsi="Wingdings" w:cs="Wingdings"/>
    </w:rPr>
  </w:style>
  <w:style w:type="character" w:customStyle="1" w:styleId="WW8Num9z0">
    <w:name w:val="WW8Num9z0"/>
    <w:rsid w:val="00D436D5"/>
    <w:rPr>
      <w:rFonts w:ascii="Wingdings" w:hAnsi="Wingdings" w:cs="Wingdings"/>
    </w:rPr>
  </w:style>
  <w:style w:type="character" w:customStyle="1" w:styleId="WW8Num10z0">
    <w:name w:val="WW8Num10z0"/>
    <w:rsid w:val="00D436D5"/>
    <w:rPr>
      <w:color w:val="FF0000"/>
    </w:rPr>
  </w:style>
  <w:style w:type="character" w:customStyle="1" w:styleId="WW8Num11z0">
    <w:name w:val="WW8Num11z0"/>
    <w:rsid w:val="00D436D5"/>
    <w:rPr>
      <w:rFonts w:ascii="Wingdings" w:hAnsi="Wingdings" w:cs="Wingdings"/>
    </w:rPr>
  </w:style>
  <w:style w:type="character" w:customStyle="1" w:styleId="WW8Num12z0">
    <w:name w:val="WW8Num12z0"/>
    <w:rsid w:val="00D436D5"/>
    <w:rPr>
      <w:rFonts w:ascii="Wingdings" w:hAnsi="Wingdings" w:cs="Wingdings"/>
    </w:rPr>
  </w:style>
  <w:style w:type="character" w:customStyle="1" w:styleId="WW8Num13z0">
    <w:name w:val="WW8Num13z0"/>
    <w:rsid w:val="00D436D5"/>
    <w:rPr>
      <w:rFonts w:ascii="Wingdings" w:hAnsi="Wingdings" w:cs="Wingdings"/>
    </w:rPr>
  </w:style>
  <w:style w:type="character" w:customStyle="1" w:styleId="WW8Num1z1">
    <w:name w:val="WW8Num1z1"/>
    <w:rsid w:val="00D436D5"/>
    <w:rPr>
      <w:rFonts w:ascii="Calibri" w:eastAsia="Times New Roman" w:hAnsi="Calibri" w:cs="Times New Roman"/>
    </w:rPr>
  </w:style>
  <w:style w:type="character" w:customStyle="1" w:styleId="WW8Num1z3">
    <w:name w:val="WW8Num1z3"/>
    <w:rsid w:val="00D436D5"/>
    <w:rPr>
      <w:rFonts w:ascii="Symbol" w:hAnsi="Symbol" w:cs="Symbol"/>
    </w:rPr>
  </w:style>
  <w:style w:type="character" w:customStyle="1" w:styleId="WW8Num1z4">
    <w:name w:val="WW8Num1z4"/>
    <w:rsid w:val="00D436D5"/>
    <w:rPr>
      <w:rFonts w:ascii="Courier New" w:hAnsi="Courier New" w:cs="Courier New"/>
    </w:rPr>
  </w:style>
  <w:style w:type="character" w:customStyle="1" w:styleId="WW8Num3z1">
    <w:name w:val="WW8Num3z1"/>
    <w:rsid w:val="00D436D5"/>
    <w:rPr>
      <w:rFonts w:ascii="Courier New" w:hAnsi="Courier New" w:cs="Courier New"/>
    </w:rPr>
  </w:style>
  <w:style w:type="character" w:customStyle="1" w:styleId="WW8Num3z3">
    <w:name w:val="WW8Num3z3"/>
    <w:rsid w:val="00D436D5"/>
    <w:rPr>
      <w:rFonts w:ascii="Symbol" w:hAnsi="Symbol" w:cs="Symbol"/>
    </w:rPr>
  </w:style>
  <w:style w:type="character" w:customStyle="1" w:styleId="WW8Num4z1">
    <w:name w:val="WW8Num4z1"/>
    <w:rsid w:val="00D436D5"/>
    <w:rPr>
      <w:rFonts w:ascii="Courier New" w:hAnsi="Courier New" w:cs="Courier New"/>
    </w:rPr>
  </w:style>
  <w:style w:type="character" w:customStyle="1" w:styleId="WW8Num4z3">
    <w:name w:val="WW8Num4z3"/>
    <w:rsid w:val="00D436D5"/>
    <w:rPr>
      <w:rFonts w:ascii="Symbol" w:hAnsi="Symbol" w:cs="Symbol"/>
    </w:rPr>
  </w:style>
  <w:style w:type="character" w:customStyle="1" w:styleId="WW8Num5z1">
    <w:name w:val="WW8Num5z1"/>
    <w:rsid w:val="00D436D5"/>
    <w:rPr>
      <w:rFonts w:ascii="Courier New" w:hAnsi="Courier New" w:cs="Courier New"/>
    </w:rPr>
  </w:style>
  <w:style w:type="character" w:customStyle="1" w:styleId="WW8Num5z3">
    <w:name w:val="WW8Num5z3"/>
    <w:rsid w:val="00D436D5"/>
    <w:rPr>
      <w:rFonts w:ascii="Symbol" w:hAnsi="Symbol" w:cs="Symbol"/>
    </w:rPr>
  </w:style>
  <w:style w:type="character" w:customStyle="1" w:styleId="WW8Num6z1">
    <w:name w:val="WW8Num6z1"/>
    <w:rsid w:val="00D436D5"/>
    <w:rPr>
      <w:rFonts w:ascii="Courier New" w:hAnsi="Courier New" w:cs="Courier New"/>
    </w:rPr>
  </w:style>
  <w:style w:type="character" w:customStyle="1" w:styleId="WW8Num6z3">
    <w:name w:val="WW8Num6z3"/>
    <w:rsid w:val="00D436D5"/>
    <w:rPr>
      <w:rFonts w:ascii="Symbol" w:hAnsi="Symbol" w:cs="Symbol"/>
    </w:rPr>
  </w:style>
  <w:style w:type="character" w:customStyle="1" w:styleId="WW8Num7z1">
    <w:name w:val="WW8Num7z1"/>
    <w:rsid w:val="00D436D5"/>
    <w:rPr>
      <w:rFonts w:ascii="Courier New" w:hAnsi="Courier New" w:cs="Courier New"/>
    </w:rPr>
  </w:style>
  <w:style w:type="character" w:customStyle="1" w:styleId="WW8Num7z3">
    <w:name w:val="WW8Num7z3"/>
    <w:rsid w:val="00D436D5"/>
    <w:rPr>
      <w:rFonts w:ascii="Symbol" w:hAnsi="Symbol" w:cs="Symbol"/>
    </w:rPr>
  </w:style>
  <w:style w:type="character" w:customStyle="1" w:styleId="WW8Num8z1">
    <w:name w:val="WW8Num8z1"/>
    <w:rsid w:val="00D436D5"/>
    <w:rPr>
      <w:rFonts w:ascii="Courier New" w:hAnsi="Courier New" w:cs="Courier New"/>
    </w:rPr>
  </w:style>
  <w:style w:type="character" w:customStyle="1" w:styleId="WW8Num8z3">
    <w:name w:val="WW8Num8z3"/>
    <w:rsid w:val="00D436D5"/>
    <w:rPr>
      <w:rFonts w:ascii="Symbol" w:hAnsi="Symbol" w:cs="Symbol"/>
    </w:rPr>
  </w:style>
  <w:style w:type="character" w:customStyle="1" w:styleId="WW8Num9z1">
    <w:name w:val="WW8Num9z1"/>
    <w:rsid w:val="00D436D5"/>
    <w:rPr>
      <w:rFonts w:ascii="Courier New" w:hAnsi="Courier New" w:cs="Courier New"/>
    </w:rPr>
  </w:style>
  <w:style w:type="character" w:customStyle="1" w:styleId="WW8Num9z3">
    <w:name w:val="WW8Num9z3"/>
    <w:rsid w:val="00D436D5"/>
    <w:rPr>
      <w:rFonts w:ascii="Symbol" w:hAnsi="Symbol" w:cs="Symbol"/>
    </w:rPr>
  </w:style>
  <w:style w:type="character" w:customStyle="1" w:styleId="WW8Num11z1">
    <w:name w:val="WW8Num11z1"/>
    <w:rsid w:val="00D436D5"/>
    <w:rPr>
      <w:rFonts w:ascii="Courier New" w:hAnsi="Courier New" w:cs="Courier New"/>
    </w:rPr>
  </w:style>
  <w:style w:type="character" w:customStyle="1" w:styleId="WW8Num11z3">
    <w:name w:val="WW8Num11z3"/>
    <w:rsid w:val="00D436D5"/>
    <w:rPr>
      <w:rFonts w:ascii="Symbol" w:hAnsi="Symbol" w:cs="Symbol"/>
    </w:rPr>
  </w:style>
  <w:style w:type="character" w:customStyle="1" w:styleId="WW8Num12z1">
    <w:name w:val="WW8Num12z1"/>
    <w:rsid w:val="00D436D5"/>
    <w:rPr>
      <w:rFonts w:ascii="Courier New" w:hAnsi="Courier New" w:cs="Courier New"/>
    </w:rPr>
  </w:style>
  <w:style w:type="character" w:customStyle="1" w:styleId="WW8Num12z3">
    <w:name w:val="WW8Num12z3"/>
    <w:rsid w:val="00D436D5"/>
    <w:rPr>
      <w:rFonts w:ascii="Symbol" w:hAnsi="Symbol" w:cs="Symbol"/>
    </w:rPr>
  </w:style>
  <w:style w:type="character" w:customStyle="1" w:styleId="WW8Num13z1">
    <w:name w:val="WW8Num13z1"/>
    <w:rsid w:val="00D436D5"/>
    <w:rPr>
      <w:rFonts w:ascii="Courier New" w:hAnsi="Courier New" w:cs="Courier New"/>
    </w:rPr>
  </w:style>
  <w:style w:type="character" w:customStyle="1" w:styleId="WW8Num13z3">
    <w:name w:val="WW8Num13z3"/>
    <w:rsid w:val="00D436D5"/>
    <w:rPr>
      <w:rFonts w:ascii="Symbol" w:hAnsi="Symbol" w:cs="Symbol"/>
    </w:rPr>
  </w:style>
  <w:style w:type="character" w:customStyle="1" w:styleId="WW8Num14z0">
    <w:name w:val="WW8Num14z0"/>
    <w:rsid w:val="00D436D5"/>
    <w:rPr>
      <w:rFonts w:ascii="Wingdings" w:hAnsi="Wingdings" w:cs="Wingdings"/>
    </w:rPr>
  </w:style>
  <w:style w:type="character" w:customStyle="1" w:styleId="WW8Num14z1">
    <w:name w:val="WW8Num14z1"/>
    <w:rsid w:val="00D436D5"/>
    <w:rPr>
      <w:rFonts w:ascii="Courier New" w:hAnsi="Courier New" w:cs="Courier New"/>
    </w:rPr>
  </w:style>
  <w:style w:type="character" w:customStyle="1" w:styleId="WW8Num14z3">
    <w:name w:val="WW8Num14z3"/>
    <w:rsid w:val="00D436D5"/>
    <w:rPr>
      <w:rFonts w:ascii="Symbol" w:hAnsi="Symbol" w:cs="Symbol"/>
    </w:rPr>
  </w:style>
  <w:style w:type="character" w:customStyle="1" w:styleId="Carpredefinitoparagrafo1">
    <w:name w:val="Car. predefinito paragrafo1"/>
    <w:rsid w:val="00D436D5"/>
  </w:style>
  <w:style w:type="paragraph" w:customStyle="1" w:styleId="Intestazione1">
    <w:name w:val="Intestazione1"/>
    <w:basedOn w:val="Normale"/>
    <w:next w:val="Corpotesto"/>
    <w:rsid w:val="00D436D5"/>
    <w:pPr>
      <w:keepNext/>
      <w:suppressAutoHyphens/>
      <w:spacing w:before="240" w:after="120" w:line="240" w:lineRule="auto"/>
    </w:pPr>
    <w:rPr>
      <w:rFonts w:ascii="Arial" w:eastAsia="Microsoft YaHei" w:hAnsi="Arial" w:cs="Mangal"/>
      <w:sz w:val="28"/>
      <w:szCs w:val="28"/>
      <w:lang w:eastAsia="ar-SA"/>
    </w:rPr>
  </w:style>
  <w:style w:type="paragraph" w:styleId="Corpotesto">
    <w:name w:val="Body Text"/>
    <w:basedOn w:val="Normale"/>
    <w:link w:val="CorpotestoCarattere1"/>
    <w:rsid w:val="00D436D5"/>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uiPriority w:val="99"/>
    <w:rsid w:val="00D436D5"/>
  </w:style>
  <w:style w:type="character" w:customStyle="1" w:styleId="CorpotestoCarattere1">
    <w:name w:val="Corpo testo Carattere1"/>
    <w:link w:val="Corpotesto"/>
    <w:locked/>
    <w:rsid w:val="00D436D5"/>
    <w:rPr>
      <w:rFonts w:ascii="Times New Roman" w:eastAsia="Times New Roman" w:hAnsi="Times New Roman" w:cs="Times New Roman"/>
      <w:sz w:val="24"/>
      <w:szCs w:val="24"/>
      <w:lang w:eastAsia="ar-SA"/>
    </w:rPr>
  </w:style>
  <w:style w:type="paragraph" w:styleId="Elenco">
    <w:name w:val="List"/>
    <w:basedOn w:val="Corpotesto"/>
    <w:rsid w:val="00D436D5"/>
    <w:rPr>
      <w:rFonts w:cs="Mangal"/>
    </w:rPr>
  </w:style>
  <w:style w:type="paragraph" w:customStyle="1" w:styleId="Didascalia1">
    <w:name w:val="Didascalia1"/>
    <w:basedOn w:val="Normale"/>
    <w:rsid w:val="00D436D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ice">
    <w:name w:val="Indice"/>
    <w:basedOn w:val="Normale"/>
    <w:rsid w:val="00D436D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tenutotabella">
    <w:name w:val="Contenuto tabella"/>
    <w:basedOn w:val="Normale"/>
    <w:rsid w:val="00D436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Intestazionetabella">
    <w:name w:val="Intestazione tabella"/>
    <w:basedOn w:val="Contenutotabella"/>
    <w:rsid w:val="00D436D5"/>
    <w:pPr>
      <w:jc w:val="center"/>
    </w:pPr>
    <w:rPr>
      <w:b/>
      <w:bCs/>
    </w:rPr>
  </w:style>
  <w:style w:type="paragraph" w:customStyle="1" w:styleId="Contenutocornice">
    <w:name w:val="Contenuto cornice"/>
    <w:basedOn w:val="Corpotesto"/>
    <w:rsid w:val="00D436D5"/>
  </w:style>
  <w:style w:type="character" w:styleId="Numeropagina">
    <w:name w:val="page number"/>
    <w:basedOn w:val="Carpredefinitoparagrafo"/>
    <w:uiPriority w:val="99"/>
    <w:rsid w:val="00D436D5"/>
  </w:style>
  <w:style w:type="character" w:customStyle="1" w:styleId="MappadocumentoCarattere">
    <w:name w:val="Mappa documento Carattere"/>
    <w:basedOn w:val="Carpredefinitoparagrafo"/>
    <w:link w:val="Mappadocumento"/>
    <w:uiPriority w:val="99"/>
    <w:semiHidden/>
    <w:rsid w:val="00D436D5"/>
    <w:rPr>
      <w:rFonts w:ascii="Tahoma" w:eastAsia="Times New Roman" w:hAnsi="Tahoma" w:cs="Tahoma"/>
      <w:sz w:val="20"/>
      <w:szCs w:val="20"/>
      <w:shd w:val="clear" w:color="auto" w:fill="000080"/>
      <w:lang w:eastAsia="it-IT"/>
    </w:rPr>
  </w:style>
  <w:style w:type="paragraph" w:styleId="Mappadocumento">
    <w:name w:val="Document Map"/>
    <w:basedOn w:val="Normale"/>
    <w:link w:val="MappadocumentoCarattere"/>
    <w:uiPriority w:val="99"/>
    <w:semiHidden/>
    <w:rsid w:val="00D436D5"/>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1">
    <w:name w:val="Mappa documento Carattere1"/>
    <w:basedOn w:val="Carpredefinitoparagrafo"/>
    <w:uiPriority w:val="99"/>
    <w:semiHidden/>
    <w:rsid w:val="00D436D5"/>
    <w:rPr>
      <w:rFonts w:ascii="Segoe UI" w:hAnsi="Segoe UI" w:cs="Segoe UI"/>
      <w:sz w:val="16"/>
      <w:szCs w:val="16"/>
    </w:rPr>
  </w:style>
  <w:style w:type="paragraph" w:customStyle="1" w:styleId="Paragrafoelenco2">
    <w:name w:val="Paragrafo elenco2"/>
    <w:basedOn w:val="Normale"/>
    <w:rsid w:val="00D436D5"/>
    <w:pPr>
      <w:spacing w:after="200" w:line="276" w:lineRule="auto"/>
      <w:ind w:left="720"/>
      <w:contextualSpacing/>
    </w:pPr>
    <w:rPr>
      <w:rFonts w:ascii="Calibri" w:eastAsia="Times New Roman" w:hAnsi="Calibri" w:cs="Times New Roman"/>
      <w:sz w:val="20"/>
      <w:szCs w:val="20"/>
    </w:rPr>
  </w:style>
  <w:style w:type="paragraph" w:customStyle="1" w:styleId="Paragrafobase">
    <w:name w:val="[Paragrafo base]"/>
    <w:basedOn w:val="Normale"/>
    <w:rsid w:val="00D436D5"/>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rPr>
  </w:style>
  <w:style w:type="character" w:customStyle="1" w:styleId="Titolo1Carattere1">
    <w:name w:val="Titolo 1 Carattere1"/>
    <w:basedOn w:val="Carpredefinitoparagrafo"/>
    <w:link w:val="Titolo1"/>
    <w:uiPriority w:val="9"/>
    <w:rsid w:val="00D436D5"/>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D436D5"/>
    <w:pPr>
      <w:spacing w:before="320" w:line="240" w:lineRule="auto"/>
      <w:outlineLvl w:val="9"/>
    </w:pPr>
  </w:style>
  <w:style w:type="paragraph" w:customStyle="1" w:styleId="Sommario11">
    <w:name w:val="Sommario 11"/>
    <w:basedOn w:val="Normale"/>
    <w:next w:val="Normale"/>
    <w:autoRedefine/>
    <w:uiPriority w:val="39"/>
    <w:unhideWhenUsed/>
    <w:rsid w:val="00D436D5"/>
    <w:pPr>
      <w:tabs>
        <w:tab w:val="right" w:leader="dot" w:pos="9628"/>
      </w:tabs>
      <w:spacing w:after="100" w:line="240" w:lineRule="auto"/>
      <w:jc w:val="both"/>
    </w:pPr>
    <w:rPr>
      <w:rFonts w:eastAsia="Times New Roman" w:cs="Calibri"/>
      <w:sz w:val="24"/>
      <w:szCs w:val="24"/>
      <w:lang w:eastAsia="it-IT"/>
    </w:rPr>
  </w:style>
  <w:style w:type="character" w:customStyle="1" w:styleId="TestocommentoCarattere">
    <w:name w:val="Testo commento Carattere"/>
    <w:basedOn w:val="Carpredefinitoparagrafo"/>
    <w:link w:val="Testocommento"/>
    <w:uiPriority w:val="99"/>
    <w:rsid w:val="00D436D5"/>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uiPriority w:val="99"/>
    <w:unhideWhenUsed/>
    <w:rsid w:val="00D436D5"/>
    <w:pPr>
      <w:spacing w:after="0" w:line="240" w:lineRule="auto"/>
    </w:pPr>
    <w:rPr>
      <w:rFonts w:ascii="Times New Roman" w:eastAsia="Times New Roman" w:hAnsi="Times New Roman" w:cs="Times New Roman"/>
      <w:sz w:val="20"/>
      <w:szCs w:val="20"/>
      <w:lang w:eastAsia="it-IT"/>
    </w:rPr>
  </w:style>
  <w:style w:type="character" w:customStyle="1" w:styleId="TestocommentoCarattere1">
    <w:name w:val="Testo commento Carattere1"/>
    <w:basedOn w:val="Carpredefinitoparagrafo"/>
    <w:uiPriority w:val="99"/>
    <w:semiHidden/>
    <w:rsid w:val="00D436D5"/>
    <w:rPr>
      <w:sz w:val="20"/>
      <w:szCs w:val="20"/>
    </w:rPr>
  </w:style>
  <w:style w:type="character" w:customStyle="1" w:styleId="SoggettocommentoCarattere">
    <w:name w:val="Soggetto commento Carattere"/>
    <w:basedOn w:val="TestocommentoCarattere"/>
    <w:link w:val="Soggettocommento"/>
    <w:uiPriority w:val="99"/>
    <w:rsid w:val="00D436D5"/>
    <w:rPr>
      <w:rFonts w:ascii="Times New Roman" w:eastAsia="Times New Roman" w:hAnsi="Times New Roman" w:cs="Times New Roman"/>
      <w:b/>
      <w:bCs/>
      <w:sz w:val="20"/>
      <w:szCs w:val="20"/>
      <w:lang w:eastAsia="it-IT"/>
    </w:rPr>
  </w:style>
  <w:style w:type="paragraph" w:styleId="Soggettocommento">
    <w:name w:val="annotation subject"/>
    <w:basedOn w:val="Testocommento"/>
    <w:next w:val="Testocommento"/>
    <w:link w:val="SoggettocommentoCarattere"/>
    <w:uiPriority w:val="99"/>
    <w:unhideWhenUsed/>
    <w:rsid w:val="00D436D5"/>
    <w:rPr>
      <w:b/>
      <w:bCs/>
    </w:rPr>
  </w:style>
  <w:style w:type="character" w:customStyle="1" w:styleId="SoggettocommentoCarattere1">
    <w:name w:val="Soggetto commento Carattere1"/>
    <w:basedOn w:val="TestocommentoCarattere1"/>
    <w:uiPriority w:val="99"/>
    <w:semiHidden/>
    <w:rsid w:val="00D436D5"/>
    <w:rPr>
      <w:b/>
      <w:bCs/>
      <w:sz w:val="20"/>
      <w:szCs w:val="20"/>
    </w:rPr>
  </w:style>
  <w:style w:type="paragraph" w:styleId="NormaleWeb">
    <w:name w:val="Normal (Web)"/>
    <w:basedOn w:val="Normale"/>
    <w:uiPriority w:val="99"/>
    <w:unhideWhenUsed/>
    <w:rsid w:val="00D436D5"/>
    <w:pPr>
      <w:spacing w:after="0" w:line="240" w:lineRule="auto"/>
    </w:pPr>
    <w:rPr>
      <w:rFonts w:ascii="Times New Roman" w:eastAsia="Times New Roman" w:hAnsi="Times New Roman" w:cs="Times New Roman"/>
      <w:sz w:val="24"/>
      <w:szCs w:val="24"/>
      <w:lang w:eastAsia="it-IT"/>
    </w:rPr>
  </w:style>
  <w:style w:type="character" w:customStyle="1" w:styleId="notandr1">
    <w:name w:val="nota_ndr1"/>
    <w:rsid w:val="00D436D5"/>
    <w:rPr>
      <w:rFonts w:ascii="Calibri" w:hAnsi="Calibri" w:cs="Tahoma"/>
      <w:i/>
      <w:position w:val="10"/>
      <w:sz w:val="18"/>
    </w:rPr>
  </w:style>
  <w:style w:type="character" w:customStyle="1" w:styleId="RTFNum21">
    <w:name w:val="RTF_Num 2 1"/>
    <w:uiPriority w:val="99"/>
    <w:rsid w:val="00D436D5"/>
    <w:rPr>
      <w:rFonts w:ascii="Calibri" w:hAnsi="Calibri"/>
      <w:w w:val="99"/>
      <w:sz w:val="20"/>
    </w:rPr>
  </w:style>
  <w:style w:type="character" w:customStyle="1" w:styleId="RTFNum22">
    <w:name w:val="RTF_Num 2 2"/>
    <w:uiPriority w:val="99"/>
    <w:rsid w:val="00D436D5"/>
    <w:rPr>
      <w:rFonts w:ascii="Calibri" w:hAnsi="Calibri"/>
      <w:w w:val="99"/>
      <w:sz w:val="20"/>
    </w:rPr>
  </w:style>
  <w:style w:type="character" w:customStyle="1" w:styleId="RTFNum23">
    <w:name w:val="RTF_Num 2 3"/>
    <w:uiPriority w:val="99"/>
    <w:rsid w:val="00D436D5"/>
  </w:style>
  <w:style w:type="character" w:customStyle="1" w:styleId="RTFNum24">
    <w:name w:val="RTF_Num 2 4"/>
    <w:uiPriority w:val="99"/>
    <w:rsid w:val="00D436D5"/>
  </w:style>
  <w:style w:type="character" w:customStyle="1" w:styleId="RTFNum25">
    <w:name w:val="RTF_Num 2 5"/>
    <w:uiPriority w:val="99"/>
    <w:rsid w:val="00D436D5"/>
  </w:style>
  <w:style w:type="character" w:customStyle="1" w:styleId="RTFNum26">
    <w:name w:val="RTF_Num 2 6"/>
    <w:uiPriority w:val="99"/>
    <w:rsid w:val="00D436D5"/>
  </w:style>
  <w:style w:type="character" w:customStyle="1" w:styleId="RTFNum27">
    <w:name w:val="RTF_Num 2 7"/>
    <w:uiPriority w:val="99"/>
    <w:rsid w:val="00D436D5"/>
  </w:style>
  <w:style w:type="character" w:customStyle="1" w:styleId="RTFNum28">
    <w:name w:val="RTF_Num 2 8"/>
    <w:uiPriority w:val="99"/>
    <w:rsid w:val="00D436D5"/>
  </w:style>
  <w:style w:type="character" w:customStyle="1" w:styleId="RTFNum29">
    <w:name w:val="RTF_Num 2 9"/>
    <w:uiPriority w:val="99"/>
    <w:rsid w:val="00D436D5"/>
  </w:style>
  <w:style w:type="character" w:customStyle="1" w:styleId="RTFNum31">
    <w:name w:val="RTF_Num 3 1"/>
    <w:uiPriority w:val="99"/>
    <w:rsid w:val="00D436D5"/>
    <w:rPr>
      <w:rFonts w:ascii="Symbol" w:hAnsi="Symbol"/>
    </w:rPr>
  </w:style>
  <w:style w:type="character" w:customStyle="1" w:styleId="RTFNum32">
    <w:name w:val="RTF_Num 3 2"/>
    <w:uiPriority w:val="99"/>
    <w:rsid w:val="00D436D5"/>
    <w:rPr>
      <w:rFonts w:ascii="Symbol" w:hAnsi="Symbol"/>
    </w:rPr>
  </w:style>
  <w:style w:type="character" w:customStyle="1" w:styleId="RTFNum33">
    <w:name w:val="RTF_Num 3 3"/>
    <w:uiPriority w:val="99"/>
    <w:rsid w:val="00D436D5"/>
    <w:rPr>
      <w:rFonts w:ascii="Symbol" w:hAnsi="Symbol"/>
    </w:rPr>
  </w:style>
  <w:style w:type="character" w:customStyle="1" w:styleId="RTFNum34">
    <w:name w:val="RTF_Num 3 4"/>
    <w:uiPriority w:val="99"/>
    <w:rsid w:val="00D436D5"/>
  </w:style>
  <w:style w:type="character" w:customStyle="1" w:styleId="RTFNum35">
    <w:name w:val="RTF_Num 3 5"/>
    <w:uiPriority w:val="99"/>
    <w:rsid w:val="00D436D5"/>
  </w:style>
  <w:style w:type="character" w:customStyle="1" w:styleId="RTFNum36">
    <w:name w:val="RTF_Num 3 6"/>
    <w:uiPriority w:val="99"/>
    <w:rsid w:val="00D436D5"/>
  </w:style>
  <w:style w:type="character" w:customStyle="1" w:styleId="RTFNum37">
    <w:name w:val="RTF_Num 3 7"/>
    <w:uiPriority w:val="99"/>
    <w:rsid w:val="00D436D5"/>
  </w:style>
  <w:style w:type="character" w:customStyle="1" w:styleId="RTFNum38">
    <w:name w:val="RTF_Num 3 8"/>
    <w:uiPriority w:val="99"/>
    <w:rsid w:val="00D436D5"/>
  </w:style>
  <w:style w:type="character" w:customStyle="1" w:styleId="RTFNum39">
    <w:name w:val="RTF_Num 3 9"/>
    <w:uiPriority w:val="99"/>
    <w:rsid w:val="00D436D5"/>
  </w:style>
  <w:style w:type="character" w:customStyle="1" w:styleId="RTFNum41">
    <w:name w:val="RTF_Num 4 1"/>
    <w:uiPriority w:val="99"/>
    <w:rsid w:val="00D436D5"/>
    <w:rPr>
      <w:rFonts w:eastAsia="Times New Roman"/>
    </w:rPr>
  </w:style>
  <w:style w:type="character" w:customStyle="1" w:styleId="RTFNum42">
    <w:name w:val="RTF_Num 4 2"/>
    <w:uiPriority w:val="99"/>
    <w:rsid w:val="00D436D5"/>
    <w:rPr>
      <w:rFonts w:ascii="Calibri" w:hAnsi="Calibri"/>
    </w:rPr>
  </w:style>
  <w:style w:type="character" w:customStyle="1" w:styleId="RTFNum43">
    <w:name w:val="RTF_Num 4 3"/>
    <w:uiPriority w:val="99"/>
    <w:rsid w:val="00D436D5"/>
    <w:rPr>
      <w:rFonts w:ascii="Symbol" w:hAnsi="Symbol"/>
    </w:rPr>
  </w:style>
  <w:style w:type="character" w:customStyle="1" w:styleId="RTFNum44">
    <w:name w:val="RTF_Num 4 4"/>
    <w:uiPriority w:val="99"/>
    <w:rsid w:val="00D436D5"/>
  </w:style>
  <w:style w:type="character" w:customStyle="1" w:styleId="RTFNum45">
    <w:name w:val="RTF_Num 4 5"/>
    <w:uiPriority w:val="99"/>
    <w:rsid w:val="00D436D5"/>
  </w:style>
  <w:style w:type="character" w:customStyle="1" w:styleId="RTFNum46">
    <w:name w:val="RTF_Num 4 6"/>
    <w:uiPriority w:val="99"/>
    <w:rsid w:val="00D436D5"/>
  </w:style>
  <w:style w:type="character" w:customStyle="1" w:styleId="RTFNum47">
    <w:name w:val="RTF_Num 4 7"/>
    <w:uiPriority w:val="99"/>
    <w:rsid w:val="00D436D5"/>
  </w:style>
  <w:style w:type="character" w:customStyle="1" w:styleId="RTFNum48">
    <w:name w:val="RTF_Num 4 8"/>
    <w:uiPriority w:val="99"/>
    <w:rsid w:val="00D436D5"/>
  </w:style>
  <w:style w:type="character" w:customStyle="1" w:styleId="RTFNum49">
    <w:name w:val="RTF_Num 4 9"/>
    <w:uiPriority w:val="99"/>
    <w:rsid w:val="00D436D5"/>
  </w:style>
  <w:style w:type="character" w:customStyle="1" w:styleId="RTFNum51">
    <w:name w:val="RTF_Num 5 1"/>
    <w:uiPriority w:val="99"/>
    <w:rsid w:val="00D436D5"/>
    <w:rPr>
      <w:rFonts w:ascii="Symbol" w:hAnsi="Symbol"/>
      <w:sz w:val="22"/>
    </w:rPr>
  </w:style>
  <w:style w:type="character" w:customStyle="1" w:styleId="RTFNum52">
    <w:name w:val="RTF_Num 5 2"/>
    <w:uiPriority w:val="99"/>
    <w:rsid w:val="00D436D5"/>
  </w:style>
  <w:style w:type="character" w:customStyle="1" w:styleId="RTFNum53">
    <w:name w:val="RTF_Num 5 3"/>
    <w:uiPriority w:val="99"/>
    <w:rsid w:val="00D436D5"/>
  </w:style>
  <w:style w:type="character" w:customStyle="1" w:styleId="RTFNum54">
    <w:name w:val="RTF_Num 5 4"/>
    <w:uiPriority w:val="99"/>
    <w:rsid w:val="00D436D5"/>
  </w:style>
  <w:style w:type="character" w:customStyle="1" w:styleId="RTFNum55">
    <w:name w:val="RTF_Num 5 5"/>
    <w:uiPriority w:val="99"/>
    <w:rsid w:val="00D436D5"/>
  </w:style>
  <w:style w:type="character" w:customStyle="1" w:styleId="RTFNum56">
    <w:name w:val="RTF_Num 5 6"/>
    <w:uiPriority w:val="99"/>
    <w:rsid w:val="00D436D5"/>
  </w:style>
  <w:style w:type="character" w:customStyle="1" w:styleId="RTFNum57">
    <w:name w:val="RTF_Num 5 7"/>
    <w:uiPriority w:val="99"/>
    <w:rsid w:val="00D436D5"/>
  </w:style>
  <w:style w:type="character" w:customStyle="1" w:styleId="RTFNum58">
    <w:name w:val="RTF_Num 5 8"/>
    <w:uiPriority w:val="99"/>
    <w:rsid w:val="00D436D5"/>
  </w:style>
  <w:style w:type="character" w:customStyle="1" w:styleId="RTFNum59">
    <w:name w:val="RTF_Num 5 9"/>
    <w:uiPriority w:val="99"/>
    <w:rsid w:val="00D436D5"/>
  </w:style>
  <w:style w:type="character" w:customStyle="1" w:styleId="RTFNum61">
    <w:name w:val="RTF_Num 6 1"/>
    <w:uiPriority w:val="99"/>
    <w:rsid w:val="00D436D5"/>
    <w:rPr>
      <w:rFonts w:ascii="Symbol" w:hAnsi="Symbol"/>
    </w:rPr>
  </w:style>
  <w:style w:type="character" w:customStyle="1" w:styleId="RTFNum62">
    <w:name w:val="RTF_Num 6 2"/>
    <w:uiPriority w:val="99"/>
    <w:rsid w:val="00D436D5"/>
  </w:style>
  <w:style w:type="character" w:customStyle="1" w:styleId="RTFNum63">
    <w:name w:val="RTF_Num 6 3"/>
    <w:uiPriority w:val="99"/>
    <w:rsid w:val="00D436D5"/>
  </w:style>
  <w:style w:type="character" w:customStyle="1" w:styleId="RTFNum64">
    <w:name w:val="RTF_Num 6 4"/>
    <w:uiPriority w:val="99"/>
    <w:rsid w:val="00D436D5"/>
  </w:style>
  <w:style w:type="character" w:customStyle="1" w:styleId="RTFNum65">
    <w:name w:val="RTF_Num 6 5"/>
    <w:uiPriority w:val="99"/>
    <w:rsid w:val="00D436D5"/>
  </w:style>
  <w:style w:type="character" w:customStyle="1" w:styleId="RTFNum66">
    <w:name w:val="RTF_Num 6 6"/>
    <w:uiPriority w:val="99"/>
    <w:rsid w:val="00D436D5"/>
  </w:style>
  <w:style w:type="character" w:customStyle="1" w:styleId="RTFNum67">
    <w:name w:val="RTF_Num 6 7"/>
    <w:uiPriority w:val="99"/>
    <w:rsid w:val="00D436D5"/>
  </w:style>
  <w:style w:type="character" w:customStyle="1" w:styleId="RTFNum68">
    <w:name w:val="RTF_Num 6 8"/>
    <w:uiPriority w:val="99"/>
    <w:rsid w:val="00D436D5"/>
  </w:style>
  <w:style w:type="character" w:customStyle="1" w:styleId="RTFNum69">
    <w:name w:val="RTF_Num 6 9"/>
    <w:uiPriority w:val="99"/>
    <w:rsid w:val="00D436D5"/>
  </w:style>
  <w:style w:type="character" w:customStyle="1" w:styleId="RTFNum71">
    <w:name w:val="RTF_Num 7 1"/>
    <w:uiPriority w:val="99"/>
    <w:rsid w:val="00D436D5"/>
    <w:rPr>
      <w:rFonts w:ascii="Symbol" w:hAnsi="Symbol"/>
      <w:sz w:val="22"/>
    </w:rPr>
  </w:style>
  <w:style w:type="character" w:customStyle="1" w:styleId="RTFNum72">
    <w:name w:val="RTF_Num 7 2"/>
    <w:uiPriority w:val="99"/>
    <w:rsid w:val="00D436D5"/>
  </w:style>
  <w:style w:type="character" w:customStyle="1" w:styleId="RTFNum73">
    <w:name w:val="RTF_Num 7 3"/>
    <w:uiPriority w:val="99"/>
    <w:rsid w:val="00D436D5"/>
  </w:style>
  <w:style w:type="character" w:customStyle="1" w:styleId="RTFNum74">
    <w:name w:val="RTF_Num 7 4"/>
    <w:uiPriority w:val="99"/>
    <w:rsid w:val="00D436D5"/>
  </w:style>
  <w:style w:type="character" w:customStyle="1" w:styleId="RTFNum75">
    <w:name w:val="RTF_Num 7 5"/>
    <w:uiPriority w:val="99"/>
    <w:rsid w:val="00D436D5"/>
  </w:style>
  <w:style w:type="character" w:customStyle="1" w:styleId="RTFNum76">
    <w:name w:val="RTF_Num 7 6"/>
    <w:uiPriority w:val="99"/>
    <w:rsid w:val="00D436D5"/>
  </w:style>
  <w:style w:type="character" w:customStyle="1" w:styleId="RTFNum77">
    <w:name w:val="RTF_Num 7 7"/>
    <w:uiPriority w:val="99"/>
    <w:rsid w:val="00D436D5"/>
  </w:style>
  <w:style w:type="character" w:customStyle="1" w:styleId="RTFNum78">
    <w:name w:val="RTF_Num 7 8"/>
    <w:uiPriority w:val="99"/>
    <w:rsid w:val="00D436D5"/>
  </w:style>
  <w:style w:type="character" w:customStyle="1" w:styleId="RTFNum79">
    <w:name w:val="RTF_Num 7 9"/>
    <w:uiPriority w:val="99"/>
    <w:rsid w:val="00D436D5"/>
  </w:style>
  <w:style w:type="character" w:customStyle="1" w:styleId="RTFNum81">
    <w:name w:val="RTF_Num 8 1"/>
    <w:uiPriority w:val="99"/>
    <w:rsid w:val="00D436D5"/>
    <w:rPr>
      <w:rFonts w:ascii="Symbol" w:hAnsi="Symbol"/>
    </w:rPr>
  </w:style>
  <w:style w:type="character" w:customStyle="1" w:styleId="RTFNum82">
    <w:name w:val="RTF_Num 8 2"/>
    <w:uiPriority w:val="99"/>
    <w:rsid w:val="00D436D5"/>
  </w:style>
  <w:style w:type="character" w:customStyle="1" w:styleId="RTFNum83">
    <w:name w:val="RTF_Num 8 3"/>
    <w:uiPriority w:val="99"/>
    <w:rsid w:val="00D436D5"/>
  </w:style>
  <w:style w:type="character" w:customStyle="1" w:styleId="RTFNum84">
    <w:name w:val="RTF_Num 8 4"/>
    <w:uiPriority w:val="99"/>
    <w:rsid w:val="00D436D5"/>
  </w:style>
  <w:style w:type="character" w:customStyle="1" w:styleId="RTFNum85">
    <w:name w:val="RTF_Num 8 5"/>
    <w:uiPriority w:val="99"/>
    <w:rsid w:val="00D436D5"/>
  </w:style>
  <w:style w:type="character" w:customStyle="1" w:styleId="RTFNum86">
    <w:name w:val="RTF_Num 8 6"/>
    <w:uiPriority w:val="99"/>
    <w:rsid w:val="00D436D5"/>
  </w:style>
  <w:style w:type="character" w:customStyle="1" w:styleId="RTFNum87">
    <w:name w:val="RTF_Num 8 7"/>
    <w:uiPriority w:val="99"/>
    <w:rsid w:val="00D436D5"/>
  </w:style>
  <w:style w:type="character" w:customStyle="1" w:styleId="RTFNum88">
    <w:name w:val="RTF_Num 8 8"/>
    <w:uiPriority w:val="99"/>
    <w:rsid w:val="00D436D5"/>
  </w:style>
  <w:style w:type="character" w:customStyle="1" w:styleId="RTFNum89">
    <w:name w:val="RTF_Num 8 9"/>
    <w:uiPriority w:val="99"/>
    <w:rsid w:val="00D436D5"/>
  </w:style>
  <w:style w:type="character" w:customStyle="1" w:styleId="RTFNum91">
    <w:name w:val="RTF_Num 9 1"/>
    <w:uiPriority w:val="99"/>
    <w:rsid w:val="00D436D5"/>
    <w:rPr>
      <w:rFonts w:ascii="Calibri" w:hAnsi="Calibri"/>
      <w:b/>
      <w:color w:val="2D74B5"/>
      <w:sz w:val="28"/>
    </w:rPr>
  </w:style>
  <w:style w:type="character" w:customStyle="1" w:styleId="RTFNum92">
    <w:name w:val="RTF_Num 9 2"/>
    <w:uiPriority w:val="99"/>
    <w:rsid w:val="00D436D5"/>
    <w:rPr>
      <w:rFonts w:ascii="Calibri" w:hAnsi="Calibri"/>
      <w:b/>
      <w:color w:val="2D74B5"/>
      <w:w w:val="99"/>
    </w:rPr>
  </w:style>
  <w:style w:type="character" w:customStyle="1" w:styleId="RTFNum93">
    <w:name w:val="RTF_Num 9 3"/>
    <w:uiPriority w:val="99"/>
    <w:rsid w:val="00D436D5"/>
    <w:rPr>
      <w:rFonts w:ascii="Symbol" w:hAnsi="Symbol"/>
    </w:rPr>
  </w:style>
  <w:style w:type="character" w:customStyle="1" w:styleId="RTFNum94">
    <w:name w:val="RTF_Num 9 4"/>
    <w:uiPriority w:val="99"/>
    <w:rsid w:val="00D436D5"/>
  </w:style>
  <w:style w:type="character" w:customStyle="1" w:styleId="RTFNum95">
    <w:name w:val="RTF_Num 9 5"/>
    <w:uiPriority w:val="99"/>
    <w:rsid w:val="00D436D5"/>
  </w:style>
  <w:style w:type="character" w:customStyle="1" w:styleId="RTFNum96">
    <w:name w:val="RTF_Num 9 6"/>
    <w:uiPriority w:val="99"/>
    <w:rsid w:val="00D436D5"/>
  </w:style>
  <w:style w:type="character" w:customStyle="1" w:styleId="RTFNum97">
    <w:name w:val="RTF_Num 9 7"/>
    <w:uiPriority w:val="99"/>
    <w:rsid w:val="00D436D5"/>
  </w:style>
  <w:style w:type="character" w:customStyle="1" w:styleId="RTFNum98">
    <w:name w:val="RTF_Num 9 8"/>
    <w:uiPriority w:val="99"/>
    <w:rsid w:val="00D436D5"/>
  </w:style>
  <w:style w:type="character" w:customStyle="1" w:styleId="RTFNum99">
    <w:name w:val="RTF_Num 9 9"/>
    <w:uiPriority w:val="99"/>
    <w:rsid w:val="00D436D5"/>
  </w:style>
  <w:style w:type="character" w:customStyle="1" w:styleId="RTFNum101">
    <w:name w:val="RTF_Num 10 1"/>
    <w:uiPriority w:val="99"/>
    <w:rsid w:val="00D436D5"/>
    <w:rPr>
      <w:rFonts w:ascii="Calibri" w:hAnsi="Calibri"/>
    </w:rPr>
  </w:style>
  <w:style w:type="character" w:customStyle="1" w:styleId="RTFNum102">
    <w:name w:val="RTF_Num 10 2"/>
    <w:uiPriority w:val="99"/>
    <w:rsid w:val="00D436D5"/>
  </w:style>
  <w:style w:type="character" w:customStyle="1" w:styleId="RTFNum103">
    <w:name w:val="RTF_Num 10 3"/>
    <w:uiPriority w:val="99"/>
    <w:rsid w:val="00D436D5"/>
  </w:style>
  <w:style w:type="character" w:customStyle="1" w:styleId="RTFNum104">
    <w:name w:val="RTF_Num 10 4"/>
    <w:uiPriority w:val="99"/>
    <w:rsid w:val="00D436D5"/>
  </w:style>
  <w:style w:type="character" w:customStyle="1" w:styleId="RTFNum105">
    <w:name w:val="RTF_Num 10 5"/>
    <w:uiPriority w:val="99"/>
    <w:rsid w:val="00D436D5"/>
  </w:style>
  <w:style w:type="character" w:customStyle="1" w:styleId="RTFNum106">
    <w:name w:val="RTF_Num 10 6"/>
    <w:uiPriority w:val="99"/>
    <w:rsid w:val="00D436D5"/>
  </w:style>
  <w:style w:type="character" w:customStyle="1" w:styleId="RTFNum107">
    <w:name w:val="RTF_Num 10 7"/>
    <w:uiPriority w:val="99"/>
    <w:rsid w:val="00D436D5"/>
  </w:style>
  <w:style w:type="character" w:customStyle="1" w:styleId="RTFNum108">
    <w:name w:val="RTF_Num 10 8"/>
    <w:uiPriority w:val="99"/>
    <w:rsid w:val="00D436D5"/>
  </w:style>
  <w:style w:type="character" w:customStyle="1" w:styleId="RTFNum109">
    <w:name w:val="RTF_Num 10 9"/>
    <w:uiPriority w:val="99"/>
    <w:rsid w:val="00D436D5"/>
  </w:style>
  <w:style w:type="character" w:customStyle="1" w:styleId="RTFNum111">
    <w:name w:val="RTF_Num 11 1"/>
    <w:uiPriority w:val="99"/>
    <w:rsid w:val="00D436D5"/>
    <w:rPr>
      <w:rFonts w:ascii="Symbol" w:hAnsi="Symbol"/>
    </w:rPr>
  </w:style>
  <w:style w:type="character" w:customStyle="1" w:styleId="RTFNum112">
    <w:name w:val="RTF_Num 11 2"/>
    <w:uiPriority w:val="99"/>
    <w:rsid w:val="00D436D5"/>
    <w:rPr>
      <w:rFonts w:ascii="Calibri" w:hAnsi="Calibri"/>
    </w:rPr>
  </w:style>
  <w:style w:type="character" w:customStyle="1" w:styleId="RTFNum113">
    <w:name w:val="RTF_Num 11 3"/>
    <w:uiPriority w:val="99"/>
    <w:rsid w:val="00D436D5"/>
  </w:style>
  <w:style w:type="character" w:customStyle="1" w:styleId="RTFNum114">
    <w:name w:val="RTF_Num 11 4"/>
    <w:uiPriority w:val="99"/>
    <w:rsid w:val="00D436D5"/>
  </w:style>
  <w:style w:type="character" w:customStyle="1" w:styleId="RTFNum115">
    <w:name w:val="RTF_Num 11 5"/>
    <w:uiPriority w:val="99"/>
    <w:rsid w:val="00D436D5"/>
  </w:style>
  <w:style w:type="character" w:customStyle="1" w:styleId="RTFNum116">
    <w:name w:val="RTF_Num 11 6"/>
    <w:uiPriority w:val="99"/>
    <w:rsid w:val="00D436D5"/>
  </w:style>
  <w:style w:type="character" w:customStyle="1" w:styleId="RTFNum117">
    <w:name w:val="RTF_Num 11 7"/>
    <w:uiPriority w:val="99"/>
    <w:rsid w:val="00D436D5"/>
  </w:style>
  <w:style w:type="character" w:customStyle="1" w:styleId="RTFNum118">
    <w:name w:val="RTF_Num 11 8"/>
    <w:uiPriority w:val="99"/>
    <w:rsid w:val="00D436D5"/>
  </w:style>
  <w:style w:type="character" w:customStyle="1" w:styleId="RTFNum119">
    <w:name w:val="RTF_Num 11 9"/>
    <w:uiPriority w:val="99"/>
    <w:rsid w:val="00D436D5"/>
  </w:style>
  <w:style w:type="character" w:customStyle="1" w:styleId="RTFNum121">
    <w:name w:val="RTF_Num 12 1"/>
    <w:uiPriority w:val="99"/>
    <w:rsid w:val="00D436D5"/>
    <w:rPr>
      <w:rFonts w:ascii="Symbol" w:hAnsi="Symbol"/>
    </w:rPr>
  </w:style>
  <w:style w:type="character" w:customStyle="1" w:styleId="RTFNum122">
    <w:name w:val="RTF_Num 12 2"/>
    <w:uiPriority w:val="99"/>
    <w:rsid w:val="00D436D5"/>
  </w:style>
  <w:style w:type="character" w:customStyle="1" w:styleId="RTFNum123">
    <w:name w:val="RTF_Num 12 3"/>
    <w:uiPriority w:val="99"/>
    <w:rsid w:val="00D436D5"/>
  </w:style>
  <w:style w:type="character" w:customStyle="1" w:styleId="RTFNum124">
    <w:name w:val="RTF_Num 12 4"/>
    <w:uiPriority w:val="99"/>
    <w:rsid w:val="00D436D5"/>
  </w:style>
  <w:style w:type="character" w:customStyle="1" w:styleId="RTFNum125">
    <w:name w:val="RTF_Num 12 5"/>
    <w:uiPriority w:val="99"/>
    <w:rsid w:val="00D436D5"/>
  </w:style>
  <w:style w:type="character" w:customStyle="1" w:styleId="RTFNum126">
    <w:name w:val="RTF_Num 12 6"/>
    <w:uiPriority w:val="99"/>
    <w:rsid w:val="00D436D5"/>
  </w:style>
  <w:style w:type="character" w:customStyle="1" w:styleId="RTFNum127">
    <w:name w:val="RTF_Num 12 7"/>
    <w:uiPriority w:val="99"/>
    <w:rsid w:val="00D436D5"/>
  </w:style>
  <w:style w:type="character" w:customStyle="1" w:styleId="RTFNum128">
    <w:name w:val="RTF_Num 12 8"/>
    <w:uiPriority w:val="99"/>
    <w:rsid w:val="00D436D5"/>
  </w:style>
  <w:style w:type="character" w:customStyle="1" w:styleId="RTFNum129">
    <w:name w:val="RTF_Num 12 9"/>
    <w:uiPriority w:val="99"/>
    <w:rsid w:val="00D436D5"/>
  </w:style>
  <w:style w:type="character" w:customStyle="1" w:styleId="RTFNum131">
    <w:name w:val="RTF_Num 13 1"/>
    <w:uiPriority w:val="99"/>
    <w:rsid w:val="00D436D5"/>
    <w:rPr>
      <w:rFonts w:ascii="Calibri" w:hAnsi="Calibri"/>
    </w:rPr>
  </w:style>
  <w:style w:type="character" w:customStyle="1" w:styleId="RTFNum132">
    <w:name w:val="RTF_Num 13 2"/>
    <w:uiPriority w:val="99"/>
    <w:rsid w:val="00D436D5"/>
  </w:style>
  <w:style w:type="character" w:customStyle="1" w:styleId="RTFNum133">
    <w:name w:val="RTF_Num 13 3"/>
    <w:uiPriority w:val="99"/>
    <w:rsid w:val="00D436D5"/>
  </w:style>
  <w:style w:type="character" w:customStyle="1" w:styleId="RTFNum134">
    <w:name w:val="RTF_Num 13 4"/>
    <w:uiPriority w:val="99"/>
    <w:rsid w:val="00D436D5"/>
  </w:style>
  <w:style w:type="character" w:customStyle="1" w:styleId="RTFNum135">
    <w:name w:val="RTF_Num 13 5"/>
    <w:uiPriority w:val="99"/>
    <w:rsid w:val="00D436D5"/>
  </w:style>
  <w:style w:type="character" w:customStyle="1" w:styleId="RTFNum136">
    <w:name w:val="RTF_Num 13 6"/>
    <w:uiPriority w:val="99"/>
    <w:rsid w:val="00D436D5"/>
  </w:style>
  <w:style w:type="character" w:customStyle="1" w:styleId="RTFNum137">
    <w:name w:val="RTF_Num 13 7"/>
    <w:uiPriority w:val="99"/>
    <w:rsid w:val="00D436D5"/>
  </w:style>
  <w:style w:type="character" w:customStyle="1" w:styleId="RTFNum138">
    <w:name w:val="RTF_Num 13 8"/>
    <w:uiPriority w:val="99"/>
    <w:rsid w:val="00D436D5"/>
  </w:style>
  <w:style w:type="character" w:customStyle="1" w:styleId="RTFNum139">
    <w:name w:val="RTF_Num 13 9"/>
    <w:uiPriority w:val="99"/>
    <w:rsid w:val="00D436D5"/>
  </w:style>
  <w:style w:type="character" w:customStyle="1" w:styleId="RTFNum141">
    <w:name w:val="RTF_Num 14 1"/>
    <w:uiPriority w:val="99"/>
    <w:rsid w:val="00D436D5"/>
    <w:rPr>
      <w:rFonts w:ascii="Symbol" w:hAnsi="Symbol"/>
    </w:rPr>
  </w:style>
  <w:style w:type="character" w:customStyle="1" w:styleId="RTFNum142">
    <w:name w:val="RTF_Num 14 2"/>
    <w:uiPriority w:val="99"/>
    <w:rsid w:val="00D436D5"/>
  </w:style>
  <w:style w:type="character" w:customStyle="1" w:styleId="RTFNum143">
    <w:name w:val="RTF_Num 14 3"/>
    <w:uiPriority w:val="99"/>
    <w:rsid w:val="00D436D5"/>
  </w:style>
  <w:style w:type="character" w:customStyle="1" w:styleId="RTFNum144">
    <w:name w:val="RTF_Num 14 4"/>
    <w:uiPriority w:val="99"/>
    <w:rsid w:val="00D436D5"/>
  </w:style>
  <w:style w:type="character" w:customStyle="1" w:styleId="RTFNum145">
    <w:name w:val="RTF_Num 14 5"/>
    <w:uiPriority w:val="99"/>
    <w:rsid w:val="00D436D5"/>
  </w:style>
  <w:style w:type="character" w:customStyle="1" w:styleId="RTFNum146">
    <w:name w:val="RTF_Num 14 6"/>
    <w:uiPriority w:val="99"/>
    <w:rsid w:val="00D436D5"/>
  </w:style>
  <w:style w:type="character" w:customStyle="1" w:styleId="RTFNum147">
    <w:name w:val="RTF_Num 14 7"/>
    <w:uiPriority w:val="99"/>
    <w:rsid w:val="00D436D5"/>
  </w:style>
  <w:style w:type="character" w:customStyle="1" w:styleId="RTFNum148">
    <w:name w:val="RTF_Num 14 8"/>
    <w:uiPriority w:val="99"/>
    <w:rsid w:val="00D436D5"/>
  </w:style>
  <w:style w:type="character" w:customStyle="1" w:styleId="RTFNum149">
    <w:name w:val="RTF_Num 14 9"/>
    <w:uiPriority w:val="99"/>
    <w:rsid w:val="00D436D5"/>
  </w:style>
  <w:style w:type="character" w:customStyle="1" w:styleId="RTFNum151">
    <w:name w:val="RTF_Num 15 1"/>
    <w:uiPriority w:val="99"/>
    <w:rsid w:val="00D436D5"/>
    <w:rPr>
      <w:rFonts w:ascii="Symbol" w:hAnsi="Symbol"/>
    </w:rPr>
  </w:style>
  <w:style w:type="character" w:customStyle="1" w:styleId="RTFNum152">
    <w:name w:val="RTF_Num 15 2"/>
    <w:uiPriority w:val="99"/>
    <w:rsid w:val="00D436D5"/>
  </w:style>
  <w:style w:type="character" w:customStyle="1" w:styleId="RTFNum153">
    <w:name w:val="RTF_Num 15 3"/>
    <w:uiPriority w:val="99"/>
    <w:rsid w:val="00D436D5"/>
  </w:style>
  <w:style w:type="character" w:customStyle="1" w:styleId="RTFNum154">
    <w:name w:val="RTF_Num 15 4"/>
    <w:uiPriority w:val="99"/>
    <w:rsid w:val="00D436D5"/>
  </w:style>
  <w:style w:type="character" w:customStyle="1" w:styleId="RTFNum155">
    <w:name w:val="RTF_Num 15 5"/>
    <w:uiPriority w:val="99"/>
    <w:rsid w:val="00D436D5"/>
  </w:style>
  <w:style w:type="character" w:customStyle="1" w:styleId="RTFNum156">
    <w:name w:val="RTF_Num 15 6"/>
    <w:uiPriority w:val="99"/>
    <w:rsid w:val="00D436D5"/>
  </w:style>
  <w:style w:type="character" w:customStyle="1" w:styleId="RTFNum157">
    <w:name w:val="RTF_Num 15 7"/>
    <w:uiPriority w:val="99"/>
    <w:rsid w:val="00D436D5"/>
  </w:style>
  <w:style w:type="character" w:customStyle="1" w:styleId="RTFNum158">
    <w:name w:val="RTF_Num 15 8"/>
    <w:uiPriority w:val="99"/>
    <w:rsid w:val="00D436D5"/>
  </w:style>
  <w:style w:type="character" w:customStyle="1" w:styleId="RTFNum159">
    <w:name w:val="RTF_Num 15 9"/>
    <w:uiPriority w:val="99"/>
    <w:rsid w:val="00D436D5"/>
  </w:style>
  <w:style w:type="character" w:customStyle="1" w:styleId="RTFNum161">
    <w:name w:val="RTF_Num 16 1"/>
    <w:uiPriority w:val="99"/>
    <w:rsid w:val="00D436D5"/>
    <w:rPr>
      <w:rFonts w:ascii="Calibri" w:hAnsi="Calibri"/>
    </w:rPr>
  </w:style>
  <w:style w:type="character" w:customStyle="1" w:styleId="RTFNum162">
    <w:name w:val="RTF_Num 16 2"/>
    <w:uiPriority w:val="99"/>
    <w:rsid w:val="00D436D5"/>
    <w:rPr>
      <w:rFonts w:ascii="Calibri" w:hAnsi="Calibri"/>
    </w:rPr>
  </w:style>
  <w:style w:type="character" w:customStyle="1" w:styleId="RTFNum163">
    <w:name w:val="RTF_Num 16 3"/>
    <w:uiPriority w:val="99"/>
    <w:rsid w:val="00D436D5"/>
  </w:style>
  <w:style w:type="character" w:customStyle="1" w:styleId="RTFNum164">
    <w:name w:val="RTF_Num 16 4"/>
    <w:uiPriority w:val="99"/>
    <w:rsid w:val="00D436D5"/>
  </w:style>
  <w:style w:type="character" w:customStyle="1" w:styleId="RTFNum165">
    <w:name w:val="RTF_Num 16 5"/>
    <w:uiPriority w:val="99"/>
    <w:rsid w:val="00D436D5"/>
  </w:style>
  <w:style w:type="character" w:customStyle="1" w:styleId="RTFNum166">
    <w:name w:val="RTF_Num 16 6"/>
    <w:uiPriority w:val="99"/>
    <w:rsid w:val="00D436D5"/>
  </w:style>
  <w:style w:type="character" w:customStyle="1" w:styleId="RTFNum167">
    <w:name w:val="RTF_Num 16 7"/>
    <w:uiPriority w:val="99"/>
    <w:rsid w:val="00D436D5"/>
  </w:style>
  <w:style w:type="character" w:customStyle="1" w:styleId="RTFNum168">
    <w:name w:val="RTF_Num 16 8"/>
    <w:uiPriority w:val="99"/>
    <w:rsid w:val="00D436D5"/>
  </w:style>
  <w:style w:type="character" w:customStyle="1" w:styleId="RTFNum169">
    <w:name w:val="RTF_Num 16 9"/>
    <w:uiPriority w:val="99"/>
    <w:rsid w:val="00D436D5"/>
  </w:style>
  <w:style w:type="character" w:customStyle="1" w:styleId="RTFNum171">
    <w:name w:val="RTF_Num 17 1"/>
    <w:uiPriority w:val="99"/>
    <w:rsid w:val="00D436D5"/>
    <w:rPr>
      <w:rFonts w:ascii="Symbol" w:hAnsi="Symbol"/>
    </w:rPr>
  </w:style>
  <w:style w:type="character" w:customStyle="1" w:styleId="RTFNum172">
    <w:name w:val="RTF_Num 17 2"/>
    <w:uiPriority w:val="99"/>
    <w:rsid w:val="00D436D5"/>
    <w:rPr>
      <w:rFonts w:ascii="Symbol" w:hAnsi="Symbol"/>
    </w:rPr>
  </w:style>
  <w:style w:type="character" w:customStyle="1" w:styleId="RTFNum173">
    <w:name w:val="RTF_Num 17 3"/>
    <w:uiPriority w:val="99"/>
    <w:rsid w:val="00D436D5"/>
  </w:style>
  <w:style w:type="character" w:customStyle="1" w:styleId="RTFNum174">
    <w:name w:val="RTF_Num 17 4"/>
    <w:uiPriority w:val="99"/>
    <w:rsid w:val="00D436D5"/>
  </w:style>
  <w:style w:type="character" w:customStyle="1" w:styleId="RTFNum175">
    <w:name w:val="RTF_Num 17 5"/>
    <w:uiPriority w:val="99"/>
    <w:rsid w:val="00D436D5"/>
  </w:style>
  <w:style w:type="character" w:customStyle="1" w:styleId="RTFNum176">
    <w:name w:val="RTF_Num 17 6"/>
    <w:uiPriority w:val="99"/>
    <w:rsid w:val="00D436D5"/>
  </w:style>
  <w:style w:type="character" w:customStyle="1" w:styleId="RTFNum177">
    <w:name w:val="RTF_Num 17 7"/>
    <w:uiPriority w:val="99"/>
    <w:rsid w:val="00D436D5"/>
  </w:style>
  <w:style w:type="character" w:customStyle="1" w:styleId="RTFNum178">
    <w:name w:val="RTF_Num 17 8"/>
    <w:uiPriority w:val="99"/>
    <w:rsid w:val="00D436D5"/>
  </w:style>
  <w:style w:type="character" w:customStyle="1" w:styleId="RTFNum179">
    <w:name w:val="RTF_Num 17 9"/>
    <w:uiPriority w:val="99"/>
    <w:rsid w:val="00D436D5"/>
  </w:style>
  <w:style w:type="character" w:customStyle="1" w:styleId="RTFNum181">
    <w:name w:val="RTF_Num 18 1"/>
    <w:uiPriority w:val="99"/>
    <w:rsid w:val="00D436D5"/>
    <w:rPr>
      <w:rFonts w:ascii="Symbol" w:hAnsi="Symbol"/>
    </w:rPr>
  </w:style>
  <w:style w:type="character" w:customStyle="1" w:styleId="RTFNum182">
    <w:name w:val="RTF_Num 18 2"/>
    <w:uiPriority w:val="99"/>
    <w:rsid w:val="00D436D5"/>
  </w:style>
  <w:style w:type="character" w:customStyle="1" w:styleId="RTFNum183">
    <w:name w:val="RTF_Num 18 3"/>
    <w:uiPriority w:val="99"/>
    <w:rsid w:val="00D436D5"/>
  </w:style>
  <w:style w:type="character" w:customStyle="1" w:styleId="RTFNum184">
    <w:name w:val="RTF_Num 18 4"/>
    <w:uiPriority w:val="99"/>
    <w:rsid w:val="00D436D5"/>
  </w:style>
  <w:style w:type="character" w:customStyle="1" w:styleId="RTFNum185">
    <w:name w:val="RTF_Num 18 5"/>
    <w:uiPriority w:val="99"/>
    <w:rsid w:val="00D436D5"/>
  </w:style>
  <w:style w:type="character" w:customStyle="1" w:styleId="RTFNum186">
    <w:name w:val="RTF_Num 18 6"/>
    <w:uiPriority w:val="99"/>
    <w:rsid w:val="00D436D5"/>
  </w:style>
  <w:style w:type="character" w:customStyle="1" w:styleId="RTFNum187">
    <w:name w:val="RTF_Num 18 7"/>
    <w:uiPriority w:val="99"/>
    <w:rsid w:val="00D436D5"/>
  </w:style>
  <w:style w:type="character" w:customStyle="1" w:styleId="RTFNum188">
    <w:name w:val="RTF_Num 18 8"/>
    <w:uiPriority w:val="99"/>
    <w:rsid w:val="00D436D5"/>
  </w:style>
  <w:style w:type="character" w:customStyle="1" w:styleId="RTFNum189">
    <w:name w:val="RTF_Num 18 9"/>
    <w:uiPriority w:val="99"/>
    <w:rsid w:val="00D436D5"/>
  </w:style>
  <w:style w:type="character" w:customStyle="1" w:styleId="RTFNum191">
    <w:name w:val="RTF_Num 19 1"/>
    <w:uiPriority w:val="99"/>
    <w:rsid w:val="00D436D5"/>
    <w:rPr>
      <w:rFonts w:ascii="Symbol" w:hAnsi="Symbol"/>
    </w:rPr>
  </w:style>
  <w:style w:type="character" w:customStyle="1" w:styleId="RTFNum192">
    <w:name w:val="RTF_Num 19 2"/>
    <w:uiPriority w:val="99"/>
    <w:rsid w:val="00D436D5"/>
    <w:rPr>
      <w:rFonts w:ascii="Symbol" w:hAnsi="Symbol"/>
    </w:rPr>
  </w:style>
  <w:style w:type="character" w:customStyle="1" w:styleId="RTFNum193">
    <w:name w:val="RTF_Num 19 3"/>
    <w:uiPriority w:val="99"/>
    <w:rsid w:val="00D436D5"/>
  </w:style>
  <w:style w:type="character" w:customStyle="1" w:styleId="RTFNum194">
    <w:name w:val="RTF_Num 19 4"/>
    <w:uiPriority w:val="99"/>
    <w:rsid w:val="00D436D5"/>
  </w:style>
  <w:style w:type="character" w:customStyle="1" w:styleId="RTFNum195">
    <w:name w:val="RTF_Num 19 5"/>
    <w:uiPriority w:val="99"/>
    <w:rsid w:val="00D436D5"/>
  </w:style>
  <w:style w:type="character" w:customStyle="1" w:styleId="RTFNum196">
    <w:name w:val="RTF_Num 19 6"/>
    <w:uiPriority w:val="99"/>
    <w:rsid w:val="00D436D5"/>
  </w:style>
  <w:style w:type="character" w:customStyle="1" w:styleId="RTFNum197">
    <w:name w:val="RTF_Num 19 7"/>
    <w:uiPriority w:val="99"/>
    <w:rsid w:val="00D436D5"/>
  </w:style>
  <w:style w:type="character" w:customStyle="1" w:styleId="RTFNum198">
    <w:name w:val="RTF_Num 19 8"/>
    <w:uiPriority w:val="99"/>
    <w:rsid w:val="00D436D5"/>
  </w:style>
  <w:style w:type="character" w:customStyle="1" w:styleId="RTFNum199">
    <w:name w:val="RTF_Num 19 9"/>
    <w:uiPriority w:val="99"/>
    <w:rsid w:val="00D436D5"/>
  </w:style>
  <w:style w:type="character" w:customStyle="1" w:styleId="RTFNum201">
    <w:name w:val="RTF_Num 20 1"/>
    <w:uiPriority w:val="99"/>
    <w:rsid w:val="00D436D5"/>
    <w:rPr>
      <w:rFonts w:ascii="Symbol" w:hAnsi="Symbol"/>
    </w:rPr>
  </w:style>
  <w:style w:type="character" w:customStyle="1" w:styleId="RTFNum202">
    <w:name w:val="RTF_Num 20 2"/>
    <w:uiPriority w:val="99"/>
    <w:rsid w:val="00D436D5"/>
  </w:style>
  <w:style w:type="character" w:customStyle="1" w:styleId="RTFNum203">
    <w:name w:val="RTF_Num 20 3"/>
    <w:uiPriority w:val="99"/>
    <w:rsid w:val="00D436D5"/>
  </w:style>
  <w:style w:type="character" w:customStyle="1" w:styleId="RTFNum204">
    <w:name w:val="RTF_Num 20 4"/>
    <w:uiPriority w:val="99"/>
    <w:rsid w:val="00D436D5"/>
  </w:style>
  <w:style w:type="character" w:customStyle="1" w:styleId="RTFNum205">
    <w:name w:val="RTF_Num 20 5"/>
    <w:uiPriority w:val="99"/>
    <w:rsid w:val="00D436D5"/>
  </w:style>
  <w:style w:type="character" w:customStyle="1" w:styleId="RTFNum206">
    <w:name w:val="RTF_Num 20 6"/>
    <w:uiPriority w:val="99"/>
    <w:rsid w:val="00D436D5"/>
  </w:style>
  <w:style w:type="character" w:customStyle="1" w:styleId="RTFNum207">
    <w:name w:val="RTF_Num 20 7"/>
    <w:uiPriority w:val="99"/>
    <w:rsid w:val="00D436D5"/>
  </w:style>
  <w:style w:type="character" w:customStyle="1" w:styleId="RTFNum208">
    <w:name w:val="RTF_Num 20 8"/>
    <w:uiPriority w:val="99"/>
    <w:rsid w:val="00D436D5"/>
  </w:style>
  <w:style w:type="character" w:customStyle="1" w:styleId="RTFNum209">
    <w:name w:val="RTF_Num 20 9"/>
    <w:uiPriority w:val="99"/>
    <w:rsid w:val="00D436D5"/>
  </w:style>
  <w:style w:type="character" w:customStyle="1" w:styleId="RTFNum211">
    <w:name w:val="RTF_Num 21 1"/>
    <w:uiPriority w:val="99"/>
    <w:rsid w:val="00D436D5"/>
    <w:rPr>
      <w:rFonts w:ascii="Symbol" w:hAnsi="Symbol"/>
    </w:rPr>
  </w:style>
  <w:style w:type="character" w:customStyle="1" w:styleId="RTFNum212">
    <w:name w:val="RTF_Num 21 2"/>
    <w:uiPriority w:val="99"/>
    <w:rsid w:val="00D436D5"/>
    <w:rPr>
      <w:rFonts w:ascii="Courier New" w:hAnsi="Courier New"/>
    </w:rPr>
  </w:style>
  <w:style w:type="character" w:customStyle="1" w:styleId="RTFNum213">
    <w:name w:val="RTF_Num 21 3"/>
    <w:uiPriority w:val="99"/>
    <w:rsid w:val="00D436D5"/>
    <w:rPr>
      <w:rFonts w:ascii="Wingdings" w:hAnsi="Wingdings"/>
    </w:rPr>
  </w:style>
  <w:style w:type="character" w:customStyle="1" w:styleId="RTFNum214">
    <w:name w:val="RTF_Num 21 4"/>
    <w:uiPriority w:val="99"/>
    <w:rsid w:val="00D436D5"/>
    <w:rPr>
      <w:rFonts w:ascii="Symbol" w:hAnsi="Symbol"/>
    </w:rPr>
  </w:style>
  <w:style w:type="character" w:customStyle="1" w:styleId="RTFNum215">
    <w:name w:val="RTF_Num 21 5"/>
    <w:uiPriority w:val="99"/>
    <w:rsid w:val="00D436D5"/>
    <w:rPr>
      <w:rFonts w:ascii="Courier New" w:hAnsi="Courier New"/>
    </w:rPr>
  </w:style>
  <w:style w:type="character" w:customStyle="1" w:styleId="RTFNum216">
    <w:name w:val="RTF_Num 21 6"/>
    <w:uiPriority w:val="99"/>
    <w:rsid w:val="00D436D5"/>
    <w:rPr>
      <w:rFonts w:ascii="Wingdings" w:hAnsi="Wingdings"/>
    </w:rPr>
  </w:style>
  <w:style w:type="character" w:customStyle="1" w:styleId="RTFNum217">
    <w:name w:val="RTF_Num 21 7"/>
    <w:uiPriority w:val="99"/>
    <w:rsid w:val="00D436D5"/>
    <w:rPr>
      <w:rFonts w:ascii="Symbol" w:hAnsi="Symbol"/>
    </w:rPr>
  </w:style>
  <w:style w:type="character" w:customStyle="1" w:styleId="RTFNum218">
    <w:name w:val="RTF_Num 21 8"/>
    <w:uiPriority w:val="99"/>
    <w:rsid w:val="00D436D5"/>
    <w:rPr>
      <w:rFonts w:ascii="Courier New" w:hAnsi="Courier New"/>
    </w:rPr>
  </w:style>
  <w:style w:type="character" w:customStyle="1" w:styleId="RTFNum219">
    <w:name w:val="RTF_Num 21 9"/>
    <w:uiPriority w:val="99"/>
    <w:rsid w:val="00D436D5"/>
    <w:rPr>
      <w:rFonts w:ascii="Wingdings" w:hAnsi="Wingdings"/>
    </w:rPr>
  </w:style>
  <w:style w:type="character" w:customStyle="1" w:styleId="RTFNum221">
    <w:name w:val="RTF_Num 22 1"/>
    <w:uiPriority w:val="99"/>
    <w:rsid w:val="00D436D5"/>
    <w:rPr>
      <w:rFonts w:ascii="Symbol" w:hAnsi="Symbol"/>
    </w:rPr>
  </w:style>
  <w:style w:type="character" w:customStyle="1" w:styleId="RTFNum222">
    <w:name w:val="RTF_Num 22 2"/>
    <w:uiPriority w:val="99"/>
    <w:rsid w:val="00D436D5"/>
    <w:rPr>
      <w:rFonts w:ascii="Courier New" w:hAnsi="Courier New"/>
    </w:rPr>
  </w:style>
  <w:style w:type="character" w:customStyle="1" w:styleId="RTFNum223">
    <w:name w:val="RTF_Num 22 3"/>
    <w:uiPriority w:val="99"/>
    <w:rsid w:val="00D436D5"/>
    <w:rPr>
      <w:rFonts w:ascii="Wingdings" w:hAnsi="Wingdings"/>
    </w:rPr>
  </w:style>
  <w:style w:type="character" w:customStyle="1" w:styleId="RTFNum224">
    <w:name w:val="RTF_Num 22 4"/>
    <w:uiPriority w:val="99"/>
    <w:rsid w:val="00D436D5"/>
    <w:rPr>
      <w:rFonts w:ascii="Symbol" w:hAnsi="Symbol"/>
    </w:rPr>
  </w:style>
  <w:style w:type="character" w:customStyle="1" w:styleId="RTFNum225">
    <w:name w:val="RTF_Num 22 5"/>
    <w:uiPriority w:val="99"/>
    <w:rsid w:val="00D436D5"/>
    <w:rPr>
      <w:rFonts w:ascii="Courier New" w:hAnsi="Courier New"/>
    </w:rPr>
  </w:style>
  <w:style w:type="character" w:customStyle="1" w:styleId="RTFNum226">
    <w:name w:val="RTF_Num 22 6"/>
    <w:uiPriority w:val="99"/>
    <w:rsid w:val="00D436D5"/>
    <w:rPr>
      <w:rFonts w:ascii="Wingdings" w:hAnsi="Wingdings"/>
    </w:rPr>
  </w:style>
  <w:style w:type="character" w:customStyle="1" w:styleId="RTFNum227">
    <w:name w:val="RTF_Num 22 7"/>
    <w:uiPriority w:val="99"/>
    <w:rsid w:val="00D436D5"/>
    <w:rPr>
      <w:rFonts w:ascii="Symbol" w:hAnsi="Symbol"/>
    </w:rPr>
  </w:style>
  <w:style w:type="character" w:customStyle="1" w:styleId="RTFNum228">
    <w:name w:val="RTF_Num 22 8"/>
    <w:uiPriority w:val="99"/>
    <w:rsid w:val="00D436D5"/>
    <w:rPr>
      <w:rFonts w:ascii="Courier New" w:hAnsi="Courier New"/>
    </w:rPr>
  </w:style>
  <w:style w:type="character" w:customStyle="1" w:styleId="RTFNum229">
    <w:name w:val="RTF_Num 22 9"/>
    <w:uiPriority w:val="99"/>
    <w:rsid w:val="00D436D5"/>
    <w:rPr>
      <w:rFonts w:ascii="Wingdings" w:hAnsi="Wingdings"/>
    </w:rPr>
  </w:style>
  <w:style w:type="character" w:customStyle="1" w:styleId="RTFNum231">
    <w:name w:val="RTF_Num 23 1"/>
    <w:uiPriority w:val="99"/>
    <w:rsid w:val="00D436D5"/>
    <w:rPr>
      <w:rFonts w:ascii="Calibri" w:hAnsi="Calibri"/>
      <w:b/>
      <w:color w:val="2D74B5"/>
      <w:sz w:val="28"/>
    </w:rPr>
  </w:style>
  <w:style w:type="character" w:customStyle="1" w:styleId="RTFNum232">
    <w:name w:val="RTF_Num 23 2"/>
    <w:uiPriority w:val="99"/>
    <w:rsid w:val="00D436D5"/>
    <w:rPr>
      <w:rFonts w:ascii="Symbol" w:hAnsi="Symbol"/>
      <w:b/>
      <w:color w:val="2D74B5"/>
      <w:w w:val="99"/>
    </w:rPr>
  </w:style>
  <w:style w:type="character" w:customStyle="1" w:styleId="RTFNum233">
    <w:name w:val="RTF_Num 23 3"/>
    <w:uiPriority w:val="99"/>
    <w:rsid w:val="00D436D5"/>
    <w:rPr>
      <w:rFonts w:ascii="Symbol" w:hAnsi="Symbol"/>
    </w:rPr>
  </w:style>
  <w:style w:type="character" w:customStyle="1" w:styleId="RTFNum234">
    <w:name w:val="RTF_Num 23 4"/>
    <w:uiPriority w:val="99"/>
    <w:rsid w:val="00D436D5"/>
  </w:style>
  <w:style w:type="character" w:customStyle="1" w:styleId="RTFNum235">
    <w:name w:val="RTF_Num 23 5"/>
    <w:uiPriority w:val="99"/>
    <w:rsid w:val="00D436D5"/>
  </w:style>
  <w:style w:type="character" w:customStyle="1" w:styleId="RTFNum236">
    <w:name w:val="RTF_Num 23 6"/>
    <w:uiPriority w:val="99"/>
    <w:rsid w:val="00D436D5"/>
  </w:style>
  <w:style w:type="character" w:customStyle="1" w:styleId="RTFNum237">
    <w:name w:val="RTF_Num 23 7"/>
    <w:uiPriority w:val="99"/>
    <w:rsid w:val="00D436D5"/>
  </w:style>
  <w:style w:type="character" w:customStyle="1" w:styleId="RTFNum238">
    <w:name w:val="RTF_Num 23 8"/>
    <w:uiPriority w:val="99"/>
    <w:rsid w:val="00D436D5"/>
  </w:style>
  <w:style w:type="character" w:customStyle="1" w:styleId="RTFNum239">
    <w:name w:val="RTF_Num 23 9"/>
    <w:uiPriority w:val="99"/>
    <w:rsid w:val="00D436D5"/>
  </w:style>
  <w:style w:type="character" w:customStyle="1" w:styleId="RTFNum241">
    <w:name w:val="RTF_Num 24 1"/>
    <w:uiPriority w:val="99"/>
    <w:rsid w:val="00D436D5"/>
    <w:rPr>
      <w:rFonts w:eastAsia="Times New Roman"/>
      <w:b/>
      <w:color w:val="2D74B5"/>
    </w:rPr>
  </w:style>
  <w:style w:type="character" w:customStyle="1" w:styleId="RTFNum242">
    <w:name w:val="RTF_Num 24 2"/>
    <w:uiPriority w:val="99"/>
    <w:rsid w:val="00D436D5"/>
    <w:rPr>
      <w:rFonts w:eastAsia="Times New Roman"/>
      <w:b/>
      <w:color w:val="2D74B5"/>
    </w:rPr>
  </w:style>
  <w:style w:type="character" w:customStyle="1" w:styleId="RTFNum243">
    <w:name w:val="RTF_Num 24 3"/>
    <w:uiPriority w:val="99"/>
    <w:rsid w:val="00D436D5"/>
    <w:rPr>
      <w:rFonts w:eastAsia="Times New Roman"/>
      <w:b/>
      <w:color w:val="2D74B5"/>
    </w:rPr>
  </w:style>
  <w:style w:type="character" w:customStyle="1" w:styleId="RTFNum244">
    <w:name w:val="RTF_Num 24 4"/>
    <w:uiPriority w:val="99"/>
    <w:rsid w:val="00D436D5"/>
    <w:rPr>
      <w:rFonts w:eastAsia="Times New Roman"/>
      <w:b/>
      <w:color w:val="2D74B5"/>
    </w:rPr>
  </w:style>
  <w:style w:type="character" w:customStyle="1" w:styleId="RTFNum245">
    <w:name w:val="RTF_Num 24 5"/>
    <w:uiPriority w:val="99"/>
    <w:rsid w:val="00D436D5"/>
    <w:rPr>
      <w:rFonts w:eastAsia="Times New Roman"/>
      <w:b/>
      <w:color w:val="2D74B5"/>
    </w:rPr>
  </w:style>
  <w:style w:type="character" w:customStyle="1" w:styleId="RTFNum246">
    <w:name w:val="RTF_Num 24 6"/>
    <w:uiPriority w:val="99"/>
    <w:rsid w:val="00D436D5"/>
    <w:rPr>
      <w:rFonts w:eastAsia="Times New Roman"/>
      <w:b/>
      <w:color w:val="2D74B5"/>
    </w:rPr>
  </w:style>
  <w:style w:type="character" w:customStyle="1" w:styleId="RTFNum247">
    <w:name w:val="RTF_Num 24 7"/>
    <w:uiPriority w:val="99"/>
    <w:rsid w:val="00D436D5"/>
    <w:rPr>
      <w:rFonts w:eastAsia="Times New Roman"/>
      <w:b/>
      <w:color w:val="2D74B5"/>
    </w:rPr>
  </w:style>
  <w:style w:type="character" w:customStyle="1" w:styleId="RTFNum248">
    <w:name w:val="RTF_Num 24 8"/>
    <w:uiPriority w:val="99"/>
    <w:rsid w:val="00D436D5"/>
    <w:rPr>
      <w:rFonts w:eastAsia="Times New Roman"/>
      <w:b/>
      <w:color w:val="2D74B5"/>
    </w:rPr>
  </w:style>
  <w:style w:type="character" w:customStyle="1" w:styleId="RTFNum249">
    <w:name w:val="RTF_Num 24 9"/>
    <w:uiPriority w:val="99"/>
    <w:rsid w:val="00D436D5"/>
    <w:rPr>
      <w:rFonts w:eastAsia="Times New Roman"/>
      <w:b/>
      <w:color w:val="2D74B5"/>
    </w:rPr>
  </w:style>
  <w:style w:type="character" w:customStyle="1" w:styleId="CollegamentoInternet">
    <w:name w:val="Collegamento Internet"/>
    <w:uiPriority w:val="99"/>
    <w:rsid w:val="00D436D5"/>
    <w:rPr>
      <w:rFonts w:eastAsia="Times New Roman"/>
      <w:color w:val="0000FF"/>
      <w:u w:val="single"/>
    </w:rPr>
  </w:style>
  <w:style w:type="paragraph" w:customStyle="1" w:styleId="Didascalia2">
    <w:name w:val="Didascalia2"/>
    <w:basedOn w:val="Normale"/>
    <w:next w:val="Normale"/>
    <w:uiPriority w:val="35"/>
    <w:unhideWhenUsed/>
    <w:qFormat/>
    <w:rsid w:val="00D436D5"/>
    <w:pPr>
      <w:spacing w:after="120" w:line="240" w:lineRule="auto"/>
    </w:pPr>
    <w:rPr>
      <w:rFonts w:eastAsia="Times New Roman"/>
      <w:b/>
      <w:bCs/>
      <w:smallCaps/>
      <w:color w:val="595959"/>
      <w:spacing w:val="6"/>
      <w:sz w:val="20"/>
      <w:szCs w:val="20"/>
    </w:rPr>
  </w:style>
  <w:style w:type="paragraph" w:customStyle="1" w:styleId="TableParagraph">
    <w:name w:val="Table Paragraph"/>
    <w:basedOn w:val="Predefinito"/>
    <w:uiPriority w:val="1"/>
    <w:qFormat/>
    <w:rsid w:val="00D436D5"/>
  </w:style>
  <w:style w:type="paragraph" w:customStyle="1" w:styleId="Pidipagina0">
    <w:name w:val="Pi・di pagina"/>
    <w:basedOn w:val="Predefinito"/>
    <w:uiPriority w:val="99"/>
    <w:rsid w:val="00D436D5"/>
    <w:pPr>
      <w:suppressLineNumbers/>
      <w:tabs>
        <w:tab w:val="center" w:pos="5005"/>
        <w:tab w:val="right" w:pos="10010"/>
      </w:tabs>
    </w:pPr>
  </w:style>
  <w:style w:type="paragraph" w:styleId="Sommario2">
    <w:name w:val="toc 2"/>
    <w:basedOn w:val="Normale"/>
    <w:next w:val="Normale"/>
    <w:autoRedefine/>
    <w:uiPriority w:val="39"/>
    <w:unhideWhenUsed/>
    <w:rsid w:val="00D436D5"/>
    <w:pPr>
      <w:tabs>
        <w:tab w:val="left" w:pos="660"/>
        <w:tab w:val="right" w:leader="dot" w:pos="9628"/>
      </w:tabs>
      <w:spacing w:after="120" w:line="264" w:lineRule="auto"/>
      <w:ind w:left="220"/>
    </w:pPr>
    <w:rPr>
      <w:rFonts w:ascii="Calibri" w:eastAsia="Times New Roman" w:hAnsi="Calibri" w:cs="Times New Roman"/>
      <w:b/>
      <w:noProof/>
      <w:sz w:val="18"/>
      <w:szCs w:val="18"/>
      <w:lang w:eastAsia="it-IT"/>
    </w:rPr>
  </w:style>
  <w:style w:type="paragraph" w:customStyle="1" w:styleId="Titolo10">
    <w:name w:val="Titolo1"/>
    <w:basedOn w:val="Normale"/>
    <w:next w:val="Normale"/>
    <w:uiPriority w:val="10"/>
    <w:qFormat/>
    <w:rsid w:val="00D436D5"/>
    <w:pPr>
      <w:spacing w:after="0" w:line="240" w:lineRule="auto"/>
      <w:contextualSpacing/>
    </w:pPr>
    <w:rPr>
      <w:rFonts w:ascii="Calibri Light" w:eastAsia="Times New Roman" w:hAnsi="Calibri Light" w:cs="Times New Roman"/>
      <w:color w:val="5B9BD5"/>
      <w:spacing w:val="-10"/>
      <w:sz w:val="56"/>
      <w:szCs w:val="56"/>
    </w:rPr>
  </w:style>
  <w:style w:type="character" w:customStyle="1" w:styleId="TitoloCarattere">
    <w:name w:val="Titolo Carattere"/>
    <w:basedOn w:val="Carpredefinitoparagrafo"/>
    <w:link w:val="Titolo"/>
    <w:uiPriority w:val="10"/>
    <w:rsid w:val="00D436D5"/>
    <w:rPr>
      <w:rFonts w:ascii="Calibri Light" w:eastAsia="Times New Roman" w:hAnsi="Calibri Light" w:cs="Times New Roman"/>
      <w:color w:val="5B9BD5"/>
      <w:spacing w:val="-10"/>
      <w:sz w:val="56"/>
      <w:szCs w:val="56"/>
    </w:rPr>
  </w:style>
  <w:style w:type="character" w:customStyle="1" w:styleId="TestonormaleCarattere">
    <w:name w:val="Testo normale Carattere"/>
    <w:basedOn w:val="Carpredefinitoparagrafo"/>
    <w:link w:val="Testonormale"/>
    <w:uiPriority w:val="99"/>
    <w:semiHidden/>
    <w:rsid w:val="00D436D5"/>
    <w:rPr>
      <w:rFonts w:ascii="Calibri" w:eastAsia="Calibri" w:hAnsi="Calibri" w:cs="Times New Roman"/>
      <w:szCs w:val="21"/>
    </w:rPr>
  </w:style>
  <w:style w:type="paragraph" w:styleId="Testonormale">
    <w:name w:val="Plain Text"/>
    <w:basedOn w:val="Normale"/>
    <w:link w:val="TestonormaleCarattere"/>
    <w:uiPriority w:val="99"/>
    <w:semiHidden/>
    <w:unhideWhenUsed/>
    <w:rsid w:val="00D436D5"/>
    <w:pPr>
      <w:spacing w:after="0" w:line="240" w:lineRule="auto"/>
    </w:pPr>
    <w:rPr>
      <w:rFonts w:ascii="Calibri" w:eastAsia="Calibri" w:hAnsi="Calibri" w:cs="Times New Roman"/>
      <w:szCs w:val="21"/>
    </w:rPr>
  </w:style>
  <w:style w:type="character" w:customStyle="1" w:styleId="TestonormaleCarattere1">
    <w:name w:val="Testo normale Carattere1"/>
    <w:basedOn w:val="Carpredefinitoparagrafo"/>
    <w:uiPriority w:val="99"/>
    <w:semiHidden/>
    <w:rsid w:val="00D436D5"/>
    <w:rPr>
      <w:rFonts w:ascii="Consolas" w:hAnsi="Consolas"/>
      <w:sz w:val="21"/>
      <w:szCs w:val="21"/>
    </w:rPr>
  </w:style>
  <w:style w:type="character" w:styleId="Rimandocommento">
    <w:name w:val="annotation reference"/>
    <w:basedOn w:val="Carpredefinitoparagrafo"/>
    <w:uiPriority w:val="99"/>
    <w:unhideWhenUsed/>
    <w:rsid w:val="00D436D5"/>
    <w:rPr>
      <w:sz w:val="16"/>
      <w:szCs w:val="16"/>
    </w:rPr>
  </w:style>
  <w:style w:type="table" w:styleId="Grigliatabella">
    <w:name w:val="Table Grid"/>
    <w:basedOn w:val="Tabellanormale"/>
    <w:uiPriority w:val="59"/>
    <w:rsid w:val="00D436D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riga">
    <w:name w:val="line number"/>
    <w:basedOn w:val="Carpredefinitoparagrafo"/>
    <w:uiPriority w:val="99"/>
    <w:semiHidden/>
    <w:unhideWhenUsed/>
    <w:rsid w:val="00D436D5"/>
  </w:style>
  <w:style w:type="table" w:customStyle="1" w:styleId="Elencomedio2-Colore11">
    <w:name w:val="Elenco medio 2 - Colore 11"/>
    <w:basedOn w:val="Tabellanormale"/>
    <w:next w:val="Elencomedio2-Colore1"/>
    <w:uiPriority w:val="66"/>
    <w:rsid w:val="00D436D5"/>
    <w:pPr>
      <w:spacing w:after="0" w:line="240" w:lineRule="auto"/>
    </w:pPr>
    <w:rPr>
      <w:rFonts w:ascii="Calibri Light" w:eastAsia="Times New Roman" w:hAnsi="Calibri Light" w:cs="Times New Roman"/>
      <w:color w:val="000000"/>
      <w:sz w:val="20"/>
      <w:szCs w:val="20"/>
      <w:lang w:eastAsia="it-IT"/>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fondochiaro-Colore51">
    <w:name w:val="Sfondo chiaro - Colore 51"/>
    <w:basedOn w:val="Tabellanormale"/>
    <w:next w:val="Sfondochiaro-Colore5"/>
    <w:uiPriority w:val="60"/>
    <w:rsid w:val="00D436D5"/>
    <w:pPr>
      <w:spacing w:after="0" w:line="240" w:lineRule="auto"/>
    </w:pPr>
    <w:rPr>
      <w:rFonts w:eastAsia="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WWNum12">
    <w:name w:val="WWNum12"/>
    <w:basedOn w:val="Nessunelenco"/>
    <w:rsid w:val="00D436D5"/>
    <w:pPr>
      <w:numPr>
        <w:numId w:val="5"/>
      </w:numPr>
    </w:pPr>
  </w:style>
  <w:style w:type="numbering" w:customStyle="1" w:styleId="WWNum38">
    <w:name w:val="WWNum38"/>
    <w:basedOn w:val="Nessunelenco"/>
    <w:rsid w:val="00D436D5"/>
    <w:pPr>
      <w:numPr>
        <w:numId w:val="6"/>
      </w:numPr>
    </w:pPr>
  </w:style>
  <w:style w:type="table" w:customStyle="1" w:styleId="Elencoacolori-Colore61">
    <w:name w:val="Elenco a colori - Colore 61"/>
    <w:basedOn w:val="Tabellanormale"/>
    <w:next w:val="Elencoacolori-Colore6"/>
    <w:uiPriority w:val="72"/>
    <w:rsid w:val="00D436D5"/>
    <w:pPr>
      <w:spacing w:after="0" w:line="240" w:lineRule="auto"/>
    </w:pPr>
    <w:rPr>
      <w:rFonts w:eastAsia="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Elencochiaro-Colore31">
    <w:name w:val="Elenco chiaro - Colore 31"/>
    <w:basedOn w:val="Tabellanormale"/>
    <w:next w:val="Elencochiaro-Colore3"/>
    <w:uiPriority w:val="61"/>
    <w:rsid w:val="00D436D5"/>
    <w:pPr>
      <w:spacing w:after="0" w:line="240" w:lineRule="auto"/>
    </w:pPr>
    <w:rPr>
      <w:rFonts w:eastAsia="Times New Roman"/>
      <w:sz w:val="20"/>
      <w:szCs w:val="20"/>
      <w:lang w:eastAsia="it-IT"/>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Testonotadichiusura">
    <w:name w:val="endnote text"/>
    <w:basedOn w:val="Normale"/>
    <w:link w:val="TestonotadichiusuraCarattere"/>
    <w:uiPriority w:val="99"/>
    <w:semiHidden/>
    <w:unhideWhenUsed/>
    <w:rsid w:val="00D436D5"/>
    <w:pPr>
      <w:spacing w:after="0" w:line="240" w:lineRule="auto"/>
    </w:pPr>
    <w:rPr>
      <w:rFonts w:eastAsia="Times New Roman"/>
      <w:sz w:val="20"/>
      <w:szCs w:val="20"/>
    </w:rPr>
  </w:style>
  <w:style w:type="character" w:customStyle="1" w:styleId="TestonotadichiusuraCarattere">
    <w:name w:val="Testo nota di chiusura Carattere"/>
    <w:basedOn w:val="Carpredefinitoparagrafo"/>
    <w:link w:val="Testonotadichiusura"/>
    <w:uiPriority w:val="99"/>
    <w:semiHidden/>
    <w:rsid w:val="00D436D5"/>
    <w:rPr>
      <w:rFonts w:eastAsia="Times New Roman"/>
      <w:sz w:val="20"/>
      <w:szCs w:val="20"/>
    </w:rPr>
  </w:style>
  <w:style w:type="character" w:styleId="Rimandonotadichiusura">
    <w:name w:val="endnote reference"/>
    <w:basedOn w:val="Carpredefinitoparagrafo"/>
    <w:uiPriority w:val="99"/>
    <w:semiHidden/>
    <w:unhideWhenUsed/>
    <w:rsid w:val="00D436D5"/>
    <w:rPr>
      <w:vertAlign w:val="superscript"/>
    </w:rPr>
  </w:style>
  <w:style w:type="character" w:styleId="Enfasigrassetto">
    <w:name w:val="Strong"/>
    <w:basedOn w:val="Carpredefinitoparagrafo"/>
    <w:uiPriority w:val="22"/>
    <w:qFormat/>
    <w:rsid w:val="00D436D5"/>
    <w:rPr>
      <w:b/>
      <w:bCs/>
    </w:rPr>
  </w:style>
  <w:style w:type="table" w:customStyle="1" w:styleId="Grigliamedia1-Colore11">
    <w:name w:val="Griglia media 1 - Colore 11"/>
    <w:basedOn w:val="Tabellanormale"/>
    <w:next w:val="Grigliamedia1-Colore1"/>
    <w:uiPriority w:val="67"/>
    <w:rsid w:val="00D436D5"/>
    <w:pPr>
      <w:spacing w:after="0" w:line="240" w:lineRule="auto"/>
    </w:pPr>
    <w:rPr>
      <w:rFonts w:eastAsia="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Sfondochiaro-Colore11">
    <w:name w:val="Sfondo chiaro - Colore 11"/>
    <w:basedOn w:val="Tabellanormale"/>
    <w:uiPriority w:val="60"/>
    <w:rsid w:val="00D436D5"/>
    <w:pPr>
      <w:spacing w:after="0" w:line="240" w:lineRule="auto"/>
    </w:pPr>
    <w:rPr>
      <w:rFonts w:eastAsia="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Elencochiaro1">
    <w:name w:val="Elenco chiaro1"/>
    <w:basedOn w:val="Tabellanormale"/>
    <w:uiPriority w:val="61"/>
    <w:rsid w:val="00D436D5"/>
    <w:pPr>
      <w:spacing w:after="0" w:line="240" w:lineRule="auto"/>
    </w:pPr>
    <w:rPr>
      <w:rFonts w:eastAsia="Times New Roman"/>
      <w:sz w:val="20"/>
      <w:szCs w:val="20"/>
      <w:lang w:eastAsia="it-I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gliaacolori-Colore51">
    <w:name w:val="Griglia a colori - Colore 51"/>
    <w:basedOn w:val="Tabellanormale"/>
    <w:next w:val="Grigliaacolori-Colore5"/>
    <w:uiPriority w:val="73"/>
    <w:rsid w:val="00D436D5"/>
    <w:pPr>
      <w:spacing w:after="0" w:line="240" w:lineRule="auto"/>
    </w:pPr>
    <w:rPr>
      <w:rFonts w:eastAsia="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styleId="PreformattatoHTML">
    <w:name w:val="HTML Preformatted"/>
    <w:basedOn w:val="Normale"/>
    <w:link w:val="PreformattatoHTMLCarattere"/>
    <w:uiPriority w:val="99"/>
    <w:unhideWhenUsed/>
    <w:rsid w:val="00D4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D436D5"/>
    <w:rPr>
      <w:rFonts w:ascii="Courier New" w:eastAsia="Times New Roman" w:hAnsi="Courier New" w:cs="Courier New"/>
      <w:sz w:val="20"/>
      <w:szCs w:val="20"/>
      <w:lang w:eastAsia="it-IT"/>
    </w:rPr>
  </w:style>
  <w:style w:type="paragraph" w:customStyle="1" w:styleId="Standard">
    <w:name w:val="Standard"/>
    <w:rsid w:val="00D436D5"/>
    <w:pPr>
      <w:suppressAutoHyphens/>
      <w:autoSpaceDN w:val="0"/>
      <w:spacing w:after="200" w:line="276" w:lineRule="auto"/>
      <w:textAlignment w:val="baseline"/>
    </w:pPr>
    <w:rPr>
      <w:rFonts w:ascii="Calibri" w:eastAsia="SimSun" w:hAnsi="Calibri" w:cs="Tahoma"/>
      <w:kern w:val="3"/>
      <w:sz w:val="20"/>
      <w:szCs w:val="20"/>
    </w:rPr>
  </w:style>
  <w:style w:type="paragraph" w:customStyle="1" w:styleId="Textbody">
    <w:name w:val="Text body"/>
    <w:basedOn w:val="Standard"/>
    <w:rsid w:val="00D436D5"/>
    <w:pPr>
      <w:spacing w:after="120"/>
    </w:pPr>
  </w:style>
  <w:style w:type="numbering" w:customStyle="1" w:styleId="WWNum32">
    <w:name w:val="WWNum32"/>
    <w:basedOn w:val="Nessunelenco"/>
    <w:rsid w:val="00D436D5"/>
    <w:pPr>
      <w:numPr>
        <w:numId w:val="7"/>
      </w:numPr>
    </w:pPr>
  </w:style>
  <w:style w:type="paragraph" w:styleId="Revisione">
    <w:name w:val="Revision"/>
    <w:hidden/>
    <w:uiPriority w:val="99"/>
    <w:semiHidden/>
    <w:rsid w:val="00D436D5"/>
    <w:pPr>
      <w:spacing w:after="0" w:line="240" w:lineRule="auto"/>
    </w:pPr>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59"/>
    <w:rsid w:val="00D436D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acolori-Colore511">
    <w:name w:val="Griglia a colori - Colore 511"/>
    <w:basedOn w:val="Tabellanormale"/>
    <w:next w:val="Grigliaacolori-Colore5"/>
    <w:uiPriority w:val="73"/>
    <w:rsid w:val="00D436D5"/>
    <w:pPr>
      <w:spacing w:after="0" w:line="240" w:lineRule="auto"/>
    </w:pPr>
    <w:rPr>
      <w:rFonts w:eastAsia="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grassetto1">
    <w:name w:val="grassetto1"/>
    <w:basedOn w:val="Normale"/>
    <w:uiPriority w:val="99"/>
    <w:semiHidden/>
    <w:rsid w:val="00D436D5"/>
    <w:pPr>
      <w:spacing w:after="24" w:line="240" w:lineRule="auto"/>
    </w:pPr>
    <w:rPr>
      <w:rFonts w:ascii="Calibri" w:eastAsia="Times New Roman" w:hAnsi="Calibri" w:cs="Times New Roman"/>
      <w:b/>
      <w:bCs/>
      <w:sz w:val="24"/>
      <w:szCs w:val="24"/>
      <w:lang w:eastAsia="it-IT"/>
    </w:rPr>
  </w:style>
  <w:style w:type="character" w:customStyle="1" w:styleId="Collegamentovisitato1">
    <w:name w:val="Collegamento visitato1"/>
    <w:basedOn w:val="Carpredefinitoparagrafo"/>
    <w:uiPriority w:val="99"/>
    <w:semiHidden/>
    <w:unhideWhenUsed/>
    <w:rsid w:val="00D436D5"/>
    <w:rPr>
      <w:color w:val="954F72"/>
      <w:u w:val="single"/>
    </w:rPr>
  </w:style>
  <w:style w:type="paragraph" w:styleId="Nessunaspaziatura">
    <w:name w:val="No Spacing"/>
    <w:uiPriority w:val="1"/>
    <w:qFormat/>
    <w:rsid w:val="00D436D5"/>
    <w:pPr>
      <w:spacing w:after="0" w:line="240" w:lineRule="auto"/>
    </w:pPr>
    <w:rPr>
      <w:rFonts w:eastAsia="Times New Roman"/>
      <w:sz w:val="20"/>
      <w:szCs w:val="20"/>
    </w:rPr>
  </w:style>
  <w:style w:type="paragraph" w:styleId="Rientrocorpodeltesto2">
    <w:name w:val="Body Text Indent 2"/>
    <w:basedOn w:val="Normale"/>
    <w:link w:val="Rientrocorpodeltesto2Carattere"/>
    <w:uiPriority w:val="99"/>
    <w:semiHidden/>
    <w:unhideWhenUsed/>
    <w:rsid w:val="00D436D5"/>
    <w:pPr>
      <w:spacing w:after="120" w:line="480" w:lineRule="auto"/>
      <w:ind w:left="283"/>
    </w:pPr>
    <w:rPr>
      <w:rFonts w:eastAsia="Times New Roman"/>
      <w:sz w:val="20"/>
      <w:szCs w:val="20"/>
    </w:rPr>
  </w:style>
  <w:style w:type="character" w:customStyle="1" w:styleId="Rientrocorpodeltesto2Carattere">
    <w:name w:val="Rientro corpo del testo 2 Carattere"/>
    <w:basedOn w:val="Carpredefinitoparagrafo"/>
    <w:link w:val="Rientrocorpodeltesto2"/>
    <w:uiPriority w:val="99"/>
    <w:semiHidden/>
    <w:rsid w:val="00D436D5"/>
    <w:rPr>
      <w:rFonts w:eastAsia="Times New Roman"/>
      <w:sz w:val="20"/>
      <w:szCs w:val="20"/>
    </w:rPr>
  </w:style>
  <w:style w:type="table" w:customStyle="1" w:styleId="Sfondochiaro-Colore12">
    <w:name w:val="Sfondo chiaro - Colore 12"/>
    <w:basedOn w:val="Tabellanormale"/>
    <w:next w:val="Sfondochiaro-Colore1"/>
    <w:uiPriority w:val="60"/>
    <w:rsid w:val="00D436D5"/>
    <w:pPr>
      <w:spacing w:after="0" w:line="240" w:lineRule="auto"/>
    </w:pPr>
    <w:rPr>
      <w:rFonts w:eastAsia="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Elencochiaro2">
    <w:name w:val="Elenco chiaro2"/>
    <w:basedOn w:val="Tabellanormale"/>
    <w:next w:val="Elencochiaro"/>
    <w:uiPriority w:val="61"/>
    <w:rsid w:val="00D436D5"/>
    <w:pPr>
      <w:spacing w:after="0" w:line="240" w:lineRule="auto"/>
    </w:pPr>
    <w:rPr>
      <w:rFonts w:eastAsia="Times New Roman"/>
      <w:sz w:val="20"/>
      <w:szCs w:val="20"/>
      <w:lang w:eastAsia="it-I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ommario3">
    <w:name w:val="toc 3"/>
    <w:basedOn w:val="Normale"/>
    <w:next w:val="Normale"/>
    <w:autoRedefine/>
    <w:uiPriority w:val="39"/>
    <w:unhideWhenUsed/>
    <w:rsid w:val="00D436D5"/>
    <w:pPr>
      <w:spacing w:after="100" w:line="264" w:lineRule="auto"/>
      <w:ind w:left="440"/>
    </w:pPr>
    <w:rPr>
      <w:rFonts w:eastAsia="Times New Roman" w:cs="Times New Roman"/>
      <w:sz w:val="20"/>
      <w:szCs w:val="20"/>
      <w:lang w:eastAsia="it-IT"/>
    </w:rPr>
  </w:style>
  <w:style w:type="paragraph" w:customStyle="1" w:styleId="footnotedescription">
    <w:name w:val="footnote description"/>
    <w:next w:val="Normale"/>
    <w:link w:val="footnotedescriptionChar"/>
    <w:hidden/>
    <w:rsid w:val="00D436D5"/>
    <w:pPr>
      <w:spacing w:after="0" w:line="264" w:lineRule="auto"/>
      <w:ind w:left="142"/>
    </w:pPr>
    <w:rPr>
      <w:rFonts w:ascii="Arial" w:eastAsia="Arial" w:hAnsi="Arial" w:cs="Arial"/>
      <w:i/>
      <w:color w:val="000000"/>
      <w:sz w:val="20"/>
      <w:szCs w:val="20"/>
      <w:lang w:eastAsia="it-IT"/>
    </w:rPr>
  </w:style>
  <w:style w:type="character" w:customStyle="1" w:styleId="footnotedescriptionChar">
    <w:name w:val="footnote description Char"/>
    <w:link w:val="footnotedescription"/>
    <w:rsid w:val="00D436D5"/>
    <w:rPr>
      <w:rFonts w:ascii="Arial" w:eastAsia="Arial" w:hAnsi="Arial" w:cs="Arial"/>
      <w:i/>
      <w:color w:val="000000"/>
      <w:sz w:val="20"/>
      <w:szCs w:val="20"/>
      <w:lang w:eastAsia="it-IT"/>
    </w:rPr>
  </w:style>
  <w:style w:type="character" w:customStyle="1" w:styleId="footnotemark">
    <w:name w:val="footnote mark"/>
    <w:hidden/>
    <w:rsid w:val="00D436D5"/>
    <w:rPr>
      <w:rFonts w:ascii="Arial" w:eastAsia="Arial" w:hAnsi="Arial" w:cs="Arial"/>
      <w:i/>
      <w:color w:val="000000"/>
      <w:sz w:val="20"/>
      <w:vertAlign w:val="superscript"/>
    </w:rPr>
  </w:style>
  <w:style w:type="character" w:customStyle="1" w:styleId="Menzionenonrisolta1">
    <w:name w:val="Menzione non risolta1"/>
    <w:basedOn w:val="Carpredefinitoparagrafo"/>
    <w:uiPriority w:val="99"/>
    <w:semiHidden/>
    <w:unhideWhenUsed/>
    <w:rsid w:val="00D436D5"/>
    <w:rPr>
      <w:color w:val="808080"/>
      <w:shd w:val="clear" w:color="auto" w:fill="E6E6E6"/>
    </w:rPr>
  </w:style>
  <w:style w:type="numbering" w:customStyle="1" w:styleId="Nessunelenco2">
    <w:name w:val="Nessun elenco2"/>
    <w:next w:val="Nessunelenco"/>
    <w:uiPriority w:val="99"/>
    <w:semiHidden/>
    <w:unhideWhenUsed/>
    <w:rsid w:val="00D436D5"/>
  </w:style>
  <w:style w:type="numbering" w:customStyle="1" w:styleId="WWNum121">
    <w:name w:val="WWNum121"/>
    <w:basedOn w:val="Nessunelenco"/>
    <w:rsid w:val="00D436D5"/>
    <w:pPr>
      <w:numPr>
        <w:numId w:val="13"/>
      </w:numPr>
    </w:pPr>
  </w:style>
  <w:style w:type="numbering" w:customStyle="1" w:styleId="WWNum381">
    <w:name w:val="WWNum381"/>
    <w:basedOn w:val="Nessunelenco"/>
    <w:rsid w:val="00D436D5"/>
    <w:pPr>
      <w:numPr>
        <w:numId w:val="14"/>
      </w:numPr>
    </w:pPr>
  </w:style>
  <w:style w:type="numbering" w:customStyle="1" w:styleId="WWNum321">
    <w:name w:val="WWNum321"/>
    <w:basedOn w:val="Nessunelenco"/>
    <w:rsid w:val="00D436D5"/>
    <w:pPr>
      <w:numPr>
        <w:numId w:val="20"/>
      </w:numPr>
    </w:pPr>
  </w:style>
  <w:style w:type="character" w:customStyle="1" w:styleId="Titolo3Carattere">
    <w:name w:val="Titolo 3 Carattere"/>
    <w:basedOn w:val="Carpredefinitoparagrafo"/>
    <w:link w:val="Titolo3"/>
    <w:uiPriority w:val="9"/>
    <w:rsid w:val="00D436D5"/>
    <w:rPr>
      <w:rFonts w:ascii="Calibri Light" w:eastAsia="Times New Roman" w:hAnsi="Calibri Light" w:cs="Times New Roman"/>
      <w:color w:val="44546A"/>
      <w:sz w:val="24"/>
      <w:szCs w:val="24"/>
    </w:rPr>
  </w:style>
  <w:style w:type="paragraph" w:customStyle="1" w:styleId="Nessunaspaziatura1">
    <w:name w:val="Nessuna spaziatura1"/>
    <w:rsid w:val="00D436D5"/>
    <w:pPr>
      <w:spacing w:after="0" w:line="240" w:lineRule="auto"/>
    </w:pPr>
    <w:rPr>
      <w:rFonts w:ascii="Calibri" w:eastAsia="Times New Roman" w:hAnsi="Calibri" w:cs="Times New Roman"/>
      <w:sz w:val="20"/>
      <w:szCs w:val="20"/>
    </w:rPr>
  </w:style>
  <w:style w:type="paragraph" w:customStyle="1" w:styleId="Paragrafoelenco3">
    <w:name w:val="Paragrafo elenco3"/>
    <w:basedOn w:val="Normale"/>
    <w:rsid w:val="00D436D5"/>
    <w:pPr>
      <w:spacing w:after="120" w:line="264" w:lineRule="auto"/>
      <w:ind w:left="720"/>
      <w:contextualSpacing/>
    </w:pPr>
    <w:rPr>
      <w:rFonts w:ascii="Calibri" w:eastAsia="Times New Roman" w:hAnsi="Calibri" w:cs="Times New Roman"/>
      <w:sz w:val="20"/>
      <w:szCs w:val="20"/>
    </w:rPr>
  </w:style>
  <w:style w:type="paragraph" w:customStyle="1" w:styleId="xmsonormal">
    <w:name w:val="x_msonormal"/>
    <w:basedOn w:val="Normale"/>
    <w:rsid w:val="00D436D5"/>
    <w:pPr>
      <w:spacing w:after="0" w:line="240" w:lineRule="auto"/>
    </w:pPr>
    <w:rPr>
      <w:rFonts w:ascii="Calibri" w:eastAsia="Times New Roman" w:hAnsi="Calibri" w:cs="Calibri"/>
      <w:sz w:val="20"/>
      <w:szCs w:val="20"/>
      <w:lang w:eastAsia="it-IT"/>
    </w:rPr>
  </w:style>
  <w:style w:type="paragraph" w:customStyle="1" w:styleId="provvestremo">
    <w:name w:val="provv_estremo"/>
    <w:basedOn w:val="Normale"/>
    <w:rsid w:val="00D436D5"/>
    <w:pPr>
      <w:suppressAutoHyphens/>
      <w:autoSpaceDN w:val="0"/>
      <w:spacing w:before="280" w:after="280" w:line="240" w:lineRule="auto"/>
      <w:jc w:val="both"/>
      <w:textAlignment w:val="baseline"/>
    </w:pPr>
    <w:rPr>
      <w:rFonts w:ascii="Times New Roman" w:eastAsia="Calibri" w:hAnsi="Times New Roman" w:cs="Times New Roman"/>
      <w:b/>
      <w:bCs/>
      <w:kern w:val="3"/>
      <w:sz w:val="24"/>
      <w:szCs w:val="24"/>
      <w:lang w:eastAsia="zh-CN"/>
    </w:rPr>
  </w:style>
  <w:style w:type="character" w:customStyle="1" w:styleId="Menzionenonrisolta2">
    <w:name w:val="Menzione non risolta2"/>
    <w:basedOn w:val="Carpredefinitoparagrafo"/>
    <w:uiPriority w:val="99"/>
    <w:semiHidden/>
    <w:unhideWhenUsed/>
    <w:rsid w:val="00D436D5"/>
    <w:rPr>
      <w:color w:val="605E5C"/>
      <w:shd w:val="clear" w:color="auto" w:fill="E1DFDD"/>
    </w:rPr>
  </w:style>
  <w:style w:type="table" w:customStyle="1" w:styleId="Sfondochiaro-Colore110">
    <w:name w:val="Sfondo chiaro - Colore 110"/>
    <w:basedOn w:val="Tabellanormale"/>
    <w:uiPriority w:val="60"/>
    <w:rsid w:val="00D436D5"/>
    <w:pPr>
      <w:spacing w:after="0" w:line="240" w:lineRule="auto"/>
    </w:pPr>
    <w:rPr>
      <w:rFonts w:eastAsia="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Elencochiaro10">
    <w:name w:val="Elenco chiaro10"/>
    <w:basedOn w:val="Tabellanormale"/>
    <w:uiPriority w:val="61"/>
    <w:rsid w:val="00D436D5"/>
    <w:pPr>
      <w:spacing w:after="0" w:line="240" w:lineRule="auto"/>
    </w:pPr>
    <w:rPr>
      <w:rFonts w:eastAsia="Times New Roman"/>
      <w:sz w:val="20"/>
      <w:szCs w:val="20"/>
      <w:lang w:eastAsia="it-I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0">
    <w:name w:val="Table Grid0"/>
    <w:rsid w:val="00D436D5"/>
    <w:pPr>
      <w:spacing w:after="0" w:line="240" w:lineRule="auto"/>
    </w:pPr>
    <w:rPr>
      <w:rFonts w:eastAsia="Times New Roman"/>
      <w:sz w:val="20"/>
      <w:szCs w:val="20"/>
      <w:lang w:eastAsia="it-IT"/>
    </w:rPr>
    <w:tblPr>
      <w:tblCellMar>
        <w:top w:w="0" w:type="dxa"/>
        <w:left w:w="0" w:type="dxa"/>
        <w:bottom w:w="0" w:type="dxa"/>
        <w:right w:w="0" w:type="dxa"/>
      </w:tblCellMar>
    </w:tblPr>
  </w:style>
  <w:style w:type="character" w:customStyle="1" w:styleId="Menzionenonrisolta3">
    <w:name w:val="Menzione non risolta3"/>
    <w:basedOn w:val="Carpredefinitoparagrafo"/>
    <w:uiPriority w:val="99"/>
    <w:semiHidden/>
    <w:unhideWhenUsed/>
    <w:rsid w:val="00D436D5"/>
    <w:rPr>
      <w:color w:val="605E5C"/>
      <w:shd w:val="clear" w:color="auto" w:fill="E1DFDD"/>
    </w:rPr>
  </w:style>
  <w:style w:type="character" w:customStyle="1" w:styleId="Menzionenonrisolta4">
    <w:name w:val="Menzione non risolta4"/>
    <w:basedOn w:val="Carpredefinitoparagrafo"/>
    <w:uiPriority w:val="99"/>
    <w:semiHidden/>
    <w:unhideWhenUsed/>
    <w:rsid w:val="00D436D5"/>
    <w:rPr>
      <w:color w:val="605E5C"/>
      <w:shd w:val="clear" w:color="auto" w:fill="E1DFDD"/>
    </w:rPr>
  </w:style>
  <w:style w:type="table" w:customStyle="1" w:styleId="TableGrid00">
    <w:name w:val="Table Grid00"/>
    <w:rsid w:val="00D436D5"/>
    <w:pPr>
      <w:spacing w:after="0" w:line="240" w:lineRule="auto"/>
    </w:pPr>
    <w:rPr>
      <w:rFonts w:eastAsia="Times New Roman"/>
      <w:sz w:val="20"/>
      <w:szCs w:val="20"/>
      <w:lang w:eastAsia="it-IT"/>
    </w:rPr>
    <w:tblPr>
      <w:tblCellMar>
        <w:top w:w="0" w:type="dxa"/>
        <w:left w:w="0" w:type="dxa"/>
        <w:bottom w:w="0" w:type="dxa"/>
        <w:right w:w="0" w:type="dxa"/>
      </w:tblCellMar>
    </w:tblPr>
  </w:style>
  <w:style w:type="character" w:customStyle="1" w:styleId="Titolo5Carattere">
    <w:name w:val="Titolo 5 Carattere"/>
    <w:basedOn w:val="Carpredefinitoparagrafo"/>
    <w:link w:val="Titolo5"/>
    <w:uiPriority w:val="9"/>
    <w:semiHidden/>
    <w:rsid w:val="00D436D5"/>
    <w:rPr>
      <w:rFonts w:ascii="Calibri Light" w:eastAsia="Times New Roman" w:hAnsi="Calibri Light" w:cs="Times New Roman"/>
      <w:color w:val="44546A"/>
      <w:sz w:val="22"/>
      <w:szCs w:val="22"/>
    </w:rPr>
  </w:style>
  <w:style w:type="character" w:customStyle="1" w:styleId="Titolo6Carattere">
    <w:name w:val="Titolo 6 Carattere"/>
    <w:basedOn w:val="Carpredefinitoparagrafo"/>
    <w:link w:val="Titolo6"/>
    <w:uiPriority w:val="9"/>
    <w:semiHidden/>
    <w:rsid w:val="00D436D5"/>
    <w:rPr>
      <w:rFonts w:ascii="Calibri Light" w:eastAsia="Times New Roman" w:hAnsi="Calibri Light" w:cs="Times New Roman"/>
      <w:i/>
      <w:iCs/>
      <w:color w:val="44546A"/>
      <w:sz w:val="21"/>
      <w:szCs w:val="21"/>
    </w:rPr>
  </w:style>
  <w:style w:type="character" w:customStyle="1" w:styleId="Titolo7Carattere">
    <w:name w:val="Titolo 7 Carattere"/>
    <w:basedOn w:val="Carpredefinitoparagrafo"/>
    <w:link w:val="Titolo7"/>
    <w:uiPriority w:val="9"/>
    <w:semiHidden/>
    <w:rsid w:val="00D436D5"/>
    <w:rPr>
      <w:rFonts w:ascii="Calibri Light" w:eastAsia="Times New Roman" w:hAnsi="Calibri Light" w:cs="Times New Roman"/>
      <w:i/>
      <w:iCs/>
      <w:color w:val="1F4E79"/>
      <w:sz w:val="21"/>
      <w:szCs w:val="21"/>
    </w:rPr>
  </w:style>
  <w:style w:type="character" w:customStyle="1" w:styleId="Titolo8Carattere">
    <w:name w:val="Titolo 8 Carattere"/>
    <w:basedOn w:val="Carpredefinitoparagrafo"/>
    <w:link w:val="Titolo8"/>
    <w:uiPriority w:val="9"/>
    <w:semiHidden/>
    <w:rsid w:val="00D436D5"/>
    <w:rPr>
      <w:rFonts w:ascii="Calibri Light" w:eastAsia="Times New Roman" w:hAnsi="Calibri Light" w:cs="Times New Roman"/>
      <w:b/>
      <w:bCs/>
      <w:color w:val="44546A"/>
    </w:rPr>
  </w:style>
  <w:style w:type="character" w:customStyle="1" w:styleId="Titolo9Carattere">
    <w:name w:val="Titolo 9 Carattere"/>
    <w:basedOn w:val="Carpredefinitoparagrafo"/>
    <w:link w:val="Titolo9"/>
    <w:uiPriority w:val="9"/>
    <w:semiHidden/>
    <w:rsid w:val="00D436D5"/>
    <w:rPr>
      <w:rFonts w:ascii="Calibri Light" w:eastAsia="Times New Roman" w:hAnsi="Calibri Light" w:cs="Times New Roman"/>
      <w:b/>
      <w:bCs/>
      <w:i/>
      <w:iCs/>
      <w:color w:val="44546A"/>
    </w:rPr>
  </w:style>
  <w:style w:type="paragraph" w:customStyle="1" w:styleId="Sottotitolo1">
    <w:name w:val="Sottotitolo1"/>
    <w:basedOn w:val="Normale"/>
    <w:next w:val="Normale"/>
    <w:uiPriority w:val="11"/>
    <w:qFormat/>
    <w:rsid w:val="00D436D5"/>
    <w:pPr>
      <w:numPr>
        <w:ilvl w:val="1"/>
      </w:numPr>
      <w:spacing w:after="120" w:line="240" w:lineRule="auto"/>
    </w:pPr>
    <w:rPr>
      <w:rFonts w:ascii="Calibri Light" w:eastAsia="Times New Roman" w:hAnsi="Calibri Light" w:cs="Times New Roman"/>
      <w:sz w:val="24"/>
      <w:szCs w:val="24"/>
    </w:rPr>
  </w:style>
  <w:style w:type="character" w:customStyle="1" w:styleId="SottotitoloCarattere">
    <w:name w:val="Sottotitolo Carattere"/>
    <w:basedOn w:val="Carpredefinitoparagrafo"/>
    <w:link w:val="Sottotitolo"/>
    <w:uiPriority w:val="11"/>
    <w:rsid w:val="00D436D5"/>
    <w:rPr>
      <w:rFonts w:ascii="Calibri Light" w:eastAsia="Times New Roman" w:hAnsi="Calibri Light" w:cs="Times New Roman"/>
      <w:sz w:val="24"/>
      <w:szCs w:val="24"/>
    </w:rPr>
  </w:style>
  <w:style w:type="character" w:styleId="Enfasicorsivo">
    <w:name w:val="Emphasis"/>
    <w:basedOn w:val="Carpredefinitoparagrafo"/>
    <w:qFormat/>
    <w:rsid w:val="00D436D5"/>
    <w:rPr>
      <w:i/>
      <w:iCs/>
    </w:rPr>
  </w:style>
  <w:style w:type="paragraph" w:customStyle="1" w:styleId="Citazione1">
    <w:name w:val="Citazione1"/>
    <w:basedOn w:val="Normale"/>
    <w:next w:val="Normale"/>
    <w:uiPriority w:val="29"/>
    <w:qFormat/>
    <w:rsid w:val="00D436D5"/>
    <w:pPr>
      <w:spacing w:before="160" w:after="120" w:line="264" w:lineRule="auto"/>
      <w:ind w:left="720" w:right="720"/>
    </w:pPr>
    <w:rPr>
      <w:rFonts w:eastAsia="Times New Roman"/>
      <w:i/>
      <w:iCs/>
      <w:color w:val="404040"/>
      <w:sz w:val="20"/>
      <w:szCs w:val="20"/>
    </w:rPr>
  </w:style>
  <w:style w:type="character" w:customStyle="1" w:styleId="CitazioneCarattere">
    <w:name w:val="Citazione Carattere"/>
    <w:basedOn w:val="Carpredefinitoparagrafo"/>
    <w:link w:val="Citazione"/>
    <w:uiPriority w:val="29"/>
    <w:rsid w:val="00D436D5"/>
    <w:rPr>
      <w:i/>
      <w:iCs/>
      <w:color w:val="404040"/>
    </w:rPr>
  </w:style>
  <w:style w:type="paragraph" w:customStyle="1" w:styleId="Citazioneintensa1">
    <w:name w:val="Citazione intensa1"/>
    <w:basedOn w:val="Normale"/>
    <w:next w:val="Normale"/>
    <w:uiPriority w:val="30"/>
    <w:qFormat/>
    <w:rsid w:val="00D436D5"/>
    <w:pPr>
      <w:pBdr>
        <w:left w:val="single" w:sz="18" w:space="12" w:color="5B9BD5"/>
      </w:pBdr>
      <w:spacing w:before="100" w:beforeAutospacing="1" w:after="120" w:line="300" w:lineRule="auto"/>
      <w:ind w:left="1224" w:right="1224"/>
    </w:pPr>
    <w:rPr>
      <w:rFonts w:ascii="Calibri Light" w:eastAsia="Times New Roman" w:hAnsi="Calibri Light" w:cs="Times New Roman"/>
      <w:color w:val="5B9BD5"/>
      <w:sz w:val="28"/>
      <w:szCs w:val="28"/>
    </w:rPr>
  </w:style>
  <w:style w:type="character" w:customStyle="1" w:styleId="CitazioneintensaCarattere">
    <w:name w:val="Citazione intensa Carattere"/>
    <w:basedOn w:val="Carpredefinitoparagrafo"/>
    <w:link w:val="Citazioneintensa"/>
    <w:uiPriority w:val="30"/>
    <w:rsid w:val="00D436D5"/>
    <w:rPr>
      <w:rFonts w:ascii="Calibri Light" w:eastAsia="Times New Roman" w:hAnsi="Calibri Light" w:cs="Times New Roman"/>
      <w:color w:val="5B9BD5"/>
      <w:sz w:val="28"/>
      <w:szCs w:val="28"/>
    </w:rPr>
  </w:style>
  <w:style w:type="character" w:customStyle="1" w:styleId="Enfasidelicata1">
    <w:name w:val="Enfasi delicata1"/>
    <w:basedOn w:val="Carpredefinitoparagrafo"/>
    <w:uiPriority w:val="19"/>
    <w:qFormat/>
    <w:rsid w:val="00D436D5"/>
    <w:rPr>
      <w:i/>
      <w:iCs/>
      <w:color w:val="404040"/>
    </w:rPr>
  </w:style>
  <w:style w:type="character" w:styleId="Enfasiintensa">
    <w:name w:val="Intense Emphasis"/>
    <w:basedOn w:val="Carpredefinitoparagrafo"/>
    <w:uiPriority w:val="21"/>
    <w:qFormat/>
    <w:rsid w:val="00D436D5"/>
    <w:rPr>
      <w:b/>
      <w:bCs/>
      <w:i/>
      <w:iCs/>
    </w:rPr>
  </w:style>
  <w:style w:type="character" w:customStyle="1" w:styleId="Riferimentodelicato1">
    <w:name w:val="Riferimento delicato1"/>
    <w:basedOn w:val="Carpredefinitoparagrafo"/>
    <w:uiPriority w:val="31"/>
    <w:qFormat/>
    <w:rsid w:val="00D436D5"/>
    <w:rPr>
      <w:smallCaps/>
      <w:color w:val="404040"/>
      <w:u w:val="single" w:color="7F7F7F"/>
    </w:rPr>
  </w:style>
  <w:style w:type="character" w:styleId="Riferimentointenso">
    <w:name w:val="Intense Reference"/>
    <w:basedOn w:val="Carpredefinitoparagrafo"/>
    <w:uiPriority w:val="32"/>
    <w:qFormat/>
    <w:rsid w:val="00D436D5"/>
    <w:rPr>
      <w:b/>
      <w:bCs/>
      <w:smallCaps/>
      <w:spacing w:val="5"/>
      <w:u w:val="single"/>
    </w:rPr>
  </w:style>
  <w:style w:type="character" w:styleId="Titolodellibro">
    <w:name w:val="Book Title"/>
    <w:basedOn w:val="Carpredefinitoparagrafo"/>
    <w:uiPriority w:val="33"/>
    <w:qFormat/>
    <w:rsid w:val="00D436D5"/>
    <w:rPr>
      <w:b/>
      <w:bCs/>
      <w:smallCaps/>
    </w:rPr>
  </w:style>
  <w:style w:type="character" w:customStyle="1" w:styleId="Titolo2Carattere1">
    <w:name w:val="Titolo 2 Carattere1"/>
    <w:basedOn w:val="Carpredefinitoparagrafo"/>
    <w:uiPriority w:val="9"/>
    <w:semiHidden/>
    <w:rsid w:val="00D436D5"/>
    <w:rPr>
      <w:rFonts w:asciiTheme="majorHAnsi" w:eastAsiaTheme="majorEastAsia" w:hAnsiTheme="majorHAnsi" w:cstheme="majorBidi"/>
      <w:color w:val="2F5496" w:themeColor="accent1" w:themeShade="BF"/>
      <w:sz w:val="26"/>
      <w:szCs w:val="26"/>
    </w:rPr>
  </w:style>
  <w:style w:type="character" w:customStyle="1" w:styleId="Titolo4Carattere1">
    <w:name w:val="Titolo 4 Carattere1"/>
    <w:basedOn w:val="Carpredefinitoparagrafo"/>
    <w:uiPriority w:val="9"/>
    <w:semiHidden/>
    <w:rsid w:val="00D436D5"/>
    <w:rPr>
      <w:rFonts w:asciiTheme="majorHAnsi" w:eastAsiaTheme="majorEastAsia" w:hAnsiTheme="majorHAnsi" w:cstheme="majorBidi"/>
      <w:i/>
      <w:iCs/>
      <w:color w:val="2F5496" w:themeColor="accent1" w:themeShade="BF"/>
    </w:rPr>
  </w:style>
  <w:style w:type="table" w:styleId="Sfondomedio1-Colore5">
    <w:name w:val="Medium Shading 1 Accent 5"/>
    <w:basedOn w:val="Tabellanormale"/>
    <w:uiPriority w:val="63"/>
    <w:unhideWhenUsed/>
    <w:rsid w:val="00D436D5"/>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Titolo">
    <w:name w:val="Title"/>
    <w:basedOn w:val="Normale"/>
    <w:next w:val="Normale"/>
    <w:link w:val="TitoloCarattere"/>
    <w:uiPriority w:val="10"/>
    <w:qFormat/>
    <w:rsid w:val="00D436D5"/>
    <w:pPr>
      <w:spacing w:after="0" w:line="240" w:lineRule="auto"/>
      <w:contextualSpacing/>
    </w:pPr>
    <w:rPr>
      <w:rFonts w:ascii="Calibri Light" w:eastAsia="Times New Roman" w:hAnsi="Calibri Light" w:cs="Times New Roman"/>
      <w:color w:val="5B9BD5"/>
      <w:spacing w:val="-10"/>
      <w:sz w:val="56"/>
      <w:szCs w:val="56"/>
    </w:rPr>
  </w:style>
  <w:style w:type="character" w:customStyle="1" w:styleId="TitoloCarattere1">
    <w:name w:val="Titolo Carattere1"/>
    <w:basedOn w:val="Carpredefinitoparagrafo"/>
    <w:uiPriority w:val="10"/>
    <w:rsid w:val="00D436D5"/>
    <w:rPr>
      <w:rFonts w:asciiTheme="majorHAnsi" w:eastAsiaTheme="majorEastAsia" w:hAnsiTheme="majorHAnsi" w:cstheme="majorBidi"/>
      <w:spacing w:val="-10"/>
      <w:kern w:val="28"/>
      <w:sz w:val="56"/>
      <w:szCs w:val="56"/>
    </w:rPr>
  </w:style>
  <w:style w:type="table" w:styleId="Elencomedio2-Colore1">
    <w:name w:val="Medium List 2 Accent 1"/>
    <w:basedOn w:val="Tabellanormale"/>
    <w:uiPriority w:val="66"/>
    <w:unhideWhenUsed/>
    <w:rsid w:val="00D436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chiaro-Colore5">
    <w:name w:val="Light Shading Accent 5"/>
    <w:basedOn w:val="Tabellanormale"/>
    <w:uiPriority w:val="60"/>
    <w:unhideWhenUsed/>
    <w:rsid w:val="00D436D5"/>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Elencoacolori-Colore6">
    <w:name w:val="Colorful List Accent 6"/>
    <w:basedOn w:val="Tabellanormale"/>
    <w:uiPriority w:val="72"/>
    <w:rsid w:val="00D436D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Elencochiaro-Colore3">
    <w:name w:val="Light List Accent 3"/>
    <w:basedOn w:val="Tabellanormale"/>
    <w:uiPriority w:val="61"/>
    <w:unhideWhenUsed/>
    <w:rsid w:val="00D436D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gliamedia1-Colore1">
    <w:name w:val="Medium Grid 1 Accent 1"/>
    <w:basedOn w:val="Tabellanormale"/>
    <w:uiPriority w:val="67"/>
    <w:unhideWhenUsed/>
    <w:rsid w:val="00D436D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gliaacolori-Colore5">
    <w:name w:val="Colorful Grid Accent 5"/>
    <w:basedOn w:val="Tabellanormale"/>
    <w:uiPriority w:val="73"/>
    <w:unhideWhenUsed/>
    <w:rsid w:val="00D436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styleId="Collegamentovisitato">
    <w:name w:val="FollowedHyperlink"/>
    <w:basedOn w:val="Carpredefinitoparagrafo"/>
    <w:uiPriority w:val="99"/>
    <w:semiHidden/>
    <w:unhideWhenUsed/>
    <w:rsid w:val="00D436D5"/>
    <w:rPr>
      <w:color w:val="954F72" w:themeColor="followedHyperlink"/>
      <w:u w:val="single"/>
    </w:rPr>
  </w:style>
  <w:style w:type="table" w:styleId="Sfondochiaro-Colore1">
    <w:name w:val="Light Shading Accent 1"/>
    <w:basedOn w:val="Tabellanormale"/>
    <w:uiPriority w:val="60"/>
    <w:unhideWhenUsed/>
    <w:rsid w:val="00D436D5"/>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Elencochiaro">
    <w:name w:val="Light List"/>
    <w:basedOn w:val="Tabellanormale"/>
    <w:uiPriority w:val="61"/>
    <w:semiHidden/>
    <w:unhideWhenUsed/>
    <w:rsid w:val="00D436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itolo3Carattere1">
    <w:name w:val="Titolo 3 Carattere1"/>
    <w:basedOn w:val="Carpredefinitoparagrafo"/>
    <w:uiPriority w:val="9"/>
    <w:semiHidden/>
    <w:rsid w:val="00D436D5"/>
    <w:rPr>
      <w:rFonts w:asciiTheme="majorHAnsi" w:eastAsiaTheme="majorEastAsia" w:hAnsiTheme="majorHAnsi" w:cstheme="majorBidi"/>
      <w:color w:val="1F3763" w:themeColor="accent1" w:themeShade="7F"/>
      <w:sz w:val="24"/>
      <w:szCs w:val="24"/>
    </w:rPr>
  </w:style>
  <w:style w:type="character" w:customStyle="1" w:styleId="Titolo5Carattere1">
    <w:name w:val="Titolo 5 Carattere1"/>
    <w:basedOn w:val="Carpredefinitoparagrafo"/>
    <w:uiPriority w:val="9"/>
    <w:semiHidden/>
    <w:rsid w:val="00D436D5"/>
    <w:rPr>
      <w:rFonts w:asciiTheme="majorHAnsi" w:eastAsiaTheme="majorEastAsia" w:hAnsiTheme="majorHAnsi" w:cstheme="majorBidi"/>
      <w:color w:val="2F5496" w:themeColor="accent1" w:themeShade="BF"/>
    </w:rPr>
  </w:style>
  <w:style w:type="character" w:customStyle="1" w:styleId="Titolo6Carattere1">
    <w:name w:val="Titolo 6 Carattere1"/>
    <w:basedOn w:val="Carpredefinitoparagrafo"/>
    <w:uiPriority w:val="9"/>
    <w:semiHidden/>
    <w:rsid w:val="00D436D5"/>
    <w:rPr>
      <w:rFonts w:asciiTheme="majorHAnsi" w:eastAsiaTheme="majorEastAsia" w:hAnsiTheme="majorHAnsi" w:cstheme="majorBidi"/>
      <w:color w:val="1F3763" w:themeColor="accent1" w:themeShade="7F"/>
    </w:rPr>
  </w:style>
  <w:style w:type="character" w:customStyle="1" w:styleId="Titolo7Carattere1">
    <w:name w:val="Titolo 7 Carattere1"/>
    <w:basedOn w:val="Carpredefinitoparagrafo"/>
    <w:uiPriority w:val="9"/>
    <w:semiHidden/>
    <w:rsid w:val="00D436D5"/>
    <w:rPr>
      <w:rFonts w:asciiTheme="majorHAnsi" w:eastAsiaTheme="majorEastAsia" w:hAnsiTheme="majorHAnsi" w:cstheme="majorBidi"/>
      <w:i/>
      <w:iCs/>
      <w:color w:val="1F3763" w:themeColor="accent1" w:themeShade="7F"/>
    </w:rPr>
  </w:style>
  <w:style w:type="character" w:customStyle="1" w:styleId="Titolo8Carattere1">
    <w:name w:val="Titolo 8 Carattere1"/>
    <w:basedOn w:val="Carpredefinitoparagrafo"/>
    <w:uiPriority w:val="9"/>
    <w:semiHidden/>
    <w:rsid w:val="00D436D5"/>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D436D5"/>
    <w:rPr>
      <w:rFonts w:asciiTheme="majorHAnsi" w:eastAsiaTheme="majorEastAsia" w:hAnsiTheme="majorHAnsi" w:cstheme="majorBidi"/>
      <w:i/>
      <w:iCs/>
      <w:color w:val="272727" w:themeColor="text1" w:themeTint="D8"/>
      <w:sz w:val="21"/>
      <w:szCs w:val="21"/>
    </w:rPr>
  </w:style>
  <w:style w:type="paragraph" w:styleId="Sottotitolo">
    <w:name w:val="Subtitle"/>
    <w:basedOn w:val="Normale"/>
    <w:next w:val="Normale"/>
    <w:link w:val="SottotitoloCarattere"/>
    <w:uiPriority w:val="11"/>
    <w:qFormat/>
    <w:rsid w:val="00D436D5"/>
    <w:pPr>
      <w:numPr>
        <w:ilvl w:val="1"/>
      </w:numPr>
    </w:pPr>
    <w:rPr>
      <w:rFonts w:ascii="Calibri Light" w:eastAsia="Times New Roman" w:hAnsi="Calibri Light" w:cs="Times New Roman"/>
      <w:sz w:val="24"/>
      <w:szCs w:val="24"/>
    </w:rPr>
  </w:style>
  <w:style w:type="character" w:customStyle="1" w:styleId="SottotitoloCarattere1">
    <w:name w:val="Sottotitolo Carattere1"/>
    <w:basedOn w:val="Carpredefinitoparagrafo"/>
    <w:uiPriority w:val="11"/>
    <w:rsid w:val="00D436D5"/>
    <w:rPr>
      <w:rFonts w:eastAsiaTheme="minorEastAsia"/>
      <w:color w:val="5A5A5A" w:themeColor="text1" w:themeTint="A5"/>
      <w:spacing w:val="15"/>
    </w:rPr>
  </w:style>
  <w:style w:type="paragraph" w:styleId="Citazione">
    <w:name w:val="Quote"/>
    <w:basedOn w:val="Normale"/>
    <w:next w:val="Normale"/>
    <w:link w:val="CitazioneCarattere"/>
    <w:uiPriority w:val="29"/>
    <w:qFormat/>
    <w:rsid w:val="00D436D5"/>
    <w:pPr>
      <w:spacing w:before="200"/>
      <w:ind w:left="864" w:right="864"/>
      <w:jc w:val="center"/>
    </w:pPr>
    <w:rPr>
      <w:i/>
      <w:iCs/>
      <w:color w:val="404040"/>
    </w:rPr>
  </w:style>
  <w:style w:type="character" w:customStyle="1" w:styleId="CitazioneCarattere1">
    <w:name w:val="Citazione Carattere1"/>
    <w:basedOn w:val="Carpredefinitoparagrafo"/>
    <w:uiPriority w:val="29"/>
    <w:rsid w:val="00D436D5"/>
    <w:rPr>
      <w:i/>
      <w:iCs/>
      <w:color w:val="404040" w:themeColor="text1" w:themeTint="BF"/>
    </w:rPr>
  </w:style>
  <w:style w:type="paragraph" w:styleId="Citazioneintensa">
    <w:name w:val="Intense Quote"/>
    <w:basedOn w:val="Normale"/>
    <w:next w:val="Normale"/>
    <w:link w:val="CitazioneintensaCarattere"/>
    <w:uiPriority w:val="30"/>
    <w:qFormat/>
    <w:rsid w:val="00D436D5"/>
    <w:pPr>
      <w:pBdr>
        <w:top w:val="single" w:sz="4" w:space="10" w:color="4472C4" w:themeColor="accent1"/>
        <w:bottom w:val="single" w:sz="4" w:space="10" w:color="4472C4" w:themeColor="accent1"/>
      </w:pBdr>
      <w:spacing w:before="360" w:after="360"/>
      <w:ind w:left="864" w:right="864"/>
      <w:jc w:val="center"/>
    </w:pPr>
    <w:rPr>
      <w:rFonts w:ascii="Calibri Light" w:eastAsia="Times New Roman" w:hAnsi="Calibri Light" w:cs="Times New Roman"/>
      <w:color w:val="5B9BD5"/>
      <w:sz w:val="28"/>
      <w:szCs w:val="28"/>
    </w:rPr>
  </w:style>
  <w:style w:type="character" w:customStyle="1" w:styleId="CitazioneintensaCarattere1">
    <w:name w:val="Citazione intensa Carattere1"/>
    <w:basedOn w:val="Carpredefinitoparagrafo"/>
    <w:uiPriority w:val="30"/>
    <w:rsid w:val="00D436D5"/>
    <w:rPr>
      <w:i/>
      <w:iCs/>
      <w:color w:val="4472C4" w:themeColor="accent1"/>
    </w:rPr>
  </w:style>
  <w:style w:type="character" w:styleId="Enfasidelicata">
    <w:name w:val="Subtle Emphasis"/>
    <w:basedOn w:val="Carpredefinitoparagrafo"/>
    <w:uiPriority w:val="19"/>
    <w:qFormat/>
    <w:rsid w:val="00D436D5"/>
    <w:rPr>
      <w:i/>
      <w:iCs/>
      <w:color w:val="404040" w:themeColor="text1" w:themeTint="BF"/>
    </w:rPr>
  </w:style>
  <w:style w:type="character" w:styleId="Riferimentodelicato">
    <w:name w:val="Subtle Reference"/>
    <w:basedOn w:val="Carpredefinitoparagrafo"/>
    <w:uiPriority w:val="31"/>
    <w:qFormat/>
    <w:rsid w:val="00D436D5"/>
    <w:rPr>
      <w:smallCaps/>
      <w:color w:val="5A5A5A" w:themeColor="text1" w:themeTint="A5"/>
    </w:rPr>
  </w:style>
  <w:style w:type="table" w:customStyle="1" w:styleId="Grigliatabella2">
    <w:name w:val="Griglia tabella2"/>
    <w:basedOn w:val="Tabellanormale"/>
    <w:next w:val="Grigliatabella"/>
    <w:uiPriority w:val="39"/>
    <w:rsid w:val="006C7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8A4BA9"/>
  </w:style>
  <w:style w:type="paragraph" w:styleId="Sommario1">
    <w:name w:val="toc 1"/>
    <w:basedOn w:val="Normale"/>
    <w:next w:val="Normale"/>
    <w:autoRedefine/>
    <w:uiPriority w:val="39"/>
    <w:unhideWhenUsed/>
    <w:rsid w:val="00987883"/>
    <w:pPr>
      <w:spacing w:after="100"/>
    </w:pPr>
  </w:style>
  <w:style w:type="paragraph" w:styleId="Rientrocorpodeltesto3">
    <w:name w:val="Body Text Indent 3"/>
    <w:basedOn w:val="Normale"/>
    <w:link w:val="Rientrocorpodeltesto3Carattere"/>
    <w:uiPriority w:val="99"/>
    <w:semiHidden/>
    <w:unhideWhenUsed/>
    <w:rsid w:val="00474C9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74C9E"/>
    <w:rPr>
      <w:sz w:val="16"/>
      <w:szCs w:val="16"/>
    </w:rPr>
  </w:style>
  <w:style w:type="character" w:styleId="Menzionenonrisolta">
    <w:name w:val="Unresolved Mention"/>
    <w:basedOn w:val="Carpredefinitoparagrafo"/>
    <w:uiPriority w:val="99"/>
    <w:unhideWhenUsed/>
    <w:rsid w:val="00725ACA"/>
    <w:rPr>
      <w:color w:val="605E5C"/>
      <w:shd w:val="clear" w:color="auto" w:fill="E1DFDD"/>
    </w:rPr>
  </w:style>
  <w:style w:type="table" w:customStyle="1" w:styleId="NormalTable0">
    <w:name w:val="Normal Table0"/>
    <w:uiPriority w:val="2"/>
    <w:semiHidden/>
    <w:unhideWhenUsed/>
    <w:qFormat/>
    <w:rsid w:val="002B31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ragraph">
    <w:name w:val="paragraph"/>
    <w:basedOn w:val="Normale"/>
    <w:rsid w:val="000E00E1"/>
    <w:pPr>
      <w:spacing w:after="0" w:line="240" w:lineRule="auto"/>
    </w:pPr>
    <w:rPr>
      <w:rFonts w:ascii="Times New Roman" w:eastAsia="Times New Roman" w:hAnsi="Times New Roman" w:cs="Times New Roman"/>
      <w:sz w:val="24"/>
      <w:szCs w:val="24"/>
      <w:lang w:eastAsia="it-IT"/>
    </w:rPr>
  </w:style>
  <w:style w:type="character" w:customStyle="1" w:styleId="normaltextrun1">
    <w:name w:val="normaltextrun1"/>
    <w:basedOn w:val="Carpredefinitoparagrafo"/>
    <w:rsid w:val="000E00E1"/>
  </w:style>
  <w:style w:type="character" w:customStyle="1" w:styleId="eop">
    <w:name w:val="eop"/>
    <w:basedOn w:val="Carpredefinitoparagrafo"/>
    <w:rsid w:val="000E00E1"/>
  </w:style>
  <w:style w:type="table" w:styleId="Tabellagriglia4-colore1">
    <w:name w:val="Grid Table 4 Accent 1"/>
    <w:basedOn w:val="Tabellanormale"/>
    <w:uiPriority w:val="49"/>
    <w:rsid w:val="00EB260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ile1">
    <w:name w:val="Stile1"/>
    <w:basedOn w:val="Normale"/>
    <w:link w:val="Stile1Carattere"/>
    <w:qFormat/>
    <w:rsid w:val="00610BC2"/>
    <w:pPr>
      <w:keepNext/>
      <w:keepLines/>
      <w:numPr>
        <w:numId w:val="39"/>
      </w:numPr>
      <w:spacing w:before="240" w:after="0" w:line="240" w:lineRule="auto"/>
      <w:contextualSpacing/>
      <w:jc w:val="both"/>
      <w:outlineLvl w:val="1"/>
    </w:pPr>
    <w:rPr>
      <w:rFonts w:ascii="Calibri" w:eastAsia="Times New Roman" w:hAnsi="Calibri" w:cs="Times New Roman"/>
      <w:b/>
      <w:color w:val="2E74B5"/>
      <w:sz w:val="28"/>
      <w:szCs w:val="32"/>
      <w:lang w:eastAsia="it-IT"/>
    </w:rPr>
  </w:style>
  <w:style w:type="character" w:customStyle="1" w:styleId="Stile1Carattere">
    <w:name w:val="Stile1 Carattere"/>
    <w:basedOn w:val="Carpredefinitoparagrafo"/>
    <w:link w:val="Stile1"/>
    <w:rsid w:val="00610BC2"/>
    <w:rPr>
      <w:rFonts w:ascii="Calibri" w:eastAsia="Times New Roman" w:hAnsi="Calibri" w:cs="Times New Roman"/>
      <w:b/>
      <w:color w:val="2E74B5"/>
      <w:sz w:val="28"/>
      <w:szCs w:val="32"/>
      <w:lang w:eastAsia="it-IT"/>
    </w:rPr>
  </w:style>
  <w:style w:type="paragraph" w:customStyle="1" w:styleId="titoloa">
    <w:name w:val="titolo a"/>
    <w:basedOn w:val="Normale"/>
    <w:qFormat/>
    <w:rsid w:val="00E22397"/>
    <w:pPr>
      <w:keepNext/>
      <w:keepLines/>
      <w:spacing w:before="120" w:after="60" w:line="240" w:lineRule="auto"/>
      <w:jc w:val="both"/>
      <w:outlineLvl w:val="1"/>
    </w:pPr>
    <w:rPr>
      <w:rFonts w:ascii="Arial" w:eastAsia="Times New Roman" w:hAnsi="Arial" w:cs="Times New Roman"/>
      <w:color w:val="C00000"/>
      <w:szCs w:val="24"/>
      <w:lang w:eastAsia="it-IT"/>
    </w:rPr>
  </w:style>
  <w:style w:type="paragraph" w:styleId="Didascalia">
    <w:name w:val="caption"/>
    <w:basedOn w:val="Normale"/>
    <w:next w:val="Normale"/>
    <w:qFormat/>
    <w:rsid w:val="00E22397"/>
    <w:pPr>
      <w:spacing w:after="0" w:line="240" w:lineRule="auto"/>
    </w:pPr>
    <w:rPr>
      <w:rFonts w:ascii="Times New Roman" w:eastAsia="Times New Roman" w:hAnsi="Times New Roman" w:cs="Times New Roman"/>
      <w:b/>
      <w:bCs/>
      <w:sz w:val="20"/>
      <w:szCs w:val="20"/>
      <w:lang w:eastAsia="it-IT"/>
    </w:rPr>
  </w:style>
  <w:style w:type="character" w:customStyle="1" w:styleId="Hyperlink0">
    <w:name w:val="Hyperlink.0"/>
    <w:basedOn w:val="Carpredefinitoparagrafo"/>
    <w:rsid w:val="00E22397"/>
    <w:rPr>
      <w:color w:val="0563C1"/>
      <w:sz w:val="21"/>
      <w:szCs w:val="21"/>
      <w:u w:val="single" w:color="0563C1"/>
    </w:rPr>
  </w:style>
  <w:style w:type="character" w:customStyle="1" w:styleId="elencon">
    <w:name w:val="elenco_n"/>
    <w:basedOn w:val="Carpredefinitoparagrafo"/>
    <w:rsid w:val="00E22397"/>
  </w:style>
  <w:style w:type="paragraph" w:customStyle="1" w:styleId="xxmsonormal">
    <w:name w:val="xxmsonormal"/>
    <w:basedOn w:val="Normale"/>
    <w:rsid w:val="00E22397"/>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TableGrid1">
    <w:name w:val="Table Grid1"/>
    <w:rsid w:val="0020325C"/>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Tabellaelenco4-colore61">
    <w:name w:val="Tabella elenco 4 - colore 61"/>
    <w:basedOn w:val="Tabellanormale"/>
    <w:uiPriority w:val="49"/>
    <w:rsid w:val="002032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Sfondochiaro-Colore111">
    <w:name w:val="Sfondo chiaro - Colore 111"/>
    <w:basedOn w:val="Tabellanormale"/>
    <w:uiPriority w:val="60"/>
    <w:rsid w:val="0020325C"/>
    <w:pPr>
      <w:spacing w:after="0" w:line="240" w:lineRule="auto"/>
    </w:pPr>
    <w:rPr>
      <w:color w:val="31479E"/>
    </w:rPr>
    <w:tblPr>
      <w:tblStyleRowBandSize w:val="1"/>
      <w:tblStyleColBandSize w:val="1"/>
      <w:tblBorders>
        <w:top w:val="single" w:sz="8" w:space="0" w:color="4E67C8"/>
        <w:bottom w:val="single" w:sz="8" w:space="0" w:color="4E67C8"/>
      </w:tblBorders>
    </w:tblPr>
    <w:tblStylePr w:type="firstRow">
      <w:pPr>
        <w:spacing w:before="0" w:after="0" w:line="240" w:lineRule="auto"/>
      </w:pPr>
      <w:rPr>
        <w:b/>
        <w:bCs/>
      </w:rPr>
      <w:tblPr/>
      <w:tcPr>
        <w:tcBorders>
          <w:top w:val="single" w:sz="8" w:space="0" w:color="4E67C8"/>
          <w:left w:val="nil"/>
          <w:bottom w:val="single" w:sz="8" w:space="0" w:color="4E67C8"/>
          <w:right w:val="nil"/>
          <w:insideH w:val="nil"/>
          <w:insideV w:val="nil"/>
        </w:tcBorders>
      </w:tcPr>
    </w:tblStylePr>
    <w:tblStylePr w:type="lastRow">
      <w:pPr>
        <w:spacing w:before="0" w:after="0" w:line="240" w:lineRule="auto"/>
      </w:pPr>
      <w:rPr>
        <w:b/>
        <w:bCs/>
      </w:rPr>
      <w:tblPr/>
      <w:tcPr>
        <w:tcBorders>
          <w:top w:val="single" w:sz="8" w:space="0" w:color="4E67C8"/>
          <w:left w:val="nil"/>
          <w:bottom w:val="single" w:sz="8" w:space="0" w:color="4E67C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cPr>
    </w:tblStylePr>
    <w:tblStylePr w:type="band1Horz">
      <w:tblPr/>
      <w:tcPr>
        <w:tcBorders>
          <w:left w:val="nil"/>
          <w:right w:val="nil"/>
          <w:insideH w:val="nil"/>
          <w:insideV w:val="nil"/>
        </w:tcBorders>
        <w:shd w:val="clear" w:color="auto" w:fill="D3D9F1"/>
      </w:tcPr>
    </w:tblStylePr>
  </w:style>
  <w:style w:type="table" w:customStyle="1" w:styleId="Elencochiaro11">
    <w:name w:val="Elenco chiaro11"/>
    <w:basedOn w:val="Tabellanormale"/>
    <w:uiPriority w:val="61"/>
    <w:rsid w:val="0020325C"/>
    <w:pPr>
      <w:spacing w:after="0" w:line="240" w:lineRule="auto"/>
    </w:pPr>
    <w:rPr>
      <w:rFonts w:eastAsia="MS PGothic"/>
      <w:lang w:eastAsia="it-I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fondochiaro-Colore1101">
    <w:name w:val="Sfondo chiaro - Colore 1101"/>
    <w:basedOn w:val="Tabellanormale"/>
    <w:uiPriority w:val="60"/>
    <w:rsid w:val="0020325C"/>
    <w:pPr>
      <w:spacing w:after="0" w:line="240" w:lineRule="auto"/>
    </w:pPr>
    <w:rPr>
      <w:color w:val="31479E"/>
    </w:rPr>
    <w:tblPr>
      <w:tblStyleRowBandSize w:val="1"/>
      <w:tblStyleColBandSize w:val="1"/>
      <w:tblBorders>
        <w:top w:val="single" w:sz="8" w:space="0" w:color="4E67C8"/>
        <w:bottom w:val="single" w:sz="8" w:space="0" w:color="4E67C8"/>
      </w:tblBorders>
    </w:tblPr>
    <w:tblStylePr w:type="firstRow">
      <w:pPr>
        <w:spacing w:before="0" w:after="0" w:line="240" w:lineRule="auto"/>
      </w:pPr>
      <w:rPr>
        <w:b/>
        <w:bCs/>
      </w:rPr>
      <w:tblPr/>
      <w:tcPr>
        <w:tcBorders>
          <w:top w:val="single" w:sz="8" w:space="0" w:color="4E67C8"/>
          <w:left w:val="nil"/>
          <w:bottom w:val="single" w:sz="8" w:space="0" w:color="4E67C8"/>
          <w:right w:val="nil"/>
          <w:insideH w:val="nil"/>
          <w:insideV w:val="nil"/>
        </w:tcBorders>
      </w:tcPr>
    </w:tblStylePr>
    <w:tblStylePr w:type="lastRow">
      <w:pPr>
        <w:spacing w:before="0" w:after="0" w:line="240" w:lineRule="auto"/>
      </w:pPr>
      <w:rPr>
        <w:b/>
        <w:bCs/>
      </w:rPr>
      <w:tblPr/>
      <w:tcPr>
        <w:tcBorders>
          <w:top w:val="single" w:sz="8" w:space="0" w:color="4E67C8"/>
          <w:left w:val="nil"/>
          <w:bottom w:val="single" w:sz="8" w:space="0" w:color="4E67C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cPr>
    </w:tblStylePr>
    <w:tblStylePr w:type="band1Horz">
      <w:tblPr/>
      <w:tcPr>
        <w:tcBorders>
          <w:left w:val="nil"/>
          <w:right w:val="nil"/>
          <w:insideH w:val="nil"/>
          <w:insideV w:val="nil"/>
        </w:tcBorders>
        <w:shd w:val="clear" w:color="auto" w:fill="D3D9F1"/>
      </w:tcPr>
    </w:tblStylePr>
  </w:style>
  <w:style w:type="table" w:customStyle="1" w:styleId="Elencochiaro101">
    <w:name w:val="Elenco chiaro101"/>
    <w:basedOn w:val="Tabellanormale"/>
    <w:uiPriority w:val="61"/>
    <w:rsid w:val="0020325C"/>
    <w:pPr>
      <w:spacing w:after="0" w:line="240" w:lineRule="auto"/>
    </w:pPr>
    <w:rPr>
      <w:rFonts w:eastAsia="MS PGothic"/>
      <w:lang w:eastAsia="it-I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01">
    <w:name w:val="Table Grid01"/>
    <w:rsid w:val="0020325C"/>
    <w:pPr>
      <w:spacing w:after="0" w:line="240" w:lineRule="auto"/>
    </w:pPr>
    <w:rPr>
      <w:rFonts w:eastAsia="MS PGothic"/>
      <w:lang w:eastAsia="it-IT"/>
    </w:rPr>
    <w:tblPr>
      <w:tblCellMar>
        <w:top w:w="0" w:type="dxa"/>
        <w:left w:w="0" w:type="dxa"/>
        <w:bottom w:w="0" w:type="dxa"/>
        <w:right w:w="0" w:type="dxa"/>
      </w:tblCellMar>
    </w:tblPr>
  </w:style>
  <w:style w:type="numbering" w:customStyle="1" w:styleId="WWNum28">
    <w:name w:val="WWNum28"/>
    <w:basedOn w:val="Nessunelenco"/>
    <w:rsid w:val="0020325C"/>
    <w:pPr>
      <w:numPr>
        <w:numId w:val="101"/>
      </w:numPr>
    </w:pPr>
  </w:style>
  <w:style w:type="numbering" w:customStyle="1" w:styleId="WWNum31">
    <w:name w:val="WWNum31"/>
    <w:basedOn w:val="Nessunelenco"/>
    <w:rsid w:val="0020325C"/>
    <w:pPr>
      <w:numPr>
        <w:numId w:val="102"/>
      </w:numPr>
    </w:pPr>
  </w:style>
  <w:style w:type="numbering" w:customStyle="1" w:styleId="WWNum322">
    <w:name w:val="WWNum322"/>
    <w:basedOn w:val="Nessunelenco"/>
    <w:rsid w:val="0020325C"/>
    <w:pPr>
      <w:numPr>
        <w:numId w:val="103"/>
      </w:numPr>
    </w:pPr>
  </w:style>
  <w:style w:type="numbering" w:customStyle="1" w:styleId="WWNum33">
    <w:name w:val="WWNum33"/>
    <w:basedOn w:val="Nessunelenco"/>
    <w:rsid w:val="0020325C"/>
    <w:pPr>
      <w:numPr>
        <w:numId w:val="104"/>
      </w:numPr>
    </w:pPr>
  </w:style>
  <w:style w:type="numbering" w:customStyle="1" w:styleId="WWNum34">
    <w:name w:val="WWNum34"/>
    <w:basedOn w:val="Nessunelenco"/>
    <w:rsid w:val="0020325C"/>
    <w:pPr>
      <w:numPr>
        <w:numId w:val="105"/>
      </w:numPr>
    </w:pPr>
  </w:style>
  <w:style w:type="numbering" w:customStyle="1" w:styleId="WWNum382">
    <w:name w:val="WWNum382"/>
    <w:basedOn w:val="Nessunelenco"/>
    <w:rsid w:val="0020325C"/>
    <w:pPr>
      <w:numPr>
        <w:numId w:val="106"/>
      </w:numPr>
    </w:pPr>
  </w:style>
  <w:style w:type="paragraph" w:customStyle="1" w:styleId="intestazione0">
    <w:name w:val="intestazione"/>
    <w:basedOn w:val="Normale"/>
    <w:rsid w:val="002032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listparagraph">
    <w:name w:val="x_msolistparagraph"/>
    <w:basedOn w:val="Normale"/>
    <w:rsid w:val="0020325C"/>
    <w:pPr>
      <w:spacing w:line="252" w:lineRule="auto"/>
      <w:ind w:left="720"/>
    </w:pPr>
    <w:rPr>
      <w:rFonts w:ascii="Calibri" w:hAnsi="Calibri" w:cs="Calibri"/>
      <w:lang w:eastAsia="it-IT"/>
    </w:rPr>
  </w:style>
  <w:style w:type="paragraph" w:styleId="Sommario4">
    <w:name w:val="toc 4"/>
    <w:basedOn w:val="Normale"/>
    <w:next w:val="Normale"/>
    <w:autoRedefine/>
    <w:uiPriority w:val="39"/>
    <w:unhideWhenUsed/>
    <w:rsid w:val="0020325C"/>
    <w:pPr>
      <w:spacing w:after="100"/>
      <w:ind w:left="660"/>
    </w:pPr>
    <w:rPr>
      <w:rFonts w:ascii="Arial" w:hAnsi="Arial"/>
      <w:color w:val="784595"/>
    </w:rPr>
  </w:style>
  <w:style w:type="paragraph" w:styleId="Sommario5">
    <w:name w:val="toc 5"/>
    <w:basedOn w:val="Normale"/>
    <w:next w:val="Normale"/>
    <w:autoRedefine/>
    <w:uiPriority w:val="39"/>
    <w:unhideWhenUsed/>
    <w:rsid w:val="0020325C"/>
    <w:pPr>
      <w:spacing w:after="100"/>
      <w:ind w:left="880"/>
    </w:pPr>
    <w:rPr>
      <w:rFonts w:ascii="Arial" w:eastAsiaTheme="minorEastAsia" w:hAnsi="Arial"/>
      <w:color w:val="784595"/>
      <w:lang w:eastAsia="it-IT"/>
    </w:rPr>
  </w:style>
  <w:style w:type="paragraph" w:styleId="Sommario6">
    <w:name w:val="toc 6"/>
    <w:basedOn w:val="Normale"/>
    <w:next w:val="Normale"/>
    <w:autoRedefine/>
    <w:uiPriority w:val="39"/>
    <w:unhideWhenUsed/>
    <w:rsid w:val="0020325C"/>
    <w:pPr>
      <w:spacing w:after="100"/>
      <w:ind w:left="1100"/>
    </w:pPr>
    <w:rPr>
      <w:rFonts w:eastAsiaTheme="minorEastAsia"/>
      <w:lang w:eastAsia="it-IT"/>
    </w:rPr>
  </w:style>
  <w:style w:type="paragraph" w:styleId="Sommario7">
    <w:name w:val="toc 7"/>
    <w:basedOn w:val="Normale"/>
    <w:next w:val="Normale"/>
    <w:autoRedefine/>
    <w:uiPriority w:val="39"/>
    <w:unhideWhenUsed/>
    <w:rsid w:val="0020325C"/>
    <w:pPr>
      <w:spacing w:after="100"/>
      <w:ind w:left="1320"/>
    </w:pPr>
    <w:rPr>
      <w:rFonts w:eastAsiaTheme="minorEastAsia"/>
      <w:lang w:eastAsia="it-IT"/>
    </w:rPr>
  </w:style>
  <w:style w:type="paragraph" w:styleId="Sommario8">
    <w:name w:val="toc 8"/>
    <w:basedOn w:val="Normale"/>
    <w:next w:val="Normale"/>
    <w:autoRedefine/>
    <w:uiPriority w:val="39"/>
    <w:unhideWhenUsed/>
    <w:rsid w:val="0020325C"/>
    <w:pPr>
      <w:spacing w:after="100"/>
      <w:ind w:left="1540"/>
    </w:pPr>
    <w:rPr>
      <w:rFonts w:eastAsiaTheme="minorEastAsia"/>
      <w:lang w:eastAsia="it-IT"/>
    </w:rPr>
  </w:style>
  <w:style w:type="paragraph" w:styleId="Sommario9">
    <w:name w:val="toc 9"/>
    <w:basedOn w:val="Normale"/>
    <w:next w:val="Normale"/>
    <w:autoRedefine/>
    <w:uiPriority w:val="39"/>
    <w:unhideWhenUsed/>
    <w:rsid w:val="0020325C"/>
    <w:pPr>
      <w:spacing w:after="100"/>
      <w:ind w:left="1760"/>
    </w:pPr>
    <w:rPr>
      <w:rFonts w:eastAsiaTheme="minorEastAsia"/>
      <w:lang w:eastAsia="it-IT"/>
    </w:rPr>
  </w:style>
  <w:style w:type="paragraph" w:customStyle="1" w:styleId="DecimalAligned">
    <w:name w:val="Decimal Aligned"/>
    <w:basedOn w:val="Normale"/>
    <w:uiPriority w:val="40"/>
    <w:qFormat/>
    <w:rsid w:val="0020325C"/>
    <w:pPr>
      <w:tabs>
        <w:tab w:val="decimal" w:pos="360"/>
      </w:tabs>
      <w:spacing w:after="200" w:line="276" w:lineRule="auto"/>
    </w:pPr>
    <w:rPr>
      <w:rFonts w:eastAsiaTheme="minorEastAsia" w:cs="Times New Roman"/>
      <w:lang w:eastAsia="it-IT"/>
    </w:rPr>
  </w:style>
  <w:style w:type="table" w:customStyle="1" w:styleId="TableGrid10">
    <w:name w:val="Table Grid10"/>
    <w:rsid w:val="0020325C"/>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Grigliatabella4">
    <w:name w:val="Griglia tabella4"/>
    <w:basedOn w:val="Tabellanormale"/>
    <w:uiPriority w:val="39"/>
    <w:rsid w:val="002032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
    <w:name w:val="Mention"/>
    <w:basedOn w:val="Carpredefinitoparagrafo"/>
    <w:uiPriority w:val="99"/>
    <w:unhideWhenUsed/>
    <w:rsid w:val="0020325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9666">
      <w:bodyDiv w:val="1"/>
      <w:marLeft w:val="0"/>
      <w:marRight w:val="0"/>
      <w:marTop w:val="0"/>
      <w:marBottom w:val="0"/>
      <w:divBdr>
        <w:top w:val="none" w:sz="0" w:space="0" w:color="auto"/>
        <w:left w:val="none" w:sz="0" w:space="0" w:color="auto"/>
        <w:bottom w:val="none" w:sz="0" w:space="0" w:color="auto"/>
        <w:right w:val="none" w:sz="0" w:space="0" w:color="auto"/>
      </w:divBdr>
    </w:div>
    <w:div w:id="341662138">
      <w:bodyDiv w:val="1"/>
      <w:marLeft w:val="0"/>
      <w:marRight w:val="0"/>
      <w:marTop w:val="0"/>
      <w:marBottom w:val="0"/>
      <w:divBdr>
        <w:top w:val="none" w:sz="0" w:space="0" w:color="auto"/>
        <w:left w:val="none" w:sz="0" w:space="0" w:color="auto"/>
        <w:bottom w:val="none" w:sz="0" w:space="0" w:color="auto"/>
        <w:right w:val="none" w:sz="0" w:space="0" w:color="auto"/>
      </w:divBdr>
      <w:divsChild>
        <w:div w:id="526410729">
          <w:marLeft w:val="0"/>
          <w:marRight w:val="0"/>
          <w:marTop w:val="0"/>
          <w:marBottom w:val="0"/>
          <w:divBdr>
            <w:top w:val="none" w:sz="0" w:space="0" w:color="auto"/>
            <w:left w:val="none" w:sz="0" w:space="0" w:color="auto"/>
            <w:bottom w:val="none" w:sz="0" w:space="0" w:color="auto"/>
            <w:right w:val="none" w:sz="0" w:space="0" w:color="auto"/>
          </w:divBdr>
          <w:divsChild>
            <w:div w:id="616446454">
              <w:marLeft w:val="0"/>
              <w:marRight w:val="0"/>
              <w:marTop w:val="0"/>
              <w:marBottom w:val="0"/>
              <w:divBdr>
                <w:top w:val="none" w:sz="0" w:space="0" w:color="auto"/>
                <w:left w:val="none" w:sz="0" w:space="0" w:color="auto"/>
                <w:bottom w:val="none" w:sz="0" w:space="0" w:color="auto"/>
                <w:right w:val="none" w:sz="0" w:space="0" w:color="auto"/>
              </w:divBdr>
              <w:divsChild>
                <w:div w:id="18119206">
                  <w:marLeft w:val="0"/>
                  <w:marRight w:val="0"/>
                  <w:marTop w:val="0"/>
                  <w:marBottom w:val="0"/>
                  <w:divBdr>
                    <w:top w:val="none" w:sz="0" w:space="0" w:color="auto"/>
                    <w:left w:val="none" w:sz="0" w:space="0" w:color="auto"/>
                    <w:bottom w:val="none" w:sz="0" w:space="0" w:color="auto"/>
                    <w:right w:val="none" w:sz="0" w:space="0" w:color="auto"/>
                  </w:divBdr>
                  <w:divsChild>
                    <w:div w:id="224723501">
                      <w:marLeft w:val="0"/>
                      <w:marRight w:val="0"/>
                      <w:marTop w:val="0"/>
                      <w:marBottom w:val="0"/>
                      <w:divBdr>
                        <w:top w:val="none" w:sz="0" w:space="0" w:color="auto"/>
                        <w:left w:val="none" w:sz="0" w:space="0" w:color="auto"/>
                        <w:bottom w:val="none" w:sz="0" w:space="0" w:color="auto"/>
                        <w:right w:val="none" w:sz="0" w:space="0" w:color="auto"/>
                      </w:divBdr>
                      <w:divsChild>
                        <w:div w:id="1925143589">
                          <w:marLeft w:val="0"/>
                          <w:marRight w:val="0"/>
                          <w:marTop w:val="0"/>
                          <w:marBottom w:val="0"/>
                          <w:divBdr>
                            <w:top w:val="none" w:sz="0" w:space="0" w:color="auto"/>
                            <w:left w:val="none" w:sz="0" w:space="0" w:color="auto"/>
                            <w:bottom w:val="none" w:sz="0" w:space="0" w:color="auto"/>
                            <w:right w:val="none" w:sz="0" w:space="0" w:color="auto"/>
                          </w:divBdr>
                          <w:divsChild>
                            <w:div w:id="1315986618">
                              <w:marLeft w:val="0"/>
                              <w:marRight w:val="0"/>
                              <w:marTop w:val="0"/>
                              <w:marBottom w:val="0"/>
                              <w:divBdr>
                                <w:top w:val="none" w:sz="0" w:space="0" w:color="auto"/>
                                <w:left w:val="none" w:sz="0" w:space="0" w:color="auto"/>
                                <w:bottom w:val="none" w:sz="0" w:space="0" w:color="auto"/>
                                <w:right w:val="none" w:sz="0" w:space="0" w:color="auto"/>
                              </w:divBdr>
                              <w:divsChild>
                                <w:div w:id="1012218539">
                                  <w:marLeft w:val="0"/>
                                  <w:marRight w:val="0"/>
                                  <w:marTop w:val="0"/>
                                  <w:marBottom w:val="0"/>
                                  <w:divBdr>
                                    <w:top w:val="none" w:sz="0" w:space="0" w:color="auto"/>
                                    <w:left w:val="none" w:sz="0" w:space="0" w:color="auto"/>
                                    <w:bottom w:val="none" w:sz="0" w:space="0" w:color="auto"/>
                                    <w:right w:val="none" w:sz="0" w:space="0" w:color="auto"/>
                                  </w:divBdr>
                                  <w:divsChild>
                                    <w:div w:id="1338532272">
                                      <w:marLeft w:val="0"/>
                                      <w:marRight w:val="0"/>
                                      <w:marTop w:val="0"/>
                                      <w:marBottom w:val="0"/>
                                      <w:divBdr>
                                        <w:top w:val="none" w:sz="0" w:space="0" w:color="auto"/>
                                        <w:left w:val="none" w:sz="0" w:space="0" w:color="auto"/>
                                        <w:bottom w:val="none" w:sz="0" w:space="0" w:color="auto"/>
                                        <w:right w:val="none" w:sz="0" w:space="0" w:color="auto"/>
                                      </w:divBdr>
                                      <w:divsChild>
                                        <w:div w:id="1907494328">
                                          <w:marLeft w:val="0"/>
                                          <w:marRight w:val="0"/>
                                          <w:marTop w:val="0"/>
                                          <w:marBottom w:val="0"/>
                                          <w:divBdr>
                                            <w:top w:val="none" w:sz="0" w:space="0" w:color="auto"/>
                                            <w:left w:val="none" w:sz="0" w:space="0" w:color="auto"/>
                                            <w:bottom w:val="none" w:sz="0" w:space="0" w:color="auto"/>
                                            <w:right w:val="none" w:sz="0" w:space="0" w:color="auto"/>
                                          </w:divBdr>
                                          <w:divsChild>
                                            <w:div w:id="1062293919">
                                              <w:marLeft w:val="8460"/>
                                              <w:marRight w:val="0"/>
                                              <w:marTop w:val="0"/>
                                              <w:marBottom w:val="0"/>
                                              <w:divBdr>
                                                <w:top w:val="single" w:sz="6" w:space="0" w:color="D2D5D7"/>
                                                <w:left w:val="single" w:sz="6" w:space="0" w:color="D2D5D7"/>
                                                <w:bottom w:val="none" w:sz="0" w:space="0" w:color="auto"/>
                                                <w:right w:val="single" w:sz="6" w:space="0" w:color="D2D5D7"/>
                                              </w:divBdr>
                                              <w:divsChild>
                                                <w:div w:id="49421022">
                                                  <w:marLeft w:val="0"/>
                                                  <w:marRight w:val="0"/>
                                                  <w:marTop w:val="0"/>
                                                  <w:marBottom w:val="0"/>
                                                  <w:divBdr>
                                                    <w:top w:val="none" w:sz="0" w:space="0" w:color="auto"/>
                                                    <w:left w:val="none" w:sz="0" w:space="0" w:color="auto"/>
                                                    <w:bottom w:val="none" w:sz="0" w:space="0" w:color="auto"/>
                                                    <w:right w:val="none" w:sz="0" w:space="0" w:color="auto"/>
                                                  </w:divBdr>
                                                  <w:divsChild>
                                                    <w:div w:id="385956595">
                                                      <w:marLeft w:val="0"/>
                                                      <w:marRight w:val="0"/>
                                                      <w:marTop w:val="0"/>
                                                      <w:marBottom w:val="0"/>
                                                      <w:divBdr>
                                                        <w:top w:val="none" w:sz="0" w:space="0" w:color="auto"/>
                                                        <w:left w:val="none" w:sz="0" w:space="0" w:color="auto"/>
                                                        <w:bottom w:val="none" w:sz="0" w:space="0" w:color="auto"/>
                                                        <w:right w:val="none" w:sz="0" w:space="0" w:color="auto"/>
                                                      </w:divBdr>
                                                      <w:divsChild>
                                                        <w:div w:id="389302384">
                                                          <w:marLeft w:val="0"/>
                                                          <w:marRight w:val="0"/>
                                                          <w:marTop w:val="0"/>
                                                          <w:marBottom w:val="0"/>
                                                          <w:divBdr>
                                                            <w:top w:val="none" w:sz="0" w:space="0" w:color="auto"/>
                                                            <w:left w:val="none" w:sz="0" w:space="0" w:color="auto"/>
                                                            <w:bottom w:val="none" w:sz="0" w:space="0" w:color="auto"/>
                                                            <w:right w:val="none" w:sz="0" w:space="0" w:color="auto"/>
                                                          </w:divBdr>
                                                          <w:divsChild>
                                                            <w:div w:id="922101616">
                                                              <w:marLeft w:val="0"/>
                                                              <w:marRight w:val="0"/>
                                                              <w:marTop w:val="0"/>
                                                              <w:marBottom w:val="0"/>
                                                              <w:divBdr>
                                                                <w:top w:val="none" w:sz="0" w:space="0" w:color="auto"/>
                                                                <w:left w:val="none" w:sz="0" w:space="0" w:color="auto"/>
                                                                <w:bottom w:val="none" w:sz="0" w:space="0" w:color="auto"/>
                                                                <w:right w:val="none" w:sz="0" w:space="0" w:color="auto"/>
                                                              </w:divBdr>
                                                              <w:divsChild>
                                                                <w:div w:id="1851410175">
                                                                  <w:marLeft w:val="-75"/>
                                                                  <w:marRight w:val="0"/>
                                                                  <w:marTop w:val="30"/>
                                                                  <w:marBottom w:val="30"/>
                                                                  <w:divBdr>
                                                                    <w:top w:val="none" w:sz="0" w:space="0" w:color="auto"/>
                                                                    <w:left w:val="none" w:sz="0" w:space="0" w:color="auto"/>
                                                                    <w:bottom w:val="none" w:sz="0" w:space="0" w:color="auto"/>
                                                                    <w:right w:val="none" w:sz="0" w:space="0" w:color="auto"/>
                                                                  </w:divBdr>
                                                                  <w:divsChild>
                                                                    <w:div w:id="248077609">
                                                                      <w:marLeft w:val="0"/>
                                                                      <w:marRight w:val="0"/>
                                                                      <w:marTop w:val="0"/>
                                                                      <w:marBottom w:val="0"/>
                                                                      <w:divBdr>
                                                                        <w:top w:val="none" w:sz="0" w:space="0" w:color="auto"/>
                                                                        <w:left w:val="none" w:sz="0" w:space="0" w:color="auto"/>
                                                                        <w:bottom w:val="none" w:sz="0" w:space="0" w:color="auto"/>
                                                                        <w:right w:val="none" w:sz="0" w:space="0" w:color="auto"/>
                                                                      </w:divBdr>
                                                                      <w:divsChild>
                                                                        <w:div w:id="667758175">
                                                                          <w:marLeft w:val="0"/>
                                                                          <w:marRight w:val="0"/>
                                                                          <w:marTop w:val="0"/>
                                                                          <w:marBottom w:val="0"/>
                                                                          <w:divBdr>
                                                                            <w:top w:val="none" w:sz="0" w:space="0" w:color="auto"/>
                                                                            <w:left w:val="none" w:sz="0" w:space="0" w:color="auto"/>
                                                                            <w:bottom w:val="none" w:sz="0" w:space="0" w:color="auto"/>
                                                                            <w:right w:val="none" w:sz="0" w:space="0" w:color="auto"/>
                                                                          </w:divBdr>
                                                                          <w:divsChild>
                                                                            <w:div w:id="939030003">
                                                                              <w:marLeft w:val="0"/>
                                                                              <w:marRight w:val="0"/>
                                                                              <w:marTop w:val="0"/>
                                                                              <w:marBottom w:val="0"/>
                                                                              <w:divBdr>
                                                                                <w:top w:val="none" w:sz="0" w:space="0" w:color="auto"/>
                                                                                <w:left w:val="none" w:sz="0" w:space="0" w:color="auto"/>
                                                                                <w:bottom w:val="none" w:sz="0" w:space="0" w:color="auto"/>
                                                                                <w:right w:val="none" w:sz="0" w:space="0" w:color="auto"/>
                                                                              </w:divBdr>
                                                                              <w:divsChild>
                                                                                <w:div w:id="729426585">
                                                                                  <w:marLeft w:val="0"/>
                                                                                  <w:marRight w:val="0"/>
                                                                                  <w:marTop w:val="0"/>
                                                                                  <w:marBottom w:val="0"/>
                                                                                  <w:divBdr>
                                                                                    <w:top w:val="none" w:sz="0" w:space="0" w:color="auto"/>
                                                                                    <w:left w:val="none" w:sz="0" w:space="0" w:color="auto"/>
                                                                                    <w:bottom w:val="none" w:sz="0" w:space="0" w:color="auto"/>
                                                                                    <w:right w:val="none" w:sz="0" w:space="0" w:color="auto"/>
                                                                                  </w:divBdr>
                                                                                  <w:divsChild>
                                                                                    <w:div w:id="14969001">
                                                                                      <w:marLeft w:val="0"/>
                                                                                      <w:marRight w:val="0"/>
                                                                                      <w:marTop w:val="0"/>
                                                                                      <w:marBottom w:val="0"/>
                                                                                      <w:divBdr>
                                                                                        <w:top w:val="none" w:sz="0" w:space="0" w:color="auto"/>
                                                                                        <w:left w:val="none" w:sz="0" w:space="0" w:color="auto"/>
                                                                                        <w:bottom w:val="none" w:sz="0" w:space="0" w:color="auto"/>
                                                                                        <w:right w:val="none" w:sz="0" w:space="0" w:color="auto"/>
                                                                                      </w:divBdr>
                                                                                    </w:div>
                                                                                    <w:div w:id="13971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402678539">
      <w:bodyDiv w:val="1"/>
      <w:marLeft w:val="0"/>
      <w:marRight w:val="0"/>
      <w:marTop w:val="0"/>
      <w:marBottom w:val="0"/>
      <w:divBdr>
        <w:top w:val="none" w:sz="0" w:space="0" w:color="auto"/>
        <w:left w:val="none" w:sz="0" w:space="0" w:color="auto"/>
        <w:bottom w:val="none" w:sz="0" w:space="0" w:color="auto"/>
        <w:right w:val="none" w:sz="0" w:space="0" w:color="auto"/>
      </w:divBdr>
      <w:divsChild>
        <w:div w:id="888490280">
          <w:marLeft w:val="0"/>
          <w:marRight w:val="0"/>
          <w:marTop w:val="0"/>
          <w:marBottom w:val="0"/>
          <w:divBdr>
            <w:top w:val="none" w:sz="0" w:space="0" w:color="auto"/>
            <w:left w:val="none" w:sz="0" w:space="0" w:color="auto"/>
            <w:bottom w:val="none" w:sz="0" w:space="0" w:color="auto"/>
            <w:right w:val="none" w:sz="0" w:space="0" w:color="auto"/>
          </w:divBdr>
          <w:divsChild>
            <w:div w:id="827474570">
              <w:marLeft w:val="0"/>
              <w:marRight w:val="0"/>
              <w:marTop w:val="0"/>
              <w:marBottom w:val="0"/>
              <w:divBdr>
                <w:top w:val="none" w:sz="0" w:space="0" w:color="auto"/>
                <w:left w:val="none" w:sz="0" w:space="0" w:color="auto"/>
                <w:bottom w:val="none" w:sz="0" w:space="0" w:color="auto"/>
                <w:right w:val="none" w:sz="0" w:space="0" w:color="auto"/>
              </w:divBdr>
              <w:divsChild>
                <w:div w:id="603923566">
                  <w:marLeft w:val="0"/>
                  <w:marRight w:val="0"/>
                  <w:marTop w:val="0"/>
                  <w:marBottom w:val="0"/>
                  <w:divBdr>
                    <w:top w:val="none" w:sz="0" w:space="0" w:color="auto"/>
                    <w:left w:val="none" w:sz="0" w:space="0" w:color="auto"/>
                    <w:bottom w:val="none" w:sz="0" w:space="0" w:color="auto"/>
                    <w:right w:val="none" w:sz="0" w:space="0" w:color="auto"/>
                  </w:divBdr>
                  <w:divsChild>
                    <w:div w:id="123281758">
                      <w:marLeft w:val="0"/>
                      <w:marRight w:val="0"/>
                      <w:marTop w:val="0"/>
                      <w:marBottom w:val="0"/>
                      <w:divBdr>
                        <w:top w:val="none" w:sz="0" w:space="0" w:color="auto"/>
                        <w:left w:val="none" w:sz="0" w:space="0" w:color="auto"/>
                        <w:bottom w:val="none" w:sz="0" w:space="0" w:color="auto"/>
                        <w:right w:val="none" w:sz="0" w:space="0" w:color="auto"/>
                      </w:divBdr>
                      <w:divsChild>
                        <w:div w:id="255484762">
                          <w:marLeft w:val="0"/>
                          <w:marRight w:val="0"/>
                          <w:marTop w:val="0"/>
                          <w:marBottom w:val="0"/>
                          <w:divBdr>
                            <w:top w:val="none" w:sz="0" w:space="0" w:color="auto"/>
                            <w:left w:val="none" w:sz="0" w:space="0" w:color="auto"/>
                            <w:bottom w:val="none" w:sz="0" w:space="0" w:color="auto"/>
                            <w:right w:val="none" w:sz="0" w:space="0" w:color="auto"/>
                          </w:divBdr>
                          <w:divsChild>
                            <w:div w:id="982392261">
                              <w:marLeft w:val="0"/>
                              <w:marRight w:val="0"/>
                              <w:marTop w:val="0"/>
                              <w:marBottom w:val="0"/>
                              <w:divBdr>
                                <w:top w:val="none" w:sz="0" w:space="0" w:color="auto"/>
                                <w:left w:val="none" w:sz="0" w:space="0" w:color="auto"/>
                                <w:bottom w:val="none" w:sz="0" w:space="0" w:color="auto"/>
                                <w:right w:val="none" w:sz="0" w:space="0" w:color="auto"/>
                              </w:divBdr>
                              <w:divsChild>
                                <w:div w:id="1418138870">
                                  <w:marLeft w:val="0"/>
                                  <w:marRight w:val="0"/>
                                  <w:marTop w:val="0"/>
                                  <w:marBottom w:val="0"/>
                                  <w:divBdr>
                                    <w:top w:val="none" w:sz="0" w:space="0" w:color="auto"/>
                                    <w:left w:val="none" w:sz="0" w:space="0" w:color="auto"/>
                                    <w:bottom w:val="none" w:sz="0" w:space="0" w:color="auto"/>
                                    <w:right w:val="none" w:sz="0" w:space="0" w:color="auto"/>
                                  </w:divBdr>
                                  <w:divsChild>
                                    <w:div w:id="1517504653">
                                      <w:marLeft w:val="0"/>
                                      <w:marRight w:val="0"/>
                                      <w:marTop w:val="0"/>
                                      <w:marBottom w:val="0"/>
                                      <w:divBdr>
                                        <w:top w:val="none" w:sz="0" w:space="0" w:color="auto"/>
                                        <w:left w:val="none" w:sz="0" w:space="0" w:color="auto"/>
                                        <w:bottom w:val="none" w:sz="0" w:space="0" w:color="auto"/>
                                        <w:right w:val="none" w:sz="0" w:space="0" w:color="auto"/>
                                      </w:divBdr>
                                      <w:divsChild>
                                        <w:div w:id="1335957705">
                                          <w:marLeft w:val="0"/>
                                          <w:marRight w:val="0"/>
                                          <w:marTop w:val="0"/>
                                          <w:marBottom w:val="0"/>
                                          <w:divBdr>
                                            <w:top w:val="none" w:sz="0" w:space="0" w:color="auto"/>
                                            <w:left w:val="none" w:sz="0" w:space="0" w:color="auto"/>
                                            <w:bottom w:val="none" w:sz="0" w:space="0" w:color="auto"/>
                                            <w:right w:val="none" w:sz="0" w:space="0" w:color="auto"/>
                                          </w:divBdr>
                                          <w:divsChild>
                                            <w:div w:id="2115634815">
                                              <w:marLeft w:val="0"/>
                                              <w:marRight w:val="0"/>
                                              <w:marTop w:val="0"/>
                                              <w:marBottom w:val="0"/>
                                              <w:divBdr>
                                                <w:top w:val="none" w:sz="0" w:space="0" w:color="auto"/>
                                                <w:left w:val="none" w:sz="0" w:space="0" w:color="auto"/>
                                                <w:bottom w:val="none" w:sz="0" w:space="0" w:color="auto"/>
                                                <w:right w:val="none" w:sz="0" w:space="0" w:color="auto"/>
                                              </w:divBdr>
                                              <w:divsChild>
                                                <w:div w:id="1876506081">
                                                  <w:marLeft w:val="0"/>
                                                  <w:marRight w:val="0"/>
                                                  <w:marTop w:val="0"/>
                                                  <w:marBottom w:val="315"/>
                                                  <w:divBdr>
                                                    <w:top w:val="none" w:sz="0" w:space="0" w:color="auto"/>
                                                    <w:left w:val="none" w:sz="0" w:space="0" w:color="auto"/>
                                                    <w:bottom w:val="none" w:sz="0" w:space="0" w:color="auto"/>
                                                    <w:right w:val="none" w:sz="0" w:space="0" w:color="auto"/>
                                                  </w:divBdr>
                                                  <w:divsChild>
                                                    <w:div w:id="1844853674">
                                                      <w:marLeft w:val="0"/>
                                                      <w:marRight w:val="0"/>
                                                      <w:marTop w:val="0"/>
                                                      <w:marBottom w:val="0"/>
                                                      <w:divBdr>
                                                        <w:top w:val="none" w:sz="0" w:space="0" w:color="auto"/>
                                                        <w:left w:val="none" w:sz="0" w:space="0" w:color="auto"/>
                                                        <w:bottom w:val="none" w:sz="0" w:space="0" w:color="auto"/>
                                                        <w:right w:val="none" w:sz="0" w:space="0" w:color="auto"/>
                                                      </w:divBdr>
                                                      <w:divsChild>
                                                        <w:div w:id="90322497">
                                                          <w:marLeft w:val="0"/>
                                                          <w:marRight w:val="0"/>
                                                          <w:marTop w:val="0"/>
                                                          <w:marBottom w:val="0"/>
                                                          <w:divBdr>
                                                            <w:top w:val="single" w:sz="6" w:space="0" w:color="ABABAB"/>
                                                            <w:left w:val="single" w:sz="6" w:space="0" w:color="ABABAB"/>
                                                            <w:bottom w:val="single" w:sz="6" w:space="0" w:color="ABABAB"/>
                                                            <w:right w:val="single" w:sz="6" w:space="0" w:color="ABABAB"/>
                                                          </w:divBdr>
                                                          <w:divsChild>
                                                            <w:div w:id="284434935">
                                                              <w:marLeft w:val="0"/>
                                                              <w:marRight w:val="0"/>
                                                              <w:marTop w:val="0"/>
                                                              <w:marBottom w:val="0"/>
                                                              <w:divBdr>
                                                                <w:top w:val="none" w:sz="0" w:space="0" w:color="auto"/>
                                                                <w:left w:val="none" w:sz="0" w:space="0" w:color="auto"/>
                                                                <w:bottom w:val="none" w:sz="0" w:space="0" w:color="auto"/>
                                                                <w:right w:val="none" w:sz="0" w:space="0" w:color="auto"/>
                                                              </w:divBdr>
                                                              <w:divsChild>
                                                                <w:div w:id="1237395309">
                                                                  <w:marLeft w:val="0"/>
                                                                  <w:marRight w:val="0"/>
                                                                  <w:marTop w:val="0"/>
                                                                  <w:marBottom w:val="0"/>
                                                                  <w:divBdr>
                                                                    <w:top w:val="none" w:sz="0" w:space="0" w:color="auto"/>
                                                                    <w:left w:val="none" w:sz="0" w:space="0" w:color="auto"/>
                                                                    <w:bottom w:val="none" w:sz="0" w:space="0" w:color="auto"/>
                                                                    <w:right w:val="none" w:sz="0" w:space="0" w:color="auto"/>
                                                                  </w:divBdr>
                                                                  <w:divsChild>
                                                                    <w:div w:id="1823891621">
                                                                      <w:marLeft w:val="0"/>
                                                                      <w:marRight w:val="0"/>
                                                                      <w:marTop w:val="0"/>
                                                                      <w:marBottom w:val="0"/>
                                                                      <w:divBdr>
                                                                        <w:top w:val="none" w:sz="0" w:space="0" w:color="auto"/>
                                                                        <w:left w:val="none" w:sz="0" w:space="0" w:color="auto"/>
                                                                        <w:bottom w:val="none" w:sz="0" w:space="0" w:color="auto"/>
                                                                        <w:right w:val="none" w:sz="0" w:space="0" w:color="auto"/>
                                                                      </w:divBdr>
                                                                      <w:divsChild>
                                                                        <w:div w:id="1525752524">
                                                                          <w:marLeft w:val="0"/>
                                                                          <w:marRight w:val="0"/>
                                                                          <w:marTop w:val="0"/>
                                                                          <w:marBottom w:val="0"/>
                                                                          <w:divBdr>
                                                                            <w:top w:val="none" w:sz="0" w:space="0" w:color="auto"/>
                                                                            <w:left w:val="none" w:sz="0" w:space="0" w:color="auto"/>
                                                                            <w:bottom w:val="none" w:sz="0" w:space="0" w:color="auto"/>
                                                                            <w:right w:val="none" w:sz="0" w:space="0" w:color="auto"/>
                                                                          </w:divBdr>
                                                                          <w:divsChild>
                                                                            <w:div w:id="1869289970">
                                                                              <w:marLeft w:val="0"/>
                                                                              <w:marRight w:val="0"/>
                                                                              <w:marTop w:val="0"/>
                                                                              <w:marBottom w:val="0"/>
                                                                              <w:divBdr>
                                                                                <w:top w:val="none" w:sz="0" w:space="0" w:color="auto"/>
                                                                                <w:left w:val="none" w:sz="0" w:space="0" w:color="auto"/>
                                                                                <w:bottom w:val="none" w:sz="0" w:space="0" w:color="auto"/>
                                                                                <w:right w:val="none" w:sz="0" w:space="0" w:color="auto"/>
                                                                              </w:divBdr>
                                                                              <w:divsChild>
                                                                                <w:div w:id="1298101833">
                                                                                  <w:marLeft w:val="0"/>
                                                                                  <w:marRight w:val="0"/>
                                                                                  <w:marTop w:val="0"/>
                                                                                  <w:marBottom w:val="0"/>
                                                                                  <w:divBdr>
                                                                                    <w:top w:val="none" w:sz="0" w:space="0" w:color="auto"/>
                                                                                    <w:left w:val="none" w:sz="0" w:space="0" w:color="auto"/>
                                                                                    <w:bottom w:val="none" w:sz="0" w:space="0" w:color="auto"/>
                                                                                    <w:right w:val="none" w:sz="0" w:space="0" w:color="auto"/>
                                                                                  </w:divBdr>
                                                                                  <w:divsChild>
                                                                                    <w:div w:id="12154346">
                                                                                      <w:marLeft w:val="0"/>
                                                                                      <w:marRight w:val="0"/>
                                                                                      <w:marTop w:val="0"/>
                                                                                      <w:marBottom w:val="0"/>
                                                                                      <w:divBdr>
                                                                                        <w:top w:val="none" w:sz="0" w:space="0" w:color="auto"/>
                                                                                        <w:left w:val="none" w:sz="0" w:space="0" w:color="auto"/>
                                                                                        <w:bottom w:val="none" w:sz="0" w:space="0" w:color="auto"/>
                                                                                        <w:right w:val="none" w:sz="0" w:space="0" w:color="auto"/>
                                                                                      </w:divBdr>
                                                                                    </w:div>
                                                                                    <w:div w:id="39941583">
                                                                                      <w:marLeft w:val="0"/>
                                                                                      <w:marRight w:val="0"/>
                                                                                      <w:marTop w:val="0"/>
                                                                                      <w:marBottom w:val="0"/>
                                                                                      <w:divBdr>
                                                                                        <w:top w:val="none" w:sz="0" w:space="0" w:color="auto"/>
                                                                                        <w:left w:val="none" w:sz="0" w:space="0" w:color="auto"/>
                                                                                        <w:bottom w:val="none" w:sz="0" w:space="0" w:color="auto"/>
                                                                                        <w:right w:val="none" w:sz="0" w:space="0" w:color="auto"/>
                                                                                      </w:divBdr>
                                                                                    </w:div>
                                                                                    <w:div w:id="77100732">
                                                                                      <w:marLeft w:val="0"/>
                                                                                      <w:marRight w:val="0"/>
                                                                                      <w:marTop w:val="0"/>
                                                                                      <w:marBottom w:val="0"/>
                                                                                      <w:divBdr>
                                                                                        <w:top w:val="none" w:sz="0" w:space="0" w:color="auto"/>
                                                                                        <w:left w:val="none" w:sz="0" w:space="0" w:color="auto"/>
                                                                                        <w:bottom w:val="none" w:sz="0" w:space="0" w:color="auto"/>
                                                                                        <w:right w:val="none" w:sz="0" w:space="0" w:color="auto"/>
                                                                                      </w:divBdr>
                                                                                    </w:div>
                                                                                    <w:div w:id="155192512">
                                                                                      <w:marLeft w:val="0"/>
                                                                                      <w:marRight w:val="0"/>
                                                                                      <w:marTop w:val="0"/>
                                                                                      <w:marBottom w:val="0"/>
                                                                                      <w:divBdr>
                                                                                        <w:top w:val="none" w:sz="0" w:space="0" w:color="auto"/>
                                                                                        <w:left w:val="none" w:sz="0" w:space="0" w:color="auto"/>
                                                                                        <w:bottom w:val="none" w:sz="0" w:space="0" w:color="auto"/>
                                                                                        <w:right w:val="none" w:sz="0" w:space="0" w:color="auto"/>
                                                                                      </w:divBdr>
                                                                                    </w:div>
                                                                                    <w:div w:id="397631426">
                                                                                      <w:marLeft w:val="0"/>
                                                                                      <w:marRight w:val="0"/>
                                                                                      <w:marTop w:val="0"/>
                                                                                      <w:marBottom w:val="0"/>
                                                                                      <w:divBdr>
                                                                                        <w:top w:val="none" w:sz="0" w:space="0" w:color="auto"/>
                                                                                        <w:left w:val="none" w:sz="0" w:space="0" w:color="auto"/>
                                                                                        <w:bottom w:val="none" w:sz="0" w:space="0" w:color="auto"/>
                                                                                        <w:right w:val="none" w:sz="0" w:space="0" w:color="auto"/>
                                                                                      </w:divBdr>
                                                                                    </w:div>
                                                                                    <w:div w:id="474566438">
                                                                                      <w:marLeft w:val="0"/>
                                                                                      <w:marRight w:val="0"/>
                                                                                      <w:marTop w:val="0"/>
                                                                                      <w:marBottom w:val="0"/>
                                                                                      <w:divBdr>
                                                                                        <w:top w:val="none" w:sz="0" w:space="0" w:color="auto"/>
                                                                                        <w:left w:val="none" w:sz="0" w:space="0" w:color="auto"/>
                                                                                        <w:bottom w:val="none" w:sz="0" w:space="0" w:color="auto"/>
                                                                                        <w:right w:val="none" w:sz="0" w:space="0" w:color="auto"/>
                                                                                      </w:divBdr>
                                                                                      <w:divsChild>
                                                                                        <w:div w:id="378162856">
                                                                                          <w:marLeft w:val="-75"/>
                                                                                          <w:marRight w:val="0"/>
                                                                                          <w:marTop w:val="30"/>
                                                                                          <w:marBottom w:val="30"/>
                                                                                          <w:divBdr>
                                                                                            <w:top w:val="none" w:sz="0" w:space="0" w:color="auto"/>
                                                                                            <w:left w:val="none" w:sz="0" w:space="0" w:color="auto"/>
                                                                                            <w:bottom w:val="none" w:sz="0" w:space="0" w:color="auto"/>
                                                                                            <w:right w:val="none" w:sz="0" w:space="0" w:color="auto"/>
                                                                                          </w:divBdr>
                                                                                          <w:divsChild>
                                                                                            <w:div w:id="168258434">
                                                                                              <w:marLeft w:val="0"/>
                                                                                              <w:marRight w:val="0"/>
                                                                                              <w:marTop w:val="0"/>
                                                                                              <w:marBottom w:val="0"/>
                                                                                              <w:divBdr>
                                                                                                <w:top w:val="none" w:sz="0" w:space="0" w:color="auto"/>
                                                                                                <w:left w:val="none" w:sz="0" w:space="0" w:color="auto"/>
                                                                                                <w:bottom w:val="none" w:sz="0" w:space="0" w:color="auto"/>
                                                                                                <w:right w:val="none" w:sz="0" w:space="0" w:color="auto"/>
                                                                                              </w:divBdr>
                                                                                              <w:divsChild>
                                                                                                <w:div w:id="211043646">
                                                                                                  <w:marLeft w:val="0"/>
                                                                                                  <w:marRight w:val="0"/>
                                                                                                  <w:marTop w:val="0"/>
                                                                                                  <w:marBottom w:val="0"/>
                                                                                                  <w:divBdr>
                                                                                                    <w:top w:val="none" w:sz="0" w:space="0" w:color="auto"/>
                                                                                                    <w:left w:val="none" w:sz="0" w:space="0" w:color="auto"/>
                                                                                                    <w:bottom w:val="none" w:sz="0" w:space="0" w:color="auto"/>
                                                                                                    <w:right w:val="none" w:sz="0" w:space="0" w:color="auto"/>
                                                                                                  </w:divBdr>
                                                                                                </w:div>
                                                                                                <w:div w:id="372463399">
                                                                                                  <w:marLeft w:val="0"/>
                                                                                                  <w:marRight w:val="0"/>
                                                                                                  <w:marTop w:val="0"/>
                                                                                                  <w:marBottom w:val="0"/>
                                                                                                  <w:divBdr>
                                                                                                    <w:top w:val="none" w:sz="0" w:space="0" w:color="auto"/>
                                                                                                    <w:left w:val="none" w:sz="0" w:space="0" w:color="auto"/>
                                                                                                    <w:bottom w:val="none" w:sz="0" w:space="0" w:color="auto"/>
                                                                                                    <w:right w:val="none" w:sz="0" w:space="0" w:color="auto"/>
                                                                                                  </w:divBdr>
                                                                                                </w:div>
                                                                                                <w:div w:id="1955208161">
                                                                                                  <w:marLeft w:val="0"/>
                                                                                                  <w:marRight w:val="0"/>
                                                                                                  <w:marTop w:val="0"/>
                                                                                                  <w:marBottom w:val="0"/>
                                                                                                  <w:divBdr>
                                                                                                    <w:top w:val="none" w:sz="0" w:space="0" w:color="auto"/>
                                                                                                    <w:left w:val="none" w:sz="0" w:space="0" w:color="auto"/>
                                                                                                    <w:bottom w:val="none" w:sz="0" w:space="0" w:color="auto"/>
                                                                                                    <w:right w:val="none" w:sz="0" w:space="0" w:color="auto"/>
                                                                                                  </w:divBdr>
                                                                                                </w:div>
                                                                                              </w:divsChild>
                                                                                            </w:div>
                                                                                            <w:div w:id="298191115">
                                                                                              <w:marLeft w:val="0"/>
                                                                                              <w:marRight w:val="0"/>
                                                                                              <w:marTop w:val="0"/>
                                                                                              <w:marBottom w:val="0"/>
                                                                                              <w:divBdr>
                                                                                                <w:top w:val="none" w:sz="0" w:space="0" w:color="auto"/>
                                                                                                <w:left w:val="none" w:sz="0" w:space="0" w:color="auto"/>
                                                                                                <w:bottom w:val="none" w:sz="0" w:space="0" w:color="auto"/>
                                                                                                <w:right w:val="none" w:sz="0" w:space="0" w:color="auto"/>
                                                                                              </w:divBdr>
                                                                                              <w:divsChild>
                                                                                                <w:div w:id="506166968">
                                                                                                  <w:marLeft w:val="0"/>
                                                                                                  <w:marRight w:val="0"/>
                                                                                                  <w:marTop w:val="0"/>
                                                                                                  <w:marBottom w:val="0"/>
                                                                                                  <w:divBdr>
                                                                                                    <w:top w:val="none" w:sz="0" w:space="0" w:color="auto"/>
                                                                                                    <w:left w:val="none" w:sz="0" w:space="0" w:color="auto"/>
                                                                                                    <w:bottom w:val="none" w:sz="0" w:space="0" w:color="auto"/>
                                                                                                    <w:right w:val="none" w:sz="0" w:space="0" w:color="auto"/>
                                                                                                  </w:divBdr>
                                                                                                </w:div>
                                                                                              </w:divsChild>
                                                                                            </w:div>
                                                                                            <w:div w:id="342830240">
                                                                                              <w:marLeft w:val="0"/>
                                                                                              <w:marRight w:val="0"/>
                                                                                              <w:marTop w:val="0"/>
                                                                                              <w:marBottom w:val="0"/>
                                                                                              <w:divBdr>
                                                                                                <w:top w:val="none" w:sz="0" w:space="0" w:color="auto"/>
                                                                                                <w:left w:val="none" w:sz="0" w:space="0" w:color="auto"/>
                                                                                                <w:bottom w:val="none" w:sz="0" w:space="0" w:color="auto"/>
                                                                                                <w:right w:val="none" w:sz="0" w:space="0" w:color="auto"/>
                                                                                              </w:divBdr>
                                                                                              <w:divsChild>
                                                                                                <w:div w:id="1036001900">
                                                                                                  <w:marLeft w:val="0"/>
                                                                                                  <w:marRight w:val="0"/>
                                                                                                  <w:marTop w:val="0"/>
                                                                                                  <w:marBottom w:val="0"/>
                                                                                                  <w:divBdr>
                                                                                                    <w:top w:val="none" w:sz="0" w:space="0" w:color="auto"/>
                                                                                                    <w:left w:val="none" w:sz="0" w:space="0" w:color="auto"/>
                                                                                                    <w:bottom w:val="none" w:sz="0" w:space="0" w:color="auto"/>
                                                                                                    <w:right w:val="none" w:sz="0" w:space="0" w:color="auto"/>
                                                                                                  </w:divBdr>
                                                                                                </w:div>
                                                                                              </w:divsChild>
                                                                                            </w:div>
                                                                                            <w:div w:id="439763227">
                                                                                              <w:marLeft w:val="0"/>
                                                                                              <w:marRight w:val="0"/>
                                                                                              <w:marTop w:val="0"/>
                                                                                              <w:marBottom w:val="0"/>
                                                                                              <w:divBdr>
                                                                                                <w:top w:val="none" w:sz="0" w:space="0" w:color="auto"/>
                                                                                                <w:left w:val="none" w:sz="0" w:space="0" w:color="auto"/>
                                                                                                <w:bottom w:val="none" w:sz="0" w:space="0" w:color="auto"/>
                                                                                                <w:right w:val="none" w:sz="0" w:space="0" w:color="auto"/>
                                                                                              </w:divBdr>
                                                                                              <w:divsChild>
                                                                                                <w:div w:id="384448620">
                                                                                                  <w:marLeft w:val="0"/>
                                                                                                  <w:marRight w:val="0"/>
                                                                                                  <w:marTop w:val="0"/>
                                                                                                  <w:marBottom w:val="0"/>
                                                                                                  <w:divBdr>
                                                                                                    <w:top w:val="none" w:sz="0" w:space="0" w:color="auto"/>
                                                                                                    <w:left w:val="none" w:sz="0" w:space="0" w:color="auto"/>
                                                                                                    <w:bottom w:val="none" w:sz="0" w:space="0" w:color="auto"/>
                                                                                                    <w:right w:val="none" w:sz="0" w:space="0" w:color="auto"/>
                                                                                                  </w:divBdr>
                                                                                                </w:div>
                                                                                              </w:divsChild>
                                                                                            </w:div>
                                                                                            <w:div w:id="821652437">
                                                                                              <w:marLeft w:val="0"/>
                                                                                              <w:marRight w:val="0"/>
                                                                                              <w:marTop w:val="0"/>
                                                                                              <w:marBottom w:val="0"/>
                                                                                              <w:divBdr>
                                                                                                <w:top w:val="none" w:sz="0" w:space="0" w:color="auto"/>
                                                                                                <w:left w:val="none" w:sz="0" w:space="0" w:color="auto"/>
                                                                                                <w:bottom w:val="none" w:sz="0" w:space="0" w:color="auto"/>
                                                                                                <w:right w:val="none" w:sz="0" w:space="0" w:color="auto"/>
                                                                                              </w:divBdr>
                                                                                              <w:divsChild>
                                                                                                <w:div w:id="882135420">
                                                                                                  <w:marLeft w:val="0"/>
                                                                                                  <w:marRight w:val="0"/>
                                                                                                  <w:marTop w:val="0"/>
                                                                                                  <w:marBottom w:val="0"/>
                                                                                                  <w:divBdr>
                                                                                                    <w:top w:val="none" w:sz="0" w:space="0" w:color="auto"/>
                                                                                                    <w:left w:val="none" w:sz="0" w:space="0" w:color="auto"/>
                                                                                                    <w:bottom w:val="none" w:sz="0" w:space="0" w:color="auto"/>
                                                                                                    <w:right w:val="none" w:sz="0" w:space="0" w:color="auto"/>
                                                                                                  </w:divBdr>
                                                                                                </w:div>
                                                                                              </w:divsChild>
                                                                                            </w:div>
                                                                                            <w:div w:id="830565785">
                                                                                              <w:marLeft w:val="0"/>
                                                                                              <w:marRight w:val="0"/>
                                                                                              <w:marTop w:val="0"/>
                                                                                              <w:marBottom w:val="0"/>
                                                                                              <w:divBdr>
                                                                                                <w:top w:val="none" w:sz="0" w:space="0" w:color="auto"/>
                                                                                                <w:left w:val="none" w:sz="0" w:space="0" w:color="auto"/>
                                                                                                <w:bottom w:val="none" w:sz="0" w:space="0" w:color="auto"/>
                                                                                                <w:right w:val="none" w:sz="0" w:space="0" w:color="auto"/>
                                                                                              </w:divBdr>
                                                                                              <w:divsChild>
                                                                                                <w:div w:id="86317173">
                                                                                                  <w:marLeft w:val="0"/>
                                                                                                  <w:marRight w:val="0"/>
                                                                                                  <w:marTop w:val="0"/>
                                                                                                  <w:marBottom w:val="0"/>
                                                                                                  <w:divBdr>
                                                                                                    <w:top w:val="none" w:sz="0" w:space="0" w:color="auto"/>
                                                                                                    <w:left w:val="none" w:sz="0" w:space="0" w:color="auto"/>
                                                                                                    <w:bottom w:val="none" w:sz="0" w:space="0" w:color="auto"/>
                                                                                                    <w:right w:val="none" w:sz="0" w:space="0" w:color="auto"/>
                                                                                                  </w:divBdr>
                                                                                                </w:div>
                                                                                                <w:div w:id="1561476291">
                                                                                                  <w:marLeft w:val="0"/>
                                                                                                  <w:marRight w:val="0"/>
                                                                                                  <w:marTop w:val="0"/>
                                                                                                  <w:marBottom w:val="0"/>
                                                                                                  <w:divBdr>
                                                                                                    <w:top w:val="none" w:sz="0" w:space="0" w:color="auto"/>
                                                                                                    <w:left w:val="none" w:sz="0" w:space="0" w:color="auto"/>
                                                                                                    <w:bottom w:val="none" w:sz="0" w:space="0" w:color="auto"/>
                                                                                                    <w:right w:val="none" w:sz="0" w:space="0" w:color="auto"/>
                                                                                                  </w:divBdr>
                                                                                                </w:div>
                                                                                              </w:divsChild>
                                                                                            </w:div>
                                                                                            <w:div w:id="933366990">
                                                                                              <w:marLeft w:val="0"/>
                                                                                              <w:marRight w:val="0"/>
                                                                                              <w:marTop w:val="0"/>
                                                                                              <w:marBottom w:val="0"/>
                                                                                              <w:divBdr>
                                                                                                <w:top w:val="none" w:sz="0" w:space="0" w:color="auto"/>
                                                                                                <w:left w:val="none" w:sz="0" w:space="0" w:color="auto"/>
                                                                                                <w:bottom w:val="none" w:sz="0" w:space="0" w:color="auto"/>
                                                                                                <w:right w:val="none" w:sz="0" w:space="0" w:color="auto"/>
                                                                                              </w:divBdr>
                                                                                              <w:divsChild>
                                                                                                <w:div w:id="1864124819">
                                                                                                  <w:marLeft w:val="0"/>
                                                                                                  <w:marRight w:val="0"/>
                                                                                                  <w:marTop w:val="0"/>
                                                                                                  <w:marBottom w:val="0"/>
                                                                                                  <w:divBdr>
                                                                                                    <w:top w:val="none" w:sz="0" w:space="0" w:color="auto"/>
                                                                                                    <w:left w:val="none" w:sz="0" w:space="0" w:color="auto"/>
                                                                                                    <w:bottom w:val="none" w:sz="0" w:space="0" w:color="auto"/>
                                                                                                    <w:right w:val="none" w:sz="0" w:space="0" w:color="auto"/>
                                                                                                  </w:divBdr>
                                                                                                </w:div>
                                                                                              </w:divsChild>
                                                                                            </w:div>
                                                                                            <w:div w:id="943852765">
                                                                                              <w:marLeft w:val="0"/>
                                                                                              <w:marRight w:val="0"/>
                                                                                              <w:marTop w:val="0"/>
                                                                                              <w:marBottom w:val="0"/>
                                                                                              <w:divBdr>
                                                                                                <w:top w:val="none" w:sz="0" w:space="0" w:color="auto"/>
                                                                                                <w:left w:val="none" w:sz="0" w:space="0" w:color="auto"/>
                                                                                                <w:bottom w:val="none" w:sz="0" w:space="0" w:color="auto"/>
                                                                                                <w:right w:val="none" w:sz="0" w:space="0" w:color="auto"/>
                                                                                              </w:divBdr>
                                                                                              <w:divsChild>
                                                                                                <w:div w:id="1111898602">
                                                                                                  <w:marLeft w:val="0"/>
                                                                                                  <w:marRight w:val="0"/>
                                                                                                  <w:marTop w:val="0"/>
                                                                                                  <w:marBottom w:val="0"/>
                                                                                                  <w:divBdr>
                                                                                                    <w:top w:val="none" w:sz="0" w:space="0" w:color="auto"/>
                                                                                                    <w:left w:val="none" w:sz="0" w:space="0" w:color="auto"/>
                                                                                                    <w:bottom w:val="none" w:sz="0" w:space="0" w:color="auto"/>
                                                                                                    <w:right w:val="none" w:sz="0" w:space="0" w:color="auto"/>
                                                                                                  </w:divBdr>
                                                                                                </w:div>
                                                                                                <w:div w:id="1523975170">
                                                                                                  <w:marLeft w:val="0"/>
                                                                                                  <w:marRight w:val="0"/>
                                                                                                  <w:marTop w:val="0"/>
                                                                                                  <w:marBottom w:val="0"/>
                                                                                                  <w:divBdr>
                                                                                                    <w:top w:val="none" w:sz="0" w:space="0" w:color="auto"/>
                                                                                                    <w:left w:val="none" w:sz="0" w:space="0" w:color="auto"/>
                                                                                                    <w:bottom w:val="none" w:sz="0" w:space="0" w:color="auto"/>
                                                                                                    <w:right w:val="none" w:sz="0" w:space="0" w:color="auto"/>
                                                                                                  </w:divBdr>
                                                                                                </w:div>
                                                                                              </w:divsChild>
                                                                                            </w:div>
                                                                                            <w:div w:id="1056011437">
                                                                                              <w:marLeft w:val="0"/>
                                                                                              <w:marRight w:val="0"/>
                                                                                              <w:marTop w:val="0"/>
                                                                                              <w:marBottom w:val="0"/>
                                                                                              <w:divBdr>
                                                                                                <w:top w:val="none" w:sz="0" w:space="0" w:color="auto"/>
                                                                                                <w:left w:val="none" w:sz="0" w:space="0" w:color="auto"/>
                                                                                                <w:bottom w:val="none" w:sz="0" w:space="0" w:color="auto"/>
                                                                                                <w:right w:val="none" w:sz="0" w:space="0" w:color="auto"/>
                                                                                              </w:divBdr>
                                                                                              <w:divsChild>
                                                                                                <w:div w:id="275526841">
                                                                                                  <w:marLeft w:val="0"/>
                                                                                                  <w:marRight w:val="0"/>
                                                                                                  <w:marTop w:val="0"/>
                                                                                                  <w:marBottom w:val="0"/>
                                                                                                  <w:divBdr>
                                                                                                    <w:top w:val="none" w:sz="0" w:space="0" w:color="auto"/>
                                                                                                    <w:left w:val="none" w:sz="0" w:space="0" w:color="auto"/>
                                                                                                    <w:bottom w:val="none" w:sz="0" w:space="0" w:color="auto"/>
                                                                                                    <w:right w:val="none" w:sz="0" w:space="0" w:color="auto"/>
                                                                                                  </w:divBdr>
                                                                                                </w:div>
                                                                                                <w:div w:id="383137727">
                                                                                                  <w:marLeft w:val="0"/>
                                                                                                  <w:marRight w:val="0"/>
                                                                                                  <w:marTop w:val="0"/>
                                                                                                  <w:marBottom w:val="0"/>
                                                                                                  <w:divBdr>
                                                                                                    <w:top w:val="none" w:sz="0" w:space="0" w:color="auto"/>
                                                                                                    <w:left w:val="none" w:sz="0" w:space="0" w:color="auto"/>
                                                                                                    <w:bottom w:val="none" w:sz="0" w:space="0" w:color="auto"/>
                                                                                                    <w:right w:val="none" w:sz="0" w:space="0" w:color="auto"/>
                                                                                                  </w:divBdr>
                                                                                                </w:div>
                                                                                                <w:div w:id="1094977357">
                                                                                                  <w:marLeft w:val="0"/>
                                                                                                  <w:marRight w:val="0"/>
                                                                                                  <w:marTop w:val="0"/>
                                                                                                  <w:marBottom w:val="0"/>
                                                                                                  <w:divBdr>
                                                                                                    <w:top w:val="none" w:sz="0" w:space="0" w:color="auto"/>
                                                                                                    <w:left w:val="none" w:sz="0" w:space="0" w:color="auto"/>
                                                                                                    <w:bottom w:val="none" w:sz="0" w:space="0" w:color="auto"/>
                                                                                                    <w:right w:val="none" w:sz="0" w:space="0" w:color="auto"/>
                                                                                                  </w:divBdr>
                                                                                                </w:div>
                                                                                              </w:divsChild>
                                                                                            </w:div>
                                                                                            <w:div w:id="1289825254">
                                                                                              <w:marLeft w:val="0"/>
                                                                                              <w:marRight w:val="0"/>
                                                                                              <w:marTop w:val="0"/>
                                                                                              <w:marBottom w:val="0"/>
                                                                                              <w:divBdr>
                                                                                                <w:top w:val="none" w:sz="0" w:space="0" w:color="auto"/>
                                                                                                <w:left w:val="none" w:sz="0" w:space="0" w:color="auto"/>
                                                                                                <w:bottom w:val="none" w:sz="0" w:space="0" w:color="auto"/>
                                                                                                <w:right w:val="none" w:sz="0" w:space="0" w:color="auto"/>
                                                                                              </w:divBdr>
                                                                                              <w:divsChild>
                                                                                                <w:div w:id="716851958">
                                                                                                  <w:marLeft w:val="0"/>
                                                                                                  <w:marRight w:val="0"/>
                                                                                                  <w:marTop w:val="0"/>
                                                                                                  <w:marBottom w:val="0"/>
                                                                                                  <w:divBdr>
                                                                                                    <w:top w:val="none" w:sz="0" w:space="0" w:color="auto"/>
                                                                                                    <w:left w:val="none" w:sz="0" w:space="0" w:color="auto"/>
                                                                                                    <w:bottom w:val="none" w:sz="0" w:space="0" w:color="auto"/>
                                                                                                    <w:right w:val="none" w:sz="0" w:space="0" w:color="auto"/>
                                                                                                  </w:divBdr>
                                                                                                </w:div>
                                                                                              </w:divsChild>
                                                                                            </w:div>
                                                                                            <w:div w:id="1376927967">
                                                                                              <w:marLeft w:val="0"/>
                                                                                              <w:marRight w:val="0"/>
                                                                                              <w:marTop w:val="0"/>
                                                                                              <w:marBottom w:val="0"/>
                                                                                              <w:divBdr>
                                                                                                <w:top w:val="none" w:sz="0" w:space="0" w:color="auto"/>
                                                                                                <w:left w:val="none" w:sz="0" w:space="0" w:color="auto"/>
                                                                                                <w:bottom w:val="none" w:sz="0" w:space="0" w:color="auto"/>
                                                                                                <w:right w:val="none" w:sz="0" w:space="0" w:color="auto"/>
                                                                                              </w:divBdr>
                                                                                              <w:divsChild>
                                                                                                <w:div w:id="245457602">
                                                                                                  <w:marLeft w:val="0"/>
                                                                                                  <w:marRight w:val="0"/>
                                                                                                  <w:marTop w:val="0"/>
                                                                                                  <w:marBottom w:val="0"/>
                                                                                                  <w:divBdr>
                                                                                                    <w:top w:val="none" w:sz="0" w:space="0" w:color="auto"/>
                                                                                                    <w:left w:val="none" w:sz="0" w:space="0" w:color="auto"/>
                                                                                                    <w:bottom w:val="none" w:sz="0" w:space="0" w:color="auto"/>
                                                                                                    <w:right w:val="none" w:sz="0" w:space="0" w:color="auto"/>
                                                                                                  </w:divBdr>
                                                                                                </w:div>
                                                                                              </w:divsChild>
                                                                                            </w:div>
                                                                                            <w:div w:id="1505899851">
                                                                                              <w:marLeft w:val="0"/>
                                                                                              <w:marRight w:val="0"/>
                                                                                              <w:marTop w:val="0"/>
                                                                                              <w:marBottom w:val="0"/>
                                                                                              <w:divBdr>
                                                                                                <w:top w:val="none" w:sz="0" w:space="0" w:color="auto"/>
                                                                                                <w:left w:val="none" w:sz="0" w:space="0" w:color="auto"/>
                                                                                                <w:bottom w:val="none" w:sz="0" w:space="0" w:color="auto"/>
                                                                                                <w:right w:val="none" w:sz="0" w:space="0" w:color="auto"/>
                                                                                              </w:divBdr>
                                                                                              <w:divsChild>
                                                                                                <w:div w:id="46033473">
                                                                                                  <w:marLeft w:val="0"/>
                                                                                                  <w:marRight w:val="0"/>
                                                                                                  <w:marTop w:val="0"/>
                                                                                                  <w:marBottom w:val="0"/>
                                                                                                  <w:divBdr>
                                                                                                    <w:top w:val="none" w:sz="0" w:space="0" w:color="auto"/>
                                                                                                    <w:left w:val="none" w:sz="0" w:space="0" w:color="auto"/>
                                                                                                    <w:bottom w:val="none" w:sz="0" w:space="0" w:color="auto"/>
                                                                                                    <w:right w:val="none" w:sz="0" w:space="0" w:color="auto"/>
                                                                                                  </w:divBdr>
                                                                                                </w:div>
                                                                                              </w:divsChild>
                                                                                            </w:div>
                                                                                            <w:div w:id="1798791529">
                                                                                              <w:marLeft w:val="0"/>
                                                                                              <w:marRight w:val="0"/>
                                                                                              <w:marTop w:val="0"/>
                                                                                              <w:marBottom w:val="0"/>
                                                                                              <w:divBdr>
                                                                                                <w:top w:val="none" w:sz="0" w:space="0" w:color="auto"/>
                                                                                                <w:left w:val="none" w:sz="0" w:space="0" w:color="auto"/>
                                                                                                <w:bottom w:val="none" w:sz="0" w:space="0" w:color="auto"/>
                                                                                                <w:right w:val="none" w:sz="0" w:space="0" w:color="auto"/>
                                                                                              </w:divBdr>
                                                                                              <w:divsChild>
                                                                                                <w:div w:id="1206065657">
                                                                                                  <w:marLeft w:val="0"/>
                                                                                                  <w:marRight w:val="0"/>
                                                                                                  <w:marTop w:val="0"/>
                                                                                                  <w:marBottom w:val="0"/>
                                                                                                  <w:divBdr>
                                                                                                    <w:top w:val="none" w:sz="0" w:space="0" w:color="auto"/>
                                                                                                    <w:left w:val="none" w:sz="0" w:space="0" w:color="auto"/>
                                                                                                    <w:bottom w:val="none" w:sz="0" w:space="0" w:color="auto"/>
                                                                                                    <w:right w:val="none" w:sz="0" w:space="0" w:color="auto"/>
                                                                                                  </w:divBdr>
                                                                                                </w:div>
                                                                                              </w:divsChild>
                                                                                            </w:div>
                                                                                            <w:div w:id="1958099360">
                                                                                              <w:marLeft w:val="0"/>
                                                                                              <w:marRight w:val="0"/>
                                                                                              <w:marTop w:val="0"/>
                                                                                              <w:marBottom w:val="0"/>
                                                                                              <w:divBdr>
                                                                                                <w:top w:val="none" w:sz="0" w:space="0" w:color="auto"/>
                                                                                                <w:left w:val="none" w:sz="0" w:space="0" w:color="auto"/>
                                                                                                <w:bottom w:val="none" w:sz="0" w:space="0" w:color="auto"/>
                                                                                                <w:right w:val="none" w:sz="0" w:space="0" w:color="auto"/>
                                                                                              </w:divBdr>
                                                                                              <w:divsChild>
                                                                                                <w:div w:id="1017732292">
                                                                                                  <w:marLeft w:val="0"/>
                                                                                                  <w:marRight w:val="0"/>
                                                                                                  <w:marTop w:val="0"/>
                                                                                                  <w:marBottom w:val="0"/>
                                                                                                  <w:divBdr>
                                                                                                    <w:top w:val="none" w:sz="0" w:space="0" w:color="auto"/>
                                                                                                    <w:left w:val="none" w:sz="0" w:space="0" w:color="auto"/>
                                                                                                    <w:bottom w:val="none" w:sz="0" w:space="0" w:color="auto"/>
                                                                                                    <w:right w:val="none" w:sz="0" w:space="0" w:color="auto"/>
                                                                                                  </w:divBdr>
                                                                                                </w:div>
                                                                                              </w:divsChild>
                                                                                            </w:div>
                                                                                            <w:div w:id="2060586572">
                                                                                              <w:marLeft w:val="0"/>
                                                                                              <w:marRight w:val="0"/>
                                                                                              <w:marTop w:val="0"/>
                                                                                              <w:marBottom w:val="0"/>
                                                                                              <w:divBdr>
                                                                                                <w:top w:val="none" w:sz="0" w:space="0" w:color="auto"/>
                                                                                                <w:left w:val="none" w:sz="0" w:space="0" w:color="auto"/>
                                                                                                <w:bottom w:val="none" w:sz="0" w:space="0" w:color="auto"/>
                                                                                                <w:right w:val="none" w:sz="0" w:space="0" w:color="auto"/>
                                                                                              </w:divBdr>
                                                                                              <w:divsChild>
                                                                                                <w:div w:id="12245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62649">
                                                                                      <w:marLeft w:val="0"/>
                                                                                      <w:marRight w:val="0"/>
                                                                                      <w:marTop w:val="0"/>
                                                                                      <w:marBottom w:val="0"/>
                                                                                      <w:divBdr>
                                                                                        <w:top w:val="none" w:sz="0" w:space="0" w:color="auto"/>
                                                                                        <w:left w:val="none" w:sz="0" w:space="0" w:color="auto"/>
                                                                                        <w:bottom w:val="none" w:sz="0" w:space="0" w:color="auto"/>
                                                                                        <w:right w:val="none" w:sz="0" w:space="0" w:color="auto"/>
                                                                                      </w:divBdr>
                                                                                    </w:div>
                                                                                    <w:div w:id="908998446">
                                                                                      <w:marLeft w:val="0"/>
                                                                                      <w:marRight w:val="0"/>
                                                                                      <w:marTop w:val="0"/>
                                                                                      <w:marBottom w:val="0"/>
                                                                                      <w:divBdr>
                                                                                        <w:top w:val="none" w:sz="0" w:space="0" w:color="auto"/>
                                                                                        <w:left w:val="none" w:sz="0" w:space="0" w:color="auto"/>
                                                                                        <w:bottom w:val="none" w:sz="0" w:space="0" w:color="auto"/>
                                                                                        <w:right w:val="none" w:sz="0" w:space="0" w:color="auto"/>
                                                                                      </w:divBdr>
                                                                                    </w:div>
                                                                                    <w:div w:id="915893035">
                                                                                      <w:marLeft w:val="0"/>
                                                                                      <w:marRight w:val="0"/>
                                                                                      <w:marTop w:val="0"/>
                                                                                      <w:marBottom w:val="0"/>
                                                                                      <w:divBdr>
                                                                                        <w:top w:val="none" w:sz="0" w:space="0" w:color="auto"/>
                                                                                        <w:left w:val="none" w:sz="0" w:space="0" w:color="auto"/>
                                                                                        <w:bottom w:val="none" w:sz="0" w:space="0" w:color="auto"/>
                                                                                        <w:right w:val="none" w:sz="0" w:space="0" w:color="auto"/>
                                                                                      </w:divBdr>
                                                                                    </w:div>
                                                                                    <w:div w:id="992299642">
                                                                                      <w:marLeft w:val="0"/>
                                                                                      <w:marRight w:val="0"/>
                                                                                      <w:marTop w:val="0"/>
                                                                                      <w:marBottom w:val="0"/>
                                                                                      <w:divBdr>
                                                                                        <w:top w:val="none" w:sz="0" w:space="0" w:color="auto"/>
                                                                                        <w:left w:val="none" w:sz="0" w:space="0" w:color="auto"/>
                                                                                        <w:bottom w:val="none" w:sz="0" w:space="0" w:color="auto"/>
                                                                                        <w:right w:val="none" w:sz="0" w:space="0" w:color="auto"/>
                                                                                      </w:divBdr>
                                                                                    </w:div>
                                                                                    <w:div w:id="1042510455">
                                                                                      <w:marLeft w:val="0"/>
                                                                                      <w:marRight w:val="0"/>
                                                                                      <w:marTop w:val="0"/>
                                                                                      <w:marBottom w:val="0"/>
                                                                                      <w:divBdr>
                                                                                        <w:top w:val="none" w:sz="0" w:space="0" w:color="auto"/>
                                                                                        <w:left w:val="none" w:sz="0" w:space="0" w:color="auto"/>
                                                                                        <w:bottom w:val="none" w:sz="0" w:space="0" w:color="auto"/>
                                                                                        <w:right w:val="none" w:sz="0" w:space="0" w:color="auto"/>
                                                                                      </w:divBdr>
                                                                                    </w:div>
                                                                                    <w:div w:id="1394230426">
                                                                                      <w:marLeft w:val="0"/>
                                                                                      <w:marRight w:val="0"/>
                                                                                      <w:marTop w:val="0"/>
                                                                                      <w:marBottom w:val="0"/>
                                                                                      <w:divBdr>
                                                                                        <w:top w:val="none" w:sz="0" w:space="0" w:color="auto"/>
                                                                                        <w:left w:val="none" w:sz="0" w:space="0" w:color="auto"/>
                                                                                        <w:bottom w:val="none" w:sz="0" w:space="0" w:color="auto"/>
                                                                                        <w:right w:val="none" w:sz="0" w:space="0" w:color="auto"/>
                                                                                      </w:divBdr>
                                                                                    </w:div>
                                                                                    <w:div w:id="1461800605">
                                                                                      <w:marLeft w:val="0"/>
                                                                                      <w:marRight w:val="0"/>
                                                                                      <w:marTop w:val="0"/>
                                                                                      <w:marBottom w:val="0"/>
                                                                                      <w:divBdr>
                                                                                        <w:top w:val="none" w:sz="0" w:space="0" w:color="auto"/>
                                                                                        <w:left w:val="none" w:sz="0" w:space="0" w:color="auto"/>
                                                                                        <w:bottom w:val="none" w:sz="0" w:space="0" w:color="auto"/>
                                                                                        <w:right w:val="none" w:sz="0" w:space="0" w:color="auto"/>
                                                                                      </w:divBdr>
                                                                                    </w:div>
                                                                                    <w:div w:id="1468669565">
                                                                                      <w:marLeft w:val="0"/>
                                                                                      <w:marRight w:val="0"/>
                                                                                      <w:marTop w:val="0"/>
                                                                                      <w:marBottom w:val="0"/>
                                                                                      <w:divBdr>
                                                                                        <w:top w:val="none" w:sz="0" w:space="0" w:color="auto"/>
                                                                                        <w:left w:val="none" w:sz="0" w:space="0" w:color="auto"/>
                                                                                        <w:bottom w:val="none" w:sz="0" w:space="0" w:color="auto"/>
                                                                                        <w:right w:val="none" w:sz="0" w:space="0" w:color="auto"/>
                                                                                      </w:divBdr>
                                                                                    </w:div>
                                                                                    <w:div w:id="1502506630">
                                                                                      <w:marLeft w:val="0"/>
                                                                                      <w:marRight w:val="0"/>
                                                                                      <w:marTop w:val="0"/>
                                                                                      <w:marBottom w:val="0"/>
                                                                                      <w:divBdr>
                                                                                        <w:top w:val="none" w:sz="0" w:space="0" w:color="auto"/>
                                                                                        <w:left w:val="none" w:sz="0" w:space="0" w:color="auto"/>
                                                                                        <w:bottom w:val="none" w:sz="0" w:space="0" w:color="auto"/>
                                                                                        <w:right w:val="none" w:sz="0" w:space="0" w:color="auto"/>
                                                                                      </w:divBdr>
                                                                                    </w:div>
                                                                                    <w:div w:id="1671106536">
                                                                                      <w:marLeft w:val="0"/>
                                                                                      <w:marRight w:val="0"/>
                                                                                      <w:marTop w:val="0"/>
                                                                                      <w:marBottom w:val="0"/>
                                                                                      <w:divBdr>
                                                                                        <w:top w:val="none" w:sz="0" w:space="0" w:color="auto"/>
                                                                                        <w:left w:val="none" w:sz="0" w:space="0" w:color="auto"/>
                                                                                        <w:bottom w:val="none" w:sz="0" w:space="0" w:color="auto"/>
                                                                                        <w:right w:val="none" w:sz="0" w:space="0" w:color="auto"/>
                                                                                      </w:divBdr>
                                                                                    </w:div>
                                                                                    <w:div w:id="1793480383">
                                                                                      <w:marLeft w:val="0"/>
                                                                                      <w:marRight w:val="0"/>
                                                                                      <w:marTop w:val="0"/>
                                                                                      <w:marBottom w:val="0"/>
                                                                                      <w:divBdr>
                                                                                        <w:top w:val="none" w:sz="0" w:space="0" w:color="auto"/>
                                                                                        <w:left w:val="none" w:sz="0" w:space="0" w:color="auto"/>
                                                                                        <w:bottom w:val="none" w:sz="0" w:space="0" w:color="auto"/>
                                                                                        <w:right w:val="none" w:sz="0" w:space="0" w:color="auto"/>
                                                                                      </w:divBdr>
                                                                                    </w:div>
                                                                                    <w:div w:id="1852335325">
                                                                                      <w:marLeft w:val="0"/>
                                                                                      <w:marRight w:val="0"/>
                                                                                      <w:marTop w:val="0"/>
                                                                                      <w:marBottom w:val="0"/>
                                                                                      <w:divBdr>
                                                                                        <w:top w:val="none" w:sz="0" w:space="0" w:color="auto"/>
                                                                                        <w:left w:val="none" w:sz="0" w:space="0" w:color="auto"/>
                                                                                        <w:bottom w:val="none" w:sz="0" w:space="0" w:color="auto"/>
                                                                                        <w:right w:val="none" w:sz="0" w:space="0" w:color="auto"/>
                                                                                      </w:divBdr>
                                                                                    </w:div>
                                                                                    <w:div w:id="2005887734">
                                                                                      <w:marLeft w:val="0"/>
                                                                                      <w:marRight w:val="0"/>
                                                                                      <w:marTop w:val="0"/>
                                                                                      <w:marBottom w:val="0"/>
                                                                                      <w:divBdr>
                                                                                        <w:top w:val="none" w:sz="0" w:space="0" w:color="auto"/>
                                                                                        <w:left w:val="none" w:sz="0" w:space="0" w:color="auto"/>
                                                                                        <w:bottom w:val="none" w:sz="0" w:space="0" w:color="auto"/>
                                                                                        <w:right w:val="none" w:sz="0" w:space="0" w:color="auto"/>
                                                                                      </w:divBdr>
                                                                                      <w:divsChild>
                                                                                        <w:div w:id="259264940">
                                                                                          <w:marLeft w:val="-75"/>
                                                                                          <w:marRight w:val="0"/>
                                                                                          <w:marTop w:val="30"/>
                                                                                          <w:marBottom w:val="30"/>
                                                                                          <w:divBdr>
                                                                                            <w:top w:val="none" w:sz="0" w:space="0" w:color="auto"/>
                                                                                            <w:left w:val="none" w:sz="0" w:space="0" w:color="auto"/>
                                                                                            <w:bottom w:val="none" w:sz="0" w:space="0" w:color="auto"/>
                                                                                            <w:right w:val="none" w:sz="0" w:space="0" w:color="auto"/>
                                                                                          </w:divBdr>
                                                                                          <w:divsChild>
                                                                                            <w:div w:id="52391771">
                                                                                              <w:marLeft w:val="0"/>
                                                                                              <w:marRight w:val="0"/>
                                                                                              <w:marTop w:val="0"/>
                                                                                              <w:marBottom w:val="0"/>
                                                                                              <w:divBdr>
                                                                                                <w:top w:val="none" w:sz="0" w:space="0" w:color="auto"/>
                                                                                                <w:left w:val="none" w:sz="0" w:space="0" w:color="auto"/>
                                                                                                <w:bottom w:val="none" w:sz="0" w:space="0" w:color="auto"/>
                                                                                                <w:right w:val="none" w:sz="0" w:space="0" w:color="auto"/>
                                                                                              </w:divBdr>
                                                                                              <w:divsChild>
                                                                                                <w:div w:id="1651785289">
                                                                                                  <w:marLeft w:val="0"/>
                                                                                                  <w:marRight w:val="0"/>
                                                                                                  <w:marTop w:val="0"/>
                                                                                                  <w:marBottom w:val="0"/>
                                                                                                  <w:divBdr>
                                                                                                    <w:top w:val="none" w:sz="0" w:space="0" w:color="auto"/>
                                                                                                    <w:left w:val="none" w:sz="0" w:space="0" w:color="auto"/>
                                                                                                    <w:bottom w:val="none" w:sz="0" w:space="0" w:color="auto"/>
                                                                                                    <w:right w:val="none" w:sz="0" w:space="0" w:color="auto"/>
                                                                                                  </w:divBdr>
                                                                                                </w:div>
                                                                                              </w:divsChild>
                                                                                            </w:div>
                                                                                            <w:div w:id="72435890">
                                                                                              <w:marLeft w:val="0"/>
                                                                                              <w:marRight w:val="0"/>
                                                                                              <w:marTop w:val="0"/>
                                                                                              <w:marBottom w:val="0"/>
                                                                                              <w:divBdr>
                                                                                                <w:top w:val="none" w:sz="0" w:space="0" w:color="auto"/>
                                                                                                <w:left w:val="none" w:sz="0" w:space="0" w:color="auto"/>
                                                                                                <w:bottom w:val="none" w:sz="0" w:space="0" w:color="auto"/>
                                                                                                <w:right w:val="none" w:sz="0" w:space="0" w:color="auto"/>
                                                                                              </w:divBdr>
                                                                                              <w:divsChild>
                                                                                                <w:div w:id="171384898">
                                                                                                  <w:marLeft w:val="0"/>
                                                                                                  <w:marRight w:val="0"/>
                                                                                                  <w:marTop w:val="0"/>
                                                                                                  <w:marBottom w:val="0"/>
                                                                                                  <w:divBdr>
                                                                                                    <w:top w:val="none" w:sz="0" w:space="0" w:color="auto"/>
                                                                                                    <w:left w:val="none" w:sz="0" w:space="0" w:color="auto"/>
                                                                                                    <w:bottom w:val="none" w:sz="0" w:space="0" w:color="auto"/>
                                                                                                    <w:right w:val="none" w:sz="0" w:space="0" w:color="auto"/>
                                                                                                  </w:divBdr>
                                                                                                </w:div>
                                                                                                <w:div w:id="1174301817">
                                                                                                  <w:marLeft w:val="0"/>
                                                                                                  <w:marRight w:val="0"/>
                                                                                                  <w:marTop w:val="0"/>
                                                                                                  <w:marBottom w:val="0"/>
                                                                                                  <w:divBdr>
                                                                                                    <w:top w:val="none" w:sz="0" w:space="0" w:color="auto"/>
                                                                                                    <w:left w:val="none" w:sz="0" w:space="0" w:color="auto"/>
                                                                                                    <w:bottom w:val="none" w:sz="0" w:space="0" w:color="auto"/>
                                                                                                    <w:right w:val="none" w:sz="0" w:space="0" w:color="auto"/>
                                                                                                  </w:divBdr>
                                                                                                </w:div>
                                                                                                <w:div w:id="1305623802">
                                                                                                  <w:marLeft w:val="0"/>
                                                                                                  <w:marRight w:val="0"/>
                                                                                                  <w:marTop w:val="0"/>
                                                                                                  <w:marBottom w:val="0"/>
                                                                                                  <w:divBdr>
                                                                                                    <w:top w:val="none" w:sz="0" w:space="0" w:color="auto"/>
                                                                                                    <w:left w:val="none" w:sz="0" w:space="0" w:color="auto"/>
                                                                                                    <w:bottom w:val="none" w:sz="0" w:space="0" w:color="auto"/>
                                                                                                    <w:right w:val="none" w:sz="0" w:space="0" w:color="auto"/>
                                                                                                  </w:divBdr>
                                                                                                </w:div>
                                                                                                <w:div w:id="1354380365">
                                                                                                  <w:marLeft w:val="0"/>
                                                                                                  <w:marRight w:val="0"/>
                                                                                                  <w:marTop w:val="0"/>
                                                                                                  <w:marBottom w:val="0"/>
                                                                                                  <w:divBdr>
                                                                                                    <w:top w:val="none" w:sz="0" w:space="0" w:color="auto"/>
                                                                                                    <w:left w:val="none" w:sz="0" w:space="0" w:color="auto"/>
                                                                                                    <w:bottom w:val="none" w:sz="0" w:space="0" w:color="auto"/>
                                                                                                    <w:right w:val="none" w:sz="0" w:space="0" w:color="auto"/>
                                                                                                  </w:divBdr>
                                                                                                </w:div>
                                                                                                <w:div w:id="2033021712">
                                                                                                  <w:marLeft w:val="0"/>
                                                                                                  <w:marRight w:val="0"/>
                                                                                                  <w:marTop w:val="0"/>
                                                                                                  <w:marBottom w:val="0"/>
                                                                                                  <w:divBdr>
                                                                                                    <w:top w:val="none" w:sz="0" w:space="0" w:color="auto"/>
                                                                                                    <w:left w:val="none" w:sz="0" w:space="0" w:color="auto"/>
                                                                                                    <w:bottom w:val="none" w:sz="0" w:space="0" w:color="auto"/>
                                                                                                    <w:right w:val="none" w:sz="0" w:space="0" w:color="auto"/>
                                                                                                  </w:divBdr>
                                                                                                </w:div>
                                                                                              </w:divsChild>
                                                                                            </w:div>
                                                                                            <w:div w:id="118494524">
                                                                                              <w:marLeft w:val="0"/>
                                                                                              <w:marRight w:val="0"/>
                                                                                              <w:marTop w:val="0"/>
                                                                                              <w:marBottom w:val="0"/>
                                                                                              <w:divBdr>
                                                                                                <w:top w:val="none" w:sz="0" w:space="0" w:color="auto"/>
                                                                                                <w:left w:val="none" w:sz="0" w:space="0" w:color="auto"/>
                                                                                                <w:bottom w:val="none" w:sz="0" w:space="0" w:color="auto"/>
                                                                                                <w:right w:val="none" w:sz="0" w:space="0" w:color="auto"/>
                                                                                              </w:divBdr>
                                                                                              <w:divsChild>
                                                                                                <w:div w:id="1907258576">
                                                                                                  <w:marLeft w:val="0"/>
                                                                                                  <w:marRight w:val="0"/>
                                                                                                  <w:marTop w:val="0"/>
                                                                                                  <w:marBottom w:val="0"/>
                                                                                                  <w:divBdr>
                                                                                                    <w:top w:val="none" w:sz="0" w:space="0" w:color="auto"/>
                                                                                                    <w:left w:val="none" w:sz="0" w:space="0" w:color="auto"/>
                                                                                                    <w:bottom w:val="none" w:sz="0" w:space="0" w:color="auto"/>
                                                                                                    <w:right w:val="none" w:sz="0" w:space="0" w:color="auto"/>
                                                                                                  </w:divBdr>
                                                                                                </w:div>
                                                                                              </w:divsChild>
                                                                                            </w:div>
                                                                                            <w:div w:id="396517363">
                                                                                              <w:marLeft w:val="0"/>
                                                                                              <w:marRight w:val="0"/>
                                                                                              <w:marTop w:val="0"/>
                                                                                              <w:marBottom w:val="0"/>
                                                                                              <w:divBdr>
                                                                                                <w:top w:val="none" w:sz="0" w:space="0" w:color="auto"/>
                                                                                                <w:left w:val="none" w:sz="0" w:space="0" w:color="auto"/>
                                                                                                <w:bottom w:val="none" w:sz="0" w:space="0" w:color="auto"/>
                                                                                                <w:right w:val="none" w:sz="0" w:space="0" w:color="auto"/>
                                                                                              </w:divBdr>
                                                                                              <w:divsChild>
                                                                                                <w:div w:id="516427471">
                                                                                                  <w:marLeft w:val="0"/>
                                                                                                  <w:marRight w:val="0"/>
                                                                                                  <w:marTop w:val="0"/>
                                                                                                  <w:marBottom w:val="0"/>
                                                                                                  <w:divBdr>
                                                                                                    <w:top w:val="none" w:sz="0" w:space="0" w:color="auto"/>
                                                                                                    <w:left w:val="none" w:sz="0" w:space="0" w:color="auto"/>
                                                                                                    <w:bottom w:val="none" w:sz="0" w:space="0" w:color="auto"/>
                                                                                                    <w:right w:val="none" w:sz="0" w:space="0" w:color="auto"/>
                                                                                                  </w:divBdr>
                                                                                                </w:div>
                                                                                              </w:divsChild>
                                                                                            </w:div>
                                                                                            <w:div w:id="469638674">
                                                                                              <w:marLeft w:val="0"/>
                                                                                              <w:marRight w:val="0"/>
                                                                                              <w:marTop w:val="0"/>
                                                                                              <w:marBottom w:val="0"/>
                                                                                              <w:divBdr>
                                                                                                <w:top w:val="none" w:sz="0" w:space="0" w:color="auto"/>
                                                                                                <w:left w:val="none" w:sz="0" w:space="0" w:color="auto"/>
                                                                                                <w:bottom w:val="none" w:sz="0" w:space="0" w:color="auto"/>
                                                                                                <w:right w:val="none" w:sz="0" w:space="0" w:color="auto"/>
                                                                                              </w:divBdr>
                                                                                              <w:divsChild>
                                                                                                <w:div w:id="910967610">
                                                                                                  <w:marLeft w:val="0"/>
                                                                                                  <w:marRight w:val="0"/>
                                                                                                  <w:marTop w:val="0"/>
                                                                                                  <w:marBottom w:val="0"/>
                                                                                                  <w:divBdr>
                                                                                                    <w:top w:val="none" w:sz="0" w:space="0" w:color="auto"/>
                                                                                                    <w:left w:val="none" w:sz="0" w:space="0" w:color="auto"/>
                                                                                                    <w:bottom w:val="none" w:sz="0" w:space="0" w:color="auto"/>
                                                                                                    <w:right w:val="none" w:sz="0" w:space="0" w:color="auto"/>
                                                                                                  </w:divBdr>
                                                                                                </w:div>
                                                                                              </w:divsChild>
                                                                                            </w:div>
                                                                                            <w:div w:id="877468428">
                                                                                              <w:marLeft w:val="0"/>
                                                                                              <w:marRight w:val="0"/>
                                                                                              <w:marTop w:val="0"/>
                                                                                              <w:marBottom w:val="0"/>
                                                                                              <w:divBdr>
                                                                                                <w:top w:val="none" w:sz="0" w:space="0" w:color="auto"/>
                                                                                                <w:left w:val="none" w:sz="0" w:space="0" w:color="auto"/>
                                                                                                <w:bottom w:val="none" w:sz="0" w:space="0" w:color="auto"/>
                                                                                                <w:right w:val="none" w:sz="0" w:space="0" w:color="auto"/>
                                                                                              </w:divBdr>
                                                                                              <w:divsChild>
                                                                                                <w:div w:id="404381467">
                                                                                                  <w:marLeft w:val="0"/>
                                                                                                  <w:marRight w:val="0"/>
                                                                                                  <w:marTop w:val="0"/>
                                                                                                  <w:marBottom w:val="0"/>
                                                                                                  <w:divBdr>
                                                                                                    <w:top w:val="none" w:sz="0" w:space="0" w:color="auto"/>
                                                                                                    <w:left w:val="none" w:sz="0" w:space="0" w:color="auto"/>
                                                                                                    <w:bottom w:val="none" w:sz="0" w:space="0" w:color="auto"/>
                                                                                                    <w:right w:val="none" w:sz="0" w:space="0" w:color="auto"/>
                                                                                                  </w:divBdr>
                                                                                                </w:div>
                                                                                                <w:div w:id="763262443">
                                                                                                  <w:marLeft w:val="0"/>
                                                                                                  <w:marRight w:val="0"/>
                                                                                                  <w:marTop w:val="0"/>
                                                                                                  <w:marBottom w:val="0"/>
                                                                                                  <w:divBdr>
                                                                                                    <w:top w:val="none" w:sz="0" w:space="0" w:color="auto"/>
                                                                                                    <w:left w:val="none" w:sz="0" w:space="0" w:color="auto"/>
                                                                                                    <w:bottom w:val="none" w:sz="0" w:space="0" w:color="auto"/>
                                                                                                    <w:right w:val="none" w:sz="0" w:space="0" w:color="auto"/>
                                                                                                  </w:divBdr>
                                                                                                </w:div>
                                                                                                <w:div w:id="1812558103">
                                                                                                  <w:marLeft w:val="0"/>
                                                                                                  <w:marRight w:val="0"/>
                                                                                                  <w:marTop w:val="0"/>
                                                                                                  <w:marBottom w:val="0"/>
                                                                                                  <w:divBdr>
                                                                                                    <w:top w:val="none" w:sz="0" w:space="0" w:color="auto"/>
                                                                                                    <w:left w:val="none" w:sz="0" w:space="0" w:color="auto"/>
                                                                                                    <w:bottom w:val="none" w:sz="0" w:space="0" w:color="auto"/>
                                                                                                    <w:right w:val="none" w:sz="0" w:space="0" w:color="auto"/>
                                                                                                  </w:divBdr>
                                                                                                </w:div>
                                                                                              </w:divsChild>
                                                                                            </w:div>
                                                                                            <w:div w:id="976493254">
                                                                                              <w:marLeft w:val="0"/>
                                                                                              <w:marRight w:val="0"/>
                                                                                              <w:marTop w:val="0"/>
                                                                                              <w:marBottom w:val="0"/>
                                                                                              <w:divBdr>
                                                                                                <w:top w:val="none" w:sz="0" w:space="0" w:color="auto"/>
                                                                                                <w:left w:val="none" w:sz="0" w:space="0" w:color="auto"/>
                                                                                                <w:bottom w:val="none" w:sz="0" w:space="0" w:color="auto"/>
                                                                                                <w:right w:val="none" w:sz="0" w:space="0" w:color="auto"/>
                                                                                              </w:divBdr>
                                                                                              <w:divsChild>
                                                                                                <w:div w:id="499203772">
                                                                                                  <w:marLeft w:val="0"/>
                                                                                                  <w:marRight w:val="0"/>
                                                                                                  <w:marTop w:val="0"/>
                                                                                                  <w:marBottom w:val="0"/>
                                                                                                  <w:divBdr>
                                                                                                    <w:top w:val="none" w:sz="0" w:space="0" w:color="auto"/>
                                                                                                    <w:left w:val="none" w:sz="0" w:space="0" w:color="auto"/>
                                                                                                    <w:bottom w:val="none" w:sz="0" w:space="0" w:color="auto"/>
                                                                                                    <w:right w:val="none" w:sz="0" w:space="0" w:color="auto"/>
                                                                                                  </w:divBdr>
                                                                                                </w:div>
                                                                                              </w:divsChild>
                                                                                            </w:div>
                                                                                            <w:div w:id="1146823090">
                                                                                              <w:marLeft w:val="0"/>
                                                                                              <w:marRight w:val="0"/>
                                                                                              <w:marTop w:val="0"/>
                                                                                              <w:marBottom w:val="0"/>
                                                                                              <w:divBdr>
                                                                                                <w:top w:val="none" w:sz="0" w:space="0" w:color="auto"/>
                                                                                                <w:left w:val="none" w:sz="0" w:space="0" w:color="auto"/>
                                                                                                <w:bottom w:val="none" w:sz="0" w:space="0" w:color="auto"/>
                                                                                                <w:right w:val="none" w:sz="0" w:space="0" w:color="auto"/>
                                                                                              </w:divBdr>
                                                                                              <w:divsChild>
                                                                                                <w:div w:id="1299803596">
                                                                                                  <w:marLeft w:val="0"/>
                                                                                                  <w:marRight w:val="0"/>
                                                                                                  <w:marTop w:val="0"/>
                                                                                                  <w:marBottom w:val="0"/>
                                                                                                  <w:divBdr>
                                                                                                    <w:top w:val="none" w:sz="0" w:space="0" w:color="auto"/>
                                                                                                    <w:left w:val="none" w:sz="0" w:space="0" w:color="auto"/>
                                                                                                    <w:bottom w:val="none" w:sz="0" w:space="0" w:color="auto"/>
                                                                                                    <w:right w:val="none" w:sz="0" w:space="0" w:color="auto"/>
                                                                                                  </w:divBdr>
                                                                                                </w:div>
                                                                                                <w:div w:id="1632664206">
                                                                                                  <w:marLeft w:val="0"/>
                                                                                                  <w:marRight w:val="0"/>
                                                                                                  <w:marTop w:val="0"/>
                                                                                                  <w:marBottom w:val="0"/>
                                                                                                  <w:divBdr>
                                                                                                    <w:top w:val="none" w:sz="0" w:space="0" w:color="auto"/>
                                                                                                    <w:left w:val="none" w:sz="0" w:space="0" w:color="auto"/>
                                                                                                    <w:bottom w:val="none" w:sz="0" w:space="0" w:color="auto"/>
                                                                                                    <w:right w:val="none" w:sz="0" w:space="0" w:color="auto"/>
                                                                                                  </w:divBdr>
                                                                                                </w:div>
                                                                                                <w:div w:id="2134210540">
                                                                                                  <w:marLeft w:val="0"/>
                                                                                                  <w:marRight w:val="0"/>
                                                                                                  <w:marTop w:val="0"/>
                                                                                                  <w:marBottom w:val="0"/>
                                                                                                  <w:divBdr>
                                                                                                    <w:top w:val="none" w:sz="0" w:space="0" w:color="auto"/>
                                                                                                    <w:left w:val="none" w:sz="0" w:space="0" w:color="auto"/>
                                                                                                    <w:bottom w:val="none" w:sz="0" w:space="0" w:color="auto"/>
                                                                                                    <w:right w:val="none" w:sz="0" w:space="0" w:color="auto"/>
                                                                                                  </w:divBdr>
                                                                                                </w:div>
                                                                                              </w:divsChild>
                                                                                            </w:div>
                                                                                            <w:div w:id="1494493118">
                                                                                              <w:marLeft w:val="0"/>
                                                                                              <w:marRight w:val="0"/>
                                                                                              <w:marTop w:val="0"/>
                                                                                              <w:marBottom w:val="0"/>
                                                                                              <w:divBdr>
                                                                                                <w:top w:val="none" w:sz="0" w:space="0" w:color="auto"/>
                                                                                                <w:left w:val="none" w:sz="0" w:space="0" w:color="auto"/>
                                                                                                <w:bottom w:val="none" w:sz="0" w:space="0" w:color="auto"/>
                                                                                                <w:right w:val="none" w:sz="0" w:space="0" w:color="auto"/>
                                                                                              </w:divBdr>
                                                                                              <w:divsChild>
                                                                                                <w:div w:id="649485958">
                                                                                                  <w:marLeft w:val="0"/>
                                                                                                  <w:marRight w:val="0"/>
                                                                                                  <w:marTop w:val="0"/>
                                                                                                  <w:marBottom w:val="0"/>
                                                                                                  <w:divBdr>
                                                                                                    <w:top w:val="none" w:sz="0" w:space="0" w:color="auto"/>
                                                                                                    <w:left w:val="none" w:sz="0" w:space="0" w:color="auto"/>
                                                                                                    <w:bottom w:val="none" w:sz="0" w:space="0" w:color="auto"/>
                                                                                                    <w:right w:val="none" w:sz="0" w:space="0" w:color="auto"/>
                                                                                                  </w:divBdr>
                                                                                                </w:div>
                                                                                              </w:divsChild>
                                                                                            </w:div>
                                                                                            <w:div w:id="1541628317">
                                                                                              <w:marLeft w:val="0"/>
                                                                                              <w:marRight w:val="0"/>
                                                                                              <w:marTop w:val="0"/>
                                                                                              <w:marBottom w:val="0"/>
                                                                                              <w:divBdr>
                                                                                                <w:top w:val="none" w:sz="0" w:space="0" w:color="auto"/>
                                                                                                <w:left w:val="none" w:sz="0" w:space="0" w:color="auto"/>
                                                                                                <w:bottom w:val="none" w:sz="0" w:space="0" w:color="auto"/>
                                                                                                <w:right w:val="none" w:sz="0" w:space="0" w:color="auto"/>
                                                                                              </w:divBdr>
                                                                                              <w:divsChild>
                                                                                                <w:div w:id="255140487">
                                                                                                  <w:marLeft w:val="0"/>
                                                                                                  <w:marRight w:val="0"/>
                                                                                                  <w:marTop w:val="0"/>
                                                                                                  <w:marBottom w:val="0"/>
                                                                                                  <w:divBdr>
                                                                                                    <w:top w:val="none" w:sz="0" w:space="0" w:color="auto"/>
                                                                                                    <w:left w:val="none" w:sz="0" w:space="0" w:color="auto"/>
                                                                                                    <w:bottom w:val="none" w:sz="0" w:space="0" w:color="auto"/>
                                                                                                    <w:right w:val="none" w:sz="0" w:space="0" w:color="auto"/>
                                                                                                  </w:divBdr>
                                                                                                </w:div>
                                                                                                <w:div w:id="574053321">
                                                                                                  <w:marLeft w:val="0"/>
                                                                                                  <w:marRight w:val="0"/>
                                                                                                  <w:marTop w:val="0"/>
                                                                                                  <w:marBottom w:val="0"/>
                                                                                                  <w:divBdr>
                                                                                                    <w:top w:val="none" w:sz="0" w:space="0" w:color="auto"/>
                                                                                                    <w:left w:val="none" w:sz="0" w:space="0" w:color="auto"/>
                                                                                                    <w:bottom w:val="none" w:sz="0" w:space="0" w:color="auto"/>
                                                                                                    <w:right w:val="none" w:sz="0" w:space="0" w:color="auto"/>
                                                                                                  </w:divBdr>
                                                                                                </w:div>
                                                                                              </w:divsChild>
                                                                                            </w:div>
                                                                                            <w:div w:id="1552960022">
                                                                                              <w:marLeft w:val="0"/>
                                                                                              <w:marRight w:val="0"/>
                                                                                              <w:marTop w:val="0"/>
                                                                                              <w:marBottom w:val="0"/>
                                                                                              <w:divBdr>
                                                                                                <w:top w:val="none" w:sz="0" w:space="0" w:color="auto"/>
                                                                                                <w:left w:val="none" w:sz="0" w:space="0" w:color="auto"/>
                                                                                                <w:bottom w:val="none" w:sz="0" w:space="0" w:color="auto"/>
                                                                                                <w:right w:val="none" w:sz="0" w:space="0" w:color="auto"/>
                                                                                              </w:divBdr>
                                                                                              <w:divsChild>
                                                                                                <w:div w:id="545603734">
                                                                                                  <w:marLeft w:val="0"/>
                                                                                                  <w:marRight w:val="0"/>
                                                                                                  <w:marTop w:val="0"/>
                                                                                                  <w:marBottom w:val="0"/>
                                                                                                  <w:divBdr>
                                                                                                    <w:top w:val="none" w:sz="0" w:space="0" w:color="auto"/>
                                                                                                    <w:left w:val="none" w:sz="0" w:space="0" w:color="auto"/>
                                                                                                    <w:bottom w:val="none" w:sz="0" w:space="0" w:color="auto"/>
                                                                                                    <w:right w:val="none" w:sz="0" w:space="0" w:color="auto"/>
                                                                                                  </w:divBdr>
                                                                                                </w:div>
                                                                                                <w:div w:id="797800278">
                                                                                                  <w:marLeft w:val="0"/>
                                                                                                  <w:marRight w:val="0"/>
                                                                                                  <w:marTop w:val="0"/>
                                                                                                  <w:marBottom w:val="0"/>
                                                                                                  <w:divBdr>
                                                                                                    <w:top w:val="none" w:sz="0" w:space="0" w:color="auto"/>
                                                                                                    <w:left w:val="none" w:sz="0" w:space="0" w:color="auto"/>
                                                                                                    <w:bottom w:val="none" w:sz="0" w:space="0" w:color="auto"/>
                                                                                                    <w:right w:val="none" w:sz="0" w:space="0" w:color="auto"/>
                                                                                                  </w:divBdr>
                                                                                                </w:div>
                                                                                                <w:div w:id="1706054923">
                                                                                                  <w:marLeft w:val="0"/>
                                                                                                  <w:marRight w:val="0"/>
                                                                                                  <w:marTop w:val="0"/>
                                                                                                  <w:marBottom w:val="0"/>
                                                                                                  <w:divBdr>
                                                                                                    <w:top w:val="none" w:sz="0" w:space="0" w:color="auto"/>
                                                                                                    <w:left w:val="none" w:sz="0" w:space="0" w:color="auto"/>
                                                                                                    <w:bottom w:val="none" w:sz="0" w:space="0" w:color="auto"/>
                                                                                                    <w:right w:val="none" w:sz="0" w:space="0" w:color="auto"/>
                                                                                                  </w:divBdr>
                                                                                                </w:div>
                                                                                              </w:divsChild>
                                                                                            </w:div>
                                                                                            <w:div w:id="1657995297">
                                                                                              <w:marLeft w:val="0"/>
                                                                                              <w:marRight w:val="0"/>
                                                                                              <w:marTop w:val="0"/>
                                                                                              <w:marBottom w:val="0"/>
                                                                                              <w:divBdr>
                                                                                                <w:top w:val="none" w:sz="0" w:space="0" w:color="auto"/>
                                                                                                <w:left w:val="none" w:sz="0" w:space="0" w:color="auto"/>
                                                                                                <w:bottom w:val="none" w:sz="0" w:space="0" w:color="auto"/>
                                                                                                <w:right w:val="none" w:sz="0" w:space="0" w:color="auto"/>
                                                                                              </w:divBdr>
                                                                                              <w:divsChild>
                                                                                                <w:div w:id="440105623">
                                                                                                  <w:marLeft w:val="0"/>
                                                                                                  <w:marRight w:val="0"/>
                                                                                                  <w:marTop w:val="0"/>
                                                                                                  <w:marBottom w:val="0"/>
                                                                                                  <w:divBdr>
                                                                                                    <w:top w:val="none" w:sz="0" w:space="0" w:color="auto"/>
                                                                                                    <w:left w:val="none" w:sz="0" w:space="0" w:color="auto"/>
                                                                                                    <w:bottom w:val="none" w:sz="0" w:space="0" w:color="auto"/>
                                                                                                    <w:right w:val="none" w:sz="0" w:space="0" w:color="auto"/>
                                                                                                  </w:divBdr>
                                                                                                </w:div>
                                                                                                <w:div w:id="560943232">
                                                                                                  <w:marLeft w:val="0"/>
                                                                                                  <w:marRight w:val="0"/>
                                                                                                  <w:marTop w:val="0"/>
                                                                                                  <w:marBottom w:val="0"/>
                                                                                                  <w:divBdr>
                                                                                                    <w:top w:val="none" w:sz="0" w:space="0" w:color="auto"/>
                                                                                                    <w:left w:val="none" w:sz="0" w:space="0" w:color="auto"/>
                                                                                                    <w:bottom w:val="none" w:sz="0" w:space="0" w:color="auto"/>
                                                                                                    <w:right w:val="none" w:sz="0" w:space="0" w:color="auto"/>
                                                                                                  </w:divBdr>
                                                                                                </w:div>
                                                                                              </w:divsChild>
                                                                                            </w:div>
                                                                                            <w:div w:id="1746563076">
                                                                                              <w:marLeft w:val="0"/>
                                                                                              <w:marRight w:val="0"/>
                                                                                              <w:marTop w:val="0"/>
                                                                                              <w:marBottom w:val="0"/>
                                                                                              <w:divBdr>
                                                                                                <w:top w:val="none" w:sz="0" w:space="0" w:color="auto"/>
                                                                                                <w:left w:val="none" w:sz="0" w:space="0" w:color="auto"/>
                                                                                                <w:bottom w:val="none" w:sz="0" w:space="0" w:color="auto"/>
                                                                                                <w:right w:val="none" w:sz="0" w:space="0" w:color="auto"/>
                                                                                              </w:divBdr>
                                                                                              <w:divsChild>
                                                                                                <w:div w:id="779762768">
                                                                                                  <w:marLeft w:val="0"/>
                                                                                                  <w:marRight w:val="0"/>
                                                                                                  <w:marTop w:val="0"/>
                                                                                                  <w:marBottom w:val="0"/>
                                                                                                  <w:divBdr>
                                                                                                    <w:top w:val="none" w:sz="0" w:space="0" w:color="auto"/>
                                                                                                    <w:left w:val="none" w:sz="0" w:space="0" w:color="auto"/>
                                                                                                    <w:bottom w:val="none" w:sz="0" w:space="0" w:color="auto"/>
                                                                                                    <w:right w:val="none" w:sz="0" w:space="0" w:color="auto"/>
                                                                                                  </w:divBdr>
                                                                                                </w:div>
                                                                                              </w:divsChild>
                                                                                            </w:div>
                                                                                            <w:div w:id="1753233172">
                                                                                              <w:marLeft w:val="0"/>
                                                                                              <w:marRight w:val="0"/>
                                                                                              <w:marTop w:val="0"/>
                                                                                              <w:marBottom w:val="0"/>
                                                                                              <w:divBdr>
                                                                                                <w:top w:val="none" w:sz="0" w:space="0" w:color="auto"/>
                                                                                                <w:left w:val="none" w:sz="0" w:space="0" w:color="auto"/>
                                                                                                <w:bottom w:val="none" w:sz="0" w:space="0" w:color="auto"/>
                                                                                                <w:right w:val="none" w:sz="0" w:space="0" w:color="auto"/>
                                                                                              </w:divBdr>
                                                                                              <w:divsChild>
                                                                                                <w:div w:id="31226053">
                                                                                                  <w:marLeft w:val="0"/>
                                                                                                  <w:marRight w:val="0"/>
                                                                                                  <w:marTop w:val="0"/>
                                                                                                  <w:marBottom w:val="0"/>
                                                                                                  <w:divBdr>
                                                                                                    <w:top w:val="none" w:sz="0" w:space="0" w:color="auto"/>
                                                                                                    <w:left w:val="none" w:sz="0" w:space="0" w:color="auto"/>
                                                                                                    <w:bottom w:val="none" w:sz="0" w:space="0" w:color="auto"/>
                                                                                                    <w:right w:val="none" w:sz="0" w:space="0" w:color="auto"/>
                                                                                                  </w:divBdr>
                                                                                                </w:div>
                                                                                                <w:div w:id="42600105">
                                                                                                  <w:marLeft w:val="0"/>
                                                                                                  <w:marRight w:val="0"/>
                                                                                                  <w:marTop w:val="0"/>
                                                                                                  <w:marBottom w:val="0"/>
                                                                                                  <w:divBdr>
                                                                                                    <w:top w:val="none" w:sz="0" w:space="0" w:color="auto"/>
                                                                                                    <w:left w:val="none" w:sz="0" w:space="0" w:color="auto"/>
                                                                                                    <w:bottom w:val="none" w:sz="0" w:space="0" w:color="auto"/>
                                                                                                    <w:right w:val="none" w:sz="0" w:space="0" w:color="auto"/>
                                                                                                  </w:divBdr>
                                                                                                </w:div>
                                                                                                <w:div w:id="1216695798">
                                                                                                  <w:marLeft w:val="0"/>
                                                                                                  <w:marRight w:val="0"/>
                                                                                                  <w:marTop w:val="0"/>
                                                                                                  <w:marBottom w:val="0"/>
                                                                                                  <w:divBdr>
                                                                                                    <w:top w:val="none" w:sz="0" w:space="0" w:color="auto"/>
                                                                                                    <w:left w:val="none" w:sz="0" w:space="0" w:color="auto"/>
                                                                                                    <w:bottom w:val="none" w:sz="0" w:space="0" w:color="auto"/>
                                                                                                    <w:right w:val="none" w:sz="0" w:space="0" w:color="auto"/>
                                                                                                  </w:divBdr>
                                                                                                </w:div>
                                                                                              </w:divsChild>
                                                                                            </w:div>
                                                                                            <w:div w:id="1944921548">
                                                                                              <w:marLeft w:val="0"/>
                                                                                              <w:marRight w:val="0"/>
                                                                                              <w:marTop w:val="0"/>
                                                                                              <w:marBottom w:val="0"/>
                                                                                              <w:divBdr>
                                                                                                <w:top w:val="none" w:sz="0" w:space="0" w:color="auto"/>
                                                                                                <w:left w:val="none" w:sz="0" w:space="0" w:color="auto"/>
                                                                                                <w:bottom w:val="none" w:sz="0" w:space="0" w:color="auto"/>
                                                                                                <w:right w:val="none" w:sz="0" w:space="0" w:color="auto"/>
                                                                                              </w:divBdr>
                                                                                              <w:divsChild>
                                                                                                <w:div w:id="428623313">
                                                                                                  <w:marLeft w:val="0"/>
                                                                                                  <w:marRight w:val="0"/>
                                                                                                  <w:marTop w:val="0"/>
                                                                                                  <w:marBottom w:val="0"/>
                                                                                                  <w:divBdr>
                                                                                                    <w:top w:val="none" w:sz="0" w:space="0" w:color="auto"/>
                                                                                                    <w:left w:val="none" w:sz="0" w:space="0" w:color="auto"/>
                                                                                                    <w:bottom w:val="none" w:sz="0" w:space="0" w:color="auto"/>
                                                                                                    <w:right w:val="none" w:sz="0" w:space="0" w:color="auto"/>
                                                                                                  </w:divBdr>
                                                                                                </w:div>
                                                                                              </w:divsChild>
                                                                                            </w:div>
                                                                                            <w:div w:id="2023120004">
                                                                                              <w:marLeft w:val="0"/>
                                                                                              <w:marRight w:val="0"/>
                                                                                              <w:marTop w:val="0"/>
                                                                                              <w:marBottom w:val="0"/>
                                                                                              <w:divBdr>
                                                                                                <w:top w:val="none" w:sz="0" w:space="0" w:color="auto"/>
                                                                                                <w:left w:val="none" w:sz="0" w:space="0" w:color="auto"/>
                                                                                                <w:bottom w:val="none" w:sz="0" w:space="0" w:color="auto"/>
                                                                                                <w:right w:val="none" w:sz="0" w:space="0" w:color="auto"/>
                                                                                              </w:divBdr>
                                                                                              <w:divsChild>
                                                                                                <w:div w:id="1679648385">
                                                                                                  <w:marLeft w:val="0"/>
                                                                                                  <w:marRight w:val="0"/>
                                                                                                  <w:marTop w:val="0"/>
                                                                                                  <w:marBottom w:val="0"/>
                                                                                                  <w:divBdr>
                                                                                                    <w:top w:val="none" w:sz="0" w:space="0" w:color="auto"/>
                                                                                                    <w:left w:val="none" w:sz="0" w:space="0" w:color="auto"/>
                                                                                                    <w:bottom w:val="none" w:sz="0" w:space="0" w:color="auto"/>
                                                                                                    <w:right w:val="none" w:sz="0" w:space="0" w:color="auto"/>
                                                                                                  </w:divBdr>
                                                                                                </w:div>
                                                                                              </w:divsChild>
                                                                                            </w:div>
                                                                                            <w:div w:id="2027292970">
                                                                                              <w:marLeft w:val="0"/>
                                                                                              <w:marRight w:val="0"/>
                                                                                              <w:marTop w:val="0"/>
                                                                                              <w:marBottom w:val="0"/>
                                                                                              <w:divBdr>
                                                                                                <w:top w:val="none" w:sz="0" w:space="0" w:color="auto"/>
                                                                                                <w:left w:val="none" w:sz="0" w:space="0" w:color="auto"/>
                                                                                                <w:bottom w:val="none" w:sz="0" w:space="0" w:color="auto"/>
                                                                                                <w:right w:val="none" w:sz="0" w:space="0" w:color="auto"/>
                                                                                              </w:divBdr>
                                                                                              <w:divsChild>
                                                                                                <w:div w:id="816455592">
                                                                                                  <w:marLeft w:val="0"/>
                                                                                                  <w:marRight w:val="0"/>
                                                                                                  <w:marTop w:val="0"/>
                                                                                                  <w:marBottom w:val="0"/>
                                                                                                  <w:divBdr>
                                                                                                    <w:top w:val="none" w:sz="0" w:space="0" w:color="auto"/>
                                                                                                    <w:left w:val="none" w:sz="0" w:space="0" w:color="auto"/>
                                                                                                    <w:bottom w:val="none" w:sz="0" w:space="0" w:color="auto"/>
                                                                                                    <w:right w:val="none" w:sz="0" w:space="0" w:color="auto"/>
                                                                                                  </w:divBdr>
                                                                                                </w:div>
                                                                                                <w:div w:id="954866145">
                                                                                                  <w:marLeft w:val="0"/>
                                                                                                  <w:marRight w:val="0"/>
                                                                                                  <w:marTop w:val="0"/>
                                                                                                  <w:marBottom w:val="0"/>
                                                                                                  <w:divBdr>
                                                                                                    <w:top w:val="none" w:sz="0" w:space="0" w:color="auto"/>
                                                                                                    <w:left w:val="none" w:sz="0" w:space="0" w:color="auto"/>
                                                                                                    <w:bottom w:val="none" w:sz="0" w:space="0" w:color="auto"/>
                                                                                                    <w:right w:val="none" w:sz="0" w:space="0" w:color="auto"/>
                                                                                                  </w:divBdr>
                                                                                                </w:div>
                                                                                                <w:div w:id="1733504701">
                                                                                                  <w:marLeft w:val="0"/>
                                                                                                  <w:marRight w:val="0"/>
                                                                                                  <w:marTop w:val="0"/>
                                                                                                  <w:marBottom w:val="0"/>
                                                                                                  <w:divBdr>
                                                                                                    <w:top w:val="none" w:sz="0" w:space="0" w:color="auto"/>
                                                                                                    <w:left w:val="none" w:sz="0" w:space="0" w:color="auto"/>
                                                                                                    <w:bottom w:val="none" w:sz="0" w:space="0" w:color="auto"/>
                                                                                                    <w:right w:val="none" w:sz="0" w:space="0" w:color="auto"/>
                                                                                                  </w:divBdr>
                                                                                                </w:div>
                                                                                                <w:div w:id="2094930722">
                                                                                                  <w:marLeft w:val="0"/>
                                                                                                  <w:marRight w:val="0"/>
                                                                                                  <w:marTop w:val="0"/>
                                                                                                  <w:marBottom w:val="0"/>
                                                                                                  <w:divBdr>
                                                                                                    <w:top w:val="none" w:sz="0" w:space="0" w:color="auto"/>
                                                                                                    <w:left w:val="none" w:sz="0" w:space="0" w:color="auto"/>
                                                                                                    <w:bottom w:val="none" w:sz="0" w:space="0" w:color="auto"/>
                                                                                                    <w:right w:val="none" w:sz="0" w:space="0" w:color="auto"/>
                                                                                                  </w:divBdr>
                                                                                                </w:div>
                                                                                              </w:divsChild>
                                                                                            </w:div>
                                                                                            <w:div w:id="2067028867">
                                                                                              <w:marLeft w:val="0"/>
                                                                                              <w:marRight w:val="0"/>
                                                                                              <w:marTop w:val="0"/>
                                                                                              <w:marBottom w:val="0"/>
                                                                                              <w:divBdr>
                                                                                                <w:top w:val="none" w:sz="0" w:space="0" w:color="auto"/>
                                                                                                <w:left w:val="none" w:sz="0" w:space="0" w:color="auto"/>
                                                                                                <w:bottom w:val="none" w:sz="0" w:space="0" w:color="auto"/>
                                                                                                <w:right w:val="none" w:sz="0" w:space="0" w:color="auto"/>
                                                                                              </w:divBdr>
                                                                                              <w:divsChild>
                                                                                                <w:div w:id="17203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628171">
      <w:bodyDiv w:val="1"/>
      <w:marLeft w:val="0"/>
      <w:marRight w:val="0"/>
      <w:marTop w:val="0"/>
      <w:marBottom w:val="0"/>
      <w:divBdr>
        <w:top w:val="none" w:sz="0" w:space="0" w:color="auto"/>
        <w:left w:val="none" w:sz="0" w:space="0" w:color="auto"/>
        <w:bottom w:val="none" w:sz="0" w:space="0" w:color="auto"/>
        <w:right w:val="none" w:sz="0" w:space="0" w:color="auto"/>
      </w:divBdr>
    </w:div>
    <w:div w:id="683017475">
      <w:bodyDiv w:val="1"/>
      <w:marLeft w:val="0"/>
      <w:marRight w:val="0"/>
      <w:marTop w:val="0"/>
      <w:marBottom w:val="0"/>
      <w:divBdr>
        <w:top w:val="none" w:sz="0" w:space="0" w:color="auto"/>
        <w:left w:val="none" w:sz="0" w:space="0" w:color="auto"/>
        <w:bottom w:val="none" w:sz="0" w:space="0" w:color="auto"/>
        <w:right w:val="none" w:sz="0" w:space="0" w:color="auto"/>
      </w:divBdr>
      <w:divsChild>
        <w:div w:id="1012217974">
          <w:marLeft w:val="0"/>
          <w:marRight w:val="0"/>
          <w:marTop w:val="0"/>
          <w:marBottom w:val="0"/>
          <w:divBdr>
            <w:top w:val="none" w:sz="0" w:space="0" w:color="auto"/>
            <w:left w:val="none" w:sz="0" w:space="0" w:color="auto"/>
            <w:bottom w:val="none" w:sz="0" w:space="0" w:color="auto"/>
            <w:right w:val="none" w:sz="0" w:space="0" w:color="auto"/>
          </w:divBdr>
          <w:divsChild>
            <w:div w:id="1317999175">
              <w:marLeft w:val="0"/>
              <w:marRight w:val="0"/>
              <w:marTop w:val="0"/>
              <w:marBottom w:val="0"/>
              <w:divBdr>
                <w:top w:val="none" w:sz="0" w:space="0" w:color="auto"/>
                <w:left w:val="none" w:sz="0" w:space="0" w:color="auto"/>
                <w:bottom w:val="none" w:sz="0" w:space="0" w:color="auto"/>
                <w:right w:val="none" w:sz="0" w:space="0" w:color="auto"/>
              </w:divBdr>
              <w:divsChild>
                <w:div w:id="1194660487">
                  <w:marLeft w:val="0"/>
                  <w:marRight w:val="0"/>
                  <w:marTop w:val="0"/>
                  <w:marBottom w:val="0"/>
                  <w:divBdr>
                    <w:top w:val="none" w:sz="0" w:space="0" w:color="auto"/>
                    <w:left w:val="none" w:sz="0" w:space="0" w:color="auto"/>
                    <w:bottom w:val="none" w:sz="0" w:space="0" w:color="auto"/>
                    <w:right w:val="none" w:sz="0" w:space="0" w:color="auto"/>
                  </w:divBdr>
                  <w:divsChild>
                    <w:div w:id="705451192">
                      <w:marLeft w:val="0"/>
                      <w:marRight w:val="0"/>
                      <w:marTop w:val="0"/>
                      <w:marBottom w:val="0"/>
                      <w:divBdr>
                        <w:top w:val="none" w:sz="0" w:space="0" w:color="auto"/>
                        <w:left w:val="none" w:sz="0" w:space="0" w:color="auto"/>
                        <w:bottom w:val="none" w:sz="0" w:space="0" w:color="auto"/>
                        <w:right w:val="none" w:sz="0" w:space="0" w:color="auto"/>
                      </w:divBdr>
                      <w:divsChild>
                        <w:div w:id="1590306983">
                          <w:marLeft w:val="0"/>
                          <w:marRight w:val="0"/>
                          <w:marTop w:val="0"/>
                          <w:marBottom w:val="0"/>
                          <w:divBdr>
                            <w:top w:val="none" w:sz="0" w:space="0" w:color="auto"/>
                            <w:left w:val="none" w:sz="0" w:space="0" w:color="auto"/>
                            <w:bottom w:val="none" w:sz="0" w:space="0" w:color="auto"/>
                            <w:right w:val="none" w:sz="0" w:space="0" w:color="auto"/>
                          </w:divBdr>
                          <w:divsChild>
                            <w:div w:id="277294286">
                              <w:marLeft w:val="0"/>
                              <w:marRight w:val="0"/>
                              <w:marTop w:val="0"/>
                              <w:marBottom w:val="0"/>
                              <w:divBdr>
                                <w:top w:val="none" w:sz="0" w:space="0" w:color="auto"/>
                                <w:left w:val="none" w:sz="0" w:space="0" w:color="auto"/>
                                <w:bottom w:val="none" w:sz="0" w:space="0" w:color="auto"/>
                                <w:right w:val="none" w:sz="0" w:space="0" w:color="auto"/>
                              </w:divBdr>
                              <w:divsChild>
                                <w:div w:id="8945213">
                                  <w:marLeft w:val="0"/>
                                  <w:marRight w:val="0"/>
                                  <w:marTop w:val="0"/>
                                  <w:marBottom w:val="0"/>
                                  <w:divBdr>
                                    <w:top w:val="none" w:sz="0" w:space="0" w:color="auto"/>
                                    <w:left w:val="none" w:sz="0" w:space="0" w:color="auto"/>
                                    <w:bottom w:val="none" w:sz="0" w:space="0" w:color="auto"/>
                                    <w:right w:val="none" w:sz="0" w:space="0" w:color="auto"/>
                                  </w:divBdr>
                                  <w:divsChild>
                                    <w:div w:id="1267425410">
                                      <w:marLeft w:val="0"/>
                                      <w:marRight w:val="0"/>
                                      <w:marTop w:val="0"/>
                                      <w:marBottom w:val="0"/>
                                      <w:divBdr>
                                        <w:top w:val="none" w:sz="0" w:space="0" w:color="auto"/>
                                        <w:left w:val="none" w:sz="0" w:space="0" w:color="auto"/>
                                        <w:bottom w:val="none" w:sz="0" w:space="0" w:color="auto"/>
                                        <w:right w:val="none" w:sz="0" w:space="0" w:color="auto"/>
                                      </w:divBdr>
                                      <w:divsChild>
                                        <w:div w:id="1819223785">
                                          <w:marLeft w:val="0"/>
                                          <w:marRight w:val="0"/>
                                          <w:marTop w:val="0"/>
                                          <w:marBottom w:val="0"/>
                                          <w:divBdr>
                                            <w:top w:val="none" w:sz="0" w:space="0" w:color="auto"/>
                                            <w:left w:val="none" w:sz="0" w:space="0" w:color="auto"/>
                                            <w:bottom w:val="none" w:sz="0" w:space="0" w:color="auto"/>
                                            <w:right w:val="none" w:sz="0" w:space="0" w:color="auto"/>
                                          </w:divBdr>
                                          <w:divsChild>
                                            <w:div w:id="1250196251">
                                              <w:marLeft w:val="0"/>
                                              <w:marRight w:val="0"/>
                                              <w:marTop w:val="0"/>
                                              <w:marBottom w:val="0"/>
                                              <w:divBdr>
                                                <w:top w:val="none" w:sz="0" w:space="0" w:color="auto"/>
                                                <w:left w:val="none" w:sz="0" w:space="0" w:color="auto"/>
                                                <w:bottom w:val="none" w:sz="0" w:space="0" w:color="auto"/>
                                                <w:right w:val="none" w:sz="0" w:space="0" w:color="auto"/>
                                              </w:divBdr>
                                              <w:divsChild>
                                                <w:div w:id="2019573146">
                                                  <w:marLeft w:val="0"/>
                                                  <w:marRight w:val="0"/>
                                                  <w:marTop w:val="0"/>
                                                  <w:marBottom w:val="315"/>
                                                  <w:divBdr>
                                                    <w:top w:val="none" w:sz="0" w:space="0" w:color="auto"/>
                                                    <w:left w:val="none" w:sz="0" w:space="0" w:color="auto"/>
                                                    <w:bottom w:val="none" w:sz="0" w:space="0" w:color="auto"/>
                                                    <w:right w:val="none" w:sz="0" w:space="0" w:color="auto"/>
                                                  </w:divBdr>
                                                  <w:divsChild>
                                                    <w:div w:id="1924801635">
                                                      <w:marLeft w:val="0"/>
                                                      <w:marRight w:val="0"/>
                                                      <w:marTop w:val="0"/>
                                                      <w:marBottom w:val="0"/>
                                                      <w:divBdr>
                                                        <w:top w:val="none" w:sz="0" w:space="0" w:color="auto"/>
                                                        <w:left w:val="none" w:sz="0" w:space="0" w:color="auto"/>
                                                        <w:bottom w:val="none" w:sz="0" w:space="0" w:color="auto"/>
                                                        <w:right w:val="none" w:sz="0" w:space="0" w:color="auto"/>
                                                      </w:divBdr>
                                                      <w:divsChild>
                                                        <w:div w:id="129131333">
                                                          <w:marLeft w:val="0"/>
                                                          <w:marRight w:val="0"/>
                                                          <w:marTop w:val="0"/>
                                                          <w:marBottom w:val="0"/>
                                                          <w:divBdr>
                                                            <w:top w:val="single" w:sz="6" w:space="0" w:color="ABABAB"/>
                                                            <w:left w:val="single" w:sz="6" w:space="0" w:color="ABABAB"/>
                                                            <w:bottom w:val="single" w:sz="6" w:space="0" w:color="ABABAB"/>
                                                            <w:right w:val="single" w:sz="6" w:space="0" w:color="ABABAB"/>
                                                          </w:divBdr>
                                                          <w:divsChild>
                                                            <w:div w:id="1634482787">
                                                              <w:marLeft w:val="0"/>
                                                              <w:marRight w:val="0"/>
                                                              <w:marTop w:val="0"/>
                                                              <w:marBottom w:val="0"/>
                                                              <w:divBdr>
                                                                <w:top w:val="none" w:sz="0" w:space="0" w:color="auto"/>
                                                                <w:left w:val="none" w:sz="0" w:space="0" w:color="auto"/>
                                                                <w:bottom w:val="none" w:sz="0" w:space="0" w:color="auto"/>
                                                                <w:right w:val="none" w:sz="0" w:space="0" w:color="auto"/>
                                                              </w:divBdr>
                                                              <w:divsChild>
                                                                <w:div w:id="1133211842">
                                                                  <w:marLeft w:val="0"/>
                                                                  <w:marRight w:val="0"/>
                                                                  <w:marTop w:val="0"/>
                                                                  <w:marBottom w:val="0"/>
                                                                  <w:divBdr>
                                                                    <w:top w:val="none" w:sz="0" w:space="0" w:color="auto"/>
                                                                    <w:left w:val="none" w:sz="0" w:space="0" w:color="auto"/>
                                                                    <w:bottom w:val="none" w:sz="0" w:space="0" w:color="auto"/>
                                                                    <w:right w:val="none" w:sz="0" w:space="0" w:color="auto"/>
                                                                  </w:divBdr>
                                                                  <w:divsChild>
                                                                    <w:div w:id="1093818916">
                                                                      <w:marLeft w:val="0"/>
                                                                      <w:marRight w:val="0"/>
                                                                      <w:marTop w:val="0"/>
                                                                      <w:marBottom w:val="0"/>
                                                                      <w:divBdr>
                                                                        <w:top w:val="none" w:sz="0" w:space="0" w:color="auto"/>
                                                                        <w:left w:val="none" w:sz="0" w:space="0" w:color="auto"/>
                                                                        <w:bottom w:val="none" w:sz="0" w:space="0" w:color="auto"/>
                                                                        <w:right w:val="none" w:sz="0" w:space="0" w:color="auto"/>
                                                                      </w:divBdr>
                                                                      <w:divsChild>
                                                                        <w:div w:id="1247227549">
                                                                          <w:marLeft w:val="0"/>
                                                                          <w:marRight w:val="0"/>
                                                                          <w:marTop w:val="0"/>
                                                                          <w:marBottom w:val="0"/>
                                                                          <w:divBdr>
                                                                            <w:top w:val="none" w:sz="0" w:space="0" w:color="auto"/>
                                                                            <w:left w:val="none" w:sz="0" w:space="0" w:color="auto"/>
                                                                            <w:bottom w:val="none" w:sz="0" w:space="0" w:color="auto"/>
                                                                            <w:right w:val="none" w:sz="0" w:space="0" w:color="auto"/>
                                                                          </w:divBdr>
                                                                          <w:divsChild>
                                                                            <w:div w:id="1738556539">
                                                                              <w:marLeft w:val="0"/>
                                                                              <w:marRight w:val="0"/>
                                                                              <w:marTop w:val="0"/>
                                                                              <w:marBottom w:val="0"/>
                                                                              <w:divBdr>
                                                                                <w:top w:val="none" w:sz="0" w:space="0" w:color="auto"/>
                                                                                <w:left w:val="none" w:sz="0" w:space="0" w:color="auto"/>
                                                                                <w:bottom w:val="none" w:sz="0" w:space="0" w:color="auto"/>
                                                                                <w:right w:val="none" w:sz="0" w:space="0" w:color="auto"/>
                                                                              </w:divBdr>
                                                                              <w:divsChild>
                                                                                <w:div w:id="812520926">
                                                                                  <w:marLeft w:val="0"/>
                                                                                  <w:marRight w:val="0"/>
                                                                                  <w:marTop w:val="0"/>
                                                                                  <w:marBottom w:val="0"/>
                                                                                  <w:divBdr>
                                                                                    <w:top w:val="none" w:sz="0" w:space="0" w:color="auto"/>
                                                                                    <w:left w:val="none" w:sz="0" w:space="0" w:color="auto"/>
                                                                                    <w:bottom w:val="none" w:sz="0" w:space="0" w:color="auto"/>
                                                                                    <w:right w:val="none" w:sz="0" w:space="0" w:color="auto"/>
                                                                                  </w:divBdr>
                                                                                  <w:divsChild>
                                                                                    <w:div w:id="414480123">
                                                                                      <w:marLeft w:val="0"/>
                                                                                      <w:marRight w:val="0"/>
                                                                                      <w:marTop w:val="0"/>
                                                                                      <w:marBottom w:val="0"/>
                                                                                      <w:divBdr>
                                                                                        <w:top w:val="none" w:sz="0" w:space="0" w:color="auto"/>
                                                                                        <w:left w:val="none" w:sz="0" w:space="0" w:color="auto"/>
                                                                                        <w:bottom w:val="none" w:sz="0" w:space="0" w:color="auto"/>
                                                                                        <w:right w:val="none" w:sz="0" w:space="0" w:color="auto"/>
                                                                                      </w:divBdr>
                                                                                    </w:div>
                                                                                    <w:div w:id="482354306">
                                                                                      <w:marLeft w:val="0"/>
                                                                                      <w:marRight w:val="0"/>
                                                                                      <w:marTop w:val="0"/>
                                                                                      <w:marBottom w:val="0"/>
                                                                                      <w:divBdr>
                                                                                        <w:top w:val="none" w:sz="0" w:space="0" w:color="auto"/>
                                                                                        <w:left w:val="none" w:sz="0" w:space="0" w:color="auto"/>
                                                                                        <w:bottom w:val="none" w:sz="0" w:space="0" w:color="auto"/>
                                                                                        <w:right w:val="none" w:sz="0" w:space="0" w:color="auto"/>
                                                                                      </w:divBdr>
                                                                                    </w:div>
                                                                                    <w:div w:id="755906311">
                                                                                      <w:marLeft w:val="0"/>
                                                                                      <w:marRight w:val="0"/>
                                                                                      <w:marTop w:val="0"/>
                                                                                      <w:marBottom w:val="0"/>
                                                                                      <w:divBdr>
                                                                                        <w:top w:val="none" w:sz="0" w:space="0" w:color="auto"/>
                                                                                        <w:left w:val="none" w:sz="0" w:space="0" w:color="auto"/>
                                                                                        <w:bottom w:val="none" w:sz="0" w:space="0" w:color="auto"/>
                                                                                        <w:right w:val="none" w:sz="0" w:space="0" w:color="auto"/>
                                                                                      </w:divBdr>
                                                                                      <w:divsChild>
                                                                                        <w:div w:id="1946038226">
                                                                                          <w:marLeft w:val="-75"/>
                                                                                          <w:marRight w:val="0"/>
                                                                                          <w:marTop w:val="30"/>
                                                                                          <w:marBottom w:val="30"/>
                                                                                          <w:divBdr>
                                                                                            <w:top w:val="none" w:sz="0" w:space="0" w:color="auto"/>
                                                                                            <w:left w:val="none" w:sz="0" w:space="0" w:color="auto"/>
                                                                                            <w:bottom w:val="none" w:sz="0" w:space="0" w:color="auto"/>
                                                                                            <w:right w:val="none" w:sz="0" w:space="0" w:color="auto"/>
                                                                                          </w:divBdr>
                                                                                          <w:divsChild>
                                                                                            <w:div w:id="172035990">
                                                                                              <w:marLeft w:val="0"/>
                                                                                              <w:marRight w:val="0"/>
                                                                                              <w:marTop w:val="0"/>
                                                                                              <w:marBottom w:val="0"/>
                                                                                              <w:divBdr>
                                                                                                <w:top w:val="none" w:sz="0" w:space="0" w:color="auto"/>
                                                                                                <w:left w:val="none" w:sz="0" w:space="0" w:color="auto"/>
                                                                                                <w:bottom w:val="none" w:sz="0" w:space="0" w:color="auto"/>
                                                                                                <w:right w:val="none" w:sz="0" w:space="0" w:color="auto"/>
                                                                                              </w:divBdr>
                                                                                              <w:divsChild>
                                                                                                <w:div w:id="1446386483">
                                                                                                  <w:marLeft w:val="0"/>
                                                                                                  <w:marRight w:val="0"/>
                                                                                                  <w:marTop w:val="0"/>
                                                                                                  <w:marBottom w:val="0"/>
                                                                                                  <w:divBdr>
                                                                                                    <w:top w:val="none" w:sz="0" w:space="0" w:color="auto"/>
                                                                                                    <w:left w:val="none" w:sz="0" w:space="0" w:color="auto"/>
                                                                                                    <w:bottom w:val="none" w:sz="0" w:space="0" w:color="auto"/>
                                                                                                    <w:right w:val="none" w:sz="0" w:space="0" w:color="auto"/>
                                                                                                  </w:divBdr>
                                                                                                </w:div>
                                                                                              </w:divsChild>
                                                                                            </w:div>
                                                                                            <w:div w:id="224534440">
                                                                                              <w:marLeft w:val="0"/>
                                                                                              <w:marRight w:val="0"/>
                                                                                              <w:marTop w:val="0"/>
                                                                                              <w:marBottom w:val="0"/>
                                                                                              <w:divBdr>
                                                                                                <w:top w:val="none" w:sz="0" w:space="0" w:color="auto"/>
                                                                                                <w:left w:val="none" w:sz="0" w:space="0" w:color="auto"/>
                                                                                                <w:bottom w:val="none" w:sz="0" w:space="0" w:color="auto"/>
                                                                                                <w:right w:val="none" w:sz="0" w:space="0" w:color="auto"/>
                                                                                              </w:divBdr>
                                                                                              <w:divsChild>
                                                                                                <w:div w:id="1034500854">
                                                                                                  <w:marLeft w:val="0"/>
                                                                                                  <w:marRight w:val="0"/>
                                                                                                  <w:marTop w:val="0"/>
                                                                                                  <w:marBottom w:val="0"/>
                                                                                                  <w:divBdr>
                                                                                                    <w:top w:val="none" w:sz="0" w:space="0" w:color="auto"/>
                                                                                                    <w:left w:val="none" w:sz="0" w:space="0" w:color="auto"/>
                                                                                                    <w:bottom w:val="none" w:sz="0" w:space="0" w:color="auto"/>
                                                                                                    <w:right w:val="none" w:sz="0" w:space="0" w:color="auto"/>
                                                                                                  </w:divBdr>
                                                                                                </w:div>
                                                                                              </w:divsChild>
                                                                                            </w:div>
                                                                                            <w:div w:id="245503968">
                                                                                              <w:marLeft w:val="0"/>
                                                                                              <w:marRight w:val="0"/>
                                                                                              <w:marTop w:val="0"/>
                                                                                              <w:marBottom w:val="0"/>
                                                                                              <w:divBdr>
                                                                                                <w:top w:val="none" w:sz="0" w:space="0" w:color="auto"/>
                                                                                                <w:left w:val="none" w:sz="0" w:space="0" w:color="auto"/>
                                                                                                <w:bottom w:val="none" w:sz="0" w:space="0" w:color="auto"/>
                                                                                                <w:right w:val="none" w:sz="0" w:space="0" w:color="auto"/>
                                                                                              </w:divBdr>
                                                                                              <w:divsChild>
                                                                                                <w:div w:id="338391194">
                                                                                                  <w:marLeft w:val="0"/>
                                                                                                  <w:marRight w:val="0"/>
                                                                                                  <w:marTop w:val="0"/>
                                                                                                  <w:marBottom w:val="0"/>
                                                                                                  <w:divBdr>
                                                                                                    <w:top w:val="none" w:sz="0" w:space="0" w:color="auto"/>
                                                                                                    <w:left w:val="none" w:sz="0" w:space="0" w:color="auto"/>
                                                                                                    <w:bottom w:val="none" w:sz="0" w:space="0" w:color="auto"/>
                                                                                                    <w:right w:val="none" w:sz="0" w:space="0" w:color="auto"/>
                                                                                                  </w:divBdr>
                                                                                                </w:div>
                                                                                                <w:div w:id="1320236089">
                                                                                                  <w:marLeft w:val="0"/>
                                                                                                  <w:marRight w:val="0"/>
                                                                                                  <w:marTop w:val="0"/>
                                                                                                  <w:marBottom w:val="0"/>
                                                                                                  <w:divBdr>
                                                                                                    <w:top w:val="none" w:sz="0" w:space="0" w:color="auto"/>
                                                                                                    <w:left w:val="none" w:sz="0" w:space="0" w:color="auto"/>
                                                                                                    <w:bottom w:val="none" w:sz="0" w:space="0" w:color="auto"/>
                                                                                                    <w:right w:val="none" w:sz="0" w:space="0" w:color="auto"/>
                                                                                                  </w:divBdr>
                                                                                                </w:div>
                                                                                                <w:div w:id="1843933970">
                                                                                                  <w:marLeft w:val="0"/>
                                                                                                  <w:marRight w:val="0"/>
                                                                                                  <w:marTop w:val="0"/>
                                                                                                  <w:marBottom w:val="0"/>
                                                                                                  <w:divBdr>
                                                                                                    <w:top w:val="none" w:sz="0" w:space="0" w:color="auto"/>
                                                                                                    <w:left w:val="none" w:sz="0" w:space="0" w:color="auto"/>
                                                                                                    <w:bottom w:val="none" w:sz="0" w:space="0" w:color="auto"/>
                                                                                                    <w:right w:val="none" w:sz="0" w:space="0" w:color="auto"/>
                                                                                                  </w:divBdr>
                                                                                                </w:div>
                                                                                              </w:divsChild>
                                                                                            </w:div>
                                                                                            <w:div w:id="296305138">
                                                                                              <w:marLeft w:val="0"/>
                                                                                              <w:marRight w:val="0"/>
                                                                                              <w:marTop w:val="0"/>
                                                                                              <w:marBottom w:val="0"/>
                                                                                              <w:divBdr>
                                                                                                <w:top w:val="none" w:sz="0" w:space="0" w:color="auto"/>
                                                                                                <w:left w:val="none" w:sz="0" w:space="0" w:color="auto"/>
                                                                                                <w:bottom w:val="none" w:sz="0" w:space="0" w:color="auto"/>
                                                                                                <w:right w:val="none" w:sz="0" w:space="0" w:color="auto"/>
                                                                                              </w:divBdr>
                                                                                              <w:divsChild>
                                                                                                <w:div w:id="1937595656">
                                                                                                  <w:marLeft w:val="0"/>
                                                                                                  <w:marRight w:val="0"/>
                                                                                                  <w:marTop w:val="0"/>
                                                                                                  <w:marBottom w:val="0"/>
                                                                                                  <w:divBdr>
                                                                                                    <w:top w:val="none" w:sz="0" w:space="0" w:color="auto"/>
                                                                                                    <w:left w:val="none" w:sz="0" w:space="0" w:color="auto"/>
                                                                                                    <w:bottom w:val="none" w:sz="0" w:space="0" w:color="auto"/>
                                                                                                    <w:right w:val="none" w:sz="0" w:space="0" w:color="auto"/>
                                                                                                  </w:divBdr>
                                                                                                </w:div>
                                                                                              </w:divsChild>
                                                                                            </w:div>
                                                                                            <w:div w:id="454640856">
                                                                                              <w:marLeft w:val="0"/>
                                                                                              <w:marRight w:val="0"/>
                                                                                              <w:marTop w:val="0"/>
                                                                                              <w:marBottom w:val="0"/>
                                                                                              <w:divBdr>
                                                                                                <w:top w:val="none" w:sz="0" w:space="0" w:color="auto"/>
                                                                                                <w:left w:val="none" w:sz="0" w:space="0" w:color="auto"/>
                                                                                                <w:bottom w:val="none" w:sz="0" w:space="0" w:color="auto"/>
                                                                                                <w:right w:val="none" w:sz="0" w:space="0" w:color="auto"/>
                                                                                              </w:divBdr>
                                                                                              <w:divsChild>
                                                                                                <w:div w:id="45763183">
                                                                                                  <w:marLeft w:val="0"/>
                                                                                                  <w:marRight w:val="0"/>
                                                                                                  <w:marTop w:val="0"/>
                                                                                                  <w:marBottom w:val="0"/>
                                                                                                  <w:divBdr>
                                                                                                    <w:top w:val="none" w:sz="0" w:space="0" w:color="auto"/>
                                                                                                    <w:left w:val="none" w:sz="0" w:space="0" w:color="auto"/>
                                                                                                    <w:bottom w:val="none" w:sz="0" w:space="0" w:color="auto"/>
                                                                                                    <w:right w:val="none" w:sz="0" w:space="0" w:color="auto"/>
                                                                                                  </w:divBdr>
                                                                                                </w:div>
                                                                                              </w:divsChild>
                                                                                            </w:div>
                                                                                            <w:div w:id="472330507">
                                                                                              <w:marLeft w:val="0"/>
                                                                                              <w:marRight w:val="0"/>
                                                                                              <w:marTop w:val="0"/>
                                                                                              <w:marBottom w:val="0"/>
                                                                                              <w:divBdr>
                                                                                                <w:top w:val="none" w:sz="0" w:space="0" w:color="auto"/>
                                                                                                <w:left w:val="none" w:sz="0" w:space="0" w:color="auto"/>
                                                                                                <w:bottom w:val="none" w:sz="0" w:space="0" w:color="auto"/>
                                                                                                <w:right w:val="none" w:sz="0" w:space="0" w:color="auto"/>
                                                                                              </w:divBdr>
                                                                                              <w:divsChild>
                                                                                                <w:div w:id="882061149">
                                                                                                  <w:marLeft w:val="0"/>
                                                                                                  <w:marRight w:val="0"/>
                                                                                                  <w:marTop w:val="0"/>
                                                                                                  <w:marBottom w:val="0"/>
                                                                                                  <w:divBdr>
                                                                                                    <w:top w:val="none" w:sz="0" w:space="0" w:color="auto"/>
                                                                                                    <w:left w:val="none" w:sz="0" w:space="0" w:color="auto"/>
                                                                                                    <w:bottom w:val="none" w:sz="0" w:space="0" w:color="auto"/>
                                                                                                    <w:right w:val="none" w:sz="0" w:space="0" w:color="auto"/>
                                                                                                  </w:divBdr>
                                                                                                </w:div>
                                                                                              </w:divsChild>
                                                                                            </w:div>
                                                                                            <w:div w:id="577515420">
                                                                                              <w:marLeft w:val="0"/>
                                                                                              <w:marRight w:val="0"/>
                                                                                              <w:marTop w:val="0"/>
                                                                                              <w:marBottom w:val="0"/>
                                                                                              <w:divBdr>
                                                                                                <w:top w:val="none" w:sz="0" w:space="0" w:color="auto"/>
                                                                                                <w:left w:val="none" w:sz="0" w:space="0" w:color="auto"/>
                                                                                                <w:bottom w:val="none" w:sz="0" w:space="0" w:color="auto"/>
                                                                                                <w:right w:val="none" w:sz="0" w:space="0" w:color="auto"/>
                                                                                              </w:divBdr>
                                                                                              <w:divsChild>
                                                                                                <w:div w:id="213084668">
                                                                                                  <w:marLeft w:val="0"/>
                                                                                                  <w:marRight w:val="0"/>
                                                                                                  <w:marTop w:val="0"/>
                                                                                                  <w:marBottom w:val="0"/>
                                                                                                  <w:divBdr>
                                                                                                    <w:top w:val="none" w:sz="0" w:space="0" w:color="auto"/>
                                                                                                    <w:left w:val="none" w:sz="0" w:space="0" w:color="auto"/>
                                                                                                    <w:bottom w:val="none" w:sz="0" w:space="0" w:color="auto"/>
                                                                                                    <w:right w:val="none" w:sz="0" w:space="0" w:color="auto"/>
                                                                                                  </w:divBdr>
                                                                                                </w:div>
                                                                                                <w:div w:id="475882657">
                                                                                                  <w:marLeft w:val="0"/>
                                                                                                  <w:marRight w:val="0"/>
                                                                                                  <w:marTop w:val="0"/>
                                                                                                  <w:marBottom w:val="0"/>
                                                                                                  <w:divBdr>
                                                                                                    <w:top w:val="none" w:sz="0" w:space="0" w:color="auto"/>
                                                                                                    <w:left w:val="none" w:sz="0" w:space="0" w:color="auto"/>
                                                                                                    <w:bottom w:val="none" w:sz="0" w:space="0" w:color="auto"/>
                                                                                                    <w:right w:val="none" w:sz="0" w:space="0" w:color="auto"/>
                                                                                                  </w:divBdr>
                                                                                                </w:div>
                                                                                              </w:divsChild>
                                                                                            </w:div>
                                                                                            <w:div w:id="642272388">
                                                                                              <w:marLeft w:val="0"/>
                                                                                              <w:marRight w:val="0"/>
                                                                                              <w:marTop w:val="0"/>
                                                                                              <w:marBottom w:val="0"/>
                                                                                              <w:divBdr>
                                                                                                <w:top w:val="none" w:sz="0" w:space="0" w:color="auto"/>
                                                                                                <w:left w:val="none" w:sz="0" w:space="0" w:color="auto"/>
                                                                                                <w:bottom w:val="none" w:sz="0" w:space="0" w:color="auto"/>
                                                                                                <w:right w:val="none" w:sz="0" w:space="0" w:color="auto"/>
                                                                                              </w:divBdr>
                                                                                              <w:divsChild>
                                                                                                <w:div w:id="152111783">
                                                                                                  <w:marLeft w:val="0"/>
                                                                                                  <w:marRight w:val="0"/>
                                                                                                  <w:marTop w:val="0"/>
                                                                                                  <w:marBottom w:val="0"/>
                                                                                                  <w:divBdr>
                                                                                                    <w:top w:val="none" w:sz="0" w:space="0" w:color="auto"/>
                                                                                                    <w:left w:val="none" w:sz="0" w:space="0" w:color="auto"/>
                                                                                                    <w:bottom w:val="none" w:sz="0" w:space="0" w:color="auto"/>
                                                                                                    <w:right w:val="none" w:sz="0" w:space="0" w:color="auto"/>
                                                                                                  </w:divBdr>
                                                                                                </w:div>
                                                                                              </w:divsChild>
                                                                                            </w:div>
                                                                                            <w:div w:id="664623456">
                                                                                              <w:marLeft w:val="0"/>
                                                                                              <w:marRight w:val="0"/>
                                                                                              <w:marTop w:val="0"/>
                                                                                              <w:marBottom w:val="0"/>
                                                                                              <w:divBdr>
                                                                                                <w:top w:val="none" w:sz="0" w:space="0" w:color="auto"/>
                                                                                                <w:left w:val="none" w:sz="0" w:space="0" w:color="auto"/>
                                                                                                <w:bottom w:val="none" w:sz="0" w:space="0" w:color="auto"/>
                                                                                                <w:right w:val="none" w:sz="0" w:space="0" w:color="auto"/>
                                                                                              </w:divBdr>
                                                                                              <w:divsChild>
                                                                                                <w:div w:id="2137411687">
                                                                                                  <w:marLeft w:val="0"/>
                                                                                                  <w:marRight w:val="0"/>
                                                                                                  <w:marTop w:val="0"/>
                                                                                                  <w:marBottom w:val="0"/>
                                                                                                  <w:divBdr>
                                                                                                    <w:top w:val="none" w:sz="0" w:space="0" w:color="auto"/>
                                                                                                    <w:left w:val="none" w:sz="0" w:space="0" w:color="auto"/>
                                                                                                    <w:bottom w:val="none" w:sz="0" w:space="0" w:color="auto"/>
                                                                                                    <w:right w:val="none" w:sz="0" w:space="0" w:color="auto"/>
                                                                                                  </w:divBdr>
                                                                                                </w:div>
                                                                                              </w:divsChild>
                                                                                            </w:div>
                                                                                            <w:div w:id="749930795">
                                                                                              <w:marLeft w:val="0"/>
                                                                                              <w:marRight w:val="0"/>
                                                                                              <w:marTop w:val="0"/>
                                                                                              <w:marBottom w:val="0"/>
                                                                                              <w:divBdr>
                                                                                                <w:top w:val="none" w:sz="0" w:space="0" w:color="auto"/>
                                                                                                <w:left w:val="none" w:sz="0" w:space="0" w:color="auto"/>
                                                                                                <w:bottom w:val="none" w:sz="0" w:space="0" w:color="auto"/>
                                                                                                <w:right w:val="none" w:sz="0" w:space="0" w:color="auto"/>
                                                                                              </w:divBdr>
                                                                                              <w:divsChild>
                                                                                                <w:div w:id="48774299">
                                                                                                  <w:marLeft w:val="0"/>
                                                                                                  <w:marRight w:val="0"/>
                                                                                                  <w:marTop w:val="0"/>
                                                                                                  <w:marBottom w:val="0"/>
                                                                                                  <w:divBdr>
                                                                                                    <w:top w:val="none" w:sz="0" w:space="0" w:color="auto"/>
                                                                                                    <w:left w:val="none" w:sz="0" w:space="0" w:color="auto"/>
                                                                                                    <w:bottom w:val="none" w:sz="0" w:space="0" w:color="auto"/>
                                                                                                    <w:right w:val="none" w:sz="0" w:space="0" w:color="auto"/>
                                                                                                  </w:divBdr>
                                                                                                </w:div>
                                                                                                <w:div w:id="747196963">
                                                                                                  <w:marLeft w:val="0"/>
                                                                                                  <w:marRight w:val="0"/>
                                                                                                  <w:marTop w:val="0"/>
                                                                                                  <w:marBottom w:val="0"/>
                                                                                                  <w:divBdr>
                                                                                                    <w:top w:val="none" w:sz="0" w:space="0" w:color="auto"/>
                                                                                                    <w:left w:val="none" w:sz="0" w:space="0" w:color="auto"/>
                                                                                                    <w:bottom w:val="none" w:sz="0" w:space="0" w:color="auto"/>
                                                                                                    <w:right w:val="none" w:sz="0" w:space="0" w:color="auto"/>
                                                                                                  </w:divBdr>
                                                                                                </w:div>
                                                                                              </w:divsChild>
                                                                                            </w:div>
                                                                                            <w:div w:id="1285770989">
                                                                                              <w:marLeft w:val="0"/>
                                                                                              <w:marRight w:val="0"/>
                                                                                              <w:marTop w:val="0"/>
                                                                                              <w:marBottom w:val="0"/>
                                                                                              <w:divBdr>
                                                                                                <w:top w:val="none" w:sz="0" w:space="0" w:color="auto"/>
                                                                                                <w:left w:val="none" w:sz="0" w:space="0" w:color="auto"/>
                                                                                                <w:bottom w:val="none" w:sz="0" w:space="0" w:color="auto"/>
                                                                                                <w:right w:val="none" w:sz="0" w:space="0" w:color="auto"/>
                                                                                              </w:divBdr>
                                                                                              <w:divsChild>
                                                                                                <w:div w:id="145898329">
                                                                                                  <w:marLeft w:val="0"/>
                                                                                                  <w:marRight w:val="0"/>
                                                                                                  <w:marTop w:val="0"/>
                                                                                                  <w:marBottom w:val="0"/>
                                                                                                  <w:divBdr>
                                                                                                    <w:top w:val="none" w:sz="0" w:space="0" w:color="auto"/>
                                                                                                    <w:left w:val="none" w:sz="0" w:space="0" w:color="auto"/>
                                                                                                    <w:bottom w:val="none" w:sz="0" w:space="0" w:color="auto"/>
                                                                                                    <w:right w:val="none" w:sz="0" w:space="0" w:color="auto"/>
                                                                                                  </w:divBdr>
                                                                                                </w:div>
                                                                                                <w:div w:id="1970551902">
                                                                                                  <w:marLeft w:val="0"/>
                                                                                                  <w:marRight w:val="0"/>
                                                                                                  <w:marTop w:val="0"/>
                                                                                                  <w:marBottom w:val="0"/>
                                                                                                  <w:divBdr>
                                                                                                    <w:top w:val="none" w:sz="0" w:space="0" w:color="auto"/>
                                                                                                    <w:left w:val="none" w:sz="0" w:space="0" w:color="auto"/>
                                                                                                    <w:bottom w:val="none" w:sz="0" w:space="0" w:color="auto"/>
                                                                                                    <w:right w:val="none" w:sz="0" w:space="0" w:color="auto"/>
                                                                                                  </w:divBdr>
                                                                                                </w:div>
                                                                                              </w:divsChild>
                                                                                            </w:div>
                                                                                            <w:div w:id="1292395612">
                                                                                              <w:marLeft w:val="0"/>
                                                                                              <w:marRight w:val="0"/>
                                                                                              <w:marTop w:val="0"/>
                                                                                              <w:marBottom w:val="0"/>
                                                                                              <w:divBdr>
                                                                                                <w:top w:val="none" w:sz="0" w:space="0" w:color="auto"/>
                                                                                                <w:left w:val="none" w:sz="0" w:space="0" w:color="auto"/>
                                                                                                <w:bottom w:val="none" w:sz="0" w:space="0" w:color="auto"/>
                                                                                                <w:right w:val="none" w:sz="0" w:space="0" w:color="auto"/>
                                                                                              </w:divBdr>
                                                                                              <w:divsChild>
                                                                                                <w:div w:id="1040592771">
                                                                                                  <w:marLeft w:val="0"/>
                                                                                                  <w:marRight w:val="0"/>
                                                                                                  <w:marTop w:val="0"/>
                                                                                                  <w:marBottom w:val="0"/>
                                                                                                  <w:divBdr>
                                                                                                    <w:top w:val="none" w:sz="0" w:space="0" w:color="auto"/>
                                                                                                    <w:left w:val="none" w:sz="0" w:space="0" w:color="auto"/>
                                                                                                    <w:bottom w:val="none" w:sz="0" w:space="0" w:color="auto"/>
                                                                                                    <w:right w:val="none" w:sz="0" w:space="0" w:color="auto"/>
                                                                                                  </w:divBdr>
                                                                                                </w:div>
                                                                                              </w:divsChild>
                                                                                            </w:div>
                                                                                            <w:div w:id="1706127654">
                                                                                              <w:marLeft w:val="0"/>
                                                                                              <w:marRight w:val="0"/>
                                                                                              <w:marTop w:val="0"/>
                                                                                              <w:marBottom w:val="0"/>
                                                                                              <w:divBdr>
                                                                                                <w:top w:val="none" w:sz="0" w:space="0" w:color="auto"/>
                                                                                                <w:left w:val="none" w:sz="0" w:space="0" w:color="auto"/>
                                                                                                <w:bottom w:val="none" w:sz="0" w:space="0" w:color="auto"/>
                                                                                                <w:right w:val="none" w:sz="0" w:space="0" w:color="auto"/>
                                                                                              </w:divBdr>
                                                                                              <w:divsChild>
                                                                                                <w:div w:id="1191912607">
                                                                                                  <w:marLeft w:val="0"/>
                                                                                                  <w:marRight w:val="0"/>
                                                                                                  <w:marTop w:val="0"/>
                                                                                                  <w:marBottom w:val="0"/>
                                                                                                  <w:divBdr>
                                                                                                    <w:top w:val="none" w:sz="0" w:space="0" w:color="auto"/>
                                                                                                    <w:left w:val="none" w:sz="0" w:space="0" w:color="auto"/>
                                                                                                    <w:bottom w:val="none" w:sz="0" w:space="0" w:color="auto"/>
                                                                                                    <w:right w:val="none" w:sz="0" w:space="0" w:color="auto"/>
                                                                                                  </w:divBdr>
                                                                                                </w:div>
                                                                                                <w:div w:id="1266037693">
                                                                                                  <w:marLeft w:val="0"/>
                                                                                                  <w:marRight w:val="0"/>
                                                                                                  <w:marTop w:val="0"/>
                                                                                                  <w:marBottom w:val="0"/>
                                                                                                  <w:divBdr>
                                                                                                    <w:top w:val="none" w:sz="0" w:space="0" w:color="auto"/>
                                                                                                    <w:left w:val="none" w:sz="0" w:space="0" w:color="auto"/>
                                                                                                    <w:bottom w:val="none" w:sz="0" w:space="0" w:color="auto"/>
                                                                                                    <w:right w:val="none" w:sz="0" w:space="0" w:color="auto"/>
                                                                                                  </w:divBdr>
                                                                                                </w:div>
                                                                                                <w:div w:id="1821191456">
                                                                                                  <w:marLeft w:val="0"/>
                                                                                                  <w:marRight w:val="0"/>
                                                                                                  <w:marTop w:val="0"/>
                                                                                                  <w:marBottom w:val="0"/>
                                                                                                  <w:divBdr>
                                                                                                    <w:top w:val="none" w:sz="0" w:space="0" w:color="auto"/>
                                                                                                    <w:left w:val="none" w:sz="0" w:space="0" w:color="auto"/>
                                                                                                    <w:bottom w:val="none" w:sz="0" w:space="0" w:color="auto"/>
                                                                                                    <w:right w:val="none" w:sz="0" w:space="0" w:color="auto"/>
                                                                                                  </w:divBdr>
                                                                                                </w:div>
                                                                                              </w:divsChild>
                                                                                            </w:div>
                                                                                            <w:div w:id="1881165167">
                                                                                              <w:marLeft w:val="0"/>
                                                                                              <w:marRight w:val="0"/>
                                                                                              <w:marTop w:val="0"/>
                                                                                              <w:marBottom w:val="0"/>
                                                                                              <w:divBdr>
                                                                                                <w:top w:val="none" w:sz="0" w:space="0" w:color="auto"/>
                                                                                                <w:left w:val="none" w:sz="0" w:space="0" w:color="auto"/>
                                                                                                <w:bottom w:val="none" w:sz="0" w:space="0" w:color="auto"/>
                                                                                                <w:right w:val="none" w:sz="0" w:space="0" w:color="auto"/>
                                                                                              </w:divBdr>
                                                                                              <w:divsChild>
                                                                                                <w:div w:id="1685592148">
                                                                                                  <w:marLeft w:val="0"/>
                                                                                                  <w:marRight w:val="0"/>
                                                                                                  <w:marTop w:val="0"/>
                                                                                                  <w:marBottom w:val="0"/>
                                                                                                  <w:divBdr>
                                                                                                    <w:top w:val="none" w:sz="0" w:space="0" w:color="auto"/>
                                                                                                    <w:left w:val="none" w:sz="0" w:space="0" w:color="auto"/>
                                                                                                    <w:bottom w:val="none" w:sz="0" w:space="0" w:color="auto"/>
                                                                                                    <w:right w:val="none" w:sz="0" w:space="0" w:color="auto"/>
                                                                                                  </w:divBdr>
                                                                                                </w:div>
                                                                                              </w:divsChild>
                                                                                            </w:div>
                                                                                            <w:div w:id="1975525391">
                                                                                              <w:marLeft w:val="0"/>
                                                                                              <w:marRight w:val="0"/>
                                                                                              <w:marTop w:val="0"/>
                                                                                              <w:marBottom w:val="0"/>
                                                                                              <w:divBdr>
                                                                                                <w:top w:val="none" w:sz="0" w:space="0" w:color="auto"/>
                                                                                                <w:left w:val="none" w:sz="0" w:space="0" w:color="auto"/>
                                                                                                <w:bottom w:val="none" w:sz="0" w:space="0" w:color="auto"/>
                                                                                                <w:right w:val="none" w:sz="0" w:space="0" w:color="auto"/>
                                                                                              </w:divBdr>
                                                                                              <w:divsChild>
                                                                                                <w:div w:id="430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19367">
                                                                                      <w:marLeft w:val="0"/>
                                                                                      <w:marRight w:val="0"/>
                                                                                      <w:marTop w:val="0"/>
                                                                                      <w:marBottom w:val="0"/>
                                                                                      <w:divBdr>
                                                                                        <w:top w:val="none" w:sz="0" w:space="0" w:color="auto"/>
                                                                                        <w:left w:val="none" w:sz="0" w:space="0" w:color="auto"/>
                                                                                        <w:bottom w:val="none" w:sz="0" w:space="0" w:color="auto"/>
                                                                                        <w:right w:val="none" w:sz="0" w:space="0" w:color="auto"/>
                                                                                      </w:divBdr>
                                                                                    </w:div>
                                                                                    <w:div w:id="1061947996">
                                                                                      <w:marLeft w:val="0"/>
                                                                                      <w:marRight w:val="0"/>
                                                                                      <w:marTop w:val="0"/>
                                                                                      <w:marBottom w:val="0"/>
                                                                                      <w:divBdr>
                                                                                        <w:top w:val="none" w:sz="0" w:space="0" w:color="auto"/>
                                                                                        <w:left w:val="none" w:sz="0" w:space="0" w:color="auto"/>
                                                                                        <w:bottom w:val="none" w:sz="0" w:space="0" w:color="auto"/>
                                                                                        <w:right w:val="none" w:sz="0" w:space="0" w:color="auto"/>
                                                                                      </w:divBdr>
                                                                                      <w:divsChild>
                                                                                        <w:div w:id="117263205">
                                                                                          <w:marLeft w:val="0"/>
                                                                                          <w:marRight w:val="0"/>
                                                                                          <w:marTop w:val="0"/>
                                                                                          <w:marBottom w:val="0"/>
                                                                                          <w:divBdr>
                                                                                            <w:top w:val="none" w:sz="0" w:space="0" w:color="auto"/>
                                                                                            <w:left w:val="none" w:sz="0" w:space="0" w:color="auto"/>
                                                                                            <w:bottom w:val="none" w:sz="0" w:space="0" w:color="auto"/>
                                                                                            <w:right w:val="none" w:sz="0" w:space="0" w:color="auto"/>
                                                                                          </w:divBdr>
                                                                                        </w:div>
                                                                                        <w:div w:id="1836069987">
                                                                                          <w:marLeft w:val="0"/>
                                                                                          <w:marRight w:val="0"/>
                                                                                          <w:marTop w:val="0"/>
                                                                                          <w:marBottom w:val="0"/>
                                                                                          <w:divBdr>
                                                                                            <w:top w:val="none" w:sz="0" w:space="0" w:color="auto"/>
                                                                                            <w:left w:val="none" w:sz="0" w:space="0" w:color="auto"/>
                                                                                            <w:bottom w:val="none" w:sz="0" w:space="0" w:color="auto"/>
                                                                                            <w:right w:val="none" w:sz="0" w:space="0" w:color="auto"/>
                                                                                          </w:divBdr>
                                                                                        </w:div>
                                                                                      </w:divsChild>
                                                                                    </w:div>
                                                                                    <w:div w:id="1120805745">
                                                                                      <w:marLeft w:val="0"/>
                                                                                      <w:marRight w:val="0"/>
                                                                                      <w:marTop w:val="0"/>
                                                                                      <w:marBottom w:val="0"/>
                                                                                      <w:divBdr>
                                                                                        <w:top w:val="none" w:sz="0" w:space="0" w:color="auto"/>
                                                                                        <w:left w:val="none" w:sz="0" w:space="0" w:color="auto"/>
                                                                                        <w:bottom w:val="none" w:sz="0" w:space="0" w:color="auto"/>
                                                                                        <w:right w:val="none" w:sz="0" w:space="0" w:color="auto"/>
                                                                                      </w:divBdr>
                                                                                      <w:divsChild>
                                                                                        <w:div w:id="1008827899">
                                                                                          <w:marLeft w:val="-75"/>
                                                                                          <w:marRight w:val="0"/>
                                                                                          <w:marTop w:val="30"/>
                                                                                          <w:marBottom w:val="30"/>
                                                                                          <w:divBdr>
                                                                                            <w:top w:val="none" w:sz="0" w:space="0" w:color="auto"/>
                                                                                            <w:left w:val="none" w:sz="0" w:space="0" w:color="auto"/>
                                                                                            <w:bottom w:val="none" w:sz="0" w:space="0" w:color="auto"/>
                                                                                            <w:right w:val="none" w:sz="0" w:space="0" w:color="auto"/>
                                                                                          </w:divBdr>
                                                                                          <w:divsChild>
                                                                                            <w:div w:id="86196134">
                                                                                              <w:marLeft w:val="0"/>
                                                                                              <w:marRight w:val="0"/>
                                                                                              <w:marTop w:val="0"/>
                                                                                              <w:marBottom w:val="0"/>
                                                                                              <w:divBdr>
                                                                                                <w:top w:val="none" w:sz="0" w:space="0" w:color="auto"/>
                                                                                                <w:left w:val="none" w:sz="0" w:space="0" w:color="auto"/>
                                                                                                <w:bottom w:val="none" w:sz="0" w:space="0" w:color="auto"/>
                                                                                                <w:right w:val="none" w:sz="0" w:space="0" w:color="auto"/>
                                                                                              </w:divBdr>
                                                                                              <w:divsChild>
                                                                                                <w:div w:id="300771589">
                                                                                                  <w:marLeft w:val="0"/>
                                                                                                  <w:marRight w:val="0"/>
                                                                                                  <w:marTop w:val="0"/>
                                                                                                  <w:marBottom w:val="0"/>
                                                                                                  <w:divBdr>
                                                                                                    <w:top w:val="none" w:sz="0" w:space="0" w:color="auto"/>
                                                                                                    <w:left w:val="none" w:sz="0" w:space="0" w:color="auto"/>
                                                                                                    <w:bottom w:val="none" w:sz="0" w:space="0" w:color="auto"/>
                                                                                                    <w:right w:val="none" w:sz="0" w:space="0" w:color="auto"/>
                                                                                                  </w:divBdr>
                                                                                                </w:div>
                                                                                              </w:divsChild>
                                                                                            </w:div>
                                                                                            <w:div w:id="172258823">
                                                                                              <w:marLeft w:val="0"/>
                                                                                              <w:marRight w:val="0"/>
                                                                                              <w:marTop w:val="0"/>
                                                                                              <w:marBottom w:val="0"/>
                                                                                              <w:divBdr>
                                                                                                <w:top w:val="none" w:sz="0" w:space="0" w:color="auto"/>
                                                                                                <w:left w:val="none" w:sz="0" w:space="0" w:color="auto"/>
                                                                                                <w:bottom w:val="none" w:sz="0" w:space="0" w:color="auto"/>
                                                                                                <w:right w:val="none" w:sz="0" w:space="0" w:color="auto"/>
                                                                                              </w:divBdr>
                                                                                              <w:divsChild>
                                                                                                <w:div w:id="940915519">
                                                                                                  <w:marLeft w:val="0"/>
                                                                                                  <w:marRight w:val="0"/>
                                                                                                  <w:marTop w:val="0"/>
                                                                                                  <w:marBottom w:val="0"/>
                                                                                                  <w:divBdr>
                                                                                                    <w:top w:val="none" w:sz="0" w:space="0" w:color="auto"/>
                                                                                                    <w:left w:val="none" w:sz="0" w:space="0" w:color="auto"/>
                                                                                                    <w:bottom w:val="none" w:sz="0" w:space="0" w:color="auto"/>
                                                                                                    <w:right w:val="none" w:sz="0" w:space="0" w:color="auto"/>
                                                                                                  </w:divBdr>
                                                                                                </w:div>
                                                                                              </w:divsChild>
                                                                                            </w:div>
                                                                                            <w:div w:id="489291965">
                                                                                              <w:marLeft w:val="0"/>
                                                                                              <w:marRight w:val="0"/>
                                                                                              <w:marTop w:val="0"/>
                                                                                              <w:marBottom w:val="0"/>
                                                                                              <w:divBdr>
                                                                                                <w:top w:val="none" w:sz="0" w:space="0" w:color="auto"/>
                                                                                                <w:left w:val="none" w:sz="0" w:space="0" w:color="auto"/>
                                                                                                <w:bottom w:val="none" w:sz="0" w:space="0" w:color="auto"/>
                                                                                                <w:right w:val="none" w:sz="0" w:space="0" w:color="auto"/>
                                                                                              </w:divBdr>
                                                                                              <w:divsChild>
                                                                                                <w:div w:id="596525742">
                                                                                                  <w:marLeft w:val="0"/>
                                                                                                  <w:marRight w:val="0"/>
                                                                                                  <w:marTop w:val="0"/>
                                                                                                  <w:marBottom w:val="0"/>
                                                                                                  <w:divBdr>
                                                                                                    <w:top w:val="none" w:sz="0" w:space="0" w:color="auto"/>
                                                                                                    <w:left w:val="none" w:sz="0" w:space="0" w:color="auto"/>
                                                                                                    <w:bottom w:val="none" w:sz="0" w:space="0" w:color="auto"/>
                                                                                                    <w:right w:val="none" w:sz="0" w:space="0" w:color="auto"/>
                                                                                                  </w:divBdr>
                                                                                                </w:div>
                                                                                                <w:div w:id="1215118031">
                                                                                                  <w:marLeft w:val="0"/>
                                                                                                  <w:marRight w:val="0"/>
                                                                                                  <w:marTop w:val="0"/>
                                                                                                  <w:marBottom w:val="0"/>
                                                                                                  <w:divBdr>
                                                                                                    <w:top w:val="none" w:sz="0" w:space="0" w:color="auto"/>
                                                                                                    <w:left w:val="none" w:sz="0" w:space="0" w:color="auto"/>
                                                                                                    <w:bottom w:val="none" w:sz="0" w:space="0" w:color="auto"/>
                                                                                                    <w:right w:val="none" w:sz="0" w:space="0" w:color="auto"/>
                                                                                                  </w:divBdr>
                                                                                                </w:div>
                                                                                              </w:divsChild>
                                                                                            </w:div>
                                                                                            <w:div w:id="676737206">
                                                                                              <w:marLeft w:val="0"/>
                                                                                              <w:marRight w:val="0"/>
                                                                                              <w:marTop w:val="0"/>
                                                                                              <w:marBottom w:val="0"/>
                                                                                              <w:divBdr>
                                                                                                <w:top w:val="none" w:sz="0" w:space="0" w:color="auto"/>
                                                                                                <w:left w:val="none" w:sz="0" w:space="0" w:color="auto"/>
                                                                                                <w:bottom w:val="none" w:sz="0" w:space="0" w:color="auto"/>
                                                                                                <w:right w:val="none" w:sz="0" w:space="0" w:color="auto"/>
                                                                                              </w:divBdr>
                                                                                              <w:divsChild>
                                                                                                <w:div w:id="1758556926">
                                                                                                  <w:marLeft w:val="0"/>
                                                                                                  <w:marRight w:val="0"/>
                                                                                                  <w:marTop w:val="0"/>
                                                                                                  <w:marBottom w:val="0"/>
                                                                                                  <w:divBdr>
                                                                                                    <w:top w:val="none" w:sz="0" w:space="0" w:color="auto"/>
                                                                                                    <w:left w:val="none" w:sz="0" w:space="0" w:color="auto"/>
                                                                                                    <w:bottom w:val="none" w:sz="0" w:space="0" w:color="auto"/>
                                                                                                    <w:right w:val="none" w:sz="0" w:space="0" w:color="auto"/>
                                                                                                  </w:divBdr>
                                                                                                </w:div>
                                                                                              </w:divsChild>
                                                                                            </w:div>
                                                                                            <w:div w:id="904685381">
                                                                                              <w:marLeft w:val="0"/>
                                                                                              <w:marRight w:val="0"/>
                                                                                              <w:marTop w:val="0"/>
                                                                                              <w:marBottom w:val="0"/>
                                                                                              <w:divBdr>
                                                                                                <w:top w:val="none" w:sz="0" w:space="0" w:color="auto"/>
                                                                                                <w:left w:val="none" w:sz="0" w:space="0" w:color="auto"/>
                                                                                                <w:bottom w:val="none" w:sz="0" w:space="0" w:color="auto"/>
                                                                                                <w:right w:val="none" w:sz="0" w:space="0" w:color="auto"/>
                                                                                              </w:divBdr>
                                                                                              <w:divsChild>
                                                                                                <w:div w:id="871965179">
                                                                                                  <w:marLeft w:val="0"/>
                                                                                                  <w:marRight w:val="0"/>
                                                                                                  <w:marTop w:val="0"/>
                                                                                                  <w:marBottom w:val="0"/>
                                                                                                  <w:divBdr>
                                                                                                    <w:top w:val="none" w:sz="0" w:space="0" w:color="auto"/>
                                                                                                    <w:left w:val="none" w:sz="0" w:space="0" w:color="auto"/>
                                                                                                    <w:bottom w:val="none" w:sz="0" w:space="0" w:color="auto"/>
                                                                                                    <w:right w:val="none" w:sz="0" w:space="0" w:color="auto"/>
                                                                                                  </w:divBdr>
                                                                                                </w:div>
                                                                                              </w:divsChild>
                                                                                            </w:div>
                                                                                            <w:div w:id="951859069">
                                                                                              <w:marLeft w:val="0"/>
                                                                                              <w:marRight w:val="0"/>
                                                                                              <w:marTop w:val="0"/>
                                                                                              <w:marBottom w:val="0"/>
                                                                                              <w:divBdr>
                                                                                                <w:top w:val="none" w:sz="0" w:space="0" w:color="auto"/>
                                                                                                <w:left w:val="none" w:sz="0" w:space="0" w:color="auto"/>
                                                                                                <w:bottom w:val="none" w:sz="0" w:space="0" w:color="auto"/>
                                                                                                <w:right w:val="none" w:sz="0" w:space="0" w:color="auto"/>
                                                                                              </w:divBdr>
                                                                                              <w:divsChild>
                                                                                                <w:div w:id="257910987">
                                                                                                  <w:marLeft w:val="0"/>
                                                                                                  <w:marRight w:val="0"/>
                                                                                                  <w:marTop w:val="0"/>
                                                                                                  <w:marBottom w:val="0"/>
                                                                                                  <w:divBdr>
                                                                                                    <w:top w:val="none" w:sz="0" w:space="0" w:color="auto"/>
                                                                                                    <w:left w:val="none" w:sz="0" w:space="0" w:color="auto"/>
                                                                                                    <w:bottom w:val="none" w:sz="0" w:space="0" w:color="auto"/>
                                                                                                    <w:right w:val="none" w:sz="0" w:space="0" w:color="auto"/>
                                                                                                  </w:divBdr>
                                                                                                </w:div>
                                                                                                <w:div w:id="1830829772">
                                                                                                  <w:marLeft w:val="0"/>
                                                                                                  <w:marRight w:val="0"/>
                                                                                                  <w:marTop w:val="0"/>
                                                                                                  <w:marBottom w:val="0"/>
                                                                                                  <w:divBdr>
                                                                                                    <w:top w:val="none" w:sz="0" w:space="0" w:color="auto"/>
                                                                                                    <w:left w:val="none" w:sz="0" w:space="0" w:color="auto"/>
                                                                                                    <w:bottom w:val="none" w:sz="0" w:space="0" w:color="auto"/>
                                                                                                    <w:right w:val="none" w:sz="0" w:space="0" w:color="auto"/>
                                                                                                  </w:divBdr>
                                                                                                </w:div>
                                                                                              </w:divsChild>
                                                                                            </w:div>
                                                                                            <w:div w:id="1045834205">
                                                                                              <w:marLeft w:val="0"/>
                                                                                              <w:marRight w:val="0"/>
                                                                                              <w:marTop w:val="0"/>
                                                                                              <w:marBottom w:val="0"/>
                                                                                              <w:divBdr>
                                                                                                <w:top w:val="none" w:sz="0" w:space="0" w:color="auto"/>
                                                                                                <w:left w:val="none" w:sz="0" w:space="0" w:color="auto"/>
                                                                                                <w:bottom w:val="none" w:sz="0" w:space="0" w:color="auto"/>
                                                                                                <w:right w:val="none" w:sz="0" w:space="0" w:color="auto"/>
                                                                                              </w:divBdr>
                                                                                              <w:divsChild>
                                                                                                <w:div w:id="1007825579">
                                                                                                  <w:marLeft w:val="0"/>
                                                                                                  <w:marRight w:val="0"/>
                                                                                                  <w:marTop w:val="0"/>
                                                                                                  <w:marBottom w:val="0"/>
                                                                                                  <w:divBdr>
                                                                                                    <w:top w:val="none" w:sz="0" w:space="0" w:color="auto"/>
                                                                                                    <w:left w:val="none" w:sz="0" w:space="0" w:color="auto"/>
                                                                                                    <w:bottom w:val="none" w:sz="0" w:space="0" w:color="auto"/>
                                                                                                    <w:right w:val="none" w:sz="0" w:space="0" w:color="auto"/>
                                                                                                  </w:divBdr>
                                                                                                </w:div>
                                                                                                <w:div w:id="1403332502">
                                                                                                  <w:marLeft w:val="0"/>
                                                                                                  <w:marRight w:val="0"/>
                                                                                                  <w:marTop w:val="0"/>
                                                                                                  <w:marBottom w:val="0"/>
                                                                                                  <w:divBdr>
                                                                                                    <w:top w:val="none" w:sz="0" w:space="0" w:color="auto"/>
                                                                                                    <w:left w:val="none" w:sz="0" w:space="0" w:color="auto"/>
                                                                                                    <w:bottom w:val="none" w:sz="0" w:space="0" w:color="auto"/>
                                                                                                    <w:right w:val="none" w:sz="0" w:space="0" w:color="auto"/>
                                                                                                  </w:divBdr>
                                                                                                </w:div>
                                                                                              </w:divsChild>
                                                                                            </w:div>
                                                                                            <w:div w:id="1188569570">
                                                                                              <w:marLeft w:val="0"/>
                                                                                              <w:marRight w:val="0"/>
                                                                                              <w:marTop w:val="0"/>
                                                                                              <w:marBottom w:val="0"/>
                                                                                              <w:divBdr>
                                                                                                <w:top w:val="none" w:sz="0" w:space="0" w:color="auto"/>
                                                                                                <w:left w:val="none" w:sz="0" w:space="0" w:color="auto"/>
                                                                                                <w:bottom w:val="none" w:sz="0" w:space="0" w:color="auto"/>
                                                                                                <w:right w:val="none" w:sz="0" w:space="0" w:color="auto"/>
                                                                                              </w:divBdr>
                                                                                              <w:divsChild>
                                                                                                <w:div w:id="925113571">
                                                                                                  <w:marLeft w:val="0"/>
                                                                                                  <w:marRight w:val="0"/>
                                                                                                  <w:marTop w:val="0"/>
                                                                                                  <w:marBottom w:val="0"/>
                                                                                                  <w:divBdr>
                                                                                                    <w:top w:val="none" w:sz="0" w:space="0" w:color="auto"/>
                                                                                                    <w:left w:val="none" w:sz="0" w:space="0" w:color="auto"/>
                                                                                                    <w:bottom w:val="none" w:sz="0" w:space="0" w:color="auto"/>
                                                                                                    <w:right w:val="none" w:sz="0" w:space="0" w:color="auto"/>
                                                                                                  </w:divBdr>
                                                                                                </w:div>
                                                                                              </w:divsChild>
                                                                                            </w:div>
                                                                                            <w:div w:id="1351448975">
                                                                                              <w:marLeft w:val="0"/>
                                                                                              <w:marRight w:val="0"/>
                                                                                              <w:marTop w:val="0"/>
                                                                                              <w:marBottom w:val="0"/>
                                                                                              <w:divBdr>
                                                                                                <w:top w:val="none" w:sz="0" w:space="0" w:color="auto"/>
                                                                                                <w:left w:val="none" w:sz="0" w:space="0" w:color="auto"/>
                                                                                                <w:bottom w:val="none" w:sz="0" w:space="0" w:color="auto"/>
                                                                                                <w:right w:val="none" w:sz="0" w:space="0" w:color="auto"/>
                                                                                              </w:divBdr>
                                                                                              <w:divsChild>
                                                                                                <w:div w:id="1910535535">
                                                                                                  <w:marLeft w:val="0"/>
                                                                                                  <w:marRight w:val="0"/>
                                                                                                  <w:marTop w:val="0"/>
                                                                                                  <w:marBottom w:val="0"/>
                                                                                                  <w:divBdr>
                                                                                                    <w:top w:val="none" w:sz="0" w:space="0" w:color="auto"/>
                                                                                                    <w:left w:val="none" w:sz="0" w:space="0" w:color="auto"/>
                                                                                                    <w:bottom w:val="none" w:sz="0" w:space="0" w:color="auto"/>
                                                                                                    <w:right w:val="none" w:sz="0" w:space="0" w:color="auto"/>
                                                                                                  </w:divBdr>
                                                                                                </w:div>
                                                                                              </w:divsChild>
                                                                                            </w:div>
                                                                                            <w:div w:id="1361511472">
                                                                                              <w:marLeft w:val="0"/>
                                                                                              <w:marRight w:val="0"/>
                                                                                              <w:marTop w:val="0"/>
                                                                                              <w:marBottom w:val="0"/>
                                                                                              <w:divBdr>
                                                                                                <w:top w:val="none" w:sz="0" w:space="0" w:color="auto"/>
                                                                                                <w:left w:val="none" w:sz="0" w:space="0" w:color="auto"/>
                                                                                                <w:bottom w:val="none" w:sz="0" w:space="0" w:color="auto"/>
                                                                                                <w:right w:val="none" w:sz="0" w:space="0" w:color="auto"/>
                                                                                              </w:divBdr>
                                                                                              <w:divsChild>
                                                                                                <w:div w:id="1857839767">
                                                                                                  <w:marLeft w:val="0"/>
                                                                                                  <w:marRight w:val="0"/>
                                                                                                  <w:marTop w:val="0"/>
                                                                                                  <w:marBottom w:val="0"/>
                                                                                                  <w:divBdr>
                                                                                                    <w:top w:val="none" w:sz="0" w:space="0" w:color="auto"/>
                                                                                                    <w:left w:val="none" w:sz="0" w:space="0" w:color="auto"/>
                                                                                                    <w:bottom w:val="none" w:sz="0" w:space="0" w:color="auto"/>
                                                                                                    <w:right w:val="none" w:sz="0" w:space="0" w:color="auto"/>
                                                                                                  </w:divBdr>
                                                                                                </w:div>
                                                                                              </w:divsChild>
                                                                                            </w:div>
                                                                                            <w:div w:id="1386374513">
                                                                                              <w:marLeft w:val="0"/>
                                                                                              <w:marRight w:val="0"/>
                                                                                              <w:marTop w:val="0"/>
                                                                                              <w:marBottom w:val="0"/>
                                                                                              <w:divBdr>
                                                                                                <w:top w:val="none" w:sz="0" w:space="0" w:color="auto"/>
                                                                                                <w:left w:val="none" w:sz="0" w:space="0" w:color="auto"/>
                                                                                                <w:bottom w:val="none" w:sz="0" w:space="0" w:color="auto"/>
                                                                                                <w:right w:val="none" w:sz="0" w:space="0" w:color="auto"/>
                                                                                              </w:divBdr>
                                                                                              <w:divsChild>
                                                                                                <w:div w:id="1334257816">
                                                                                                  <w:marLeft w:val="0"/>
                                                                                                  <w:marRight w:val="0"/>
                                                                                                  <w:marTop w:val="0"/>
                                                                                                  <w:marBottom w:val="0"/>
                                                                                                  <w:divBdr>
                                                                                                    <w:top w:val="none" w:sz="0" w:space="0" w:color="auto"/>
                                                                                                    <w:left w:val="none" w:sz="0" w:space="0" w:color="auto"/>
                                                                                                    <w:bottom w:val="none" w:sz="0" w:space="0" w:color="auto"/>
                                                                                                    <w:right w:val="none" w:sz="0" w:space="0" w:color="auto"/>
                                                                                                  </w:divBdr>
                                                                                                </w:div>
                                                                                                <w:div w:id="1538351787">
                                                                                                  <w:marLeft w:val="0"/>
                                                                                                  <w:marRight w:val="0"/>
                                                                                                  <w:marTop w:val="0"/>
                                                                                                  <w:marBottom w:val="0"/>
                                                                                                  <w:divBdr>
                                                                                                    <w:top w:val="none" w:sz="0" w:space="0" w:color="auto"/>
                                                                                                    <w:left w:val="none" w:sz="0" w:space="0" w:color="auto"/>
                                                                                                    <w:bottom w:val="none" w:sz="0" w:space="0" w:color="auto"/>
                                                                                                    <w:right w:val="none" w:sz="0" w:space="0" w:color="auto"/>
                                                                                                  </w:divBdr>
                                                                                                </w:div>
                                                                                              </w:divsChild>
                                                                                            </w:div>
                                                                                            <w:div w:id="1487746133">
                                                                                              <w:marLeft w:val="0"/>
                                                                                              <w:marRight w:val="0"/>
                                                                                              <w:marTop w:val="0"/>
                                                                                              <w:marBottom w:val="0"/>
                                                                                              <w:divBdr>
                                                                                                <w:top w:val="none" w:sz="0" w:space="0" w:color="auto"/>
                                                                                                <w:left w:val="none" w:sz="0" w:space="0" w:color="auto"/>
                                                                                                <w:bottom w:val="none" w:sz="0" w:space="0" w:color="auto"/>
                                                                                                <w:right w:val="none" w:sz="0" w:space="0" w:color="auto"/>
                                                                                              </w:divBdr>
                                                                                              <w:divsChild>
                                                                                                <w:div w:id="260259525">
                                                                                                  <w:marLeft w:val="0"/>
                                                                                                  <w:marRight w:val="0"/>
                                                                                                  <w:marTop w:val="0"/>
                                                                                                  <w:marBottom w:val="0"/>
                                                                                                  <w:divBdr>
                                                                                                    <w:top w:val="none" w:sz="0" w:space="0" w:color="auto"/>
                                                                                                    <w:left w:val="none" w:sz="0" w:space="0" w:color="auto"/>
                                                                                                    <w:bottom w:val="none" w:sz="0" w:space="0" w:color="auto"/>
                                                                                                    <w:right w:val="none" w:sz="0" w:space="0" w:color="auto"/>
                                                                                                  </w:divBdr>
                                                                                                </w:div>
                                                                                                <w:div w:id="634215499">
                                                                                                  <w:marLeft w:val="0"/>
                                                                                                  <w:marRight w:val="0"/>
                                                                                                  <w:marTop w:val="0"/>
                                                                                                  <w:marBottom w:val="0"/>
                                                                                                  <w:divBdr>
                                                                                                    <w:top w:val="none" w:sz="0" w:space="0" w:color="auto"/>
                                                                                                    <w:left w:val="none" w:sz="0" w:space="0" w:color="auto"/>
                                                                                                    <w:bottom w:val="none" w:sz="0" w:space="0" w:color="auto"/>
                                                                                                    <w:right w:val="none" w:sz="0" w:space="0" w:color="auto"/>
                                                                                                  </w:divBdr>
                                                                                                </w:div>
                                                                                                <w:div w:id="1316378956">
                                                                                                  <w:marLeft w:val="0"/>
                                                                                                  <w:marRight w:val="0"/>
                                                                                                  <w:marTop w:val="0"/>
                                                                                                  <w:marBottom w:val="0"/>
                                                                                                  <w:divBdr>
                                                                                                    <w:top w:val="none" w:sz="0" w:space="0" w:color="auto"/>
                                                                                                    <w:left w:val="none" w:sz="0" w:space="0" w:color="auto"/>
                                                                                                    <w:bottom w:val="none" w:sz="0" w:space="0" w:color="auto"/>
                                                                                                    <w:right w:val="none" w:sz="0" w:space="0" w:color="auto"/>
                                                                                                  </w:divBdr>
                                                                                                </w:div>
                                                                                                <w:div w:id="1386874476">
                                                                                                  <w:marLeft w:val="0"/>
                                                                                                  <w:marRight w:val="0"/>
                                                                                                  <w:marTop w:val="0"/>
                                                                                                  <w:marBottom w:val="0"/>
                                                                                                  <w:divBdr>
                                                                                                    <w:top w:val="none" w:sz="0" w:space="0" w:color="auto"/>
                                                                                                    <w:left w:val="none" w:sz="0" w:space="0" w:color="auto"/>
                                                                                                    <w:bottom w:val="none" w:sz="0" w:space="0" w:color="auto"/>
                                                                                                    <w:right w:val="none" w:sz="0" w:space="0" w:color="auto"/>
                                                                                                  </w:divBdr>
                                                                                                </w:div>
                                                                                                <w:div w:id="1679575689">
                                                                                                  <w:marLeft w:val="0"/>
                                                                                                  <w:marRight w:val="0"/>
                                                                                                  <w:marTop w:val="0"/>
                                                                                                  <w:marBottom w:val="0"/>
                                                                                                  <w:divBdr>
                                                                                                    <w:top w:val="none" w:sz="0" w:space="0" w:color="auto"/>
                                                                                                    <w:left w:val="none" w:sz="0" w:space="0" w:color="auto"/>
                                                                                                    <w:bottom w:val="none" w:sz="0" w:space="0" w:color="auto"/>
                                                                                                    <w:right w:val="none" w:sz="0" w:space="0" w:color="auto"/>
                                                                                                  </w:divBdr>
                                                                                                </w:div>
                                                                                              </w:divsChild>
                                                                                            </w:div>
                                                                                            <w:div w:id="1857033108">
                                                                                              <w:marLeft w:val="0"/>
                                                                                              <w:marRight w:val="0"/>
                                                                                              <w:marTop w:val="0"/>
                                                                                              <w:marBottom w:val="0"/>
                                                                                              <w:divBdr>
                                                                                                <w:top w:val="none" w:sz="0" w:space="0" w:color="auto"/>
                                                                                                <w:left w:val="none" w:sz="0" w:space="0" w:color="auto"/>
                                                                                                <w:bottom w:val="none" w:sz="0" w:space="0" w:color="auto"/>
                                                                                                <w:right w:val="none" w:sz="0" w:space="0" w:color="auto"/>
                                                                                              </w:divBdr>
                                                                                              <w:divsChild>
                                                                                                <w:div w:id="212893120">
                                                                                                  <w:marLeft w:val="0"/>
                                                                                                  <w:marRight w:val="0"/>
                                                                                                  <w:marTop w:val="0"/>
                                                                                                  <w:marBottom w:val="0"/>
                                                                                                  <w:divBdr>
                                                                                                    <w:top w:val="none" w:sz="0" w:space="0" w:color="auto"/>
                                                                                                    <w:left w:val="none" w:sz="0" w:space="0" w:color="auto"/>
                                                                                                    <w:bottom w:val="none" w:sz="0" w:space="0" w:color="auto"/>
                                                                                                    <w:right w:val="none" w:sz="0" w:space="0" w:color="auto"/>
                                                                                                  </w:divBdr>
                                                                                                </w:div>
                                                                                              </w:divsChild>
                                                                                            </w:div>
                                                                                            <w:div w:id="2034762994">
                                                                                              <w:marLeft w:val="0"/>
                                                                                              <w:marRight w:val="0"/>
                                                                                              <w:marTop w:val="0"/>
                                                                                              <w:marBottom w:val="0"/>
                                                                                              <w:divBdr>
                                                                                                <w:top w:val="none" w:sz="0" w:space="0" w:color="auto"/>
                                                                                                <w:left w:val="none" w:sz="0" w:space="0" w:color="auto"/>
                                                                                                <w:bottom w:val="none" w:sz="0" w:space="0" w:color="auto"/>
                                                                                                <w:right w:val="none" w:sz="0" w:space="0" w:color="auto"/>
                                                                                              </w:divBdr>
                                                                                              <w:divsChild>
                                                                                                <w:div w:id="298338000">
                                                                                                  <w:marLeft w:val="0"/>
                                                                                                  <w:marRight w:val="0"/>
                                                                                                  <w:marTop w:val="0"/>
                                                                                                  <w:marBottom w:val="0"/>
                                                                                                  <w:divBdr>
                                                                                                    <w:top w:val="none" w:sz="0" w:space="0" w:color="auto"/>
                                                                                                    <w:left w:val="none" w:sz="0" w:space="0" w:color="auto"/>
                                                                                                    <w:bottom w:val="none" w:sz="0" w:space="0" w:color="auto"/>
                                                                                                    <w:right w:val="none" w:sz="0" w:space="0" w:color="auto"/>
                                                                                                  </w:divBdr>
                                                                                                </w:div>
                                                                                                <w:div w:id="298921326">
                                                                                                  <w:marLeft w:val="0"/>
                                                                                                  <w:marRight w:val="0"/>
                                                                                                  <w:marTop w:val="0"/>
                                                                                                  <w:marBottom w:val="0"/>
                                                                                                  <w:divBdr>
                                                                                                    <w:top w:val="none" w:sz="0" w:space="0" w:color="auto"/>
                                                                                                    <w:left w:val="none" w:sz="0" w:space="0" w:color="auto"/>
                                                                                                    <w:bottom w:val="none" w:sz="0" w:space="0" w:color="auto"/>
                                                                                                    <w:right w:val="none" w:sz="0" w:space="0" w:color="auto"/>
                                                                                                  </w:divBdr>
                                                                                                </w:div>
                                                                                                <w:div w:id="838691424">
                                                                                                  <w:marLeft w:val="0"/>
                                                                                                  <w:marRight w:val="0"/>
                                                                                                  <w:marTop w:val="0"/>
                                                                                                  <w:marBottom w:val="0"/>
                                                                                                  <w:divBdr>
                                                                                                    <w:top w:val="none" w:sz="0" w:space="0" w:color="auto"/>
                                                                                                    <w:left w:val="none" w:sz="0" w:space="0" w:color="auto"/>
                                                                                                    <w:bottom w:val="none" w:sz="0" w:space="0" w:color="auto"/>
                                                                                                    <w:right w:val="none" w:sz="0" w:space="0" w:color="auto"/>
                                                                                                  </w:divBdr>
                                                                                                </w:div>
                                                                                                <w:div w:id="1035469055">
                                                                                                  <w:marLeft w:val="0"/>
                                                                                                  <w:marRight w:val="0"/>
                                                                                                  <w:marTop w:val="0"/>
                                                                                                  <w:marBottom w:val="0"/>
                                                                                                  <w:divBdr>
                                                                                                    <w:top w:val="none" w:sz="0" w:space="0" w:color="auto"/>
                                                                                                    <w:left w:val="none" w:sz="0" w:space="0" w:color="auto"/>
                                                                                                    <w:bottom w:val="none" w:sz="0" w:space="0" w:color="auto"/>
                                                                                                    <w:right w:val="none" w:sz="0" w:space="0" w:color="auto"/>
                                                                                                  </w:divBdr>
                                                                                                </w:div>
                                                                                                <w:div w:id="1464881154">
                                                                                                  <w:marLeft w:val="0"/>
                                                                                                  <w:marRight w:val="0"/>
                                                                                                  <w:marTop w:val="0"/>
                                                                                                  <w:marBottom w:val="0"/>
                                                                                                  <w:divBdr>
                                                                                                    <w:top w:val="none" w:sz="0" w:space="0" w:color="auto"/>
                                                                                                    <w:left w:val="none" w:sz="0" w:space="0" w:color="auto"/>
                                                                                                    <w:bottom w:val="none" w:sz="0" w:space="0" w:color="auto"/>
                                                                                                    <w:right w:val="none" w:sz="0" w:space="0" w:color="auto"/>
                                                                                                  </w:divBdr>
                                                                                                </w:div>
                                                                                                <w:div w:id="1975521892">
                                                                                                  <w:marLeft w:val="0"/>
                                                                                                  <w:marRight w:val="0"/>
                                                                                                  <w:marTop w:val="0"/>
                                                                                                  <w:marBottom w:val="0"/>
                                                                                                  <w:divBdr>
                                                                                                    <w:top w:val="none" w:sz="0" w:space="0" w:color="auto"/>
                                                                                                    <w:left w:val="none" w:sz="0" w:space="0" w:color="auto"/>
                                                                                                    <w:bottom w:val="none" w:sz="0" w:space="0" w:color="auto"/>
                                                                                                    <w:right w:val="none" w:sz="0" w:space="0" w:color="auto"/>
                                                                                                  </w:divBdr>
                                                                                                </w:div>
                                                                                              </w:divsChild>
                                                                                            </w:div>
                                                                                            <w:div w:id="2123917373">
                                                                                              <w:marLeft w:val="0"/>
                                                                                              <w:marRight w:val="0"/>
                                                                                              <w:marTop w:val="0"/>
                                                                                              <w:marBottom w:val="0"/>
                                                                                              <w:divBdr>
                                                                                                <w:top w:val="none" w:sz="0" w:space="0" w:color="auto"/>
                                                                                                <w:left w:val="none" w:sz="0" w:space="0" w:color="auto"/>
                                                                                                <w:bottom w:val="none" w:sz="0" w:space="0" w:color="auto"/>
                                                                                                <w:right w:val="none" w:sz="0" w:space="0" w:color="auto"/>
                                                                                              </w:divBdr>
                                                                                              <w:divsChild>
                                                                                                <w:div w:id="503982705">
                                                                                                  <w:marLeft w:val="0"/>
                                                                                                  <w:marRight w:val="0"/>
                                                                                                  <w:marTop w:val="0"/>
                                                                                                  <w:marBottom w:val="0"/>
                                                                                                  <w:divBdr>
                                                                                                    <w:top w:val="none" w:sz="0" w:space="0" w:color="auto"/>
                                                                                                    <w:left w:val="none" w:sz="0" w:space="0" w:color="auto"/>
                                                                                                    <w:bottom w:val="none" w:sz="0" w:space="0" w:color="auto"/>
                                                                                                    <w:right w:val="none" w:sz="0" w:space="0" w:color="auto"/>
                                                                                                  </w:divBdr>
                                                                                                </w:div>
                                                                                                <w:div w:id="1188103149">
                                                                                                  <w:marLeft w:val="0"/>
                                                                                                  <w:marRight w:val="0"/>
                                                                                                  <w:marTop w:val="0"/>
                                                                                                  <w:marBottom w:val="0"/>
                                                                                                  <w:divBdr>
                                                                                                    <w:top w:val="none" w:sz="0" w:space="0" w:color="auto"/>
                                                                                                    <w:left w:val="none" w:sz="0" w:space="0" w:color="auto"/>
                                                                                                    <w:bottom w:val="none" w:sz="0" w:space="0" w:color="auto"/>
                                                                                                    <w:right w:val="none" w:sz="0" w:space="0" w:color="auto"/>
                                                                                                  </w:divBdr>
                                                                                                </w:div>
                                                                                                <w:div w:id="1406877370">
                                                                                                  <w:marLeft w:val="0"/>
                                                                                                  <w:marRight w:val="0"/>
                                                                                                  <w:marTop w:val="0"/>
                                                                                                  <w:marBottom w:val="0"/>
                                                                                                  <w:divBdr>
                                                                                                    <w:top w:val="none" w:sz="0" w:space="0" w:color="auto"/>
                                                                                                    <w:left w:val="none" w:sz="0" w:space="0" w:color="auto"/>
                                                                                                    <w:bottom w:val="none" w:sz="0" w:space="0" w:color="auto"/>
                                                                                                    <w:right w:val="none" w:sz="0" w:space="0" w:color="auto"/>
                                                                                                  </w:divBdr>
                                                                                                </w:div>
                                                                                                <w:div w:id="17642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6982">
                                                                                      <w:marLeft w:val="0"/>
                                                                                      <w:marRight w:val="0"/>
                                                                                      <w:marTop w:val="0"/>
                                                                                      <w:marBottom w:val="0"/>
                                                                                      <w:divBdr>
                                                                                        <w:top w:val="none" w:sz="0" w:space="0" w:color="auto"/>
                                                                                        <w:left w:val="none" w:sz="0" w:space="0" w:color="auto"/>
                                                                                        <w:bottom w:val="none" w:sz="0" w:space="0" w:color="auto"/>
                                                                                        <w:right w:val="none" w:sz="0" w:space="0" w:color="auto"/>
                                                                                      </w:divBdr>
                                                                                    </w:div>
                                                                                    <w:div w:id="1806073615">
                                                                                      <w:marLeft w:val="0"/>
                                                                                      <w:marRight w:val="0"/>
                                                                                      <w:marTop w:val="0"/>
                                                                                      <w:marBottom w:val="0"/>
                                                                                      <w:divBdr>
                                                                                        <w:top w:val="none" w:sz="0" w:space="0" w:color="auto"/>
                                                                                        <w:left w:val="none" w:sz="0" w:space="0" w:color="auto"/>
                                                                                        <w:bottom w:val="none" w:sz="0" w:space="0" w:color="auto"/>
                                                                                        <w:right w:val="none" w:sz="0" w:space="0" w:color="auto"/>
                                                                                      </w:divBdr>
                                                                                      <w:divsChild>
                                                                                        <w:div w:id="1289048269">
                                                                                          <w:marLeft w:val="-75"/>
                                                                                          <w:marRight w:val="0"/>
                                                                                          <w:marTop w:val="30"/>
                                                                                          <w:marBottom w:val="30"/>
                                                                                          <w:divBdr>
                                                                                            <w:top w:val="none" w:sz="0" w:space="0" w:color="auto"/>
                                                                                            <w:left w:val="none" w:sz="0" w:space="0" w:color="auto"/>
                                                                                            <w:bottom w:val="none" w:sz="0" w:space="0" w:color="auto"/>
                                                                                            <w:right w:val="none" w:sz="0" w:space="0" w:color="auto"/>
                                                                                          </w:divBdr>
                                                                                          <w:divsChild>
                                                                                            <w:div w:id="163134877">
                                                                                              <w:marLeft w:val="0"/>
                                                                                              <w:marRight w:val="0"/>
                                                                                              <w:marTop w:val="0"/>
                                                                                              <w:marBottom w:val="0"/>
                                                                                              <w:divBdr>
                                                                                                <w:top w:val="none" w:sz="0" w:space="0" w:color="auto"/>
                                                                                                <w:left w:val="none" w:sz="0" w:space="0" w:color="auto"/>
                                                                                                <w:bottom w:val="none" w:sz="0" w:space="0" w:color="auto"/>
                                                                                                <w:right w:val="none" w:sz="0" w:space="0" w:color="auto"/>
                                                                                              </w:divBdr>
                                                                                              <w:divsChild>
                                                                                                <w:div w:id="864558502">
                                                                                                  <w:marLeft w:val="0"/>
                                                                                                  <w:marRight w:val="0"/>
                                                                                                  <w:marTop w:val="0"/>
                                                                                                  <w:marBottom w:val="0"/>
                                                                                                  <w:divBdr>
                                                                                                    <w:top w:val="none" w:sz="0" w:space="0" w:color="auto"/>
                                                                                                    <w:left w:val="none" w:sz="0" w:space="0" w:color="auto"/>
                                                                                                    <w:bottom w:val="none" w:sz="0" w:space="0" w:color="auto"/>
                                                                                                    <w:right w:val="none" w:sz="0" w:space="0" w:color="auto"/>
                                                                                                  </w:divBdr>
                                                                                                </w:div>
                                                                                              </w:divsChild>
                                                                                            </w:div>
                                                                                            <w:div w:id="169954784">
                                                                                              <w:marLeft w:val="0"/>
                                                                                              <w:marRight w:val="0"/>
                                                                                              <w:marTop w:val="0"/>
                                                                                              <w:marBottom w:val="0"/>
                                                                                              <w:divBdr>
                                                                                                <w:top w:val="none" w:sz="0" w:space="0" w:color="auto"/>
                                                                                                <w:left w:val="none" w:sz="0" w:space="0" w:color="auto"/>
                                                                                                <w:bottom w:val="none" w:sz="0" w:space="0" w:color="auto"/>
                                                                                                <w:right w:val="none" w:sz="0" w:space="0" w:color="auto"/>
                                                                                              </w:divBdr>
                                                                                              <w:divsChild>
                                                                                                <w:div w:id="195586366">
                                                                                                  <w:marLeft w:val="0"/>
                                                                                                  <w:marRight w:val="0"/>
                                                                                                  <w:marTop w:val="0"/>
                                                                                                  <w:marBottom w:val="0"/>
                                                                                                  <w:divBdr>
                                                                                                    <w:top w:val="none" w:sz="0" w:space="0" w:color="auto"/>
                                                                                                    <w:left w:val="none" w:sz="0" w:space="0" w:color="auto"/>
                                                                                                    <w:bottom w:val="none" w:sz="0" w:space="0" w:color="auto"/>
                                                                                                    <w:right w:val="none" w:sz="0" w:space="0" w:color="auto"/>
                                                                                                  </w:divBdr>
                                                                                                </w:div>
                                                                                                <w:div w:id="409040330">
                                                                                                  <w:marLeft w:val="0"/>
                                                                                                  <w:marRight w:val="0"/>
                                                                                                  <w:marTop w:val="0"/>
                                                                                                  <w:marBottom w:val="0"/>
                                                                                                  <w:divBdr>
                                                                                                    <w:top w:val="none" w:sz="0" w:space="0" w:color="auto"/>
                                                                                                    <w:left w:val="none" w:sz="0" w:space="0" w:color="auto"/>
                                                                                                    <w:bottom w:val="none" w:sz="0" w:space="0" w:color="auto"/>
                                                                                                    <w:right w:val="none" w:sz="0" w:space="0" w:color="auto"/>
                                                                                                  </w:divBdr>
                                                                                                </w:div>
                                                                                                <w:div w:id="1762412980">
                                                                                                  <w:marLeft w:val="0"/>
                                                                                                  <w:marRight w:val="0"/>
                                                                                                  <w:marTop w:val="0"/>
                                                                                                  <w:marBottom w:val="0"/>
                                                                                                  <w:divBdr>
                                                                                                    <w:top w:val="none" w:sz="0" w:space="0" w:color="auto"/>
                                                                                                    <w:left w:val="none" w:sz="0" w:space="0" w:color="auto"/>
                                                                                                    <w:bottom w:val="none" w:sz="0" w:space="0" w:color="auto"/>
                                                                                                    <w:right w:val="none" w:sz="0" w:space="0" w:color="auto"/>
                                                                                                  </w:divBdr>
                                                                                                </w:div>
                                                                                              </w:divsChild>
                                                                                            </w:div>
                                                                                            <w:div w:id="284042072">
                                                                                              <w:marLeft w:val="0"/>
                                                                                              <w:marRight w:val="0"/>
                                                                                              <w:marTop w:val="0"/>
                                                                                              <w:marBottom w:val="0"/>
                                                                                              <w:divBdr>
                                                                                                <w:top w:val="none" w:sz="0" w:space="0" w:color="auto"/>
                                                                                                <w:left w:val="none" w:sz="0" w:space="0" w:color="auto"/>
                                                                                                <w:bottom w:val="none" w:sz="0" w:space="0" w:color="auto"/>
                                                                                                <w:right w:val="none" w:sz="0" w:space="0" w:color="auto"/>
                                                                                              </w:divBdr>
                                                                                              <w:divsChild>
                                                                                                <w:div w:id="839613175">
                                                                                                  <w:marLeft w:val="0"/>
                                                                                                  <w:marRight w:val="0"/>
                                                                                                  <w:marTop w:val="0"/>
                                                                                                  <w:marBottom w:val="0"/>
                                                                                                  <w:divBdr>
                                                                                                    <w:top w:val="none" w:sz="0" w:space="0" w:color="auto"/>
                                                                                                    <w:left w:val="none" w:sz="0" w:space="0" w:color="auto"/>
                                                                                                    <w:bottom w:val="none" w:sz="0" w:space="0" w:color="auto"/>
                                                                                                    <w:right w:val="none" w:sz="0" w:space="0" w:color="auto"/>
                                                                                                  </w:divBdr>
                                                                                                </w:div>
                                                                                              </w:divsChild>
                                                                                            </w:div>
                                                                                            <w:div w:id="479006888">
                                                                                              <w:marLeft w:val="0"/>
                                                                                              <w:marRight w:val="0"/>
                                                                                              <w:marTop w:val="0"/>
                                                                                              <w:marBottom w:val="0"/>
                                                                                              <w:divBdr>
                                                                                                <w:top w:val="none" w:sz="0" w:space="0" w:color="auto"/>
                                                                                                <w:left w:val="none" w:sz="0" w:space="0" w:color="auto"/>
                                                                                                <w:bottom w:val="none" w:sz="0" w:space="0" w:color="auto"/>
                                                                                                <w:right w:val="none" w:sz="0" w:space="0" w:color="auto"/>
                                                                                              </w:divBdr>
                                                                                              <w:divsChild>
                                                                                                <w:div w:id="1184519898">
                                                                                                  <w:marLeft w:val="0"/>
                                                                                                  <w:marRight w:val="0"/>
                                                                                                  <w:marTop w:val="0"/>
                                                                                                  <w:marBottom w:val="0"/>
                                                                                                  <w:divBdr>
                                                                                                    <w:top w:val="none" w:sz="0" w:space="0" w:color="auto"/>
                                                                                                    <w:left w:val="none" w:sz="0" w:space="0" w:color="auto"/>
                                                                                                    <w:bottom w:val="none" w:sz="0" w:space="0" w:color="auto"/>
                                                                                                    <w:right w:val="none" w:sz="0" w:space="0" w:color="auto"/>
                                                                                                  </w:divBdr>
                                                                                                </w:div>
                                                                                              </w:divsChild>
                                                                                            </w:div>
                                                                                            <w:div w:id="486553478">
                                                                                              <w:marLeft w:val="0"/>
                                                                                              <w:marRight w:val="0"/>
                                                                                              <w:marTop w:val="0"/>
                                                                                              <w:marBottom w:val="0"/>
                                                                                              <w:divBdr>
                                                                                                <w:top w:val="none" w:sz="0" w:space="0" w:color="auto"/>
                                                                                                <w:left w:val="none" w:sz="0" w:space="0" w:color="auto"/>
                                                                                                <w:bottom w:val="none" w:sz="0" w:space="0" w:color="auto"/>
                                                                                                <w:right w:val="none" w:sz="0" w:space="0" w:color="auto"/>
                                                                                              </w:divBdr>
                                                                                              <w:divsChild>
                                                                                                <w:div w:id="1247375655">
                                                                                                  <w:marLeft w:val="0"/>
                                                                                                  <w:marRight w:val="0"/>
                                                                                                  <w:marTop w:val="0"/>
                                                                                                  <w:marBottom w:val="0"/>
                                                                                                  <w:divBdr>
                                                                                                    <w:top w:val="none" w:sz="0" w:space="0" w:color="auto"/>
                                                                                                    <w:left w:val="none" w:sz="0" w:space="0" w:color="auto"/>
                                                                                                    <w:bottom w:val="none" w:sz="0" w:space="0" w:color="auto"/>
                                                                                                    <w:right w:val="none" w:sz="0" w:space="0" w:color="auto"/>
                                                                                                  </w:divBdr>
                                                                                                </w:div>
                                                                                              </w:divsChild>
                                                                                            </w:div>
                                                                                            <w:div w:id="757873616">
                                                                                              <w:marLeft w:val="0"/>
                                                                                              <w:marRight w:val="0"/>
                                                                                              <w:marTop w:val="0"/>
                                                                                              <w:marBottom w:val="0"/>
                                                                                              <w:divBdr>
                                                                                                <w:top w:val="none" w:sz="0" w:space="0" w:color="auto"/>
                                                                                                <w:left w:val="none" w:sz="0" w:space="0" w:color="auto"/>
                                                                                                <w:bottom w:val="none" w:sz="0" w:space="0" w:color="auto"/>
                                                                                                <w:right w:val="none" w:sz="0" w:space="0" w:color="auto"/>
                                                                                              </w:divBdr>
                                                                                              <w:divsChild>
                                                                                                <w:div w:id="100414197">
                                                                                                  <w:marLeft w:val="0"/>
                                                                                                  <w:marRight w:val="0"/>
                                                                                                  <w:marTop w:val="0"/>
                                                                                                  <w:marBottom w:val="0"/>
                                                                                                  <w:divBdr>
                                                                                                    <w:top w:val="none" w:sz="0" w:space="0" w:color="auto"/>
                                                                                                    <w:left w:val="none" w:sz="0" w:space="0" w:color="auto"/>
                                                                                                    <w:bottom w:val="none" w:sz="0" w:space="0" w:color="auto"/>
                                                                                                    <w:right w:val="none" w:sz="0" w:space="0" w:color="auto"/>
                                                                                                  </w:divBdr>
                                                                                                </w:div>
                                                                                                <w:div w:id="1838617726">
                                                                                                  <w:marLeft w:val="0"/>
                                                                                                  <w:marRight w:val="0"/>
                                                                                                  <w:marTop w:val="0"/>
                                                                                                  <w:marBottom w:val="0"/>
                                                                                                  <w:divBdr>
                                                                                                    <w:top w:val="none" w:sz="0" w:space="0" w:color="auto"/>
                                                                                                    <w:left w:val="none" w:sz="0" w:space="0" w:color="auto"/>
                                                                                                    <w:bottom w:val="none" w:sz="0" w:space="0" w:color="auto"/>
                                                                                                    <w:right w:val="none" w:sz="0" w:space="0" w:color="auto"/>
                                                                                                  </w:divBdr>
                                                                                                </w:div>
                                                                                              </w:divsChild>
                                                                                            </w:div>
                                                                                            <w:div w:id="1038049028">
                                                                                              <w:marLeft w:val="0"/>
                                                                                              <w:marRight w:val="0"/>
                                                                                              <w:marTop w:val="0"/>
                                                                                              <w:marBottom w:val="0"/>
                                                                                              <w:divBdr>
                                                                                                <w:top w:val="none" w:sz="0" w:space="0" w:color="auto"/>
                                                                                                <w:left w:val="none" w:sz="0" w:space="0" w:color="auto"/>
                                                                                                <w:bottom w:val="none" w:sz="0" w:space="0" w:color="auto"/>
                                                                                                <w:right w:val="none" w:sz="0" w:space="0" w:color="auto"/>
                                                                                              </w:divBdr>
                                                                                              <w:divsChild>
                                                                                                <w:div w:id="554122306">
                                                                                                  <w:marLeft w:val="0"/>
                                                                                                  <w:marRight w:val="0"/>
                                                                                                  <w:marTop w:val="0"/>
                                                                                                  <w:marBottom w:val="0"/>
                                                                                                  <w:divBdr>
                                                                                                    <w:top w:val="none" w:sz="0" w:space="0" w:color="auto"/>
                                                                                                    <w:left w:val="none" w:sz="0" w:space="0" w:color="auto"/>
                                                                                                    <w:bottom w:val="none" w:sz="0" w:space="0" w:color="auto"/>
                                                                                                    <w:right w:val="none" w:sz="0" w:space="0" w:color="auto"/>
                                                                                                  </w:divBdr>
                                                                                                </w:div>
                                                                                              </w:divsChild>
                                                                                            </w:div>
                                                                                            <w:div w:id="1181044520">
                                                                                              <w:marLeft w:val="0"/>
                                                                                              <w:marRight w:val="0"/>
                                                                                              <w:marTop w:val="0"/>
                                                                                              <w:marBottom w:val="0"/>
                                                                                              <w:divBdr>
                                                                                                <w:top w:val="none" w:sz="0" w:space="0" w:color="auto"/>
                                                                                                <w:left w:val="none" w:sz="0" w:space="0" w:color="auto"/>
                                                                                                <w:bottom w:val="none" w:sz="0" w:space="0" w:color="auto"/>
                                                                                                <w:right w:val="none" w:sz="0" w:space="0" w:color="auto"/>
                                                                                              </w:divBdr>
                                                                                              <w:divsChild>
                                                                                                <w:div w:id="350451315">
                                                                                                  <w:marLeft w:val="0"/>
                                                                                                  <w:marRight w:val="0"/>
                                                                                                  <w:marTop w:val="0"/>
                                                                                                  <w:marBottom w:val="0"/>
                                                                                                  <w:divBdr>
                                                                                                    <w:top w:val="none" w:sz="0" w:space="0" w:color="auto"/>
                                                                                                    <w:left w:val="none" w:sz="0" w:space="0" w:color="auto"/>
                                                                                                    <w:bottom w:val="none" w:sz="0" w:space="0" w:color="auto"/>
                                                                                                    <w:right w:val="none" w:sz="0" w:space="0" w:color="auto"/>
                                                                                                  </w:divBdr>
                                                                                                </w:div>
                                                                                              </w:divsChild>
                                                                                            </w:div>
                                                                                            <w:div w:id="1251966645">
                                                                                              <w:marLeft w:val="0"/>
                                                                                              <w:marRight w:val="0"/>
                                                                                              <w:marTop w:val="0"/>
                                                                                              <w:marBottom w:val="0"/>
                                                                                              <w:divBdr>
                                                                                                <w:top w:val="none" w:sz="0" w:space="0" w:color="auto"/>
                                                                                                <w:left w:val="none" w:sz="0" w:space="0" w:color="auto"/>
                                                                                                <w:bottom w:val="none" w:sz="0" w:space="0" w:color="auto"/>
                                                                                                <w:right w:val="none" w:sz="0" w:space="0" w:color="auto"/>
                                                                                              </w:divBdr>
                                                                                              <w:divsChild>
                                                                                                <w:div w:id="522787649">
                                                                                                  <w:marLeft w:val="0"/>
                                                                                                  <w:marRight w:val="0"/>
                                                                                                  <w:marTop w:val="0"/>
                                                                                                  <w:marBottom w:val="0"/>
                                                                                                  <w:divBdr>
                                                                                                    <w:top w:val="none" w:sz="0" w:space="0" w:color="auto"/>
                                                                                                    <w:left w:val="none" w:sz="0" w:space="0" w:color="auto"/>
                                                                                                    <w:bottom w:val="none" w:sz="0" w:space="0" w:color="auto"/>
                                                                                                    <w:right w:val="none" w:sz="0" w:space="0" w:color="auto"/>
                                                                                                  </w:divBdr>
                                                                                                </w:div>
                                                                                                <w:div w:id="791048058">
                                                                                                  <w:marLeft w:val="0"/>
                                                                                                  <w:marRight w:val="0"/>
                                                                                                  <w:marTop w:val="0"/>
                                                                                                  <w:marBottom w:val="0"/>
                                                                                                  <w:divBdr>
                                                                                                    <w:top w:val="none" w:sz="0" w:space="0" w:color="auto"/>
                                                                                                    <w:left w:val="none" w:sz="0" w:space="0" w:color="auto"/>
                                                                                                    <w:bottom w:val="none" w:sz="0" w:space="0" w:color="auto"/>
                                                                                                    <w:right w:val="none" w:sz="0" w:space="0" w:color="auto"/>
                                                                                                  </w:divBdr>
                                                                                                </w:div>
                                                                                                <w:div w:id="2052222678">
                                                                                                  <w:marLeft w:val="0"/>
                                                                                                  <w:marRight w:val="0"/>
                                                                                                  <w:marTop w:val="0"/>
                                                                                                  <w:marBottom w:val="0"/>
                                                                                                  <w:divBdr>
                                                                                                    <w:top w:val="none" w:sz="0" w:space="0" w:color="auto"/>
                                                                                                    <w:left w:val="none" w:sz="0" w:space="0" w:color="auto"/>
                                                                                                    <w:bottom w:val="none" w:sz="0" w:space="0" w:color="auto"/>
                                                                                                    <w:right w:val="none" w:sz="0" w:space="0" w:color="auto"/>
                                                                                                  </w:divBdr>
                                                                                                </w:div>
                                                                                              </w:divsChild>
                                                                                            </w:div>
                                                                                            <w:div w:id="1254046854">
                                                                                              <w:marLeft w:val="0"/>
                                                                                              <w:marRight w:val="0"/>
                                                                                              <w:marTop w:val="0"/>
                                                                                              <w:marBottom w:val="0"/>
                                                                                              <w:divBdr>
                                                                                                <w:top w:val="none" w:sz="0" w:space="0" w:color="auto"/>
                                                                                                <w:left w:val="none" w:sz="0" w:space="0" w:color="auto"/>
                                                                                                <w:bottom w:val="none" w:sz="0" w:space="0" w:color="auto"/>
                                                                                                <w:right w:val="none" w:sz="0" w:space="0" w:color="auto"/>
                                                                                              </w:divBdr>
                                                                                              <w:divsChild>
                                                                                                <w:div w:id="864171390">
                                                                                                  <w:marLeft w:val="0"/>
                                                                                                  <w:marRight w:val="0"/>
                                                                                                  <w:marTop w:val="0"/>
                                                                                                  <w:marBottom w:val="0"/>
                                                                                                  <w:divBdr>
                                                                                                    <w:top w:val="none" w:sz="0" w:space="0" w:color="auto"/>
                                                                                                    <w:left w:val="none" w:sz="0" w:space="0" w:color="auto"/>
                                                                                                    <w:bottom w:val="none" w:sz="0" w:space="0" w:color="auto"/>
                                                                                                    <w:right w:val="none" w:sz="0" w:space="0" w:color="auto"/>
                                                                                                  </w:divBdr>
                                                                                                </w:div>
                                                                                              </w:divsChild>
                                                                                            </w:div>
                                                                                            <w:div w:id="1509557799">
                                                                                              <w:marLeft w:val="0"/>
                                                                                              <w:marRight w:val="0"/>
                                                                                              <w:marTop w:val="0"/>
                                                                                              <w:marBottom w:val="0"/>
                                                                                              <w:divBdr>
                                                                                                <w:top w:val="none" w:sz="0" w:space="0" w:color="auto"/>
                                                                                                <w:left w:val="none" w:sz="0" w:space="0" w:color="auto"/>
                                                                                                <w:bottom w:val="none" w:sz="0" w:space="0" w:color="auto"/>
                                                                                                <w:right w:val="none" w:sz="0" w:space="0" w:color="auto"/>
                                                                                              </w:divBdr>
                                                                                              <w:divsChild>
                                                                                                <w:div w:id="219096826">
                                                                                                  <w:marLeft w:val="0"/>
                                                                                                  <w:marRight w:val="0"/>
                                                                                                  <w:marTop w:val="0"/>
                                                                                                  <w:marBottom w:val="0"/>
                                                                                                  <w:divBdr>
                                                                                                    <w:top w:val="none" w:sz="0" w:space="0" w:color="auto"/>
                                                                                                    <w:left w:val="none" w:sz="0" w:space="0" w:color="auto"/>
                                                                                                    <w:bottom w:val="none" w:sz="0" w:space="0" w:color="auto"/>
                                                                                                    <w:right w:val="none" w:sz="0" w:space="0" w:color="auto"/>
                                                                                                  </w:divBdr>
                                                                                                </w:div>
                                                                                              </w:divsChild>
                                                                                            </w:div>
                                                                                            <w:div w:id="1767992895">
                                                                                              <w:marLeft w:val="0"/>
                                                                                              <w:marRight w:val="0"/>
                                                                                              <w:marTop w:val="0"/>
                                                                                              <w:marBottom w:val="0"/>
                                                                                              <w:divBdr>
                                                                                                <w:top w:val="none" w:sz="0" w:space="0" w:color="auto"/>
                                                                                                <w:left w:val="none" w:sz="0" w:space="0" w:color="auto"/>
                                                                                                <w:bottom w:val="none" w:sz="0" w:space="0" w:color="auto"/>
                                                                                                <w:right w:val="none" w:sz="0" w:space="0" w:color="auto"/>
                                                                                              </w:divBdr>
                                                                                              <w:divsChild>
                                                                                                <w:div w:id="2130321433">
                                                                                                  <w:marLeft w:val="0"/>
                                                                                                  <w:marRight w:val="0"/>
                                                                                                  <w:marTop w:val="0"/>
                                                                                                  <w:marBottom w:val="0"/>
                                                                                                  <w:divBdr>
                                                                                                    <w:top w:val="none" w:sz="0" w:space="0" w:color="auto"/>
                                                                                                    <w:left w:val="none" w:sz="0" w:space="0" w:color="auto"/>
                                                                                                    <w:bottom w:val="none" w:sz="0" w:space="0" w:color="auto"/>
                                                                                                    <w:right w:val="none" w:sz="0" w:space="0" w:color="auto"/>
                                                                                                  </w:divBdr>
                                                                                                </w:div>
                                                                                              </w:divsChild>
                                                                                            </w:div>
                                                                                            <w:div w:id="2104300162">
                                                                                              <w:marLeft w:val="0"/>
                                                                                              <w:marRight w:val="0"/>
                                                                                              <w:marTop w:val="0"/>
                                                                                              <w:marBottom w:val="0"/>
                                                                                              <w:divBdr>
                                                                                                <w:top w:val="none" w:sz="0" w:space="0" w:color="auto"/>
                                                                                                <w:left w:val="none" w:sz="0" w:space="0" w:color="auto"/>
                                                                                                <w:bottom w:val="none" w:sz="0" w:space="0" w:color="auto"/>
                                                                                                <w:right w:val="none" w:sz="0" w:space="0" w:color="auto"/>
                                                                                              </w:divBdr>
                                                                                              <w:divsChild>
                                                                                                <w:div w:id="1233734911">
                                                                                                  <w:marLeft w:val="0"/>
                                                                                                  <w:marRight w:val="0"/>
                                                                                                  <w:marTop w:val="0"/>
                                                                                                  <w:marBottom w:val="0"/>
                                                                                                  <w:divBdr>
                                                                                                    <w:top w:val="none" w:sz="0" w:space="0" w:color="auto"/>
                                                                                                    <w:left w:val="none" w:sz="0" w:space="0" w:color="auto"/>
                                                                                                    <w:bottom w:val="none" w:sz="0" w:space="0" w:color="auto"/>
                                                                                                    <w:right w:val="none" w:sz="0" w:space="0" w:color="auto"/>
                                                                                                  </w:divBdr>
                                                                                                </w:div>
                                                                                              </w:divsChild>
                                                                                            </w:div>
                                                                                            <w:div w:id="2105148277">
                                                                                              <w:marLeft w:val="0"/>
                                                                                              <w:marRight w:val="0"/>
                                                                                              <w:marTop w:val="0"/>
                                                                                              <w:marBottom w:val="0"/>
                                                                                              <w:divBdr>
                                                                                                <w:top w:val="none" w:sz="0" w:space="0" w:color="auto"/>
                                                                                                <w:left w:val="none" w:sz="0" w:space="0" w:color="auto"/>
                                                                                                <w:bottom w:val="none" w:sz="0" w:space="0" w:color="auto"/>
                                                                                                <w:right w:val="none" w:sz="0" w:space="0" w:color="auto"/>
                                                                                              </w:divBdr>
                                                                                              <w:divsChild>
                                                                                                <w:div w:id="247275810">
                                                                                                  <w:marLeft w:val="0"/>
                                                                                                  <w:marRight w:val="0"/>
                                                                                                  <w:marTop w:val="0"/>
                                                                                                  <w:marBottom w:val="0"/>
                                                                                                  <w:divBdr>
                                                                                                    <w:top w:val="none" w:sz="0" w:space="0" w:color="auto"/>
                                                                                                    <w:left w:val="none" w:sz="0" w:space="0" w:color="auto"/>
                                                                                                    <w:bottom w:val="none" w:sz="0" w:space="0" w:color="auto"/>
                                                                                                    <w:right w:val="none" w:sz="0" w:space="0" w:color="auto"/>
                                                                                                  </w:divBdr>
                                                                                                </w:div>
                                                                                                <w:div w:id="6765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4261">
                                                                                      <w:marLeft w:val="0"/>
                                                                                      <w:marRight w:val="0"/>
                                                                                      <w:marTop w:val="0"/>
                                                                                      <w:marBottom w:val="0"/>
                                                                                      <w:divBdr>
                                                                                        <w:top w:val="none" w:sz="0" w:space="0" w:color="auto"/>
                                                                                        <w:left w:val="none" w:sz="0" w:space="0" w:color="auto"/>
                                                                                        <w:bottom w:val="none" w:sz="0" w:space="0" w:color="auto"/>
                                                                                        <w:right w:val="none" w:sz="0" w:space="0" w:color="auto"/>
                                                                                      </w:divBdr>
                                                                                      <w:divsChild>
                                                                                        <w:div w:id="290289961">
                                                                                          <w:marLeft w:val="0"/>
                                                                                          <w:marRight w:val="0"/>
                                                                                          <w:marTop w:val="0"/>
                                                                                          <w:marBottom w:val="0"/>
                                                                                          <w:divBdr>
                                                                                            <w:top w:val="none" w:sz="0" w:space="0" w:color="auto"/>
                                                                                            <w:left w:val="none" w:sz="0" w:space="0" w:color="auto"/>
                                                                                            <w:bottom w:val="none" w:sz="0" w:space="0" w:color="auto"/>
                                                                                            <w:right w:val="none" w:sz="0" w:space="0" w:color="auto"/>
                                                                                          </w:divBdr>
                                                                                        </w:div>
                                                                                        <w:div w:id="732653922">
                                                                                          <w:marLeft w:val="0"/>
                                                                                          <w:marRight w:val="0"/>
                                                                                          <w:marTop w:val="0"/>
                                                                                          <w:marBottom w:val="0"/>
                                                                                          <w:divBdr>
                                                                                            <w:top w:val="none" w:sz="0" w:space="0" w:color="auto"/>
                                                                                            <w:left w:val="none" w:sz="0" w:space="0" w:color="auto"/>
                                                                                            <w:bottom w:val="none" w:sz="0" w:space="0" w:color="auto"/>
                                                                                            <w:right w:val="none" w:sz="0" w:space="0" w:color="auto"/>
                                                                                          </w:divBdr>
                                                                                        </w:div>
                                                                                      </w:divsChild>
                                                                                    </w:div>
                                                                                    <w:div w:id="2126343618">
                                                                                      <w:marLeft w:val="0"/>
                                                                                      <w:marRight w:val="0"/>
                                                                                      <w:marTop w:val="0"/>
                                                                                      <w:marBottom w:val="0"/>
                                                                                      <w:divBdr>
                                                                                        <w:top w:val="none" w:sz="0" w:space="0" w:color="auto"/>
                                                                                        <w:left w:val="none" w:sz="0" w:space="0" w:color="auto"/>
                                                                                        <w:bottom w:val="none" w:sz="0" w:space="0" w:color="auto"/>
                                                                                        <w:right w:val="none" w:sz="0" w:space="0" w:color="auto"/>
                                                                                      </w:divBdr>
                                                                                      <w:divsChild>
                                                                                        <w:div w:id="20861814">
                                                                                          <w:marLeft w:val="0"/>
                                                                                          <w:marRight w:val="0"/>
                                                                                          <w:marTop w:val="0"/>
                                                                                          <w:marBottom w:val="0"/>
                                                                                          <w:divBdr>
                                                                                            <w:top w:val="none" w:sz="0" w:space="0" w:color="auto"/>
                                                                                            <w:left w:val="none" w:sz="0" w:space="0" w:color="auto"/>
                                                                                            <w:bottom w:val="none" w:sz="0" w:space="0" w:color="auto"/>
                                                                                            <w:right w:val="none" w:sz="0" w:space="0" w:color="auto"/>
                                                                                          </w:divBdr>
                                                                                        </w:div>
                                                                                        <w:div w:id="937448842">
                                                                                          <w:marLeft w:val="0"/>
                                                                                          <w:marRight w:val="0"/>
                                                                                          <w:marTop w:val="0"/>
                                                                                          <w:marBottom w:val="0"/>
                                                                                          <w:divBdr>
                                                                                            <w:top w:val="none" w:sz="0" w:space="0" w:color="auto"/>
                                                                                            <w:left w:val="none" w:sz="0" w:space="0" w:color="auto"/>
                                                                                            <w:bottom w:val="none" w:sz="0" w:space="0" w:color="auto"/>
                                                                                            <w:right w:val="none" w:sz="0" w:space="0" w:color="auto"/>
                                                                                          </w:divBdr>
                                                                                        </w:div>
                                                                                        <w:div w:id="1224636633">
                                                                                          <w:marLeft w:val="0"/>
                                                                                          <w:marRight w:val="0"/>
                                                                                          <w:marTop w:val="0"/>
                                                                                          <w:marBottom w:val="0"/>
                                                                                          <w:divBdr>
                                                                                            <w:top w:val="none" w:sz="0" w:space="0" w:color="auto"/>
                                                                                            <w:left w:val="none" w:sz="0" w:space="0" w:color="auto"/>
                                                                                            <w:bottom w:val="none" w:sz="0" w:space="0" w:color="auto"/>
                                                                                            <w:right w:val="none" w:sz="0" w:space="0" w:color="auto"/>
                                                                                          </w:divBdr>
                                                                                        </w:div>
                                                                                        <w:div w:id="12862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3503">
      <w:bodyDiv w:val="1"/>
      <w:marLeft w:val="0"/>
      <w:marRight w:val="0"/>
      <w:marTop w:val="0"/>
      <w:marBottom w:val="0"/>
      <w:divBdr>
        <w:top w:val="none" w:sz="0" w:space="0" w:color="auto"/>
        <w:left w:val="none" w:sz="0" w:space="0" w:color="auto"/>
        <w:bottom w:val="none" w:sz="0" w:space="0" w:color="auto"/>
        <w:right w:val="none" w:sz="0" w:space="0" w:color="auto"/>
      </w:divBdr>
      <w:divsChild>
        <w:div w:id="1664312241">
          <w:marLeft w:val="0"/>
          <w:marRight w:val="0"/>
          <w:marTop w:val="0"/>
          <w:marBottom w:val="0"/>
          <w:divBdr>
            <w:top w:val="none" w:sz="0" w:space="0" w:color="auto"/>
            <w:left w:val="none" w:sz="0" w:space="0" w:color="auto"/>
            <w:bottom w:val="none" w:sz="0" w:space="0" w:color="auto"/>
            <w:right w:val="none" w:sz="0" w:space="0" w:color="auto"/>
          </w:divBdr>
          <w:divsChild>
            <w:div w:id="376928160">
              <w:marLeft w:val="0"/>
              <w:marRight w:val="0"/>
              <w:marTop w:val="0"/>
              <w:marBottom w:val="0"/>
              <w:divBdr>
                <w:top w:val="none" w:sz="0" w:space="0" w:color="auto"/>
                <w:left w:val="none" w:sz="0" w:space="0" w:color="auto"/>
                <w:bottom w:val="none" w:sz="0" w:space="0" w:color="auto"/>
                <w:right w:val="none" w:sz="0" w:space="0" w:color="auto"/>
              </w:divBdr>
              <w:divsChild>
                <w:div w:id="876743111">
                  <w:marLeft w:val="0"/>
                  <w:marRight w:val="0"/>
                  <w:marTop w:val="0"/>
                  <w:marBottom w:val="0"/>
                  <w:divBdr>
                    <w:top w:val="none" w:sz="0" w:space="0" w:color="auto"/>
                    <w:left w:val="none" w:sz="0" w:space="0" w:color="auto"/>
                    <w:bottom w:val="none" w:sz="0" w:space="0" w:color="auto"/>
                    <w:right w:val="none" w:sz="0" w:space="0" w:color="auto"/>
                  </w:divBdr>
                  <w:divsChild>
                    <w:div w:id="1772047270">
                      <w:marLeft w:val="0"/>
                      <w:marRight w:val="0"/>
                      <w:marTop w:val="0"/>
                      <w:marBottom w:val="0"/>
                      <w:divBdr>
                        <w:top w:val="none" w:sz="0" w:space="0" w:color="auto"/>
                        <w:left w:val="none" w:sz="0" w:space="0" w:color="auto"/>
                        <w:bottom w:val="none" w:sz="0" w:space="0" w:color="auto"/>
                        <w:right w:val="none" w:sz="0" w:space="0" w:color="auto"/>
                      </w:divBdr>
                      <w:divsChild>
                        <w:div w:id="1758868306">
                          <w:marLeft w:val="0"/>
                          <w:marRight w:val="0"/>
                          <w:marTop w:val="0"/>
                          <w:marBottom w:val="0"/>
                          <w:divBdr>
                            <w:top w:val="none" w:sz="0" w:space="0" w:color="auto"/>
                            <w:left w:val="none" w:sz="0" w:space="0" w:color="auto"/>
                            <w:bottom w:val="none" w:sz="0" w:space="0" w:color="auto"/>
                            <w:right w:val="none" w:sz="0" w:space="0" w:color="auto"/>
                          </w:divBdr>
                          <w:divsChild>
                            <w:div w:id="1234701629">
                              <w:marLeft w:val="0"/>
                              <w:marRight w:val="0"/>
                              <w:marTop w:val="0"/>
                              <w:marBottom w:val="0"/>
                              <w:divBdr>
                                <w:top w:val="none" w:sz="0" w:space="0" w:color="auto"/>
                                <w:left w:val="none" w:sz="0" w:space="0" w:color="auto"/>
                                <w:bottom w:val="none" w:sz="0" w:space="0" w:color="auto"/>
                                <w:right w:val="none" w:sz="0" w:space="0" w:color="auto"/>
                              </w:divBdr>
                              <w:divsChild>
                                <w:div w:id="685441887">
                                  <w:marLeft w:val="0"/>
                                  <w:marRight w:val="0"/>
                                  <w:marTop w:val="0"/>
                                  <w:marBottom w:val="0"/>
                                  <w:divBdr>
                                    <w:top w:val="none" w:sz="0" w:space="0" w:color="auto"/>
                                    <w:left w:val="none" w:sz="0" w:space="0" w:color="auto"/>
                                    <w:bottom w:val="none" w:sz="0" w:space="0" w:color="auto"/>
                                    <w:right w:val="none" w:sz="0" w:space="0" w:color="auto"/>
                                  </w:divBdr>
                                  <w:divsChild>
                                    <w:div w:id="1469736571">
                                      <w:marLeft w:val="0"/>
                                      <w:marRight w:val="0"/>
                                      <w:marTop w:val="0"/>
                                      <w:marBottom w:val="0"/>
                                      <w:divBdr>
                                        <w:top w:val="none" w:sz="0" w:space="0" w:color="auto"/>
                                        <w:left w:val="none" w:sz="0" w:space="0" w:color="auto"/>
                                        <w:bottom w:val="none" w:sz="0" w:space="0" w:color="auto"/>
                                        <w:right w:val="none" w:sz="0" w:space="0" w:color="auto"/>
                                      </w:divBdr>
                                      <w:divsChild>
                                        <w:div w:id="1170411793">
                                          <w:marLeft w:val="0"/>
                                          <w:marRight w:val="0"/>
                                          <w:marTop w:val="0"/>
                                          <w:marBottom w:val="0"/>
                                          <w:divBdr>
                                            <w:top w:val="none" w:sz="0" w:space="0" w:color="auto"/>
                                            <w:left w:val="none" w:sz="0" w:space="0" w:color="auto"/>
                                            <w:bottom w:val="none" w:sz="0" w:space="0" w:color="auto"/>
                                            <w:right w:val="none" w:sz="0" w:space="0" w:color="auto"/>
                                          </w:divBdr>
                                          <w:divsChild>
                                            <w:div w:id="16002430">
                                              <w:marLeft w:val="8460"/>
                                              <w:marRight w:val="0"/>
                                              <w:marTop w:val="0"/>
                                              <w:marBottom w:val="0"/>
                                              <w:divBdr>
                                                <w:top w:val="single" w:sz="6" w:space="0" w:color="D2D5D7"/>
                                                <w:left w:val="single" w:sz="6" w:space="0" w:color="D2D5D7"/>
                                                <w:bottom w:val="none" w:sz="0" w:space="0" w:color="auto"/>
                                                <w:right w:val="single" w:sz="6" w:space="0" w:color="D2D5D7"/>
                                              </w:divBdr>
                                              <w:divsChild>
                                                <w:div w:id="1169367603">
                                                  <w:marLeft w:val="0"/>
                                                  <w:marRight w:val="0"/>
                                                  <w:marTop w:val="0"/>
                                                  <w:marBottom w:val="0"/>
                                                  <w:divBdr>
                                                    <w:top w:val="none" w:sz="0" w:space="0" w:color="auto"/>
                                                    <w:left w:val="none" w:sz="0" w:space="0" w:color="auto"/>
                                                    <w:bottom w:val="none" w:sz="0" w:space="0" w:color="auto"/>
                                                    <w:right w:val="none" w:sz="0" w:space="0" w:color="auto"/>
                                                  </w:divBdr>
                                                  <w:divsChild>
                                                    <w:div w:id="1673413892">
                                                      <w:marLeft w:val="0"/>
                                                      <w:marRight w:val="0"/>
                                                      <w:marTop w:val="0"/>
                                                      <w:marBottom w:val="0"/>
                                                      <w:divBdr>
                                                        <w:top w:val="none" w:sz="0" w:space="0" w:color="auto"/>
                                                        <w:left w:val="none" w:sz="0" w:space="0" w:color="auto"/>
                                                        <w:bottom w:val="none" w:sz="0" w:space="0" w:color="auto"/>
                                                        <w:right w:val="none" w:sz="0" w:space="0" w:color="auto"/>
                                                      </w:divBdr>
                                                      <w:divsChild>
                                                        <w:div w:id="393506646">
                                                          <w:marLeft w:val="0"/>
                                                          <w:marRight w:val="0"/>
                                                          <w:marTop w:val="0"/>
                                                          <w:marBottom w:val="0"/>
                                                          <w:divBdr>
                                                            <w:top w:val="none" w:sz="0" w:space="0" w:color="auto"/>
                                                            <w:left w:val="none" w:sz="0" w:space="0" w:color="auto"/>
                                                            <w:bottom w:val="none" w:sz="0" w:space="0" w:color="auto"/>
                                                            <w:right w:val="none" w:sz="0" w:space="0" w:color="auto"/>
                                                          </w:divBdr>
                                                          <w:divsChild>
                                                            <w:div w:id="1661158699">
                                                              <w:marLeft w:val="0"/>
                                                              <w:marRight w:val="0"/>
                                                              <w:marTop w:val="0"/>
                                                              <w:marBottom w:val="0"/>
                                                              <w:divBdr>
                                                                <w:top w:val="none" w:sz="0" w:space="0" w:color="auto"/>
                                                                <w:left w:val="none" w:sz="0" w:space="0" w:color="auto"/>
                                                                <w:bottom w:val="none" w:sz="0" w:space="0" w:color="auto"/>
                                                                <w:right w:val="none" w:sz="0" w:space="0" w:color="auto"/>
                                                              </w:divBdr>
                                                              <w:divsChild>
                                                                <w:div w:id="525369112">
                                                                  <w:marLeft w:val="0"/>
                                                                  <w:marRight w:val="0"/>
                                                                  <w:marTop w:val="0"/>
                                                                  <w:marBottom w:val="0"/>
                                                                  <w:divBdr>
                                                                    <w:top w:val="none" w:sz="0" w:space="0" w:color="auto"/>
                                                                    <w:left w:val="none" w:sz="0" w:space="0" w:color="auto"/>
                                                                    <w:bottom w:val="none" w:sz="0" w:space="0" w:color="auto"/>
                                                                    <w:right w:val="none" w:sz="0" w:space="0" w:color="auto"/>
                                                                  </w:divBdr>
                                                                  <w:divsChild>
                                                                    <w:div w:id="74128487">
                                                                      <w:marLeft w:val="0"/>
                                                                      <w:marRight w:val="0"/>
                                                                      <w:marTop w:val="0"/>
                                                                      <w:marBottom w:val="0"/>
                                                                      <w:divBdr>
                                                                        <w:top w:val="none" w:sz="0" w:space="0" w:color="auto"/>
                                                                        <w:left w:val="none" w:sz="0" w:space="0" w:color="auto"/>
                                                                        <w:bottom w:val="none" w:sz="0" w:space="0" w:color="auto"/>
                                                                        <w:right w:val="none" w:sz="0" w:space="0" w:color="auto"/>
                                                                      </w:divBdr>
                                                                      <w:divsChild>
                                                                        <w:div w:id="907689881">
                                                                          <w:marLeft w:val="0"/>
                                                                          <w:marRight w:val="0"/>
                                                                          <w:marTop w:val="0"/>
                                                                          <w:marBottom w:val="0"/>
                                                                          <w:divBdr>
                                                                            <w:top w:val="none" w:sz="0" w:space="0" w:color="auto"/>
                                                                            <w:left w:val="none" w:sz="0" w:space="0" w:color="auto"/>
                                                                            <w:bottom w:val="none" w:sz="0" w:space="0" w:color="auto"/>
                                                                            <w:right w:val="none" w:sz="0" w:space="0" w:color="auto"/>
                                                                          </w:divBdr>
                                                                          <w:divsChild>
                                                                            <w:div w:id="447358020">
                                                                              <w:marLeft w:val="0"/>
                                                                              <w:marRight w:val="0"/>
                                                                              <w:marTop w:val="0"/>
                                                                              <w:marBottom w:val="0"/>
                                                                              <w:divBdr>
                                                                                <w:top w:val="none" w:sz="0" w:space="0" w:color="auto"/>
                                                                                <w:left w:val="none" w:sz="0" w:space="0" w:color="auto"/>
                                                                                <w:bottom w:val="none" w:sz="0" w:space="0" w:color="auto"/>
                                                                                <w:right w:val="none" w:sz="0" w:space="0" w:color="auto"/>
                                                                              </w:divBdr>
                                                                            </w:div>
                                                                            <w:div w:id="596790173">
                                                                              <w:marLeft w:val="0"/>
                                                                              <w:marRight w:val="0"/>
                                                                              <w:marTop w:val="0"/>
                                                                              <w:marBottom w:val="0"/>
                                                                              <w:divBdr>
                                                                                <w:top w:val="none" w:sz="0" w:space="0" w:color="auto"/>
                                                                                <w:left w:val="none" w:sz="0" w:space="0" w:color="auto"/>
                                                                                <w:bottom w:val="none" w:sz="0" w:space="0" w:color="auto"/>
                                                                                <w:right w:val="none" w:sz="0" w:space="0" w:color="auto"/>
                                                                              </w:divBdr>
                                                                            </w:div>
                                                                            <w:div w:id="741606721">
                                                                              <w:marLeft w:val="0"/>
                                                                              <w:marRight w:val="0"/>
                                                                              <w:marTop w:val="0"/>
                                                                              <w:marBottom w:val="0"/>
                                                                              <w:divBdr>
                                                                                <w:top w:val="none" w:sz="0" w:space="0" w:color="auto"/>
                                                                                <w:left w:val="none" w:sz="0" w:space="0" w:color="auto"/>
                                                                                <w:bottom w:val="none" w:sz="0" w:space="0" w:color="auto"/>
                                                                                <w:right w:val="none" w:sz="0" w:space="0" w:color="auto"/>
                                                                              </w:divBdr>
                                                                            </w:div>
                                                                            <w:div w:id="914587309">
                                                                              <w:marLeft w:val="0"/>
                                                                              <w:marRight w:val="0"/>
                                                                              <w:marTop w:val="0"/>
                                                                              <w:marBottom w:val="0"/>
                                                                              <w:divBdr>
                                                                                <w:top w:val="none" w:sz="0" w:space="0" w:color="auto"/>
                                                                                <w:left w:val="none" w:sz="0" w:space="0" w:color="auto"/>
                                                                                <w:bottom w:val="none" w:sz="0" w:space="0" w:color="auto"/>
                                                                                <w:right w:val="none" w:sz="0" w:space="0" w:color="auto"/>
                                                                              </w:divBdr>
                                                                            </w:div>
                                                                            <w:div w:id="936669659">
                                                                              <w:marLeft w:val="0"/>
                                                                              <w:marRight w:val="0"/>
                                                                              <w:marTop w:val="0"/>
                                                                              <w:marBottom w:val="0"/>
                                                                              <w:divBdr>
                                                                                <w:top w:val="none" w:sz="0" w:space="0" w:color="auto"/>
                                                                                <w:left w:val="none" w:sz="0" w:space="0" w:color="auto"/>
                                                                                <w:bottom w:val="none" w:sz="0" w:space="0" w:color="auto"/>
                                                                                <w:right w:val="none" w:sz="0" w:space="0" w:color="auto"/>
                                                                              </w:divBdr>
                                                                            </w:div>
                                                                            <w:div w:id="1029792497">
                                                                              <w:marLeft w:val="0"/>
                                                                              <w:marRight w:val="0"/>
                                                                              <w:marTop w:val="0"/>
                                                                              <w:marBottom w:val="0"/>
                                                                              <w:divBdr>
                                                                                <w:top w:val="none" w:sz="0" w:space="0" w:color="auto"/>
                                                                                <w:left w:val="none" w:sz="0" w:space="0" w:color="auto"/>
                                                                                <w:bottom w:val="none" w:sz="0" w:space="0" w:color="auto"/>
                                                                                <w:right w:val="none" w:sz="0" w:space="0" w:color="auto"/>
                                                                              </w:divBdr>
                                                                            </w:div>
                                                                            <w:div w:id="1407067563">
                                                                              <w:marLeft w:val="0"/>
                                                                              <w:marRight w:val="0"/>
                                                                              <w:marTop w:val="0"/>
                                                                              <w:marBottom w:val="0"/>
                                                                              <w:divBdr>
                                                                                <w:top w:val="none" w:sz="0" w:space="0" w:color="auto"/>
                                                                                <w:left w:val="none" w:sz="0" w:space="0" w:color="auto"/>
                                                                                <w:bottom w:val="none" w:sz="0" w:space="0" w:color="auto"/>
                                                                                <w:right w:val="none" w:sz="0" w:space="0" w:color="auto"/>
                                                                              </w:divBdr>
                                                                            </w:div>
                                                                            <w:div w:id="1457941635">
                                                                              <w:marLeft w:val="0"/>
                                                                              <w:marRight w:val="0"/>
                                                                              <w:marTop w:val="0"/>
                                                                              <w:marBottom w:val="0"/>
                                                                              <w:divBdr>
                                                                                <w:top w:val="none" w:sz="0" w:space="0" w:color="auto"/>
                                                                                <w:left w:val="none" w:sz="0" w:space="0" w:color="auto"/>
                                                                                <w:bottom w:val="none" w:sz="0" w:space="0" w:color="auto"/>
                                                                                <w:right w:val="none" w:sz="0" w:space="0" w:color="auto"/>
                                                                              </w:divBdr>
                                                                            </w:div>
                                                                            <w:div w:id="1772117544">
                                                                              <w:marLeft w:val="0"/>
                                                                              <w:marRight w:val="0"/>
                                                                              <w:marTop w:val="0"/>
                                                                              <w:marBottom w:val="0"/>
                                                                              <w:divBdr>
                                                                                <w:top w:val="none" w:sz="0" w:space="0" w:color="auto"/>
                                                                                <w:left w:val="none" w:sz="0" w:space="0" w:color="auto"/>
                                                                                <w:bottom w:val="none" w:sz="0" w:space="0" w:color="auto"/>
                                                                                <w:right w:val="none" w:sz="0" w:space="0" w:color="auto"/>
                                                                              </w:divBdr>
                                                                            </w:div>
                                                                            <w:div w:id="1910116117">
                                                                              <w:marLeft w:val="0"/>
                                                                              <w:marRight w:val="0"/>
                                                                              <w:marTop w:val="0"/>
                                                                              <w:marBottom w:val="0"/>
                                                                              <w:divBdr>
                                                                                <w:top w:val="none" w:sz="0" w:space="0" w:color="auto"/>
                                                                                <w:left w:val="none" w:sz="0" w:space="0" w:color="auto"/>
                                                                                <w:bottom w:val="none" w:sz="0" w:space="0" w:color="auto"/>
                                                                                <w:right w:val="none" w:sz="0" w:space="0" w:color="auto"/>
                                                                              </w:divBdr>
                                                                            </w:div>
                                                                            <w:div w:id="1951548459">
                                                                              <w:marLeft w:val="0"/>
                                                                              <w:marRight w:val="0"/>
                                                                              <w:marTop w:val="0"/>
                                                                              <w:marBottom w:val="0"/>
                                                                              <w:divBdr>
                                                                                <w:top w:val="none" w:sz="0" w:space="0" w:color="auto"/>
                                                                                <w:left w:val="none" w:sz="0" w:space="0" w:color="auto"/>
                                                                                <w:bottom w:val="none" w:sz="0" w:space="0" w:color="auto"/>
                                                                                <w:right w:val="none" w:sz="0" w:space="0" w:color="auto"/>
                                                                              </w:divBdr>
                                                                            </w:div>
                                                                            <w:div w:id="1951626610">
                                                                              <w:marLeft w:val="0"/>
                                                                              <w:marRight w:val="0"/>
                                                                              <w:marTop w:val="0"/>
                                                                              <w:marBottom w:val="0"/>
                                                                              <w:divBdr>
                                                                                <w:top w:val="none" w:sz="0" w:space="0" w:color="auto"/>
                                                                                <w:left w:val="none" w:sz="0" w:space="0" w:color="auto"/>
                                                                                <w:bottom w:val="none" w:sz="0" w:space="0" w:color="auto"/>
                                                                                <w:right w:val="none" w:sz="0" w:space="0" w:color="auto"/>
                                                                              </w:divBdr>
                                                                            </w:div>
                                                                            <w:div w:id="2132438104">
                                                                              <w:marLeft w:val="0"/>
                                                                              <w:marRight w:val="0"/>
                                                                              <w:marTop w:val="0"/>
                                                                              <w:marBottom w:val="0"/>
                                                                              <w:divBdr>
                                                                                <w:top w:val="none" w:sz="0" w:space="0" w:color="auto"/>
                                                                                <w:left w:val="none" w:sz="0" w:space="0" w:color="auto"/>
                                                                                <w:bottom w:val="none" w:sz="0" w:space="0" w:color="auto"/>
                                                                                <w:right w:val="none" w:sz="0" w:space="0" w:color="auto"/>
                                                                              </w:divBdr>
                                                                            </w:div>
                                                                            <w:div w:id="2147234606">
                                                                              <w:marLeft w:val="0"/>
                                                                              <w:marRight w:val="0"/>
                                                                              <w:marTop w:val="0"/>
                                                                              <w:marBottom w:val="0"/>
                                                                              <w:divBdr>
                                                                                <w:top w:val="none" w:sz="0" w:space="0" w:color="auto"/>
                                                                                <w:left w:val="none" w:sz="0" w:space="0" w:color="auto"/>
                                                                                <w:bottom w:val="none" w:sz="0" w:space="0" w:color="auto"/>
                                                                                <w:right w:val="none" w:sz="0" w:space="0" w:color="auto"/>
                                                                              </w:divBdr>
                                                                            </w:div>
                                                                          </w:divsChild>
                                                                        </w:div>
                                                                        <w:div w:id="2120250436">
                                                                          <w:marLeft w:val="0"/>
                                                                          <w:marRight w:val="0"/>
                                                                          <w:marTop w:val="0"/>
                                                                          <w:marBottom w:val="0"/>
                                                                          <w:divBdr>
                                                                            <w:top w:val="none" w:sz="0" w:space="0" w:color="auto"/>
                                                                            <w:left w:val="none" w:sz="0" w:space="0" w:color="auto"/>
                                                                            <w:bottom w:val="none" w:sz="0" w:space="0" w:color="auto"/>
                                                                            <w:right w:val="none" w:sz="0" w:space="0" w:color="auto"/>
                                                                          </w:divBdr>
                                                                          <w:divsChild>
                                                                            <w:div w:id="300620739">
                                                                              <w:marLeft w:val="0"/>
                                                                              <w:marRight w:val="0"/>
                                                                              <w:marTop w:val="0"/>
                                                                              <w:marBottom w:val="0"/>
                                                                              <w:divBdr>
                                                                                <w:top w:val="none" w:sz="0" w:space="0" w:color="auto"/>
                                                                                <w:left w:val="none" w:sz="0" w:space="0" w:color="auto"/>
                                                                                <w:bottom w:val="none" w:sz="0" w:space="0" w:color="auto"/>
                                                                                <w:right w:val="none" w:sz="0" w:space="0" w:color="auto"/>
                                                                              </w:divBdr>
                                                                            </w:div>
                                                                            <w:div w:id="673843658">
                                                                              <w:marLeft w:val="0"/>
                                                                              <w:marRight w:val="0"/>
                                                                              <w:marTop w:val="0"/>
                                                                              <w:marBottom w:val="0"/>
                                                                              <w:divBdr>
                                                                                <w:top w:val="none" w:sz="0" w:space="0" w:color="auto"/>
                                                                                <w:left w:val="none" w:sz="0" w:space="0" w:color="auto"/>
                                                                                <w:bottom w:val="none" w:sz="0" w:space="0" w:color="auto"/>
                                                                                <w:right w:val="none" w:sz="0" w:space="0" w:color="auto"/>
                                                                              </w:divBdr>
                                                                            </w:div>
                                                                            <w:div w:id="876505694">
                                                                              <w:marLeft w:val="0"/>
                                                                              <w:marRight w:val="0"/>
                                                                              <w:marTop w:val="0"/>
                                                                              <w:marBottom w:val="0"/>
                                                                              <w:divBdr>
                                                                                <w:top w:val="none" w:sz="0" w:space="0" w:color="auto"/>
                                                                                <w:left w:val="none" w:sz="0" w:space="0" w:color="auto"/>
                                                                                <w:bottom w:val="none" w:sz="0" w:space="0" w:color="auto"/>
                                                                                <w:right w:val="none" w:sz="0" w:space="0" w:color="auto"/>
                                                                              </w:divBdr>
                                                                            </w:div>
                                                                            <w:div w:id="917053480">
                                                                              <w:marLeft w:val="0"/>
                                                                              <w:marRight w:val="0"/>
                                                                              <w:marTop w:val="0"/>
                                                                              <w:marBottom w:val="0"/>
                                                                              <w:divBdr>
                                                                                <w:top w:val="none" w:sz="0" w:space="0" w:color="auto"/>
                                                                                <w:left w:val="none" w:sz="0" w:space="0" w:color="auto"/>
                                                                                <w:bottom w:val="none" w:sz="0" w:space="0" w:color="auto"/>
                                                                                <w:right w:val="none" w:sz="0" w:space="0" w:color="auto"/>
                                                                              </w:divBdr>
                                                                            </w:div>
                                                                            <w:div w:id="973831475">
                                                                              <w:marLeft w:val="0"/>
                                                                              <w:marRight w:val="0"/>
                                                                              <w:marTop w:val="0"/>
                                                                              <w:marBottom w:val="0"/>
                                                                              <w:divBdr>
                                                                                <w:top w:val="none" w:sz="0" w:space="0" w:color="auto"/>
                                                                                <w:left w:val="none" w:sz="0" w:space="0" w:color="auto"/>
                                                                                <w:bottom w:val="none" w:sz="0" w:space="0" w:color="auto"/>
                                                                                <w:right w:val="none" w:sz="0" w:space="0" w:color="auto"/>
                                                                              </w:divBdr>
                                                                            </w:div>
                                                                            <w:div w:id="987126011">
                                                                              <w:marLeft w:val="0"/>
                                                                              <w:marRight w:val="0"/>
                                                                              <w:marTop w:val="0"/>
                                                                              <w:marBottom w:val="0"/>
                                                                              <w:divBdr>
                                                                                <w:top w:val="none" w:sz="0" w:space="0" w:color="auto"/>
                                                                                <w:left w:val="none" w:sz="0" w:space="0" w:color="auto"/>
                                                                                <w:bottom w:val="none" w:sz="0" w:space="0" w:color="auto"/>
                                                                                <w:right w:val="none" w:sz="0" w:space="0" w:color="auto"/>
                                                                              </w:divBdr>
                                                                              <w:divsChild>
                                                                                <w:div w:id="568030811">
                                                                                  <w:marLeft w:val="-75"/>
                                                                                  <w:marRight w:val="0"/>
                                                                                  <w:marTop w:val="30"/>
                                                                                  <w:marBottom w:val="30"/>
                                                                                  <w:divBdr>
                                                                                    <w:top w:val="none" w:sz="0" w:space="0" w:color="auto"/>
                                                                                    <w:left w:val="none" w:sz="0" w:space="0" w:color="auto"/>
                                                                                    <w:bottom w:val="none" w:sz="0" w:space="0" w:color="auto"/>
                                                                                    <w:right w:val="none" w:sz="0" w:space="0" w:color="auto"/>
                                                                                  </w:divBdr>
                                                                                  <w:divsChild>
                                                                                    <w:div w:id="146290756">
                                                                                      <w:marLeft w:val="0"/>
                                                                                      <w:marRight w:val="0"/>
                                                                                      <w:marTop w:val="0"/>
                                                                                      <w:marBottom w:val="0"/>
                                                                                      <w:divBdr>
                                                                                        <w:top w:val="none" w:sz="0" w:space="0" w:color="auto"/>
                                                                                        <w:left w:val="none" w:sz="0" w:space="0" w:color="auto"/>
                                                                                        <w:bottom w:val="none" w:sz="0" w:space="0" w:color="auto"/>
                                                                                        <w:right w:val="none" w:sz="0" w:space="0" w:color="auto"/>
                                                                                      </w:divBdr>
                                                                                      <w:divsChild>
                                                                                        <w:div w:id="310256916">
                                                                                          <w:marLeft w:val="0"/>
                                                                                          <w:marRight w:val="0"/>
                                                                                          <w:marTop w:val="0"/>
                                                                                          <w:marBottom w:val="0"/>
                                                                                          <w:divBdr>
                                                                                            <w:top w:val="none" w:sz="0" w:space="0" w:color="auto"/>
                                                                                            <w:left w:val="none" w:sz="0" w:space="0" w:color="auto"/>
                                                                                            <w:bottom w:val="none" w:sz="0" w:space="0" w:color="auto"/>
                                                                                            <w:right w:val="none" w:sz="0" w:space="0" w:color="auto"/>
                                                                                          </w:divBdr>
                                                                                        </w:div>
                                                                                      </w:divsChild>
                                                                                    </w:div>
                                                                                    <w:div w:id="286743600">
                                                                                      <w:marLeft w:val="0"/>
                                                                                      <w:marRight w:val="0"/>
                                                                                      <w:marTop w:val="0"/>
                                                                                      <w:marBottom w:val="0"/>
                                                                                      <w:divBdr>
                                                                                        <w:top w:val="none" w:sz="0" w:space="0" w:color="auto"/>
                                                                                        <w:left w:val="none" w:sz="0" w:space="0" w:color="auto"/>
                                                                                        <w:bottom w:val="none" w:sz="0" w:space="0" w:color="auto"/>
                                                                                        <w:right w:val="none" w:sz="0" w:space="0" w:color="auto"/>
                                                                                      </w:divBdr>
                                                                                      <w:divsChild>
                                                                                        <w:div w:id="1372999259">
                                                                                          <w:marLeft w:val="0"/>
                                                                                          <w:marRight w:val="0"/>
                                                                                          <w:marTop w:val="0"/>
                                                                                          <w:marBottom w:val="0"/>
                                                                                          <w:divBdr>
                                                                                            <w:top w:val="none" w:sz="0" w:space="0" w:color="auto"/>
                                                                                            <w:left w:val="none" w:sz="0" w:space="0" w:color="auto"/>
                                                                                            <w:bottom w:val="none" w:sz="0" w:space="0" w:color="auto"/>
                                                                                            <w:right w:val="none" w:sz="0" w:space="0" w:color="auto"/>
                                                                                          </w:divBdr>
                                                                                        </w:div>
                                                                                        <w:div w:id="2002930155">
                                                                                          <w:marLeft w:val="0"/>
                                                                                          <w:marRight w:val="0"/>
                                                                                          <w:marTop w:val="0"/>
                                                                                          <w:marBottom w:val="0"/>
                                                                                          <w:divBdr>
                                                                                            <w:top w:val="none" w:sz="0" w:space="0" w:color="auto"/>
                                                                                            <w:left w:val="none" w:sz="0" w:space="0" w:color="auto"/>
                                                                                            <w:bottom w:val="none" w:sz="0" w:space="0" w:color="auto"/>
                                                                                            <w:right w:val="none" w:sz="0" w:space="0" w:color="auto"/>
                                                                                          </w:divBdr>
                                                                                        </w:div>
                                                                                      </w:divsChild>
                                                                                    </w:div>
                                                                                    <w:div w:id="358514399">
                                                                                      <w:marLeft w:val="0"/>
                                                                                      <w:marRight w:val="0"/>
                                                                                      <w:marTop w:val="0"/>
                                                                                      <w:marBottom w:val="0"/>
                                                                                      <w:divBdr>
                                                                                        <w:top w:val="none" w:sz="0" w:space="0" w:color="auto"/>
                                                                                        <w:left w:val="none" w:sz="0" w:space="0" w:color="auto"/>
                                                                                        <w:bottom w:val="none" w:sz="0" w:space="0" w:color="auto"/>
                                                                                        <w:right w:val="none" w:sz="0" w:space="0" w:color="auto"/>
                                                                                      </w:divBdr>
                                                                                      <w:divsChild>
                                                                                        <w:div w:id="1523788286">
                                                                                          <w:marLeft w:val="0"/>
                                                                                          <w:marRight w:val="0"/>
                                                                                          <w:marTop w:val="0"/>
                                                                                          <w:marBottom w:val="0"/>
                                                                                          <w:divBdr>
                                                                                            <w:top w:val="none" w:sz="0" w:space="0" w:color="auto"/>
                                                                                            <w:left w:val="none" w:sz="0" w:space="0" w:color="auto"/>
                                                                                            <w:bottom w:val="none" w:sz="0" w:space="0" w:color="auto"/>
                                                                                            <w:right w:val="none" w:sz="0" w:space="0" w:color="auto"/>
                                                                                          </w:divBdr>
                                                                                        </w:div>
                                                                                      </w:divsChild>
                                                                                    </w:div>
                                                                                    <w:div w:id="359548748">
                                                                                      <w:marLeft w:val="0"/>
                                                                                      <w:marRight w:val="0"/>
                                                                                      <w:marTop w:val="0"/>
                                                                                      <w:marBottom w:val="0"/>
                                                                                      <w:divBdr>
                                                                                        <w:top w:val="none" w:sz="0" w:space="0" w:color="auto"/>
                                                                                        <w:left w:val="none" w:sz="0" w:space="0" w:color="auto"/>
                                                                                        <w:bottom w:val="none" w:sz="0" w:space="0" w:color="auto"/>
                                                                                        <w:right w:val="none" w:sz="0" w:space="0" w:color="auto"/>
                                                                                      </w:divBdr>
                                                                                      <w:divsChild>
                                                                                        <w:div w:id="264189509">
                                                                                          <w:marLeft w:val="0"/>
                                                                                          <w:marRight w:val="0"/>
                                                                                          <w:marTop w:val="0"/>
                                                                                          <w:marBottom w:val="0"/>
                                                                                          <w:divBdr>
                                                                                            <w:top w:val="none" w:sz="0" w:space="0" w:color="auto"/>
                                                                                            <w:left w:val="none" w:sz="0" w:space="0" w:color="auto"/>
                                                                                            <w:bottom w:val="none" w:sz="0" w:space="0" w:color="auto"/>
                                                                                            <w:right w:val="none" w:sz="0" w:space="0" w:color="auto"/>
                                                                                          </w:divBdr>
                                                                                        </w:div>
                                                                                      </w:divsChild>
                                                                                    </w:div>
                                                                                    <w:div w:id="784539550">
                                                                                      <w:marLeft w:val="0"/>
                                                                                      <w:marRight w:val="0"/>
                                                                                      <w:marTop w:val="0"/>
                                                                                      <w:marBottom w:val="0"/>
                                                                                      <w:divBdr>
                                                                                        <w:top w:val="none" w:sz="0" w:space="0" w:color="auto"/>
                                                                                        <w:left w:val="none" w:sz="0" w:space="0" w:color="auto"/>
                                                                                        <w:bottom w:val="none" w:sz="0" w:space="0" w:color="auto"/>
                                                                                        <w:right w:val="none" w:sz="0" w:space="0" w:color="auto"/>
                                                                                      </w:divBdr>
                                                                                      <w:divsChild>
                                                                                        <w:div w:id="334649826">
                                                                                          <w:marLeft w:val="0"/>
                                                                                          <w:marRight w:val="0"/>
                                                                                          <w:marTop w:val="0"/>
                                                                                          <w:marBottom w:val="0"/>
                                                                                          <w:divBdr>
                                                                                            <w:top w:val="none" w:sz="0" w:space="0" w:color="auto"/>
                                                                                            <w:left w:val="none" w:sz="0" w:space="0" w:color="auto"/>
                                                                                            <w:bottom w:val="none" w:sz="0" w:space="0" w:color="auto"/>
                                                                                            <w:right w:val="none" w:sz="0" w:space="0" w:color="auto"/>
                                                                                          </w:divBdr>
                                                                                        </w:div>
                                                                                        <w:div w:id="1304971103">
                                                                                          <w:marLeft w:val="0"/>
                                                                                          <w:marRight w:val="0"/>
                                                                                          <w:marTop w:val="0"/>
                                                                                          <w:marBottom w:val="0"/>
                                                                                          <w:divBdr>
                                                                                            <w:top w:val="none" w:sz="0" w:space="0" w:color="auto"/>
                                                                                            <w:left w:val="none" w:sz="0" w:space="0" w:color="auto"/>
                                                                                            <w:bottom w:val="none" w:sz="0" w:space="0" w:color="auto"/>
                                                                                            <w:right w:val="none" w:sz="0" w:space="0" w:color="auto"/>
                                                                                          </w:divBdr>
                                                                                        </w:div>
                                                                                      </w:divsChild>
                                                                                    </w:div>
                                                                                    <w:div w:id="838618380">
                                                                                      <w:marLeft w:val="0"/>
                                                                                      <w:marRight w:val="0"/>
                                                                                      <w:marTop w:val="0"/>
                                                                                      <w:marBottom w:val="0"/>
                                                                                      <w:divBdr>
                                                                                        <w:top w:val="none" w:sz="0" w:space="0" w:color="auto"/>
                                                                                        <w:left w:val="none" w:sz="0" w:space="0" w:color="auto"/>
                                                                                        <w:bottom w:val="none" w:sz="0" w:space="0" w:color="auto"/>
                                                                                        <w:right w:val="none" w:sz="0" w:space="0" w:color="auto"/>
                                                                                      </w:divBdr>
                                                                                      <w:divsChild>
                                                                                        <w:div w:id="1581404304">
                                                                                          <w:marLeft w:val="0"/>
                                                                                          <w:marRight w:val="0"/>
                                                                                          <w:marTop w:val="0"/>
                                                                                          <w:marBottom w:val="0"/>
                                                                                          <w:divBdr>
                                                                                            <w:top w:val="none" w:sz="0" w:space="0" w:color="auto"/>
                                                                                            <w:left w:val="none" w:sz="0" w:space="0" w:color="auto"/>
                                                                                            <w:bottom w:val="none" w:sz="0" w:space="0" w:color="auto"/>
                                                                                            <w:right w:val="none" w:sz="0" w:space="0" w:color="auto"/>
                                                                                          </w:divBdr>
                                                                                        </w:div>
                                                                                      </w:divsChild>
                                                                                    </w:div>
                                                                                    <w:div w:id="982004276">
                                                                                      <w:marLeft w:val="0"/>
                                                                                      <w:marRight w:val="0"/>
                                                                                      <w:marTop w:val="0"/>
                                                                                      <w:marBottom w:val="0"/>
                                                                                      <w:divBdr>
                                                                                        <w:top w:val="none" w:sz="0" w:space="0" w:color="auto"/>
                                                                                        <w:left w:val="none" w:sz="0" w:space="0" w:color="auto"/>
                                                                                        <w:bottom w:val="none" w:sz="0" w:space="0" w:color="auto"/>
                                                                                        <w:right w:val="none" w:sz="0" w:space="0" w:color="auto"/>
                                                                                      </w:divBdr>
                                                                                      <w:divsChild>
                                                                                        <w:div w:id="422073868">
                                                                                          <w:marLeft w:val="0"/>
                                                                                          <w:marRight w:val="0"/>
                                                                                          <w:marTop w:val="0"/>
                                                                                          <w:marBottom w:val="0"/>
                                                                                          <w:divBdr>
                                                                                            <w:top w:val="none" w:sz="0" w:space="0" w:color="auto"/>
                                                                                            <w:left w:val="none" w:sz="0" w:space="0" w:color="auto"/>
                                                                                            <w:bottom w:val="none" w:sz="0" w:space="0" w:color="auto"/>
                                                                                            <w:right w:val="none" w:sz="0" w:space="0" w:color="auto"/>
                                                                                          </w:divBdr>
                                                                                        </w:div>
                                                                                        <w:div w:id="943734042">
                                                                                          <w:marLeft w:val="0"/>
                                                                                          <w:marRight w:val="0"/>
                                                                                          <w:marTop w:val="0"/>
                                                                                          <w:marBottom w:val="0"/>
                                                                                          <w:divBdr>
                                                                                            <w:top w:val="none" w:sz="0" w:space="0" w:color="auto"/>
                                                                                            <w:left w:val="none" w:sz="0" w:space="0" w:color="auto"/>
                                                                                            <w:bottom w:val="none" w:sz="0" w:space="0" w:color="auto"/>
                                                                                            <w:right w:val="none" w:sz="0" w:space="0" w:color="auto"/>
                                                                                          </w:divBdr>
                                                                                        </w:div>
                                                                                        <w:div w:id="1293516637">
                                                                                          <w:marLeft w:val="0"/>
                                                                                          <w:marRight w:val="0"/>
                                                                                          <w:marTop w:val="0"/>
                                                                                          <w:marBottom w:val="0"/>
                                                                                          <w:divBdr>
                                                                                            <w:top w:val="none" w:sz="0" w:space="0" w:color="auto"/>
                                                                                            <w:left w:val="none" w:sz="0" w:space="0" w:color="auto"/>
                                                                                            <w:bottom w:val="none" w:sz="0" w:space="0" w:color="auto"/>
                                                                                            <w:right w:val="none" w:sz="0" w:space="0" w:color="auto"/>
                                                                                          </w:divBdr>
                                                                                        </w:div>
                                                                                      </w:divsChild>
                                                                                    </w:div>
                                                                                    <w:div w:id="1069889702">
                                                                                      <w:marLeft w:val="0"/>
                                                                                      <w:marRight w:val="0"/>
                                                                                      <w:marTop w:val="0"/>
                                                                                      <w:marBottom w:val="0"/>
                                                                                      <w:divBdr>
                                                                                        <w:top w:val="none" w:sz="0" w:space="0" w:color="auto"/>
                                                                                        <w:left w:val="none" w:sz="0" w:space="0" w:color="auto"/>
                                                                                        <w:bottom w:val="none" w:sz="0" w:space="0" w:color="auto"/>
                                                                                        <w:right w:val="none" w:sz="0" w:space="0" w:color="auto"/>
                                                                                      </w:divBdr>
                                                                                      <w:divsChild>
                                                                                        <w:div w:id="1881284572">
                                                                                          <w:marLeft w:val="0"/>
                                                                                          <w:marRight w:val="0"/>
                                                                                          <w:marTop w:val="0"/>
                                                                                          <w:marBottom w:val="0"/>
                                                                                          <w:divBdr>
                                                                                            <w:top w:val="none" w:sz="0" w:space="0" w:color="auto"/>
                                                                                            <w:left w:val="none" w:sz="0" w:space="0" w:color="auto"/>
                                                                                            <w:bottom w:val="none" w:sz="0" w:space="0" w:color="auto"/>
                                                                                            <w:right w:val="none" w:sz="0" w:space="0" w:color="auto"/>
                                                                                          </w:divBdr>
                                                                                        </w:div>
                                                                                      </w:divsChild>
                                                                                    </w:div>
                                                                                    <w:div w:id="1200506679">
                                                                                      <w:marLeft w:val="0"/>
                                                                                      <w:marRight w:val="0"/>
                                                                                      <w:marTop w:val="0"/>
                                                                                      <w:marBottom w:val="0"/>
                                                                                      <w:divBdr>
                                                                                        <w:top w:val="none" w:sz="0" w:space="0" w:color="auto"/>
                                                                                        <w:left w:val="none" w:sz="0" w:space="0" w:color="auto"/>
                                                                                        <w:bottom w:val="none" w:sz="0" w:space="0" w:color="auto"/>
                                                                                        <w:right w:val="none" w:sz="0" w:space="0" w:color="auto"/>
                                                                                      </w:divBdr>
                                                                                      <w:divsChild>
                                                                                        <w:div w:id="994068333">
                                                                                          <w:marLeft w:val="0"/>
                                                                                          <w:marRight w:val="0"/>
                                                                                          <w:marTop w:val="0"/>
                                                                                          <w:marBottom w:val="0"/>
                                                                                          <w:divBdr>
                                                                                            <w:top w:val="none" w:sz="0" w:space="0" w:color="auto"/>
                                                                                            <w:left w:val="none" w:sz="0" w:space="0" w:color="auto"/>
                                                                                            <w:bottom w:val="none" w:sz="0" w:space="0" w:color="auto"/>
                                                                                            <w:right w:val="none" w:sz="0" w:space="0" w:color="auto"/>
                                                                                          </w:divBdr>
                                                                                        </w:div>
                                                                                        <w:div w:id="1053819288">
                                                                                          <w:marLeft w:val="0"/>
                                                                                          <w:marRight w:val="0"/>
                                                                                          <w:marTop w:val="0"/>
                                                                                          <w:marBottom w:val="0"/>
                                                                                          <w:divBdr>
                                                                                            <w:top w:val="none" w:sz="0" w:space="0" w:color="auto"/>
                                                                                            <w:left w:val="none" w:sz="0" w:space="0" w:color="auto"/>
                                                                                            <w:bottom w:val="none" w:sz="0" w:space="0" w:color="auto"/>
                                                                                            <w:right w:val="none" w:sz="0" w:space="0" w:color="auto"/>
                                                                                          </w:divBdr>
                                                                                        </w:div>
                                                                                      </w:divsChild>
                                                                                    </w:div>
                                                                                    <w:div w:id="1629972974">
                                                                                      <w:marLeft w:val="0"/>
                                                                                      <w:marRight w:val="0"/>
                                                                                      <w:marTop w:val="0"/>
                                                                                      <w:marBottom w:val="0"/>
                                                                                      <w:divBdr>
                                                                                        <w:top w:val="none" w:sz="0" w:space="0" w:color="auto"/>
                                                                                        <w:left w:val="none" w:sz="0" w:space="0" w:color="auto"/>
                                                                                        <w:bottom w:val="none" w:sz="0" w:space="0" w:color="auto"/>
                                                                                        <w:right w:val="none" w:sz="0" w:space="0" w:color="auto"/>
                                                                                      </w:divBdr>
                                                                                      <w:divsChild>
                                                                                        <w:div w:id="1387026421">
                                                                                          <w:marLeft w:val="0"/>
                                                                                          <w:marRight w:val="0"/>
                                                                                          <w:marTop w:val="0"/>
                                                                                          <w:marBottom w:val="0"/>
                                                                                          <w:divBdr>
                                                                                            <w:top w:val="none" w:sz="0" w:space="0" w:color="auto"/>
                                                                                            <w:left w:val="none" w:sz="0" w:space="0" w:color="auto"/>
                                                                                            <w:bottom w:val="none" w:sz="0" w:space="0" w:color="auto"/>
                                                                                            <w:right w:val="none" w:sz="0" w:space="0" w:color="auto"/>
                                                                                          </w:divBdr>
                                                                                        </w:div>
                                                                                      </w:divsChild>
                                                                                    </w:div>
                                                                                    <w:div w:id="1667589267">
                                                                                      <w:marLeft w:val="0"/>
                                                                                      <w:marRight w:val="0"/>
                                                                                      <w:marTop w:val="0"/>
                                                                                      <w:marBottom w:val="0"/>
                                                                                      <w:divBdr>
                                                                                        <w:top w:val="none" w:sz="0" w:space="0" w:color="auto"/>
                                                                                        <w:left w:val="none" w:sz="0" w:space="0" w:color="auto"/>
                                                                                        <w:bottom w:val="none" w:sz="0" w:space="0" w:color="auto"/>
                                                                                        <w:right w:val="none" w:sz="0" w:space="0" w:color="auto"/>
                                                                                      </w:divBdr>
                                                                                      <w:divsChild>
                                                                                        <w:div w:id="41103296">
                                                                                          <w:marLeft w:val="0"/>
                                                                                          <w:marRight w:val="0"/>
                                                                                          <w:marTop w:val="0"/>
                                                                                          <w:marBottom w:val="0"/>
                                                                                          <w:divBdr>
                                                                                            <w:top w:val="none" w:sz="0" w:space="0" w:color="auto"/>
                                                                                            <w:left w:val="none" w:sz="0" w:space="0" w:color="auto"/>
                                                                                            <w:bottom w:val="none" w:sz="0" w:space="0" w:color="auto"/>
                                                                                            <w:right w:val="none" w:sz="0" w:space="0" w:color="auto"/>
                                                                                          </w:divBdr>
                                                                                        </w:div>
                                                                                      </w:divsChild>
                                                                                    </w:div>
                                                                                    <w:div w:id="1691489960">
                                                                                      <w:marLeft w:val="0"/>
                                                                                      <w:marRight w:val="0"/>
                                                                                      <w:marTop w:val="0"/>
                                                                                      <w:marBottom w:val="0"/>
                                                                                      <w:divBdr>
                                                                                        <w:top w:val="none" w:sz="0" w:space="0" w:color="auto"/>
                                                                                        <w:left w:val="none" w:sz="0" w:space="0" w:color="auto"/>
                                                                                        <w:bottom w:val="none" w:sz="0" w:space="0" w:color="auto"/>
                                                                                        <w:right w:val="none" w:sz="0" w:space="0" w:color="auto"/>
                                                                                      </w:divBdr>
                                                                                      <w:divsChild>
                                                                                        <w:div w:id="1251427863">
                                                                                          <w:marLeft w:val="0"/>
                                                                                          <w:marRight w:val="0"/>
                                                                                          <w:marTop w:val="0"/>
                                                                                          <w:marBottom w:val="0"/>
                                                                                          <w:divBdr>
                                                                                            <w:top w:val="none" w:sz="0" w:space="0" w:color="auto"/>
                                                                                            <w:left w:val="none" w:sz="0" w:space="0" w:color="auto"/>
                                                                                            <w:bottom w:val="none" w:sz="0" w:space="0" w:color="auto"/>
                                                                                            <w:right w:val="none" w:sz="0" w:space="0" w:color="auto"/>
                                                                                          </w:divBdr>
                                                                                        </w:div>
                                                                                        <w:div w:id="1733693019">
                                                                                          <w:marLeft w:val="0"/>
                                                                                          <w:marRight w:val="0"/>
                                                                                          <w:marTop w:val="0"/>
                                                                                          <w:marBottom w:val="0"/>
                                                                                          <w:divBdr>
                                                                                            <w:top w:val="none" w:sz="0" w:space="0" w:color="auto"/>
                                                                                            <w:left w:val="none" w:sz="0" w:space="0" w:color="auto"/>
                                                                                            <w:bottom w:val="none" w:sz="0" w:space="0" w:color="auto"/>
                                                                                            <w:right w:val="none" w:sz="0" w:space="0" w:color="auto"/>
                                                                                          </w:divBdr>
                                                                                        </w:div>
                                                                                        <w:div w:id="2025667621">
                                                                                          <w:marLeft w:val="0"/>
                                                                                          <w:marRight w:val="0"/>
                                                                                          <w:marTop w:val="0"/>
                                                                                          <w:marBottom w:val="0"/>
                                                                                          <w:divBdr>
                                                                                            <w:top w:val="none" w:sz="0" w:space="0" w:color="auto"/>
                                                                                            <w:left w:val="none" w:sz="0" w:space="0" w:color="auto"/>
                                                                                            <w:bottom w:val="none" w:sz="0" w:space="0" w:color="auto"/>
                                                                                            <w:right w:val="none" w:sz="0" w:space="0" w:color="auto"/>
                                                                                          </w:divBdr>
                                                                                        </w:div>
                                                                                      </w:divsChild>
                                                                                    </w:div>
                                                                                    <w:div w:id="1712266206">
                                                                                      <w:marLeft w:val="0"/>
                                                                                      <w:marRight w:val="0"/>
                                                                                      <w:marTop w:val="0"/>
                                                                                      <w:marBottom w:val="0"/>
                                                                                      <w:divBdr>
                                                                                        <w:top w:val="none" w:sz="0" w:space="0" w:color="auto"/>
                                                                                        <w:left w:val="none" w:sz="0" w:space="0" w:color="auto"/>
                                                                                        <w:bottom w:val="none" w:sz="0" w:space="0" w:color="auto"/>
                                                                                        <w:right w:val="none" w:sz="0" w:space="0" w:color="auto"/>
                                                                                      </w:divBdr>
                                                                                      <w:divsChild>
                                                                                        <w:div w:id="378745579">
                                                                                          <w:marLeft w:val="0"/>
                                                                                          <w:marRight w:val="0"/>
                                                                                          <w:marTop w:val="0"/>
                                                                                          <w:marBottom w:val="0"/>
                                                                                          <w:divBdr>
                                                                                            <w:top w:val="none" w:sz="0" w:space="0" w:color="auto"/>
                                                                                            <w:left w:val="none" w:sz="0" w:space="0" w:color="auto"/>
                                                                                            <w:bottom w:val="none" w:sz="0" w:space="0" w:color="auto"/>
                                                                                            <w:right w:val="none" w:sz="0" w:space="0" w:color="auto"/>
                                                                                          </w:divBdr>
                                                                                        </w:div>
                                                                                      </w:divsChild>
                                                                                    </w:div>
                                                                                    <w:div w:id="1716193660">
                                                                                      <w:marLeft w:val="0"/>
                                                                                      <w:marRight w:val="0"/>
                                                                                      <w:marTop w:val="0"/>
                                                                                      <w:marBottom w:val="0"/>
                                                                                      <w:divBdr>
                                                                                        <w:top w:val="none" w:sz="0" w:space="0" w:color="auto"/>
                                                                                        <w:left w:val="none" w:sz="0" w:space="0" w:color="auto"/>
                                                                                        <w:bottom w:val="none" w:sz="0" w:space="0" w:color="auto"/>
                                                                                        <w:right w:val="none" w:sz="0" w:space="0" w:color="auto"/>
                                                                                      </w:divBdr>
                                                                                      <w:divsChild>
                                                                                        <w:div w:id="1577283704">
                                                                                          <w:marLeft w:val="0"/>
                                                                                          <w:marRight w:val="0"/>
                                                                                          <w:marTop w:val="0"/>
                                                                                          <w:marBottom w:val="0"/>
                                                                                          <w:divBdr>
                                                                                            <w:top w:val="none" w:sz="0" w:space="0" w:color="auto"/>
                                                                                            <w:left w:val="none" w:sz="0" w:space="0" w:color="auto"/>
                                                                                            <w:bottom w:val="none" w:sz="0" w:space="0" w:color="auto"/>
                                                                                            <w:right w:val="none" w:sz="0" w:space="0" w:color="auto"/>
                                                                                          </w:divBdr>
                                                                                        </w:div>
                                                                                      </w:divsChild>
                                                                                    </w:div>
                                                                                    <w:div w:id="2133160283">
                                                                                      <w:marLeft w:val="0"/>
                                                                                      <w:marRight w:val="0"/>
                                                                                      <w:marTop w:val="0"/>
                                                                                      <w:marBottom w:val="0"/>
                                                                                      <w:divBdr>
                                                                                        <w:top w:val="none" w:sz="0" w:space="0" w:color="auto"/>
                                                                                        <w:left w:val="none" w:sz="0" w:space="0" w:color="auto"/>
                                                                                        <w:bottom w:val="none" w:sz="0" w:space="0" w:color="auto"/>
                                                                                        <w:right w:val="none" w:sz="0" w:space="0" w:color="auto"/>
                                                                                      </w:divBdr>
                                                                                      <w:divsChild>
                                                                                        <w:div w:id="10405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5886">
                                                                              <w:marLeft w:val="0"/>
                                                                              <w:marRight w:val="0"/>
                                                                              <w:marTop w:val="0"/>
                                                                              <w:marBottom w:val="0"/>
                                                                              <w:divBdr>
                                                                                <w:top w:val="none" w:sz="0" w:space="0" w:color="auto"/>
                                                                                <w:left w:val="none" w:sz="0" w:space="0" w:color="auto"/>
                                                                                <w:bottom w:val="none" w:sz="0" w:space="0" w:color="auto"/>
                                                                                <w:right w:val="none" w:sz="0" w:space="0" w:color="auto"/>
                                                                              </w:divBdr>
                                                                            </w:div>
                                                                            <w:div w:id="1099184064">
                                                                              <w:marLeft w:val="0"/>
                                                                              <w:marRight w:val="0"/>
                                                                              <w:marTop w:val="0"/>
                                                                              <w:marBottom w:val="0"/>
                                                                              <w:divBdr>
                                                                                <w:top w:val="none" w:sz="0" w:space="0" w:color="auto"/>
                                                                                <w:left w:val="none" w:sz="0" w:space="0" w:color="auto"/>
                                                                                <w:bottom w:val="none" w:sz="0" w:space="0" w:color="auto"/>
                                                                                <w:right w:val="none" w:sz="0" w:space="0" w:color="auto"/>
                                                                              </w:divBdr>
                                                                            </w:div>
                                                                            <w:div w:id="1118067089">
                                                                              <w:marLeft w:val="0"/>
                                                                              <w:marRight w:val="0"/>
                                                                              <w:marTop w:val="0"/>
                                                                              <w:marBottom w:val="0"/>
                                                                              <w:divBdr>
                                                                                <w:top w:val="none" w:sz="0" w:space="0" w:color="auto"/>
                                                                                <w:left w:val="none" w:sz="0" w:space="0" w:color="auto"/>
                                                                                <w:bottom w:val="none" w:sz="0" w:space="0" w:color="auto"/>
                                                                                <w:right w:val="none" w:sz="0" w:space="0" w:color="auto"/>
                                                                              </w:divBdr>
                                                                              <w:divsChild>
                                                                                <w:div w:id="1051542144">
                                                                                  <w:marLeft w:val="-75"/>
                                                                                  <w:marRight w:val="0"/>
                                                                                  <w:marTop w:val="30"/>
                                                                                  <w:marBottom w:val="30"/>
                                                                                  <w:divBdr>
                                                                                    <w:top w:val="none" w:sz="0" w:space="0" w:color="auto"/>
                                                                                    <w:left w:val="none" w:sz="0" w:space="0" w:color="auto"/>
                                                                                    <w:bottom w:val="none" w:sz="0" w:space="0" w:color="auto"/>
                                                                                    <w:right w:val="none" w:sz="0" w:space="0" w:color="auto"/>
                                                                                  </w:divBdr>
                                                                                  <w:divsChild>
                                                                                    <w:div w:id="39943640">
                                                                                      <w:marLeft w:val="0"/>
                                                                                      <w:marRight w:val="0"/>
                                                                                      <w:marTop w:val="0"/>
                                                                                      <w:marBottom w:val="0"/>
                                                                                      <w:divBdr>
                                                                                        <w:top w:val="none" w:sz="0" w:space="0" w:color="auto"/>
                                                                                        <w:left w:val="none" w:sz="0" w:space="0" w:color="auto"/>
                                                                                        <w:bottom w:val="none" w:sz="0" w:space="0" w:color="auto"/>
                                                                                        <w:right w:val="none" w:sz="0" w:space="0" w:color="auto"/>
                                                                                      </w:divBdr>
                                                                                      <w:divsChild>
                                                                                        <w:div w:id="61755621">
                                                                                          <w:marLeft w:val="0"/>
                                                                                          <w:marRight w:val="0"/>
                                                                                          <w:marTop w:val="0"/>
                                                                                          <w:marBottom w:val="0"/>
                                                                                          <w:divBdr>
                                                                                            <w:top w:val="none" w:sz="0" w:space="0" w:color="auto"/>
                                                                                            <w:left w:val="none" w:sz="0" w:space="0" w:color="auto"/>
                                                                                            <w:bottom w:val="none" w:sz="0" w:space="0" w:color="auto"/>
                                                                                            <w:right w:val="none" w:sz="0" w:space="0" w:color="auto"/>
                                                                                          </w:divBdr>
                                                                                        </w:div>
                                                                                      </w:divsChild>
                                                                                    </w:div>
                                                                                    <w:div w:id="105462770">
                                                                                      <w:marLeft w:val="0"/>
                                                                                      <w:marRight w:val="0"/>
                                                                                      <w:marTop w:val="0"/>
                                                                                      <w:marBottom w:val="0"/>
                                                                                      <w:divBdr>
                                                                                        <w:top w:val="none" w:sz="0" w:space="0" w:color="auto"/>
                                                                                        <w:left w:val="none" w:sz="0" w:space="0" w:color="auto"/>
                                                                                        <w:bottom w:val="none" w:sz="0" w:space="0" w:color="auto"/>
                                                                                        <w:right w:val="none" w:sz="0" w:space="0" w:color="auto"/>
                                                                                      </w:divBdr>
                                                                                      <w:divsChild>
                                                                                        <w:div w:id="1321036190">
                                                                                          <w:marLeft w:val="0"/>
                                                                                          <w:marRight w:val="0"/>
                                                                                          <w:marTop w:val="0"/>
                                                                                          <w:marBottom w:val="0"/>
                                                                                          <w:divBdr>
                                                                                            <w:top w:val="none" w:sz="0" w:space="0" w:color="auto"/>
                                                                                            <w:left w:val="none" w:sz="0" w:space="0" w:color="auto"/>
                                                                                            <w:bottom w:val="none" w:sz="0" w:space="0" w:color="auto"/>
                                                                                            <w:right w:val="none" w:sz="0" w:space="0" w:color="auto"/>
                                                                                          </w:divBdr>
                                                                                        </w:div>
                                                                                      </w:divsChild>
                                                                                    </w:div>
                                                                                    <w:div w:id="463618422">
                                                                                      <w:marLeft w:val="0"/>
                                                                                      <w:marRight w:val="0"/>
                                                                                      <w:marTop w:val="0"/>
                                                                                      <w:marBottom w:val="0"/>
                                                                                      <w:divBdr>
                                                                                        <w:top w:val="none" w:sz="0" w:space="0" w:color="auto"/>
                                                                                        <w:left w:val="none" w:sz="0" w:space="0" w:color="auto"/>
                                                                                        <w:bottom w:val="none" w:sz="0" w:space="0" w:color="auto"/>
                                                                                        <w:right w:val="none" w:sz="0" w:space="0" w:color="auto"/>
                                                                                      </w:divBdr>
                                                                                      <w:divsChild>
                                                                                        <w:div w:id="480512118">
                                                                                          <w:marLeft w:val="0"/>
                                                                                          <w:marRight w:val="0"/>
                                                                                          <w:marTop w:val="0"/>
                                                                                          <w:marBottom w:val="0"/>
                                                                                          <w:divBdr>
                                                                                            <w:top w:val="none" w:sz="0" w:space="0" w:color="auto"/>
                                                                                            <w:left w:val="none" w:sz="0" w:space="0" w:color="auto"/>
                                                                                            <w:bottom w:val="none" w:sz="0" w:space="0" w:color="auto"/>
                                                                                            <w:right w:val="none" w:sz="0" w:space="0" w:color="auto"/>
                                                                                          </w:divBdr>
                                                                                        </w:div>
                                                                                        <w:div w:id="1664891294">
                                                                                          <w:marLeft w:val="0"/>
                                                                                          <w:marRight w:val="0"/>
                                                                                          <w:marTop w:val="0"/>
                                                                                          <w:marBottom w:val="0"/>
                                                                                          <w:divBdr>
                                                                                            <w:top w:val="none" w:sz="0" w:space="0" w:color="auto"/>
                                                                                            <w:left w:val="none" w:sz="0" w:space="0" w:color="auto"/>
                                                                                            <w:bottom w:val="none" w:sz="0" w:space="0" w:color="auto"/>
                                                                                            <w:right w:val="none" w:sz="0" w:space="0" w:color="auto"/>
                                                                                          </w:divBdr>
                                                                                        </w:div>
                                                                                        <w:div w:id="1897813486">
                                                                                          <w:marLeft w:val="0"/>
                                                                                          <w:marRight w:val="0"/>
                                                                                          <w:marTop w:val="0"/>
                                                                                          <w:marBottom w:val="0"/>
                                                                                          <w:divBdr>
                                                                                            <w:top w:val="none" w:sz="0" w:space="0" w:color="auto"/>
                                                                                            <w:left w:val="none" w:sz="0" w:space="0" w:color="auto"/>
                                                                                            <w:bottom w:val="none" w:sz="0" w:space="0" w:color="auto"/>
                                                                                            <w:right w:val="none" w:sz="0" w:space="0" w:color="auto"/>
                                                                                          </w:divBdr>
                                                                                        </w:div>
                                                                                      </w:divsChild>
                                                                                    </w:div>
                                                                                    <w:div w:id="479419720">
                                                                                      <w:marLeft w:val="0"/>
                                                                                      <w:marRight w:val="0"/>
                                                                                      <w:marTop w:val="0"/>
                                                                                      <w:marBottom w:val="0"/>
                                                                                      <w:divBdr>
                                                                                        <w:top w:val="none" w:sz="0" w:space="0" w:color="auto"/>
                                                                                        <w:left w:val="none" w:sz="0" w:space="0" w:color="auto"/>
                                                                                        <w:bottom w:val="none" w:sz="0" w:space="0" w:color="auto"/>
                                                                                        <w:right w:val="none" w:sz="0" w:space="0" w:color="auto"/>
                                                                                      </w:divBdr>
                                                                                      <w:divsChild>
                                                                                        <w:div w:id="7030656">
                                                                                          <w:marLeft w:val="0"/>
                                                                                          <w:marRight w:val="0"/>
                                                                                          <w:marTop w:val="0"/>
                                                                                          <w:marBottom w:val="0"/>
                                                                                          <w:divBdr>
                                                                                            <w:top w:val="none" w:sz="0" w:space="0" w:color="auto"/>
                                                                                            <w:left w:val="none" w:sz="0" w:space="0" w:color="auto"/>
                                                                                            <w:bottom w:val="none" w:sz="0" w:space="0" w:color="auto"/>
                                                                                            <w:right w:val="none" w:sz="0" w:space="0" w:color="auto"/>
                                                                                          </w:divBdr>
                                                                                        </w:div>
                                                                                      </w:divsChild>
                                                                                    </w:div>
                                                                                    <w:div w:id="486746876">
                                                                                      <w:marLeft w:val="0"/>
                                                                                      <w:marRight w:val="0"/>
                                                                                      <w:marTop w:val="0"/>
                                                                                      <w:marBottom w:val="0"/>
                                                                                      <w:divBdr>
                                                                                        <w:top w:val="none" w:sz="0" w:space="0" w:color="auto"/>
                                                                                        <w:left w:val="none" w:sz="0" w:space="0" w:color="auto"/>
                                                                                        <w:bottom w:val="none" w:sz="0" w:space="0" w:color="auto"/>
                                                                                        <w:right w:val="none" w:sz="0" w:space="0" w:color="auto"/>
                                                                                      </w:divBdr>
                                                                                      <w:divsChild>
                                                                                        <w:div w:id="1476533951">
                                                                                          <w:marLeft w:val="0"/>
                                                                                          <w:marRight w:val="0"/>
                                                                                          <w:marTop w:val="0"/>
                                                                                          <w:marBottom w:val="0"/>
                                                                                          <w:divBdr>
                                                                                            <w:top w:val="none" w:sz="0" w:space="0" w:color="auto"/>
                                                                                            <w:left w:val="none" w:sz="0" w:space="0" w:color="auto"/>
                                                                                            <w:bottom w:val="none" w:sz="0" w:space="0" w:color="auto"/>
                                                                                            <w:right w:val="none" w:sz="0" w:space="0" w:color="auto"/>
                                                                                          </w:divBdr>
                                                                                        </w:div>
                                                                                      </w:divsChild>
                                                                                    </w:div>
                                                                                    <w:div w:id="610472473">
                                                                                      <w:marLeft w:val="0"/>
                                                                                      <w:marRight w:val="0"/>
                                                                                      <w:marTop w:val="0"/>
                                                                                      <w:marBottom w:val="0"/>
                                                                                      <w:divBdr>
                                                                                        <w:top w:val="none" w:sz="0" w:space="0" w:color="auto"/>
                                                                                        <w:left w:val="none" w:sz="0" w:space="0" w:color="auto"/>
                                                                                        <w:bottom w:val="none" w:sz="0" w:space="0" w:color="auto"/>
                                                                                        <w:right w:val="none" w:sz="0" w:space="0" w:color="auto"/>
                                                                                      </w:divBdr>
                                                                                      <w:divsChild>
                                                                                        <w:div w:id="724452598">
                                                                                          <w:marLeft w:val="0"/>
                                                                                          <w:marRight w:val="0"/>
                                                                                          <w:marTop w:val="0"/>
                                                                                          <w:marBottom w:val="0"/>
                                                                                          <w:divBdr>
                                                                                            <w:top w:val="none" w:sz="0" w:space="0" w:color="auto"/>
                                                                                            <w:left w:val="none" w:sz="0" w:space="0" w:color="auto"/>
                                                                                            <w:bottom w:val="none" w:sz="0" w:space="0" w:color="auto"/>
                                                                                            <w:right w:val="none" w:sz="0" w:space="0" w:color="auto"/>
                                                                                          </w:divBdr>
                                                                                        </w:div>
                                                                                      </w:divsChild>
                                                                                    </w:div>
                                                                                    <w:div w:id="865337470">
                                                                                      <w:marLeft w:val="0"/>
                                                                                      <w:marRight w:val="0"/>
                                                                                      <w:marTop w:val="0"/>
                                                                                      <w:marBottom w:val="0"/>
                                                                                      <w:divBdr>
                                                                                        <w:top w:val="none" w:sz="0" w:space="0" w:color="auto"/>
                                                                                        <w:left w:val="none" w:sz="0" w:space="0" w:color="auto"/>
                                                                                        <w:bottom w:val="none" w:sz="0" w:space="0" w:color="auto"/>
                                                                                        <w:right w:val="none" w:sz="0" w:space="0" w:color="auto"/>
                                                                                      </w:divBdr>
                                                                                      <w:divsChild>
                                                                                        <w:div w:id="1467971003">
                                                                                          <w:marLeft w:val="0"/>
                                                                                          <w:marRight w:val="0"/>
                                                                                          <w:marTop w:val="0"/>
                                                                                          <w:marBottom w:val="0"/>
                                                                                          <w:divBdr>
                                                                                            <w:top w:val="none" w:sz="0" w:space="0" w:color="auto"/>
                                                                                            <w:left w:val="none" w:sz="0" w:space="0" w:color="auto"/>
                                                                                            <w:bottom w:val="none" w:sz="0" w:space="0" w:color="auto"/>
                                                                                            <w:right w:val="none" w:sz="0" w:space="0" w:color="auto"/>
                                                                                          </w:divBdr>
                                                                                        </w:div>
                                                                                      </w:divsChild>
                                                                                    </w:div>
                                                                                    <w:div w:id="1335914504">
                                                                                      <w:marLeft w:val="0"/>
                                                                                      <w:marRight w:val="0"/>
                                                                                      <w:marTop w:val="0"/>
                                                                                      <w:marBottom w:val="0"/>
                                                                                      <w:divBdr>
                                                                                        <w:top w:val="none" w:sz="0" w:space="0" w:color="auto"/>
                                                                                        <w:left w:val="none" w:sz="0" w:space="0" w:color="auto"/>
                                                                                        <w:bottom w:val="none" w:sz="0" w:space="0" w:color="auto"/>
                                                                                        <w:right w:val="none" w:sz="0" w:space="0" w:color="auto"/>
                                                                                      </w:divBdr>
                                                                                      <w:divsChild>
                                                                                        <w:div w:id="811362850">
                                                                                          <w:marLeft w:val="0"/>
                                                                                          <w:marRight w:val="0"/>
                                                                                          <w:marTop w:val="0"/>
                                                                                          <w:marBottom w:val="0"/>
                                                                                          <w:divBdr>
                                                                                            <w:top w:val="none" w:sz="0" w:space="0" w:color="auto"/>
                                                                                            <w:left w:val="none" w:sz="0" w:space="0" w:color="auto"/>
                                                                                            <w:bottom w:val="none" w:sz="0" w:space="0" w:color="auto"/>
                                                                                            <w:right w:val="none" w:sz="0" w:space="0" w:color="auto"/>
                                                                                          </w:divBdr>
                                                                                        </w:div>
                                                                                      </w:divsChild>
                                                                                    </w:div>
                                                                                    <w:div w:id="1364482781">
                                                                                      <w:marLeft w:val="0"/>
                                                                                      <w:marRight w:val="0"/>
                                                                                      <w:marTop w:val="0"/>
                                                                                      <w:marBottom w:val="0"/>
                                                                                      <w:divBdr>
                                                                                        <w:top w:val="none" w:sz="0" w:space="0" w:color="auto"/>
                                                                                        <w:left w:val="none" w:sz="0" w:space="0" w:color="auto"/>
                                                                                        <w:bottom w:val="none" w:sz="0" w:space="0" w:color="auto"/>
                                                                                        <w:right w:val="none" w:sz="0" w:space="0" w:color="auto"/>
                                                                                      </w:divBdr>
                                                                                      <w:divsChild>
                                                                                        <w:div w:id="673654605">
                                                                                          <w:marLeft w:val="0"/>
                                                                                          <w:marRight w:val="0"/>
                                                                                          <w:marTop w:val="0"/>
                                                                                          <w:marBottom w:val="0"/>
                                                                                          <w:divBdr>
                                                                                            <w:top w:val="none" w:sz="0" w:space="0" w:color="auto"/>
                                                                                            <w:left w:val="none" w:sz="0" w:space="0" w:color="auto"/>
                                                                                            <w:bottom w:val="none" w:sz="0" w:space="0" w:color="auto"/>
                                                                                            <w:right w:val="none" w:sz="0" w:space="0" w:color="auto"/>
                                                                                          </w:divBdr>
                                                                                        </w:div>
                                                                                        <w:div w:id="1593853227">
                                                                                          <w:marLeft w:val="0"/>
                                                                                          <w:marRight w:val="0"/>
                                                                                          <w:marTop w:val="0"/>
                                                                                          <w:marBottom w:val="0"/>
                                                                                          <w:divBdr>
                                                                                            <w:top w:val="none" w:sz="0" w:space="0" w:color="auto"/>
                                                                                            <w:left w:val="none" w:sz="0" w:space="0" w:color="auto"/>
                                                                                            <w:bottom w:val="none" w:sz="0" w:space="0" w:color="auto"/>
                                                                                            <w:right w:val="none" w:sz="0" w:space="0" w:color="auto"/>
                                                                                          </w:divBdr>
                                                                                        </w:div>
                                                                                      </w:divsChild>
                                                                                    </w:div>
                                                                                    <w:div w:id="1625501039">
                                                                                      <w:marLeft w:val="0"/>
                                                                                      <w:marRight w:val="0"/>
                                                                                      <w:marTop w:val="0"/>
                                                                                      <w:marBottom w:val="0"/>
                                                                                      <w:divBdr>
                                                                                        <w:top w:val="none" w:sz="0" w:space="0" w:color="auto"/>
                                                                                        <w:left w:val="none" w:sz="0" w:space="0" w:color="auto"/>
                                                                                        <w:bottom w:val="none" w:sz="0" w:space="0" w:color="auto"/>
                                                                                        <w:right w:val="none" w:sz="0" w:space="0" w:color="auto"/>
                                                                                      </w:divBdr>
                                                                                      <w:divsChild>
                                                                                        <w:div w:id="1971014744">
                                                                                          <w:marLeft w:val="0"/>
                                                                                          <w:marRight w:val="0"/>
                                                                                          <w:marTop w:val="0"/>
                                                                                          <w:marBottom w:val="0"/>
                                                                                          <w:divBdr>
                                                                                            <w:top w:val="none" w:sz="0" w:space="0" w:color="auto"/>
                                                                                            <w:left w:val="none" w:sz="0" w:space="0" w:color="auto"/>
                                                                                            <w:bottom w:val="none" w:sz="0" w:space="0" w:color="auto"/>
                                                                                            <w:right w:val="none" w:sz="0" w:space="0" w:color="auto"/>
                                                                                          </w:divBdr>
                                                                                        </w:div>
                                                                                      </w:divsChild>
                                                                                    </w:div>
                                                                                    <w:div w:id="1636526179">
                                                                                      <w:marLeft w:val="0"/>
                                                                                      <w:marRight w:val="0"/>
                                                                                      <w:marTop w:val="0"/>
                                                                                      <w:marBottom w:val="0"/>
                                                                                      <w:divBdr>
                                                                                        <w:top w:val="none" w:sz="0" w:space="0" w:color="auto"/>
                                                                                        <w:left w:val="none" w:sz="0" w:space="0" w:color="auto"/>
                                                                                        <w:bottom w:val="none" w:sz="0" w:space="0" w:color="auto"/>
                                                                                        <w:right w:val="none" w:sz="0" w:space="0" w:color="auto"/>
                                                                                      </w:divBdr>
                                                                                      <w:divsChild>
                                                                                        <w:div w:id="1629315428">
                                                                                          <w:marLeft w:val="0"/>
                                                                                          <w:marRight w:val="0"/>
                                                                                          <w:marTop w:val="0"/>
                                                                                          <w:marBottom w:val="0"/>
                                                                                          <w:divBdr>
                                                                                            <w:top w:val="none" w:sz="0" w:space="0" w:color="auto"/>
                                                                                            <w:left w:val="none" w:sz="0" w:space="0" w:color="auto"/>
                                                                                            <w:bottom w:val="none" w:sz="0" w:space="0" w:color="auto"/>
                                                                                            <w:right w:val="none" w:sz="0" w:space="0" w:color="auto"/>
                                                                                          </w:divBdr>
                                                                                        </w:div>
                                                                                      </w:divsChild>
                                                                                    </w:div>
                                                                                    <w:div w:id="1665663845">
                                                                                      <w:marLeft w:val="0"/>
                                                                                      <w:marRight w:val="0"/>
                                                                                      <w:marTop w:val="0"/>
                                                                                      <w:marBottom w:val="0"/>
                                                                                      <w:divBdr>
                                                                                        <w:top w:val="none" w:sz="0" w:space="0" w:color="auto"/>
                                                                                        <w:left w:val="none" w:sz="0" w:space="0" w:color="auto"/>
                                                                                        <w:bottom w:val="none" w:sz="0" w:space="0" w:color="auto"/>
                                                                                        <w:right w:val="none" w:sz="0" w:space="0" w:color="auto"/>
                                                                                      </w:divBdr>
                                                                                      <w:divsChild>
                                                                                        <w:div w:id="2069524265">
                                                                                          <w:marLeft w:val="0"/>
                                                                                          <w:marRight w:val="0"/>
                                                                                          <w:marTop w:val="0"/>
                                                                                          <w:marBottom w:val="0"/>
                                                                                          <w:divBdr>
                                                                                            <w:top w:val="none" w:sz="0" w:space="0" w:color="auto"/>
                                                                                            <w:left w:val="none" w:sz="0" w:space="0" w:color="auto"/>
                                                                                            <w:bottom w:val="none" w:sz="0" w:space="0" w:color="auto"/>
                                                                                            <w:right w:val="none" w:sz="0" w:space="0" w:color="auto"/>
                                                                                          </w:divBdr>
                                                                                        </w:div>
                                                                                      </w:divsChild>
                                                                                    </w:div>
                                                                                    <w:div w:id="1720284418">
                                                                                      <w:marLeft w:val="0"/>
                                                                                      <w:marRight w:val="0"/>
                                                                                      <w:marTop w:val="0"/>
                                                                                      <w:marBottom w:val="0"/>
                                                                                      <w:divBdr>
                                                                                        <w:top w:val="none" w:sz="0" w:space="0" w:color="auto"/>
                                                                                        <w:left w:val="none" w:sz="0" w:space="0" w:color="auto"/>
                                                                                        <w:bottom w:val="none" w:sz="0" w:space="0" w:color="auto"/>
                                                                                        <w:right w:val="none" w:sz="0" w:space="0" w:color="auto"/>
                                                                                      </w:divBdr>
                                                                                      <w:divsChild>
                                                                                        <w:div w:id="1551109350">
                                                                                          <w:marLeft w:val="0"/>
                                                                                          <w:marRight w:val="0"/>
                                                                                          <w:marTop w:val="0"/>
                                                                                          <w:marBottom w:val="0"/>
                                                                                          <w:divBdr>
                                                                                            <w:top w:val="none" w:sz="0" w:space="0" w:color="auto"/>
                                                                                            <w:left w:val="none" w:sz="0" w:space="0" w:color="auto"/>
                                                                                            <w:bottom w:val="none" w:sz="0" w:space="0" w:color="auto"/>
                                                                                            <w:right w:val="none" w:sz="0" w:space="0" w:color="auto"/>
                                                                                          </w:divBdr>
                                                                                        </w:div>
                                                                                      </w:divsChild>
                                                                                    </w:div>
                                                                                    <w:div w:id="1743404844">
                                                                                      <w:marLeft w:val="0"/>
                                                                                      <w:marRight w:val="0"/>
                                                                                      <w:marTop w:val="0"/>
                                                                                      <w:marBottom w:val="0"/>
                                                                                      <w:divBdr>
                                                                                        <w:top w:val="none" w:sz="0" w:space="0" w:color="auto"/>
                                                                                        <w:left w:val="none" w:sz="0" w:space="0" w:color="auto"/>
                                                                                        <w:bottom w:val="none" w:sz="0" w:space="0" w:color="auto"/>
                                                                                        <w:right w:val="none" w:sz="0" w:space="0" w:color="auto"/>
                                                                                      </w:divBdr>
                                                                                      <w:divsChild>
                                                                                        <w:div w:id="22480554">
                                                                                          <w:marLeft w:val="0"/>
                                                                                          <w:marRight w:val="0"/>
                                                                                          <w:marTop w:val="0"/>
                                                                                          <w:marBottom w:val="0"/>
                                                                                          <w:divBdr>
                                                                                            <w:top w:val="none" w:sz="0" w:space="0" w:color="auto"/>
                                                                                            <w:left w:val="none" w:sz="0" w:space="0" w:color="auto"/>
                                                                                            <w:bottom w:val="none" w:sz="0" w:space="0" w:color="auto"/>
                                                                                            <w:right w:val="none" w:sz="0" w:space="0" w:color="auto"/>
                                                                                          </w:divBdr>
                                                                                        </w:div>
                                                                                        <w:div w:id="671178791">
                                                                                          <w:marLeft w:val="0"/>
                                                                                          <w:marRight w:val="0"/>
                                                                                          <w:marTop w:val="0"/>
                                                                                          <w:marBottom w:val="0"/>
                                                                                          <w:divBdr>
                                                                                            <w:top w:val="none" w:sz="0" w:space="0" w:color="auto"/>
                                                                                            <w:left w:val="none" w:sz="0" w:space="0" w:color="auto"/>
                                                                                            <w:bottom w:val="none" w:sz="0" w:space="0" w:color="auto"/>
                                                                                            <w:right w:val="none" w:sz="0" w:space="0" w:color="auto"/>
                                                                                          </w:divBdr>
                                                                                        </w:div>
                                                                                      </w:divsChild>
                                                                                    </w:div>
                                                                                    <w:div w:id="1779250375">
                                                                                      <w:marLeft w:val="0"/>
                                                                                      <w:marRight w:val="0"/>
                                                                                      <w:marTop w:val="0"/>
                                                                                      <w:marBottom w:val="0"/>
                                                                                      <w:divBdr>
                                                                                        <w:top w:val="none" w:sz="0" w:space="0" w:color="auto"/>
                                                                                        <w:left w:val="none" w:sz="0" w:space="0" w:color="auto"/>
                                                                                        <w:bottom w:val="none" w:sz="0" w:space="0" w:color="auto"/>
                                                                                        <w:right w:val="none" w:sz="0" w:space="0" w:color="auto"/>
                                                                                      </w:divBdr>
                                                                                      <w:divsChild>
                                                                                        <w:div w:id="333193348">
                                                                                          <w:marLeft w:val="0"/>
                                                                                          <w:marRight w:val="0"/>
                                                                                          <w:marTop w:val="0"/>
                                                                                          <w:marBottom w:val="0"/>
                                                                                          <w:divBdr>
                                                                                            <w:top w:val="none" w:sz="0" w:space="0" w:color="auto"/>
                                                                                            <w:left w:val="none" w:sz="0" w:space="0" w:color="auto"/>
                                                                                            <w:bottom w:val="none" w:sz="0" w:space="0" w:color="auto"/>
                                                                                            <w:right w:val="none" w:sz="0" w:space="0" w:color="auto"/>
                                                                                          </w:divBdr>
                                                                                        </w:div>
                                                                                      </w:divsChild>
                                                                                    </w:div>
                                                                                    <w:div w:id="1824156388">
                                                                                      <w:marLeft w:val="0"/>
                                                                                      <w:marRight w:val="0"/>
                                                                                      <w:marTop w:val="0"/>
                                                                                      <w:marBottom w:val="0"/>
                                                                                      <w:divBdr>
                                                                                        <w:top w:val="none" w:sz="0" w:space="0" w:color="auto"/>
                                                                                        <w:left w:val="none" w:sz="0" w:space="0" w:color="auto"/>
                                                                                        <w:bottom w:val="none" w:sz="0" w:space="0" w:color="auto"/>
                                                                                        <w:right w:val="none" w:sz="0" w:space="0" w:color="auto"/>
                                                                                      </w:divBdr>
                                                                                      <w:divsChild>
                                                                                        <w:div w:id="441925262">
                                                                                          <w:marLeft w:val="0"/>
                                                                                          <w:marRight w:val="0"/>
                                                                                          <w:marTop w:val="0"/>
                                                                                          <w:marBottom w:val="0"/>
                                                                                          <w:divBdr>
                                                                                            <w:top w:val="none" w:sz="0" w:space="0" w:color="auto"/>
                                                                                            <w:left w:val="none" w:sz="0" w:space="0" w:color="auto"/>
                                                                                            <w:bottom w:val="none" w:sz="0" w:space="0" w:color="auto"/>
                                                                                            <w:right w:val="none" w:sz="0" w:space="0" w:color="auto"/>
                                                                                          </w:divBdr>
                                                                                        </w:div>
                                                                                        <w:div w:id="881289194">
                                                                                          <w:marLeft w:val="0"/>
                                                                                          <w:marRight w:val="0"/>
                                                                                          <w:marTop w:val="0"/>
                                                                                          <w:marBottom w:val="0"/>
                                                                                          <w:divBdr>
                                                                                            <w:top w:val="none" w:sz="0" w:space="0" w:color="auto"/>
                                                                                            <w:left w:val="none" w:sz="0" w:space="0" w:color="auto"/>
                                                                                            <w:bottom w:val="none" w:sz="0" w:space="0" w:color="auto"/>
                                                                                            <w:right w:val="none" w:sz="0" w:space="0" w:color="auto"/>
                                                                                          </w:divBdr>
                                                                                        </w:div>
                                                                                      </w:divsChild>
                                                                                    </w:div>
                                                                                    <w:div w:id="1900169521">
                                                                                      <w:marLeft w:val="0"/>
                                                                                      <w:marRight w:val="0"/>
                                                                                      <w:marTop w:val="0"/>
                                                                                      <w:marBottom w:val="0"/>
                                                                                      <w:divBdr>
                                                                                        <w:top w:val="none" w:sz="0" w:space="0" w:color="auto"/>
                                                                                        <w:left w:val="none" w:sz="0" w:space="0" w:color="auto"/>
                                                                                        <w:bottom w:val="none" w:sz="0" w:space="0" w:color="auto"/>
                                                                                        <w:right w:val="none" w:sz="0" w:space="0" w:color="auto"/>
                                                                                      </w:divBdr>
                                                                                      <w:divsChild>
                                                                                        <w:div w:id="1218202495">
                                                                                          <w:marLeft w:val="0"/>
                                                                                          <w:marRight w:val="0"/>
                                                                                          <w:marTop w:val="0"/>
                                                                                          <w:marBottom w:val="0"/>
                                                                                          <w:divBdr>
                                                                                            <w:top w:val="none" w:sz="0" w:space="0" w:color="auto"/>
                                                                                            <w:left w:val="none" w:sz="0" w:space="0" w:color="auto"/>
                                                                                            <w:bottom w:val="none" w:sz="0" w:space="0" w:color="auto"/>
                                                                                            <w:right w:val="none" w:sz="0" w:space="0" w:color="auto"/>
                                                                                          </w:divBdr>
                                                                                        </w:div>
                                                                                        <w:div w:id="1487165556">
                                                                                          <w:marLeft w:val="0"/>
                                                                                          <w:marRight w:val="0"/>
                                                                                          <w:marTop w:val="0"/>
                                                                                          <w:marBottom w:val="0"/>
                                                                                          <w:divBdr>
                                                                                            <w:top w:val="none" w:sz="0" w:space="0" w:color="auto"/>
                                                                                            <w:left w:val="none" w:sz="0" w:space="0" w:color="auto"/>
                                                                                            <w:bottom w:val="none" w:sz="0" w:space="0" w:color="auto"/>
                                                                                            <w:right w:val="none" w:sz="0" w:space="0" w:color="auto"/>
                                                                                          </w:divBdr>
                                                                                        </w:div>
                                                                                        <w:div w:id="2009287334">
                                                                                          <w:marLeft w:val="0"/>
                                                                                          <w:marRight w:val="0"/>
                                                                                          <w:marTop w:val="0"/>
                                                                                          <w:marBottom w:val="0"/>
                                                                                          <w:divBdr>
                                                                                            <w:top w:val="none" w:sz="0" w:space="0" w:color="auto"/>
                                                                                            <w:left w:val="none" w:sz="0" w:space="0" w:color="auto"/>
                                                                                            <w:bottom w:val="none" w:sz="0" w:space="0" w:color="auto"/>
                                                                                            <w:right w:val="none" w:sz="0" w:space="0" w:color="auto"/>
                                                                                          </w:divBdr>
                                                                                        </w:div>
                                                                                      </w:divsChild>
                                                                                    </w:div>
                                                                                    <w:div w:id="1913811117">
                                                                                      <w:marLeft w:val="0"/>
                                                                                      <w:marRight w:val="0"/>
                                                                                      <w:marTop w:val="0"/>
                                                                                      <w:marBottom w:val="0"/>
                                                                                      <w:divBdr>
                                                                                        <w:top w:val="none" w:sz="0" w:space="0" w:color="auto"/>
                                                                                        <w:left w:val="none" w:sz="0" w:space="0" w:color="auto"/>
                                                                                        <w:bottom w:val="none" w:sz="0" w:space="0" w:color="auto"/>
                                                                                        <w:right w:val="none" w:sz="0" w:space="0" w:color="auto"/>
                                                                                      </w:divBdr>
                                                                                      <w:divsChild>
                                                                                        <w:div w:id="15753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0068">
                                                                              <w:marLeft w:val="0"/>
                                                                              <w:marRight w:val="0"/>
                                                                              <w:marTop w:val="0"/>
                                                                              <w:marBottom w:val="0"/>
                                                                              <w:divBdr>
                                                                                <w:top w:val="none" w:sz="0" w:space="0" w:color="auto"/>
                                                                                <w:left w:val="none" w:sz="0" w:space="0" w:color="auto"/>
                                                                                <w:bottom w:val="none" w:sz="0" w:space="0" w:color="auto"/>
                                                                                <w:right w:val="none" w:sz="0" w:space="0" w:color="auto"/>
                                                                              </w:divBdr>
                                                                              <w:divsChild>
                                                                                <w:div w:id="117770973">
                                                                                  <w:marLeft w:val="-75"/>
                                                                                  <w:marRight w:val="0"/>
                                                                                  <w:marTop w:val="30"/>
                                                                                  <w:marBottom w:val="30"/>
                                                                                  <w:divBdr>
                                                                                    <w:top w:val="none" w:sz="0" w:space="0" w:color="auto"/>
                                                                                    <w:left w:val="none" w:sz="0" w:space="0" w:color="auto"/>
                                                                                    <w:bottom w:val="none" w:sz="0" w:space="0" w:color="auto"/>
                                                                                    <w:right w:val="none" w:sz="0" w:space="0" w:color="auto"/>
                                                                                  </w:divBdr>
                                                                                  <w:divsChild>
                                                                                    <w:div w:id="12922448">
                                                                                      <w:marLeft w:val="0"/>
                                                                                      <w:marRight w:val="0"/>
                                                                                      <w:marTop w:val="0"/>
                                                                                      <w:marBottom w:val="0"/>
                                                                                      <w:divBdr>
                                                                                        <w:top w:val="none" w:sz="0" w:space="0" w:color="auto"/>
                                                                                        <w:left w:val="none" w:sz="0" w:space="0" w:color="auto"/>
                                                                                        <w:bottom w:val="none" w:sz="0" w:space="0" w:color="auto"/>
                                                                                        <w:right w:val="none" w:sz="0" w:space="0" w:color="auto"/>
                                                                                      </w:divBdr>
                                                                                      <w:divsChild>
                                                                                        <w:div w:id="126896330">
                                                                                          <w:marLeft w:val="0"/>
                                                                                          <w:marRight w:val="0"/>
                                                                                          <w:marTop w:val="0"/>
                                                                                          <w:marBottom w:val="0"/>
                                                                                          <w:divBdr>
                                                                                            <w:top w:val="none" w:sz="0" w:space="0" w:color="auto"/>
                                                                                            <w:left w:val="none" w:sz="0" w:space="0" w:color="auto"/>
                                                                                            <w:bottom w:val="none" w:sz="0" w:space="0" w:color="auto"/>
                                                                                            <w:right w:val="none" w:sz="0" w:space="0" w:color="auto"/>
                                                                                          </w:divBdr>
                                                                                        </w:div>
                                                                                      </w:divsChild>
                                                                                    </w:div>
                                                                                    <w:div w:id="77289104">
                                                                                      <w:marLeft w:val="0"/>
                                                                                      <w:marRight w:val="0"/>
                                                                                      <w:marTop w:val="0"/>
                                                                                      <w:marBottom w:val="0"/>
                                                                                      <w:divBdr>
                                                                                        <w:top w:val="none" w:sz="0" w:space="0" w:color="auto"/>
                                                                                        <w:left w:val="none" w:sz="0" w:space="0" w:color="auto"/>
                                                                                        <w:bottom w:val="none" w:sz="0" w:space="0" w:color="auto"/>
                                                                                        <w:right w:val="none" w:sz="0" w:space="0" w:color="auto"/>
                                                                                      </w:divBdr>
                                                                                      <w:divsChild>
                                                                                        <w:div w:id="2137790903">
                                                                                          <w:marLeft w:val="0"/>
                                                                                          <w:marRight w:val="0"/>
                                                                                          <w:marTop w:val="0"/>
                                                                                          <w:marBottom w:val="0"/>
                                                                                          <w:divBdr>
                                                                                            <w:top w:val="none" w:sz="0" w:space="0" w:color="auto"/>
                                                                                            <w:left w:val="none" w:sz="0" w:space="0" w:color="auto"/>
                                                                                            <w:bottom w:val="none" w:sz="0" w:space="0" w:color="auto"/>
                                                                                            <w:right w:val="none" w:sz="0" w:space="0" w:color="auto"/>
                                                                                          </w:divBdr>
                                                                                        </w:div>
                                                                                      </w:divsChild>
                                                                                    </w:div>
                                                                                    <w:div w:id="81147808">
                                                                                      <w:marLeft w:val="0"/>
                                                                                      <w:marRight w:val="0"/>
                                                                                      <w:marTop w:val="0"/>
                                                                                      <w:marBottom w:val="0"/>
                                                                                      <w:divBdr>
                                                                                        <w:top w:val="none" w:sz="0" w:space="0" w:color="auto"/>
                                                                                        <w:left w:val="none" w:sz="0" w:space="0" w:color="auto"/>
                                                                                        <w:bottom w:val="none" w:sz="0" w:space="0" w:color="auto"/>
                                                                                        <w:right w:val="none" w:sz="0" w:space="0" w:color="auto"/>
                                                                                      </w:divBdr>
                                                                                      <w:divsChild>
                                                                                        <w:div w:id="2137796711">
                                                                                          <w:marLeft w:val="0"/>
                                                                                          <w:marRight w:val="0"/>
                                                                                          <w:marTop w:val="0"/>
                                                                                          <w:marBottom w:val="0"/>
                                                                                          <w:divBdr>
                                                                                            <w:top w:val="none" w:sz="0" w:space="0" w:color="auto"/>
                                                                                            <w:left w:val="none" w:sz="0" w:space="0" w:color="auto"/>
                                                                                            <w:bottom w:val="none" w:sz="0" w:space="0" w:color="auto"/>
                                                                                            <w:right w:val="none" w:sz="0" w:space="0" w:color="auto"/>
                                                                                          </w:divBdr>
                                                                                        </w:div>
                                                                                      </w:divsChild>
                                                                                    </w:div>
                                                                                    <w:div w:id="248734246">
                                                                                      <w:marLeft w:val="0"/>
                                                                                      <w:marRight w:val="0"/>
                                                                                      <w:marTop w:val="0"/>
                                                                                      <w:marBottom w:val="0"/>
                                                                                      <w:divBdr>
                                                                                        <w:top w:val="none" w:sz="0" w:space="0" w:color="auto"/>
                                                                                        <w:left w:val="none" w:sz="0" w:space="0" w:color="auto"/>
                                                                                        <w:bottom w:val="none" w:sz="0" w:space="0" w:color="auto"/>
                                                                                        <w:right w:val="none" w:sz="0" w:space="0" w:color="auto"/>
                                                                                      </w:divBdr>
                                                                                      <w:divsChild>
                                                                                        <w:div w:id="138882207">
                                                                                          <w:marLeft w:val="0"/>
                                                                                          <w:marRight w:val="0"/>
                                                                                          <w:marTop w:val="0"/>
                                                                                          <w:marBottom w:val="0"/>
                                                                                          <w:divBdr>
                                                                                            <w:top w:val="none" w:sz="0" w:space="0" w:color="auto"/>
                                                                                            <w:left w:val="none" w:sz="0" w:space="0" w:color="auto"/>
                                                                                            <w:bottom w:val="none" w:sz="0" w:space="0" w:color="auto"/>
                                                                                            <w:right w:val="none" w:sz="0" w:space="0" w:color="auto"/>
                                                                                          </w:divBdr>
                                                                                        </w:div>
                                                                                        <w:div w:id="1834101019">
                                                                                          <w:marLeft w:val="0"/>
                                                                                          <w:marRight w:val="0"/>
                                                                                          <w:marTop w:val="0"/>
                                                                                          <w:marBottom w:val="0"/>
                                                                                          <w:divBdr>
                                                                                            <w:top w:val="none" w:sz="0" w:space="0" w:color="auto"/>
                                                                                            <w:left w:val="none" w:sz="0" w:space="0" w:color="auto"/>
                                                                                            <w:bottom w:val="none" w:sz="0" w:space="0" w:color="auto"/>
                                                                                            <w:right w:val="none" w:sz="0" w:space="0" w:color="auto"/>
                                                                                          </w:divBdr>
                                                                                        </w:div>
                                                                                      </w:divsChild>
                                                                                    </w:div>
                                                                                    <w:div w:id="529536567">
                                                                                      <w:marLeft w:val="0"/>
                                                                                      <w:marRight w:val="0"/>
                                                                                      <w:marTop w:val="0"/>
                                                                                      <w:marBottom w:val="0"/>
                                                                                      <w:divBdr>
                                                                                        <w:top w:val="none" w:sz="0" w:space="0" w:color="auto"/>
                                                                                        <w:left w:val="none" w:sz="0" w:space="0" w:color="auto"/>
                                                                                        <w:bottom w:val="none" w:sz="0" w:space="0" w:color="auto"/>
                                                                                        <w:right w:val="none" w:sz="0" w:space="0" w:color="auto"/>
                                                                                      </w:divBdr>
                                                                                      <w:divsChild>
                                                                                        <w:div w:id="537663323">
                                                                                          <w:marLeft w:val="0"/>
                                                                                          <w:marRight w:val="0"/>
                                                                                          <w:marTop w:val="0"/>
                                                                                          <w:marBottom w:val="0"/>
                                                                                          <w:divBdr>
                                                                                            <w:top w:val="none" w:sz="0" w:space="0" w:color="auto"/>
                                                                                            <w:left w:val="none" w:sz="0" w:space="0" w:color="auto"/>
                                                                                            <w:bottom w:val="none" w:sz="0" w:space="0" w:color="auto"/>
                                                                                            <w:right w:val="none" w:sz="0" w:space="0" w:color="auto"/>
                                                                                          </w:divBdr>
                                                                                        </w:div>
                                                                                      </w:divsChild>
                                                                                    </w:div>
                                                                                    <w:div w:id="540895553">
                                                                                      <w:marLeft w:val="0"/>
                                                                                      <w:marRight w:val="0"/>
                                                                                      <w:marTop w:val="0"/>
                                                                                      <w:marBottom w:val="0"/>
                                                                                      <w:divBdr>
                                                                                        <w:top w:val="none" w:sz="0" w:space="0" w:color="auto"/>
                                                                                        <w:left w:val="none" w:sz="0" w:space="0" w:color="auto"/>
                                                                                        <w:bottom w:val="none" w:sz="0" w:space="0" w:color="auto"/>
                                                                                        <w:right w:val="none" w:sz="0" w:space="0" w:color="auto"/>
                                                                                      </w:divBdr>
                                                                                      <w:divsChild>
                                                                                        <w:div w:id="814375914">
                                                                                          <w:marLeft w:val="0"/>
                                                                                          <w:marRight w:val="0"/>
                                                                                          <w:marTop w:val="0"/>
                                                                                          <w:marBottom w:val="0"/>
                                                                                          <w:divBdr>
                                                                                            <w:top w:val="none" w:sz="0" w:space="0" w:color="auto"/>
                                                                                            <w:left w:val="none" w:sz="0" w:space="0" w:color="auto"/>
                                                                                            <w:bottom w:val="none" w:sz="0" w:space="0" w:color="auto"/>
                                                                                            <w:right w:val="none" w:sz="0" w:space="0" w:color="auto"/>
                                                                                          </w:divBdr>
                                                                                        </w:div>
                                                                                        <w:div w:id="913274953">
                                                                                          <w:marLeft w:val="0"/>
                                                                                          <w:marRight w:val="0"/>
                                                                                          <w:marTop w:val="0"/>
                                                                                          <w:marBottom w:val="0"/>
                                                                                          <w:divBdr>
                                                                                            <w:top w:val="none" w:sz="0" w:space="0" w:color="auto"/>
                                                                                            <w:left w:val="none" w:sz="0" w:space="0" w:color="auto"/>
                                                                                            <w:bottom w:val="none" w:sz="0" w:space="0" w:color="auto"/>
                                                                                            <w:right w:val="none" w:sz="0" w:space="0" w:color="auto"/>
                                                                                          </w:divBdr>
                                                                                        </w:div>
                                                                                        <w:div w:id="926306234">
                                                                                          <w:marLeft w:val="0"/>
                                                                                          <w:marRight w:val="0"/>
                                                                                          <w:marTop w:val="0"/>
                                                                                          <w:marBottom w:val="0"/>
                                                                                          <w:divBdr>
                                                                                            <w:top w:val="none" w:sz="0" w:space="0" w:color="auto"/>
                                                                                            <w:left w:val="none" w:sz="0" w:space="0" w:color="auto"/>
                                                                                            <w:bottom w:val="none" w:sz="0" w:space="0" w:color="auto"/>
                                                                                            <w:right w:val="none" w:sz="0" w:space="0" w:color="auto"/>
                                                                                          </w:divBdr>
                                                                                        </w:div>
                                                                                        <w:div w:id="1071586263">
                                                                                          <w:marLeft w:val="0"/>
                                                                                          <w:marRight w:val="0"/>
                                                                                          <w:marTop w:val="0"/>
                                                                                          <w:marBottom w:val="0"/>
                                                                                          <w:divBdr>
                                                                                            <w:top w:val="none" w:sz="0" w:space="0" w:color="auto"/>
                                                                                            <w:left w:val="none" w:sz="0" w:space="0" w:color="auto"/>
                                                                                            <w:bottom w:val="none" w:sz="0" w:space="0" w:color="auto"/>
                                                                                            <w:right w:val="none" w:sz="0" w:space="0" w:color="auto"/>
                                                                                          </w:divBdr>
                                                                                        </w:div>
                                                                                      </w:divsChild>
                                                                                    </w:div>
                                                                                    <w:div w:id="891036078">
                                                                                      <w:marLeft w:val="0"/>
                                                                                      <w:marRight w:val="0"/>
                                                                                      <w:marTop w:val="0"/>
                                                                                      <w:marBottom w:val="0"/>
                                                                                      <w:divBdr>
                                                                                        <w:top w:val="none" w:sz="0" w:space="0" w:color="auto"/>
                                                                                        <w:left w:val="none" w:sz="0" w:space="0" w:color="auto"/>
                                                                                        <w:bottom w:val="none" w:sz="0" w:space="0" w:color="auto"/>
                                                                                        <w:right w:val="none" w:sz="0" w:space="0" w:color="auto"/>
                                                                                      </w:divBdr>
                                                                                      <w:divsChild>
                                                                                        <w:div w:id="1468738591">
                                                                                          <w:marLeft w:val="0"/>
                                                                                          <w:marRight w:val="0"/>
                                                                                          <w:marTop w:val="0"/>
                                                                                          <w:marBottom w:val="0"/>
                                                                                          <w:divBdr>
                                                                                            <w:top w:val="none" w:sz="0" w:space="0" w:color="auto"/>
                                                                                            <w:left w:val="none" w:sz="0" w:space="0" w:color="auto"/>
                                                                                            <w:bottom w:val="none" w:sz="0" w:space="0" w:color="auto"/>
                                                                                            <w:right w:val="none" w:sz="0" w:space="0" w:color="auto"/>
                                                                                          </w:divBdr>
                                                                                        </w:div>
                                                                                      </w:divsChild>
                                                                                    </w:div>
                                                                                    <w:div w:id="1099640692">
                                                                                      <w:marLeft w:val="0"/>
                                                                                      <w:marRight w:val="0"/>
                                                                                      <w:marTop w:val="0"/>
                                                                                      <w:marBottom w:val="0"/>
                                                                                      <w:divBdr>
                                                                                        <w:top w:val="none" w:sz="0" w:space="0" w:color="auto"/>
                                                                                        <w:left w:val="none" w:sz="0" w:space="0" w:color="auto"/>
                                                                                        <w:bottom w:val="none" w:sz="0" w:space="0" w:color="auto"/>
                                                                                        <w:right w:val="none" w:sz="0" w:space="0" w:color="auto"/>
                                                                                      </w:divBdr>
                                                                                      <w:divsChild>
                                                                                        <w:div w:id="1004480670">
                                                                                          <w:marLeft w:val="0"/>
                                                                                          <w:marRight w:val="0"/>
                                                                                          <w:marTop w:val="0"/>
                                                                                          <w:marBottom w:val="0"/>
                                                                                          <w:divBdr>
                                                                                            <w:top w:val="none" w:sz="0" w:space="0" w:color="auto"/>
                                                                                            <w:left w:val="none" w:sz="0" w:space="0" w:color="auto"/>
                                                                                            <w:bottom w:val="none" w:sz="0" w:space="0" w:color="auto"/>
                                                                                            <w:right w:val="none" w:sz="0" w:space="0" w:color="auto"/>
                                                                                          </w:divBdr>
                                                                                        </w:div>
                                                                                      </w:divsChild>
                                                                                    </w:div>
                                                                                    <w:div w:id="1232230092">
                                                                                      <w:marLeft w:val="0"/>
                                                                                      <w:marRight w:val="0"/>
                                                                                      <w:marTop w:val="0"/>
                                                                                      <w:marBottom w:val="0"/>
                                                                                      <w:divBdr>
                                                                                        <w:top w:val="none" w:sz="0" w:space="0" w:color="auto"/>
                                                                                        <w:left w:val="none" w:sz="0" w:space="0" w:color="auto"/>
                                                                                        <w:bottom w:val="none" w:sz="0" w:space="0" w:color="auto"/>
                                                                                        <w:right w:val="none" w:sz="0" w:space="0" w:color="auto"/>
                                                                                      </w:divBdr>
                                                                                      <w:divsChild>
                                                                                        <w:div w:id="1399328784">
                                                                                          <w:marLeft w:val="0"/>
                                                                                          <w:marRight w:val="0"/>
                                                                                          <w:marTop w:val="0"/>
                                                                                          <w:marBottom w:val="0"/>
                                                                                          <w:divBdr>
                                                                                            <w:top w:val="none" w:sz="0" w:space="0" w:color="auto"/>
                                                                                            <w:left w:val="none" w:sz="0" w:space="0" w:color="auto"/>
                                                                                            <w:bottom w:val="none" w:sz="0" w:space="0" w:color="auto"/>
                                                                                            <w:right w:val="none" w:sz="0" w:space="0" w:color="auto"/>
                                                                                          </w:divBdr>
                                                                                        </w:div>
                                                                                      </w:divsChild>
                                                                                    </w:div>
                                                                                    <w:div w:id="1424836794">
                                                                                      <w:marLeft w:val="0"/>
                                                                                      <w:marRight w:val="0"/>
                                                                                      <w:marTop w:val="0"/>
                                                                                      <w:marBottom w:val="0"/>
                                                                                      <w:divBdr>
                                                                                        <w:top w:val="none" w:sz="0" w:space="0" w:color="auto"/>
                                                                                        <w:left w:val="none" w:sz="0" w:space="0" w:color="auto"/>
                                                                                        <w:bottom w:val="none" w:sz="0" w:space="0" w:color="auto"/>
                                                                                        <w:right w:val="none" w:sz="0" w:space="0" w:color="auto"/>
                                                                                      </w:divBdr>
                                                                                      <w:divsChild>
                                                                                        <w:div w:id="62415660">
                                                                                          <w:marLeft w:val="0"/>
                                                                                          <w:marRight w:val="0"/>
                                                                                          <w:marTop w:val="0"/>
                                                                                          <w:marBottom w:val="0"/>
                                                                                          <w:divBdr>
                                                                                            <w:top w:val="none" w:sz="0" w:space="0" w:color="auto"/>
                                                                                            <w:left w:val="none" w:sz="0" w:space="0" w:color="auto"/>
                                                                                            <w:bottom w:val="none" w:sz="0" w:space="0" w:color="auto"/>
                                                                                            <w:right w:val="none" w:sz="0" w:space="0" w:color="auto"/>
                                                                                          </w:divBdr>
                                                                                        </w:div>
                                                                                        <w:div w:id="1099715889">
                                                                                          <w:marLeft w:val="0"/>
                                                                                          <w:marRight w:val="0"/>
                                                                                          <w:marTop w:val="0"/>
                                                                                          <w:marBottom w:val="0"/>
                                                                                          <w:divBdr>
                                                                                            <w:top w:val="none" w:sz="0" w:space="0" w:color="auto"/>
                                                                                            <w:left w:val="none" w:sz="0" w:space="0" w:color="auto"/>
                                                                                            <w:bottom w:val="none" w:sz="0" w:space="0" w:color="auto"/>
                                                                                            <w:right w:val="none" w:sz="0" w:space="0" w:color="auto"/>
                                                                                          </w:divBdr>
                                                                                        </w:div>
                                                                                        <w:div w:id="1105031728">
                                                                                          <w:marLeft w:val="0"/>
                                                                                          <w:marRight w:val="0"/>
                                                                                          <w:marTop w:val="0"/>
                                                                                          <w:marBottom w:val="0"/>
                                                                                          <w:divBdr>
                                                                                            <w:top w:val="none" w:sz="0" w:space="0" w:color="auto"/>
                                                                                            <w:left w:val="none" w:sz="0" w:space="0" w:color="auto"/>
                                                                                            <w:bottom w:val="none" w:sz="0" w:space="0" w:color="auto"/>
                                                                                            <w:right w:val="none" w:sz="0" w:space="0" w:color="auto"/>
                                                                                          </w:divBdr>
                                                                                        </w:div>
                                                                                      </w:divsChild>
                                                                                    </w:div>
                                                                                    <w:div w:id="1521115802">
                                                                                      <w:marLeft w:val="0"/>
                                                                                      <w:marRight w:val="0"/>
                                                                                      <w:marTop w:val="0"/>
                                                                                      <w:marBottom w:val="0"/>
                                                                                      <w:divBdr>
                                                                                        <w:top w:val="none" w:sz="0" w:space="0" w:color="auto"/>
                                                                                        <w:left w:val="none" w:sz="0" w:space="0" w:color="auto"/>
                                                                                        <w:bottom w:val="none" w:sz="0" w:space="0" w:color="auto"/>
                                                                                        <w:right w:val="none" w:sz="0" w:space="0" w:color="auto"/>
                                                                                      </w:divBdr>
                                                                                      <w:divsChild>
                                                                                        <w:div w:id="354620286">
                                                                                          <w:marLeft w:val="0"/>
                                                                                          <w:marRight w:val="0"/>
                                                                                          <w:marTop w:val="0"/>
                                                                                          <w:marBottom w:val="0"/>
                                                                                          <w:divBdr>
                                                                                            <w:top w:val="none" w:sz="0" w:space="0" w:color="auto"/>
                                                                                            <w:left w:val="none" w:sz="0" w:space="0" w:color="auto"/>
                                                                                            <w:bottom w:val="none" w:sz="0" w:space="0" w:color="auto"/>
                                                                                            <w:right w:val="none" w:sz="0" w:space="0" w:color="auto"/>
                                                                                          </w:divBdr>
                                                                                        </w:div>
                                                                                      </w:divsChild>
                                                                                    </w:div>
                                                                                    <w:div w:id="1561668141">
                                                                                      <w:marLeft w:val="0"/>
                                                                                      <w:marRight w:val="0"/>
                                                                                      <w:marTop w:val="0"/>
                                                                                      <w:marBottom w:val="0"/>
                                                                                      <w:divBdr>
                                                                                        <w:top w:val="none" w:sz="0" w:space="0" w:color="auto"/>
                                                                                        <w:left w:val="none" w:sz="0" w:space="0" w:color="auto"/>
                                                                                        <w:bottom w:val="none" w:sz="0" w:space="0" w:color="auto"/>
                                                                                        <w:right w:val="none" w:sz="0" w:space="0" w:color="auto"/>
                                                                                      </w:divBdr>
                                                                                      <w:divsChild>
                                                                                        <w:div w:id="1667585096">
                                                                                          <w:marLeft w:val="0"/>
                                                                                          <w:marRight w:val="0"/>
                                                                                          <w:marTop w:val="0"/>
                                                                                          <w:marBottom w:val="0"/>
                                                                                          <w:divBdr>
                                                                                            <w:top w:val="none" w:sz="0" w:space="0" w:color="auto"/>
                                                                                            <w:left w:val="none" w:sz="0" w:space="0" w:color="auto"/>
                                                                                            <w:bottom w:val="none" w:sz="0" w:space="0" w:color="auto"/>
                                                                                            <w:right w:val="none" w:sz="0" w:space="0" w:color="auto"/>
                                                                                          </w:divBdr>
                                                                                        </w:div>
                                                                                      </w:divsChild>
                                                                                    </w:div>
                                                                                    <w:div w:id="1729525171">
                                                                                      <w:marLeft w:val="0"/>
                                                                                      <w:marRight w:val="0"/>
                                                                                      <w:marTop w:val="0"/>
                                                                                      <w:marBottom w:val="0"/>
                                                                                      <w:divBdr>
                                                                                        <w:top w:val="none" w:sz="0" w:space="0" w:color="auto"/>
                                                                                        <w:left w:val="none" w:sz="0" w:space="0" w:color="auto"/>
                                                                                        <w:bottom w:val="none" w:sz="0" w:space="0" w:color="auto"/>
                                                                                        <w:right w:val="none" w:sz="0" w:space="0" w:color="auto"/>
                                                                                      </w:divBdr>
                                                                                      <w:divsChild>
                                                                                        <w:div w:id="467012134">
                                                                                          <w:marLeft w:val="0"/>
                                                                                          <w:marRight w:val="0"/>
                                                                                          <w:marTop w:val="0"/>
                                                                                          <w:marBottom w:val="0"/>
                                                                                          <w:divBdr>
                                                                                            <w:top w:val="none" w:sz="0" w:space="0" w:color="auto"/>
                                                                                            <w:left w:val="none" w:sz="0" w:space="0" w:color="auto"/>
                                                                                            <w:bottom w:val="none" w:sz="0" w:space="0" w:color="auto"/>
                                                                                            <w:right w:val="none" w:sz="0" w:space="0" w:color="auto"/>
                                                                                          </w:divBdr>
                                                                                        </w:div>
                                                                                      </w:divsChild>
                                                                                    </w:div>
                                                                                    <w:div w:id="2135097492">
                                                                                      <w:marLeft w:val="0"/>
                                                                                      <w:marRight w:val="0"/>
                                                                                      <w:marTop w:val="0"/>
                                                                                      <w:marBottom w:val="0"/>
                                                                                      <w:divBdr>
                                                                                        <w:top w:val="none" w:sz="0" w:space="0" w:color="auto"/>
                                                                                        <w:left w:val="none" w:sz="0" w:space="0" w:color="auto"/>
                                                                                        <w:bottom w:val="none" w:sz="0" w:space="0" w:color="auto"/>
                                                                                        <w:right w:val="none" w:sz="0" w:space="0" w:color="auto"/>
                                                                                      </w:divBdr>
                                                                                      <w:divsChild>
                                                                                        <w:div w:id="549925231">
                                                                                          <w:marLeft w:val="0"/>
                                                                                          <w:marRight w:val="0"/>
                                                                                          <w:marTop w:val="0"/>
                                                                                          <w:marBottom w:val="0"/>
                                                                                          <w:divBdr>
                                                                                            <w:top w:val="none" w:sz="0" w:space="0" w:color="auto"/>
                                                                                            <w:left w:val="none" w:sz="0" w:space="0" w:color="auto"/>
                                                                                            <w:bottom w:val="none" w:sz="0" w:space="0" w:color="auto"/>
                                                                                            <w:right w:val="none" w:sz="0" w:space="0" w:color="auto"/>
                                                                                          </w:divBdr>
                                                                                        </w:div>
                                                                                        <w:div w:id="2027755154">
                                                                                          <w:marLeft w:val="0"/>
                                                                                          <w:marRight w:val="0"/>
                                                                                          <w:marTop w:val="0"/>
                                                                                          <w:marBottom w:val="0"/>
                                                                                          <w:divBdr>
                                                                                            <w:top w:val="none" w:sz="0" w:space="0" w:color="auto"/>
                                                                                            <w:left w:val="none" w:sz="0" w:space="0" w:color="auto"/>
                                                                                            <w:bottom w:val="none" w:sz="0" w:space="0" w:color="auto"/>
                                                                                            <w:right w:val="none" w:sz="0" w:space="0" w:color="auto"/>
                                                                                          </w:divBdr>
                                                                                        </w:div>
                                                                                      </w:divsChild>
                                                                                    </w:div>
                                                                                    <w:div w:id="2144423512">
                                                                                      <w:marLeft w:val="0"/>
                                                                                      <w:marRight w:val="0"/>
                                                                                      <w:marTop w:val="0"/>
                                                                                      <w:marBottom w:val="0"/>
                                                                                      <w:divBdr>
                                                                                        <w:top w:val="none" w:sz="0" w:space="0" w:color="auto"/>
                                                                                        <w:left w:val="none" w:sz="0" w:space="0" w:color="auto"/>
                                                                                        <w:bottom w:val="none" w:sz="0" w:space="0" w:color="auto"/>
                                                                                        <w:right w:val="none" w:sz="0" w:space="0" w:color="auto"/>
                                                                                      </w:divBdr>
                                                                                      <w:divsChild>
                                                                                        <w:div w:id="21395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23535">
                                                                              <w:marLeft w:val="0"/>
                                                                              <w:marRight w:val="0"/>
                                                                              <w:marTop w:val="0"/>
                                                                              <w:marBottom w:val="0"/>
                                                                              <w:divBdr>
                                                                                <w:top w:val="none" w:sz="0" w:space="0" w:color="auto"/>
                                                                                <w:left w:val="none" w:sz="0" w:space="0" w:color="auto"/>
                                                                                <w:bottom w:val="none" w:sz="0" w:space="0" w:color="auto"/>
                                                                                <w:right w:val="none" w:sz="0" w:space="0" w:color="auto"/>
                                                                              </w:divBdr>
                                                                            </w:div>
                                                                            <w:div w:id="18008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414091">
      <w:bodyDiv w:val="1"/>
      <w:marLeft w:val="0"/>
      <w:marRight w:val="0"/>
      <w:marTop w:val="0"/>
      <w:marBottom w:val="0"/>
      <w:divBdr>
        <w:top w:val="none" w:sz="0" w:space="0" w:color="auto"/>
        <w:left w:val="none" w:sz="0" w:space="0" w:color="auto"/>
        <w:bottom w:val="none" w:sz="0" w:space="0" w:color="auto"/>
        <w:right w:val="none" w:sz="0" w:space="0" w:color="auto"/>
      </w:divBdr>
    </w:div>
    <w:div w:id="1016464039">
      <w:bodyDiv w:val="1"/>
      <w:marLeft w:val="0"/>
      <w:marRight w:val="0"/>
      <w:marTop w:val="0"/>
      <w:marBottom w:val="0"/>
      <w:divBdr>
        <w:top w:val="none" w:sz="0" w:space="0" w:color="auto"/>
        <w:left w:val="none" w:sz="0" w:space="0" w:color="auto"/>
        <w:bottom w:val="none" w:sz="0" w:space="0" w:color="auto"/>
        <w:right w:val="none" w:sz="0" w:space="0" w:color="auto"/>
      </w:divBdr>
      <w:divsChild>
        <w:div w:id="1302266048">
          <w:marLeft w:val="0"/>
          <w:marRight w:val="0"/>
          <w:marTop w:val="0"/>
          <w:marBottom w:val="0"/>
          <w:divBdr>
            <w:top w:val="none" w:sz="0" w:space="0" w:color="auto"/>
            <w:left w:val="none" w:sz="0" w:space="0" w:color="auto"/>
            <w:bottom w:val="none" w:sz="0" w:space="0" w:color="auto"/>
            <w:right w:val="none" w:sz="0" w:space="0" w:color="auto"/>
          </w:divBdr>
          <w:divsChild>
            <w:div w:id="1977491503">
              <w:marLeft w:val="0"/>
              <w:marRight w:val="0"/>
              <w:marTop w:val="0"/>
              <w:marBottom w:val="0"/>
              <w:divBdr>
                <w:top w:val="none" w:sz="0" w:space="0" w:color="auto"/>
                <w:left w:val="none" w:sz="0" w:space="0" w:color="auto"/>
                <w:bottom w:val="none" w:sz="0" w:space="0" w:color="auto"/>
                <w:right w:val="none" w:sz="0" w:space="0" w:color="auto"/>
              </w:divBdr>
              <w:divsChild>
                <w:div w:id="1327051385">
                  <w:marLeft w:val="0"/>
                  <w:marRight w:val="0"/>
                  <w:marTop w:val="0"/>
                  <w:marBottom w:val="0"/>
                  <w:divBdr>
                    <w:top w:val="none" w:sz="0" w:space="0" w:color="auto"/>
                    <w:left w:val="none" w:sz="0" w:space="0" w:color="auto"/>
                    <w:bottom w:val="none" w:sz="0" w:space="0" w:color="auto"/>
                    <w:right w:val="none" w:sz="0" w:space="0" w:color="auto"/>
                  </w:divBdr>
                  <w:divsChild>
                    <w:div w:id="510030798">
                      <w:marLeft w:val="0"/>
                      <w:marRight w:val="0"/>
                      <w:marTop w:val="0"/>
                      <w:marBottom w:val="0"/>
                      <w:divBdr>
                        <w:top w:val="none" w:sz="0" w:space="0" w:color="auto"/>
                        <w:left w:val="none" w:sz="0" w:space="0" w:color="auto"/>
                        <w:bottom w:val="none" w:sz="0" w:space="0" w:color="auto"/>
                        <w:right w:val="none" w:sz="0" w:space="0" w:color="auto"/>
                      </w:divBdr>
                      <w:divsChild>
                        <w:div w:id="408306667">
                          <w:marLeft w:val="0"/>
                          <w:marRight w:val="0"/>
                          <w:marTop w:val="0"/>
                          <w:marBottom w:val="0"/>
                          <w:divBdr>
                            <w:top w:val="none" w:sz="0" w:space="0" w:color="auto"/>
                            <w:left w:val="none" w:sz="0" w:space="0" w:color="auto"/>
                            <w:bottom w:val="none" w:sz="0" w:space="0" w:color="auto"/>
                            <w:right w:val="none" w:sz="0" w:space="0" w:color="auto"/>
                          </w:divBdr>
                          <w:divsChild>
                            <w:div w:id="630483292">
                              <w:marLeft w:val="0"/>
                              <w:marRight w:val="0"/>
                              <w:marTop w:val="0"/>
                              <w:marBottom w:val="0"/>
                              <w:divBdr>
                                <w:top w:val="none" w:sz="0" w:space="0" w:color="auto"/>
                                <w:left w:val="none" w:sz="0" w:space="0" w:color="auto"/>
                                <w:bottom w:val="none" w:sz="0" w:space="0" w:color="auto"/>
                                <w:right w:val="none" w:sz="0" w:space="0" w:color="auto"/>
                              </w:divBdr>
                              <w:divsChild>
                                <w:div w:id="1450205495">
                                  <w:marLeft w:val="0"/>
                                  <w:marRight w:val="0"/>
                                  <w:marTop w:val="0"/>
                                  <w:marBottom w:val="0"/>
                                  <w:divBdr>
                                    <w:top w:val="none" w:sz="0" w:space="0" w:color="auto"/>
                                    <w:left w:val="none" w:sz="0" w:space="0" w:color="auto"/>
                                    <w:bottom w:val="none" w:sz="0" w:space="0" w:color="auto"/>
                                    <w:right w:val="none" w:sz="0" w:space="0" w:color="auto"/>
                                  </w:divBdr>
                                  <w:divsChild>
                                    <w:div w:id="1230532361">
                                      <w:marLeft w:val="0"/>
                                      <w:marRight w:val="0"/>
                                      <w:marTop w:val="0"/>
                                      <w:marBottom w:val="0"/>
                                      <w:divBdr>
                                        <w:top w:val="none" w:sz="0" w:space="0" w:color="auto"/>
                                        <w:left w:val="none" w:sz="0" w:space="0" w:color="auto"/>
                                        <w:bottom w:val="none" w:sz="0" w:space="0" w:color="auto"/>
                                        <w:right w:val="none" w:sz="0" w:space="0" w:color="auto"/>
                                      </w:divBdr>
                                      <w:divsChild>
                                        <w:div w:id="1652902932">
                                          <w:marLeft w:val="0"/>
                                          <w:marRight w:val="0"/>
                                          <w:marTop w:val="0"/>
                                          <w:marBottom w:val="0"/>
                                          <w:divBdr>
                                            <w:top w:val="none" w:sz="0" w:space="0" w:color="auto"/>
                                            <w:left w:val="none" w:sz="0" w:space="0" w:color="auto"/>
                                            <w:bottom w:val="none" w:sz="0" w:space="0" w:color="auto"/>
                                            <w:right w:val="none" w:sz="0" w:space="0" w:color="auto"/>
                                          </w:divBdr>
                                          <w:divsChild>
                                            <w:div w:id="743064823">
                                              <w:marLeft w:val="8460"/>
                                              <w:marRight w:val="0"/>
                                              <w:marTop w:val="0"/>
                                              <w:marBottom w:val="0"/>
                                              <w:divBdr>
                                                <w:top w:val="single" w:sz="6" w:space="0" w:color="D2D5D7"/>
                                                <w:left w:val="single" w:sz="6" w:space="0" w:color="D2D5D7"/>
                                                <w:bottom w:val="none" w:sz="0" w:space="0" w:color="auto"/>
                                                <w:right w:val="single" w:sz="6" w:space="0" w:color="D2D5D7"/>
                                              </w:divBdr>
                                              <w:divsChild>
                                                <w:div w:id="464851617">
                                                  <w:marLeft w:val="0"/>
                                                  <w:marRight w:val="0"/>
                                                  <w:marTop w:val="0"/>
                                                  <w:marBottom w:val="0"/>
                                                  <w:divBdr>
                                                    <w:top w:val="none" w:sz="0" w:space="0" w:color="auto"/>
                                                    <w:left w:val="none" w:sz="0" w:space="0" w:color="auto"/>
                                                    <w:bottom w:val="none" w:sz="0" w:space="0" w:color="auto"/>
                                                    <w:right w:val="none" w:sz="0" w:space="0" w:color="auto"/>
                                                  </w:divBdr>
                                                  <w:divsChild>
                                                    <w:div w:id="742724166">
                                                      <w:marLeft w:val="0"/>
                                                      <w:marRight w:val="0"/>
                                                      <w:marTop w:val="0"/>
                                                      <w:marBottom w:val="0"/>
                                                      <w:divBdr>
                                                        <w:top w:val="none" w:sz="0" w:space="0" w:color="auto"/>
                                                        <w:left w:val="none" w:sz="0" w:space="0" w:color="auto"/>
                                                        <w:bottom w:val="none" w:sz="0" w:space="0" w:color="auto"/>
                                                        <w:right w:val="none" w:sz="0" w:space="0" w:color="auto"/>
                                                      </w:divBdr>
                                                      <w:divsChild>
                                                        <w:div w:id="1915507228">
                                                          <w:marLeft w:val="0"/>
                                                          <w:marRight w:val="0"/>
                                                          <w:marTop w:val="0"/>
                                                          <w:marBottom w:val="0"/>
                                                          <w:divBdr>
                                                            <w:top w:val="none" w:sz="0" w:space="0" w:color="auto"/>
                                                            <w:left w:val="none" w:sz="0" w:space="0" w:color="auto"/>
                                                            <w:bottom w:val="none" w:sz="0" w:space="0" w:color="auto"/>
                                                            <w:right w:val="none" w:sz="0" w:space="0" w:color="auto"/>
                                                          </w:divBdr>
                                                          <w:divsChild>
                                                            <w:div w:id="1615866546">
                                                              <w:marLeft w:val="0"/>
                                                              <w:marRight w:val="0"/>
                                                              <w:marTop w:val="0"/>
                                                              <w:marBottom w:val="0"/>
                                                              <w:divBdr>
                                                                <w:top w:val="none" w:sz="0" w:space="0" w:color="auto"/>
                                                                <w:left w:val="none" w:sz="0" w:space="0" w:color="auto"/>
                                                                <w:bottom w:val="none" w:sz="0" w:space="0" w:color="auto"/>
                                                                <w:right w:val="none" w:sz="0" w:space="0" w:color="auto"/>
                                                              </w:divBdr>
                                                              <w:divsChild>
                                                                <w:div w:id="803431867">
                                                                  <w:marLeft w:val="-75"/>
                                                                  <w:marRight w:val="0"/>
                                                                  <w:marTop w:val="30"/>
                                                                  <w:marBottom w:val="30"/>
                                                                  <w:divBdr>
                                                                    <w:top w:val="none" w:sz="0" w:space="0" w:color="auto"/>
                                                                    <w:left w:val="none" w:sz="0" w:space="0" w:color="auto"/>
                                                                    <w:bottom w:val="none" w:sz="0" w:space="0" w:color="auto"/>
                                                                    <w:right w:val="none" w:sz="0" w:space="0" w:color="auto"/>
                                                                  </w:divBdr>
                                                                  <w:divsChild>
                                                                    <w:div w:id="1012336476">
                                                                      <w:marLeft w:val="0"/>
                                                                      <w:marRight w:val="0"/>
                                                                      <w:marTop w:val="0"/>
                                                                      <w:marBottom w:val="0"/>
                                                                      <w:divBdr>
                                                                        <w:top w:val="none" w:sz="0" w:space="0" w:color="auto"/>
                                                                        <w:left w:val="none" w:sz="0" w:space="0" w:color="auto"/>
                                                                        <w:bottom w:val="none" w:sz="0" w:space="0" w:color="auto"/>
                                                                        <w:right w:val="none" w:sz="0" w:space="0" w:color="auto"/>
                                                                      </w:divBdr>
                                                                      <w:divsChild>
                                                                        <w:div w:id="996497973">
                                                                          <w:marLeft w:val="0"/>
                                                                          <w:marRight w:val="0"/>
                                                                          <w:marTop w:val="0"/>
                                                                          <w:marBottom w:val="0"/>
                                                                          <w:divBdr>
                                                                            <w:top w:val="none" w:sz="0" w:space="0" w:color="auto"/>
                                                                            <w:left w:val="none" w:sz="0" w:space="0" w:color="auto"/>
                                                                            <w:bottom w:val="none" w:sz="0" w:space="0" w:color="auto"/>
                                                                            <w:right w:val="none" w:sz="0" w:space="0" w:color="auto"/>
                                                                          </w:divBdr>
                                                                          <w:divsChild>
                                                                            <w:div w:id="132337774">
                                                                              <w:marLeft w:val="0"/>
                                                                              <w:marRight w:val="0"/>
                                                                              <w:marTop w:val="0"/>
                                                                              <w:marBottom w:val="0"/>
                                                                              <w:divBdr>
                                                                                <w:top w:val="none" w:sz="0" w:space="0" w:color="auto"/>
                                                                                <w:left w:val="none" w:sz="0" w:space="0" w:color="auto"/>
                                                                                <w:bottom w:val="none" w:sz="0" w:space="0" w:color="auto"/>
                                                                                <w:right w:val="none" w:sz="0" w:space="0" w:color="auto"/>
                                                                              </w:divBdr>
                                                                              <w:divsChild>
                                                                                <w:div w:id="324170286">
                                                                                  <w:marLeft w:val="0"/>
                                                                                  <w:marRight w:val="0"/>
                                                                                  <w:marTop w:val="0"/>
                                                                                  <w:marBottom w:val="0"/>
                                                                                  <w:divBdr>
                                                                                    <w:top w:val="none" w:sz="0" w:space="0" w:color="auto"/>
                                                                                    <w:left w:val="none" w:sz="0" w:space="0" w:color="auto"/>
                                                                                    <w:bottom w:val="none" w:sz="0" w:space="0" w:color="auto"/>
                                                                                    <w:right w:val="none" w:sz="0" w:space="0" w:color="auto"/>
                                                                                  </w:divBdr>
                                                                                  <w:divsChild>
                                                                                    <w:div w:id="58941976">
                                                                                      <w:marLeft w:val="0"/>
                                                                                      <w:marRight w:val="0"/>
                                                                                      <w:marTop w:val="0"/>
                                                                                      <w:marBottom w:val="0"/>
                                                                                      <w:divBdr>
                                                                                        <w:top w:val="none" w:sz="0" w:space="0" w:color="auto"/>
                                                                                        <w:left w:val="none" w:sz="0" w:space="0" w:color="auto"/>
                                                                                        <w:bottom w:val="none" w:sz="0" w:space="0" w:color="auto"/>
                                                                                        <w:right w:val="none" w:sz="0" w:space="0" w:color="auto"/>
                                                                                      </w:divBdr>
                                                                                    </w:div>
                                                                                    <w:div w:id="127672681">
                                                                                      <w:marLeft w:val="0"/>
                                                                                      <w:marRight w:val="0"/>
                                                                                      <w:marTop w:val="0"/>
                                                                                      <w:marBottom w:val="0"/>
                                                                                      <w:divBdr>
                                                                                        <w:top w:val="none" w:sz="0" w:space="0" w:color="auto"/>
                                                                                        <w:left w:val="none" w:sz="0" w:space="0" w:color="auto"/>
                                                                                        <w:bottom w:val="none" w:sz="0" w:space="0" w:color="auto"/>
                                                                                        <w:right w:val="none" w:sz="0" w:space="0" w:color="auto"/>
                                                                                      </w:divBdr>
                                                                                    </w:div>
                                                                                    <w:div w:id="135950454">
                                                                                      <w:marLeft w:val="0"/>
                                                                                      <w:marRight w:val="0"/>
                                                                                      <w:marTop w:val="0"/>
                                                                                      <w:marBottom w:val="0"/>
                                                                                      <w:divBdr>
                                                                                        <w:top w:val="none" w:sz="0" w:space="0" w:color="auto"/>
                                                                                        <w:left w:val="none" w:sz="0" w:space="0" w:color="auto"/>
                                                                                        <w:bottom w:val="none" w:sz="0" w:space="0" w:color="auto"/>
                                                                                        <w:right w:val="none" w:sz="0" w:space="0" w:color="auto"/>
                                                                                      </w:divBdr>
                                                                                    </w:div>
                                                                                    <w:div w:id="389429296">
                                                                                      <w:marLeft w:val="0"/>
                                                                                      <w:marRight w:val="0"/>
                                                                                      <w:marTop w:val="0"/>
                                                                                      <w:marBottom w:val="0"/>
                                                                                      <w:divBdr>
                                                                                        <w:top w:val="none" w:sz="0" w:space="0" w:color="auto"/>
                                                                                        <w:left w:val="none" w:sz="0" w:space="0" w:color="auto"/>
                                                                                        <w:bottom w:val="none" w:sz="0" w:space="0" w:color="auto"/>
                                                                                        <w:right w:val="none" w:sz="0" w:space="0" w:color="auto"/>
                                                                                      </w:divBdr>
                                                                                    </w:div>
                                                                                    <w:div w:id="639579013">
                                                                                      <w:marLeft w:val="0"/>
                                                                                      <w:marRight w:val="0"/>
                                                                                      <w:marTop w:val="0"/>
                                                                                      <w:marBottom w:val="0"/>
                                                                                      <w:divBdr>
                                                                                        <w:top w:val="none" w:sz="0" w:space="0" w:color="auto"/>
                                                                                        <w:left w:val="none" w:sz="0" w:space="0" w:color="auto"/>
                                                                                        <w:bottom w:val="none" w:sz="0" w:space="0" w:color="auto"/>
                                                                                        <w:right w:val="none" w:sz="0" w:space="0" w:color="auto"/>
                                                                                      </w:divBdr>
                                                                                      <w:divsChild>
                                                                                        <w:div w:id="1807044761">
                                                                                          <w:marLeft w:val="0"/>
                                                                                          <w:marRight w:val="0"/>
                                                                                          <w:marTop w:val="30"/>
                                                                                          <w:marBottom w:val="30"/>
                                                                                          <w:divBdr>
                                                                                            <w:top w:val="none" w:sz="0" w:space="0" w:color="auto"/>
                                                                                            <w:left w:val="none" w:sz="0" w:space="0" w:color="auto"/>
                                                                                            <w:bottom w:val="none" w:sz="0" w:space="0" w:color="auto"/>
                                                                                            <w:right w:val="none" w:sz="0" w:space="0" w:color="auto"/>
                                                                                          </w:divBdr>
                                                                                          <w:divsChild>
                                                                                            <w:div w:id="10033850">
                                                                                              <w:marLeft w:val="0"/>
                                                                                              <w:marRight w:val="0"/>
                                                                                              <w:marTop w:val="0"/>
                                                                                              <w:marBottom w:val="0"/>
                                                                                              <w:divBdr>
                                                                                                <w:top w:val="none" w:sz="0" w:space="0" w:color="auto"/>
                                                                                                <w:left w:val="none" w:sz="0" w:space="0" w:color="auto"/>
                                                                                                <w:bottom w:val="none" w:sz="0" w:space="0" w:color="auto"/>
                                                                                                <w:right w:val="none" w:sz="0" w:space="0" w:color="auto"/>
                                                                                              </w:divBdr>
                                                                                              <w:divsChild>
                                                                                                <w:div w:id="33235246">
                                                                                                  <w:marLeft w:val="0"/>
                                                                                                  <w:marRight w:val="0"/>
                                                                                                  <w:marTop w:val="0"/>
                                                                                                  <w:marBottom w:val="0"/>
                                                                                                  <w:divBdr>
                                                                                                    <w:top w:val="none" w:sz="0" w:space="0" w:color="auto"/>
                                                                                                    <w:left w:val="none" w:sz="0" w:space="0" w:color="auto"/>
                                                                                                    <w:bottom w:val="none" w:sz="0" w:space="0" w:color="auto"/>
                                                                                                    <w:right w:val="none" w:sz="0" w:space="0" w:color="auto"/>
                                                                                                  </w:divBdr>
                                                                                                </w:div>
                                                                                              </w:divsChild>
                                                                                            </w:div>
                                                                                            <w:div w:id="227962062">
                                                                                              <w:marLeft w:val="0"/>
                                                                                              <w:marRight w:val="0"/>
                                                                                              <w:marTop w:val="0"/>
                                                                                              <w:marBottom w:val="0"/>
                                                                                              <w:divBdr>
                                                                                                <w:top w:val="none" w:sz="0" w:space="0" w:color="auto"/>
                                                                                                <w:left w:val="none" w:sz="0" w:space="0" w:color="auto"/>
                                                                                                <w:bottom w:val="none" w:sz="0" w:space="0" w:color="auto"/>
                                                                                                <w:right w:val="none" w:sz="0" w:space="0" w:color="auto"/>
                                                                                              </w:divBdr>
                                                                                              <w:divsChild>
                                                                                                <w:div w:id="267785828">
                                                                                                  <w:marLeft w:val="0"/>
                                                                                                  <w:marRight w:val="0"/>
                                                                                                  <w:marTop w:val="0"/>
                                                                                                  <w:marBottom w:val="0"/>
                                                                                                  <w:divBdr>
                                                                                                    <w:top w:val="none" w:sz="0" w:space="0" w:color="auto"/>
                                                                                                    <w:left w:val="none" w:sz="0" w:space="0" w:color="auto"/>
                                                                                                    <w:bottom w:val="none" w:sz="0" w:space="0" w:color="auto"/>
                                                                                                    <w:right w:val="none" w:sz="0" w:space="0" w:color="auto"/>
                                                                                                  </w:divBdr>
                                                                                                </w:div>
                                                                                                <w:div w:id="459494486">
                                                                                                  <w:marLeft w:val="0"/>
                                                                                                  <w:marRight w:val="0"/>
                                                                                                  <w:marTop w:val="0"/>
                                                                                                  <w:marBottom w:val="0"/>
                                                                                                  <w:divBdr>
                                                                                                    <w:top w:val="none" w:sz="0" w:space="0" w:color="auto"/>
                                                                                                    <w:left w:val="none" w:sz="0" w:space="0" w:color="auto"/>
                                                                                                    <w:bottom w:val="none" w:sz="0" w:space="0" w:color="auto"/>
                                                                                                    <w:right w:val="none" w:sz="0" w:space="0" w:color="auto"/>
                                                                                                  </w:divBdr>
                                                                                                </w:div>
                                                                                                <w:div w:id="803081851">
                                                                                                  <w:marLeft w:val="0"/>
                                                                                                  <w:marRight w:val="0"/>
                                                                                                  <w:marTop w:val="0"/>
                                                                                                  <w:marBottom w:val="0"/>
                                                                                                  <w:divBdr>
                                                                                                    <w:top w:val="none" w:sz="0" w:space="0" w:color="auto"/>
                                                                                                    <w:left w:val="none" w:sz="0" w:space="0" w:color="auto"/>
                                                                                                    <w:bottom w:val="none" w:sz="0" w:space="0" w:color="auto"/>
                                                                                                    <w:right w:val="none" w:sz="0" w:space="0" w:color="auto"/>
                                                                                                  </w:divBdr>
                                                                                                </w:div>
                                                                                              </w:divsChild>
                                                                                            </w:div>
                                                                                            <w:div w:id="413282424">
                                                                                              <w:marLeft w:val="0"/>
                                                                                              <w:marRight w:val="0"/>
                                                                                              <w:marTop w:val="0"/>
                                                                                              <w:marBottom w:val="0"/>
                                                                                              <w:divBdr>
                                                                                                <w:top w:val="none" w:sz="0" w:space="0" w:color="auto"/>
                                                                                                <w:left w:val="none" w:sz="0" w:space="0" w:color="auto"/>
                                                                                                <w:bottom w:val="none" w:sz="0" w:space="0" w:color="auto"/>
                                                                                                <w:right w:val="none" w:sz="0" w:space="0" w:color="auto"/>
                                                                                              </w:divBdr>
                                                                                              <w:divsChild>
                                                                                                <w:div w:id="267081658">
                                                                                                  <w:marLeft w:val="0"/>
                                                                                                  <w:marRight w:val="0"/>
                                                                                                  <w:marTop w:val="0"/>
                                                                                                  <w:marBottom w:val="0"/>
                                                                                                  <w:divBdr>
                                                                                                    <w:top w:val="none" w:sz="0" w:space="0" w:color="auto"/>
                                                                                                    <w:left w:val="none" w:sz="0" w:space="0" w:color="auto"/>
                                                                                                    <w:bottom w:val="none" w:sz="0" w:space="0" w:color="auto"/>
                                                                                                    <w:right w:val="none" w:sz="0" w:space="0" w:color="auto"/>
                                                                                                  </w:divBdr>
                                                                                                </w:div>
                                                                                              </w:divsChild>
                                                                                            </w:div>
                                                                                            <w:div w:id="1159079376">
                                                                                              <w:marLeft w:val="0"/>
                                                                                              <w:marRight w:val="0"/>
                                                                                              <w:marTop w:val="0"/>
                                                                                              <w:marBottom w:val="0"/>
                                                                                              <w:divBdr>
                                                                                                <w:top w:val="none" w:sz="0" w:space="0" w:color="auto"/>
                                                                                                <w:left w:val="none" w:sz="0" w:space="0" w:color="auto"/>
                                                                                                <w:bottom w:val="none" w:sz="0" w:space="0" w:color="auto"/>
                                                                                                <w:right w:val="none" w:sz="0" w:space="0" w:color="auto"/>
                                                                                              </w:divBdr>
                                                                                              <w:divsChild>
                                                                                                <w:div w:id="1505586395">
                                                                                                  <w:marLeft w:val="0"/>
                                                                                                  <w:marRight w:val="0"/>
                                                                                                  <w:marTop w:val="0"/>
                                                                                                  <w:marBottom w:val="0"/>
                                                                                                  <w:divBdr>
                                                                                                    <w:top w:val="none" w:sz="0" w:space="0" w:color="auto"/>
                                                                                                    <w:left w:val="none" w:sz="0" w:space="0" w:color="auto"/>
                                                                                                    <w:bottom w:val="none" w:sz="0" w:space="0" w:color="auto"/>
                                                                                                    <w:right w:val="none" w:sz="0" w:space="0" w:color="auto"/>
                                                                                                  </w:divBdr>
                                                                                                </w:div>
                                                                                              </w:divsChild>
                                                                                            </w:div>
                                                                                            <w:div w:id="1414934797">
                                                                                              <w:marLeft w:val="0"/>
                                                                                              <w:marRight w:val="0"/>
                                                                                              <w:marTop w:val="0"/>
                                                                                              <w:marBottom w:val="0"/>
                                                                                              <w:divBdr>
                                                                                                <w:top w:val="none" w:sz="0" w:space="0" w:color="auto"/>
                                                                                                <w:left w:val="none" w:sz="0" w:space="0" w:color="auto"/>
                                                                                                <w:bottom w:val="none" w:sz="0" w:space="0" w:color="auto"/>
                                                                                                <w:right w:val="none" w:sz="0" w:space="0" w:color="auto"/>
                                                                                              </w:divBdr>
                                                                                              <w:divsChild>
                                                                                                <w:div w:id="683172794">
                                                                                                  <w:marLeft w:val="0"/>
                                                                                                  <w:marRight w:val="0"/>
                                                                                                  <w:marTop w:val="0"/>
                                                                                                  <w:marBottom w:val="0"/>
                                                                                                  <w:divBdr>
                                                                                                    <w:top w:val="none" w:sz="0" w:space="0" w:color="auto"/>
                                                                                                    <w:left w:val="none" w:sz="0" w:space="0" w:color="auto"/>
                                                                                                    <w:bottom w:val="none" w:sz="0" w:space="0" w:color="auto"/>
                                                                                                    <w:right w:val="none" w:sz="0" w:space="0" w:color="auto"/>
                                                                                                  </w:divBdr>
                                                                                                </w:div>
                                                                                                <w:div w:id="1378316107">
                                                                                                  <w:marLeft w:val="0"/>
                                                                                                  <w:marRight w:val="0"/>
                                                                                                  <w:marTop w:val="0"/>
                                                                                                  <w:marBottom w:val="0"/>
                                                                                                  <w:divBdr>
                                                                                                    <w:top w:val="none" w:sz="0" w:space="0" w:color="auto"/>
                                                                                                    <w:left w:val="none" w:sz="0" w:space="0" w:color="auto"/>
                                                                                                    <w:bottom w:val="none" w:sz="0" w:space="0" w:color="auto"/>
                                                                                                    <w:right w:val="none" w:sz="0" w:space="0" w:color="auto"/>
                                                                                                  </w:divBdr>
                                                                                                </w:div>
                                                                                                <w:div w:id="1880047927">
                                                                                                  <w:marLeft w:val="0"/>
                                                                                                  <w:marRight w:val="0"/>
                                                                                                  <w:marTop w:val="0"/>
                                                                                                  <w:marBottom w:val="0"/>
                                                                                                  <w:divBdr>
                                                                                                    <w:top w:val="none" w:sz="0" w:space="0" w:color="auto"/>
                                                                                                    <w:left w:val="none" w:sz="0" w:space="0" w:color="auto"/>
                                                                                                    <w:bottom w:val="none" w:sz="0" w:space="0" w:color="auto"/>
                                                                                                    <w:right w:val="none" w:sz="0" w:space="0" w:color="auto"/>
                                                                                                  </w:divBdr>
                                                                                                </w:div>
                                                                                              </w:divsChild>
                                                                                            </w:div>
                                                                                            <w:div w:id="1487357009">
                                                                                              <w:marLeft w:val="0"/>
                                                                                              <w:marRight w:val="0"/>
                                                                                              <w:marTop w:val="0"/>
                                                                                              <w:marBottom w:val="0"/>
                                                                                              <w:divBdr>
                                                                                                <w:top w:val="none" w:sz="0" w:space="0" w:color="auto"/>
                                                                                                <w:left w:val="none" w:sz="0" w:space="0" w:color="auto"/>
                                                                                                <w:bottom w:val="none" w:sz="0" w:space="0" w:color="auto"/>
                                                                                                <w:right w:val="none" w:sz="0" w:space="0" w:color="auto"/>
                                                                                              </w:divBdr>
                                                                                              <w:divsChild>
                                                                                                <w:div w:id="613245331">
                                                                                                  <w:marLeft w:val="0"/>
                                                                                                  <w:marRight w:val="0"/>
                                                                                                  <w:marTop w:val="0"/>
                                                                                                  <w:marBottom w:val="0"/>
                                                                                                  <w:divBdr>
                                                                                                    <w:top w:val="none" w:sz="0" w:space="0" w:color="auto"/>
                                                                                                    <w:left w:val="none" w:sz="0" w:space="0" w:color="auto"/>
                                                                                                    <w:bottom w:val="none" w:sz="0" w:space="0" w:color="auto"/>
                                                                                                    <w:right w:val="none" w:sz="0" w:space="0" w:color="auto"/>
                                                                                                  </w:divBdr>
                                                                                                </w:div>
                                                                                              </w:divsChild>
                                                                                            </w:div>
                                                                                            <w:div w:id="1620187635">
                                                                                              <w:marLeft w:val="0"/>
                                                                                              <w:marRight w:val="0"/>
                                                                                              <w:marTop w:val="0"/>
                                                                                              <w:marBottom w:val="0"/>
                                                                                              <w:divBdr>
                                                                                                <w:top w:val="none" w:sz="0" w:space="0" w:color="auto"/>
                                                                                                <w:left w:val="none" w:sz="0" w:space="0" w:color="auto"/>
                                                                                                <w:bottom w:val="none" w:sz="0" w:space="0" w:color="auto"/>
                                                                                                <w:right w:val="none" w:sz="0" w:space="0" w:color="auto"/>
                                                                                              </w:divBdr>
                                                                                              <w:divsChild>
                                                                                                <w:div w:id="44334488">
                                                                                                  <w:marLeft w:val="0"/>
                                                                                                  <w:marRight w:val="0"/>
                                                                                                  <w:marTop w:val="0"/>
                                                                                                  <w:marBottom w:val="0"/>
                                                                                                  <w:divBdr>
                                                                                                    <w:top w:val="none" w:sz="0" w:space="0" w:color="auto"/>
                                                                                                    <w:left w:val="none" w:sz="0" w:space="0" w:color="auto"/>
                                                                                                    <w:bottom w:val="none" w:sz="0" w:space="0" w:color="auto"/>
                                                                                                    <w:right w:val="none" w:sz="0" w:space="0" w:color="auto"/>
                                                                                                  </w:divBdr>
                                                                                                </w:div>
                                                                                                <w:div w:id="324164588">
                                                                                                  <w:marLeft w:val="0"/>
                                                                                                  <w:marRight w:val="0"/>
                                                                                                  <w:marTop w:val="0"/>
                                                                                                  <w:marBottom w:val="0"/>
                                                                                                  <w:divBdr>
                                                                                                    <w:top w:val="none" w:sz="0" w:space="0" w:color="auto"/>
                                                                                                    <w:left w:val="none" w:sz="0" w:space="0" w:color="auto"/>
                                                                                                    <w:bottom w:val="none" w:sz="0" w:space="0" w:color="auto"/>
                                                                                                    <w:right w:val="none" w:sz="0" w:space="0" w:color="auto"/>
                                                                                                  </w:divBdr>
                                                                                                </w:div>
                                                                                              </w:divsChild>
                                                                                            </w:div>
                                                                                            <w:div w:id="1633901673">
                                                                                              <w:marLeft w:val="0"/>
                                                                                              <w:marRight w:val="0"/>
                                                                                              <w:marTop w:val="0"/>
                                                                                              <w:marBottom w:val="0"/>
                                                                                              <w:divBdr>
                                                                                                <w:top w:val="none" w:sz="0" w:space="0" w:color="auto"/>
                                                                                                <w:left w:val="none" w:sz="0" w:space="0" w:color="auto"/>
                                                                                                <w:bottom w:val="none" w:sz="0" w:space="0" w:color="auto"/>
                                                                                                <w:right w:val="none" w:sz="0" w:space="0" w:color="auto"/>
                                                                                              </w:divBdr>
                                                                                              <w:divsChild>
                                                                                                <w:div w:id="823200568">
                                                                                                  <w:marLeft w:val="0"/>
                                                                                                  <w:marRight w:val="0"/>
                                                                                                  <w:marTop w:val="0"/>
                                                                                                  <w:marBottom w:val="0"/>
                                                                                                  <w:divBdr>
                                                                                                    <w:top w:val="none" w:sz="0" w:space="0" w:color="auto"/>
                                                                                                    <w:left w:val="none" w:sz="0" w:space="0" w:color="auto"/>
                                                                                                    <w:bottom w:val="none" w:sz="0" w:space="0" w:color="auto"/>
                                                                                                    <w:right w:val="none" w:sz="0" w:space="0" w:color="auto"/>
                                                                                                  </w:divBdr>
                                                                                                </w:div>
                                                                                              </w:divsChild>
                                                                                            </w:div>
                                                                                            <w:div w:id="1919903452">
                                                                                              <w:marLeft w:val="0"/>
                                                                                              <w:marRight w:val="0"/>
                                                                                              <w:marTop w:val="0"/>
                                                                                              <w:marBottom w:val="0"/>
                                                                                              <w:divBdr>
                                                                                                <w:top w:val="none" w:sz="0" w:space="0" w:color="auto"/>
                                                                                                <w:left w:val="none" w:sz="0" w:space="0" w:color="auto"/>
                                                                                                <w:bottom w:val="none" w:sz="0" w:space="0" w:color="auto"/>
                                                                                                <w:right w:val="none" w:sz="0" w:space="0" w:color="auto"/>
                                                                                              </w:divBdr>
                                                                                              <w:divsChild>
                                                                                                <w:div w:id="468330001">
                                                                                                  <w:marLeft w:val="0"/>
                                                                                                  <w:marRight w:val="0"/>
                                                                                                  <w:marTop w:val="0"/>
                                                                                                  <w:marBottom w:val="0"/>
                                                                                                  <w:divBdr>
                                                                                                    <w:top w:val="none" w:sz="0" w:space="0" w:color="auto"/>
                                                                                                    <w:left w:val="none" w:sz="0" w:space="0" w:color="auto"/>
                                                                                                    <w:bottom w:val="none" w:sz="0" w:space="0" w:color="auto"/>
                                                                                                    <w:right w:val="none" w:sz="0" w:space="0" w:color="auto"/>
                                                                                                  </w:divBdr>
                                                                                                </w:div>
                                                                                              </w:divsChild>
                                                                                            </w:div>
                                                                                            <w:div w:id="1961447716">
                                                                                              <w:marLeft w:val="0"/>
                                                                                              <w:marRight w:val="0"/>
                                                                                              <w:marTop w:val="0"/>
                                                                                              <w:marBottom w:val="0"/>
                                                                                              <w:divBdr>
                                                                                                <w:top w:val="none" w:sz="0" w:space="0" w:color="auto"/>
                                                                                                <w:left w:val="none" w:sz="0" w:space="0" w:color="auto"/>
                                                                                                <w:bottom w:val="none" w:sz="0" w:space="0" w:color="auto"/>
                                                                                                <w:right w:val="none" w:sz="0" w:space="0" w:color="auto"/>
                                                                                              </w:divBdr>
                                                                                              <w:divsChild>
                                                                                                <w:div w:id="1638218746">
                                                                                                  <w:marLeft w:val="0"/>
                                                                                                  <w:marRight w:val="0"/>
                                                                                                  <w:marTop w:val="0"/>
                                                                                                  <w:marBottom w:val="0"/>
                                                                                                  <w:divBdr>
                                                                                                    <w:top w:val="none" w:sz="0" w:space="0" w:color="auto"/>
                                                                                                    <w:left w:val="none" w:sz="0" w:space="0" w:color="auto"/>
                                                                                                    <w:bottom w:val="none" w:sz="0" w:space="0" w:color="auto"/>
                                                                                                    <w:right w:val="none" w:sz="0" w:space="0" w:color="auto"/>
                                                                                                  </w:divBdr>
                                                                                                </w:div>
                                                                                              </w:divsChild>
                                                                                            </w:div>
                                                                                            <w:div w:id="2001690086">
                                                                                              <w:marLeft w:val="0"/>
                                                                                              <w:marRight w:val="0"/>
                                                                                              <w:marTop w:val="0"/>
                                                                                              <w:marBottom w:val="0"/>
                                                                                              <w:divBdr>
                                                                                                <w:top w:val="none" w:sz="0" w:space="0" w:color="auto"/>
                                                                                                <w:left w:val="none" w:sz="0" w:space="0" w:color="auto"/>
                                                                                                <w:bottom w:val="none" w:sz="0" w:space="0" w:color="auto"/>
                                                                                                <w:right w:val="none" w:sz="0" w:space="0" w:color="auto"/>
                                                                                              </w:divBdr>
                                                                                              <w:divsChild>
                                                                                                <w:div w:id="1725179029">
                                                                                                  <w:marLeft w:val="0"/>
                                                                                                  <w:marRight w:val="0"/>
                                                                                                  <w:marTop w:val="0"/>
                                                                                                  <w:marBottom w:val="0"/>
                                                                                                  <w:divBdr>
                                                                                                    <w:top w:val="none" w:sz="0" w:space="0" w:color="auto"/>
                                                                                                    <w:left w:val="none" w:sz="0" w:space="0" w:color="auto"/>
                                                                                                    <w:bottom w:val="none" w:sz="0" w:space="0" w:color="auto"/>
                                                                                                    <w:right w:val="none" w:sz="0" w:space="0" w:color="auto"/>
                                                                                                  </w:divBdr>
                                                                                                </w:div>
                                                                                              </w:divsChild>
                                                                                            </w:div>
                                                                                            <w:div w:id="2022123613">
                                                                                              <w:marLeft w:val="0"/>
                                                                                              <w:marRight w:val="0"/>
                                                                                              <w:marTop w:val="0"/>
                                                                                              <w:marBottom w:val="0"/>
                                                                                              <w:divBdr>
                                                                                                <w:top w:val="none" w:sz="0" w:space="0" w:color="auto"/>
                                                                                                <w:left w:val="none" w:sz="0" w:space="0" w:color="auto"/>
                                                                                                <w:bottom w:val="none" w:sz="0" w:space="0" w:color="auto"/>
                                                                                                <w:right w:val="none" w:sz="0" w:space="0" w:color="auto"/>
                                                                                              </w:divBdr>
                                                                                              <w:divsChild>
                                                                                                <w:div w:id="1443040240">
                                                                                                  <w:marLeft w:val="0"/>
                                                                                                  <w:marRight w:val="0"/>
                                                                                                  <w:marTop w:val="0"/>
                                                                                                  <w:marBottom w:val="0"/>
                                                                                                  <w:divBdr>
                                                                                                    <w:top w:val="none" w:sz="0" w:space="0" w:color="auto"/>
                                                                                                    <w:left w:val="none" w:sz="0" w:space="0" w:color="auto"/>
                                                                                                    <w:bottom w:val="none" w:sz="0" w:space="0" w:color="auto"/>
                                                                                                    <w:right w:val="none" w:sz="0" w:space="0" w:color="auto"/>
                                                                                                  </w:divBdr>
                                                                                                </w:div>
                                                                                              </w:divsChild>
                                                                                            </w:div>
                                                                                            <w:div w:id="2049404296">
                                                                                              <w:marLeft w:val="0"/>
                                                                                              <w:marRight w:val="0"/>
                                                                                              <w:marTop w:val="0"/>
                                                                                              <w:marBottom w:val="0"/>
                                                                                              <w:divBdr>
                                                                                                <w:top w:val="none" w:sz="0" w:space="0" w:color="auto"/>
                                                                                                <w:left w:val="none" w:sz="0" w:space="0" w:color="auto"/>
                                                                                                <w:bottom w:val="none" w:sz="0" w:space="0" w:color="auto"/>
                                                                                                <w:right w:val="none" w:sz="0" w:space="0" w:color="auto"/>
                                                                                              </w:divBdr>
                                                                                              <w:divsChild>
                                                                                                <w:div w:id="1314791593">
                                                                                                  <w:marLeft w:val="0"/>
                                                                                                  <w:marRight w:val="0"/>
                                                                                                  <w:marTop w:val="0"/>
                                                                                                  <w:marBottom w:val="0"/>
                                                                                                  <w:divBdr>
                                                                                                    <w:top w:val="none" w:sz="0" w:space="0" w:color="auto"/>
                                                                                                    <w:left w:val="none" w:sz="0" w:space="0" w:color="auto"/>
                                                                                                    <w:bottom w:val="none" w:sz="0" w:space="0" w:color="auto"/>
                                                                                                    <w:right w:val="none" w:sz="0" w:space="0" w:color="auto"/>
                                                                                                  </w:divBdr>
                                                                                                </w:div>
                                                                                              </w:divsChild>
                                                                                            </w:div>
                                                                                            <w:div w:id="2116173090">
                                                                                              <w:marLeft w:val="0"/>
                                                                                              <w:marRight w:val="0"/>
                                                                                              <w:marTop w:val="0"/>
                                                                                              <w:marBottom w:val="0"/>
                                                                                              <w:divBdr>
                                                                                                <w:top w:val="none" w:sz="0" w:space="0" w:color="auto"/>
                                                                                                <w:left w:val="none" w:sz="0" w:space="0" w:color="auto"/>
                                                                                                <w:bottom w:val="none" w:sz="0" w:space="0" w:color="auto"/>
                                                                                                <w:right w:val="none" w:sz="0" w:space="0" w:color="auto"/>
                                                                                              </w:divBdr>
                                                                                              <w:divsChild>
                                                                                                <w:div w:id="1057633157">
                                                                                                  <w:marLeft w:val="0"/>
                                                                                                  <w:marRight w:val="0"/>
                                                                                                  <w:marTop w:val="0"/>
                                                                                                  <w:marBottom w:val="0"/>
                                                                                                  <w:divBdr>
                                                                                                    <w:top w:val="none" w:sz="0" w:space="0" w:color="auto"/>
                                                                                                    <w:left w:val="none" w:sz="0" w:space="0" w:color="auto"/>
                                                                                                    <w:bottom w:val="none" w:sz="0" w:space="0" w:color="auto"/>
                                                                                                    <w:right w:val="none" w:sz="0" w:space="0" w:color="auto"/>
                                                                                                  </w:divBdr>
                                                                                                </w:div>
                                                                                              </w:divsChild>
                                                                                            </w:div>
                                                                                            <w:div w:id="2122408153">
                                                                                              <w:marLeft w:val="0"/>
                                                                                              <w:marRight w:val="0"/>
                                                                                              <w:marTop w:val="0"/>
                                                                                              <w:marBottom w:val="0"/>
                                                                                              <w:divBdr>
                                                                                                <w:top w:val="none" w:sz="0" w:space="0" w:color="auto"/>
                                                                                                <w:left w:val="none" w:sz="0" w:space="0" w:color="auto"/>
                                                                                                <w:bottom w:val="none" w:sz="0" w:space="0" w:color="auto"/>
                                                                                                <w:right w:val="none" w:sz="0" w:space="0" w:color="auto"/>
                                                                                              </w:divBdr>
                                                                                              <w:divsChild>
                                                                                                <w:div w:id="163203362">
                                                                                                  <w:marLeft w:val="0"/>
                                                                                                  <w:marRight w:val="0"/>
                                                                                                  <w:marTop w:val="0"/>
                                                                                                  <w:marBottom w:val="0"/>
                                                                                                  <w:divBdr>
                                                                                                    <w:top w:val="none" w:sz="0" w:space="0" w:color="auto"/>
                                                                                                    <w:left w:val="none" w:sz="0" w:space="0" w:color="auto"/>
                                                                                                    <w:bottom w:val="none" w:sz="0" w:space="0" w:color="auto"/>
                                                                                                    <w:right w:val="none" w:sz="0" w:space="0" w:color="auto"/>
                                                                                                  </w:divBdr>
                                                                                                </w:div>
                                                                                                <w:div w:id="971985061">
                                                                                                  <w:marLeft w:val="0"/>
                                                                                                  <w:marRight w:val="0"/>
                                                                                                  <w:marTop w:val="0"/>
                                                                                                  <w:marBottom w:val="0"/>
                                                                                                  <w:divBdr>
                                                                                                    <w:top w:val="none" w:sz="0" w:space="0" w:color="auto"/>
                                                                                                    <w:left w:val="none" w:sz="0" w:space="0" w:color="auto"/>
                                                                                                    <w:bottom w:val="none" w:sz="0" w:space="0" w:color="auto"/>
                                                                                                    <w:right w:val="none" w:sz="0" w:space="0" w:color="auto"/>
                                                                                                  </w:divBdr>
                                                                                                </w:div>
                                                                                                <w:div w:id="18619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4076">
                                                                                      <w:marLeft w:val="0"/>
                                                                                      <w:marRight w:val="0"/>
                                                                                      <w:marTop w:val="0"/>
                                                                                      <w:marBottom w:val="0"/>
                                                                                      <w:divBdr>
                                                                                        <w:top w:val="none" w:sz="0" w:space="0" w:color="auto"/>
                                                                                        <w:left w:val="none" w:sz="0" w:space="0" w:color="auto"/>
                                                                                        <w:bottom w:val="none" w:sz="0" w:space="0" w:color="auto"/>
                                                                                        <w:right w:val="none" w:sz="0" w:space="0" w:color="auto"/>
                                                                                      </w:divBdr>
                                                                                    </w:div>
                                                                                    <w:div w:id="850876368">
                                                                                      <w:marLeft w:val="0"/>
                                                                                      <w:marRight w:val="0"/>
                                                                                      <w:marTop w:val="0"/>
                                                                                      <w:marBottom w:val="0"/>
                                                                                      <w:divBdr>
                                                                                        <w:top w:val="none" w:sz="0" w:space="0" w:color="auto"/>
                                                                                        <w:left w:val="none" w:sz="0" w:space="0" w:color="auto"/>
                                                                                        <w:bottom w:val="none" w:sz="0" w:space="0" w:color="auto"/>
                                                                                        <w:right w:val="none" w:sz="0" w:space="0" w:color="auto"/>
                                                                                      </w:divBdr>
                                                                                      <w:divsChild>
                                                                                        <w:div w:id="763963923">
                                                                                          <w:marLeft w:val="0"/>
                                                                                          <w:marRight w:val="0"/>
                                                                                          <w:marTop w:val="30"/>
                                                                                          <w:marBottom w:val="30"/>
                                                                                          <w:divBdr>
                                                                                            <w:top w:val="none" w:sz="0" w:space="0" w:color="auto"/>
                                                                                            <w:left w:val="none" w:sz="0" w:space="0" w:color="auto"/>
                                                                                            <w:bottom w:val="none" w:sz="0" w:space="0" w:color="auto"/>
                                                                                            <w:right w:val="none" w:sz="0" w:space="0" w:color="auto"/>
                                                                                          </w:divBdr>
                                                                                          <w:divsChild>
                                                                                            <w:div w:id="170486740">
                                                                                              <w:marLeft w:val="0"/>
                                                                                              <w:marRight w:val="0"/>
                                                                                              <w:marTop w:val="0"/>
                                                                                              <w:marBottom w:val="0"/>
                                                                                              <w:divBdr>
                                                                                                <w:top w:val="none" w:sz="0" w:space="0" w:color="auto"/>
                                                                                                <w:left w:val="none" w:sz="0" w:space="0" w:color="auto"/>
                                                                                                <w:bottom w:val="none" w:sz="0" w:space="0" w:color="auto"/>
                                                                                                <w:right w:val="none" w:sz="0" w:space="0" w:color="auto"/>
                                                                                              </w:divBdr>
                                                                                              <w:divsChild>
                                                                                                <w:div w:id="271521767">
                                                                                                  <w:marLeft w:val="0"/>
                                                                                                  <w:marRight w:val="0"/>
                                                                                                  <w:marTop w:val="0"/>
                                                                                                  <w:marBottom w:val="0"/>
                                                                                                  <w:divBdr>
                                                                                                    <w:top w:val="none" w:sz="0" w:space="0" w:color="auto"/>
                                                                                                    <w:left w:val="none" w:sz="0" w:space="0" w:color="auto"/>
                                                                                                    <w:bottom w:val="none" w:sz="0" w:space="0" w:color="auto"/>
                                                                                                    <w:right w:val="none" w:sz="0" w:space="0" w:color="auto"/>
                                                                                                  </w:divBdr>
                                                                                                </w:div>
                                                                                                <w:div w:id="2103262866">
                                                                                                  <w:marLeft w:val="0"/>
                                                                                                  <w:marRight w:val="0"/>
                                                                                                  <w:marTop w:val="0"/>
                                                                                                  <w:marBottom w:val="0"/>
                                                                                                  <w:divBdr>
                                                                                                    <w:top w:val="none" w:sz="0" w:space="0" w:color="auto"/>
                                                                                                    <w:left w:val="none" w:sz="0" w:space="0" w:color="auto"/>
                                                                                                    <w:bottom w:val="none" w:sz="0" w:space="0" w:color="auto"/>
                                                                                                    <w:right w:val="none" w:sz="0" w:space="0" w:color="auto"/>
                                                                                                  </w:divBdr>
                                                                                                </w:div>
                                                                                              </w:divsChild>
                                                                                            </w:div>
                                                                                            <w:div w:id="182984307">
                                                                                              <w:marLeft w:val="0"/>
                                                                                              <w:marRight w:val="0"/>
                                                                                              <w:marTop w:val="0"/>
                                                                                              <w:marBottom w:val="0"/>
                                                                                              <w:divBdr>
                                                                                                <w:top w:val="none" w:sz="0" w:space="0" w:color="auto"/>
                                                                                                <w:left w:val="none" w:sz="0" w:space="0" w:color="auto"/>
                                                                                                <w:bottom w:val="none" w:sz="0" w:space="0" w:color="auto"/>
                                                                                                <w:right w:val="none" w:sz="0" w:space="0" w:color="auto"/>
                                                                                              </w:divBdr>
                                                                                              <w:divsChild>
                                                                                                <w:div w:id="1761368511">
                                                                                                  <w:marLeft w:val="0"/>
                                                                                                  <w:marRight w:val="0"/>
                                                                                                  <w:marTop w:val="0"/>
                                                                                                  <w:marBottom w:val="0"/>
                                                                                                  <w:divBdr>
                                                                                                    <w:top w:val="none" w:sz="0" w:space="0" w:color="auto"/>
                                                                                                    <w:left w:val="none" w:sz="0" w:space="0" w:color="auto"/>
                                                                                                    <w:bottom w:val="none" w:sz="0" w:space="0" w:color="auto"/>
                                                                                                    <w:right w:val="none" w:sz="0" w:space="0" w:color="auto"/>
                                                                                                  </w:divBdr>
                                                                                                </w:div>
                                                                                              </w:divsChild>
                                                                                            </w:div>
                                                                                            <w:div w:id="273949773">
                                                                                              <w:marLeft w:val="0"/>
                                                                                              <w:marRight w:val="0"/>
                                                                                              <w:marTop w:val="0"/>
                                                                                              <w:marBottom w:val="0"/>
                                                                                              <w:divBdr>
                                                                                                <w:top w:val="none" w:sz="0" w:space="0" w:color="auto"/>
                                                                                                <w:left w:val="none" w:sz="0" w:space="0" w:color="auto"/>
                                                                                                <w:bottom w:val="none" w:sz="0" w:space="0" w:color="auto"/>
                                                                                                <w:right w:val="none" w:sz="0" w:space="0" w:color="auto"/>
                                                                                              </w:divBdr>
                                                                                              <w:divsChild>
                                                                                                <w:div w:id="1887835968">
                                                                                                  <w:marLeft w:val="0"/>
                                                                                                  <w:marRight w:val="0"/>
                                                                                                  <w:marTop w:val="0"/>
                                                                                                  <w:marBottom w:val="0"/>
                                                                                                  <w:divBdr>
                                                                                                    <w:top w:val="none" w:sz="0" w:space="0" w:color="auto"/>
                                                                                                    <w:left w:val="none" w:sz="0" w:space="0" w:color="auto"/>
                                                                                                    <w:bottom w:val="none" w:sz="0" w:space="0" w:color="auto"/>
                                                                                                    <w:right w:val="none" w:sz="0" w:space="0" w:color="auto"/>
                                                                                                  </w:divBdr>
                                                                                                </w:div>
                                                                                              </w:divsChild>
                                                                                            </w:div>
                                                                                            <w:div w:id="404108167">
                                                                                              <w:marLeft w:val="0"/>
                                                                                              <w:marRight w:val="0"/>
                                                                                              <w:marTop w:val="0"/>
                                                                                              <w:marBottom w:val="0"/>
                                                                                              <w:divBdr>
                                                                                                <w:top w:val="none" w:sz="0" w:space="0" w:color="auto"/>
                                                                                                <w:left w:val="none" w:sz="0" w:space="0" w:color="auto"/>
                                                                                                <w:bottom w:val="none" w:sz="0" w:space="0" w:color="auto"/>
                                                                                                <w:right w:val="none" w:sz="0" w:space="0" w:color="auto"/>
                                                                                              </w:divBdr>
                                                                                              <w:divsChild>
                                                                                                <w:div w:id="1774209380">
                                                                                                  <w:marLeft w:val="0"/>
                                                                                                  <w:marRight w:val="0"/>
                                                                                                  <w:marTop w:val="0"/>
                                                                                                  <w:marBottom w:val="0"/>
                                                                                                  <w:divBdr>
                                                                                                    <w:top w:val="none" w:sz="0" w:space="0" w:color="auto"/>
                                                                                                    <w:left w:val="none" w:sz="0" w:space="0" w:color="auto"/>
                                                                                                    <w:bottom w:val="none" w:sz="0" w:space="0" w:color="auto"/>
                                                                                                    <w:right w:val="none" w:sz="0" w:space="0" w:color="auto"/>
                                                                                                  </w:divBdr>
                                                                                                </w:div>
                                                                                              </w:divsChild>
                                                                                            </w:div>
                                                                                            <w:div w:id="649137654">
                                                                                              <w:marLeft w:val="0"/>
                                                                                              <w:marRight w:val="0"/>
                                                                                              <w:marTop w:val="0"/>
                                                                                              <w:marBottom w:val="0"/>
                                                                                              <w:divBdr>
                                                                                                <w:top w:val="none" w:sz="0" w:space="0" w:color="auto"/>
                                                                                                <w:left w:val="none" w:sz="0" w:space="0" w:color="auto"/>
                                                                                                <w:bottom w:val="none" w:sz="0" w:space="0" w:color="auto"/>
                                                                                                <w:right w:val="none" w:sz="0" w:space="0" w:color="auto"/>
                                                                                              </w:divBdr>
                                                                                              <w:divsChild>
                                                                                                <w:div w:id="1817336089">
                                                                                                  <w:marLeft w:val="0"/>
                                                                                                  <w:marRight w:val="0"/>
                                                                                                  <w:marTop w:val="0"/>
                                                                                                  <w:marBottom w:val="0"/>
                                                                                                  <w:divBdr>
                                                                                                    <w:top w:val="none" w:sz="0" w:space="0" w:color="auto"/>
                                                                                                    <w:left w:val="none" w:sz="0" w:space="0" w:color="auto"/>
                                                                                                    <w:bottom w:val="none" w:sz="0" w:space="0" w:color="auto"/>
                                                                                                    <w:right w:val="none" w:sz="0" w:space="0" w:color="auto"/>
                                                                                                  </w:divBdr>
                                                                                                </w:div>
                                                                                              </w:divsChild>
                                                                                            </w:div>
                                                                                            <w:div w:id="659968648">
                                                                                              <w:marLeft w:val="0"/>
                                                                                              <w:marRight w:val="0"/>
                                                                                              <w:marTop w:val="0"/>
                                                                                              <w:marBottom w:val="0"/>
                                                                                              <w:divBdr>
                                                                                                <w:top w:val="none" w:sz="0" w:space="0" w:color="auto"/>
                                                                                                <w:left w:val="none" w:sz="0" w:space="0" w:color="auto"/>
                                                                                                <w:bottom w:val="none" w:sz="0" w:space="0" w:color="auto"/>
                                                                                                <w:right w:val="none" w:sz="0" w:space="0" w:color="auto"/>
                                                                                              </w:divBdr>
                                                                                              <w:divsChild>
                                                                                                <w:div w:id="139999911">
                                                                                                  <w:marLeft w:val="0"/>
                                                                                                  <w:marRight w:val="0"/>
                                                                                                  <w:marTop w:val="0"/>
                                                                                                  <w:marBottom w:val="0"/>
                                                                                                  <w:divBdr>
                                                                                                    <w:top w:val="none" w:sz="0" w:space="0" w:color="auto"/>
                                                                                                    <w:left w:val="none" w:sz="0" w:space="0" w:color="auto"/>
                                                                                                    <w:bottom w:val="none" w:sz="0" w:space="0" w:color="auto"/>
                                                                                                    <w:right w:val="none" w:sz="0" w:space="0" w:color="auto"/>
                                                                                                  </w:divBdr>
                                                                                                </w:div>
                                                                                                <w:div w:id="172500834">
                                                                                                  <w:marLeft w:val="0"/>
                                                                                                  <w:marRight w:val="0"/>
                                                                                                  <w:marTop w:val="0"/>
                                                                                                  <w:marBottom w:val="0"/>
                                                                                                  <w:divBdr>
                                                                                                    <w:top w:val="none" w:sz="0" w:space="0" w:color="auto"/>
                                                                                                    <w:left w:val="none" w:sz="0" w:space="0" w:color="auto"/>
                                                                                                    <w:bottom w:val="none" w:sz="0" w:space="0" w:color="auto"/>
                                                                                                    <w:right w:val="none" w:sz="0" w:space="0" w:color="auto"/>
                                                                                                  </w:divBdr>
                                                                                                </w:div>
                                                                                                <w:div w:id="475413024">
                                                                                                  <w:marLeft w:val="0"/>
                                                                                                  <w:marRight w:val="0"/>
                                                                                                  <w:marTop w:val="0"/>
                                                                                                  <w:marBottom w:val="0"/>
                                                                                                  <w:divBdr>
                                                                                                    <w:top w:val="none" w:sz="0" w:space="0" w:color="auto"/>
                                                                                                    <w:left w:val="none" w:sz="0" w:space="0" w:color="auto"/>
                                                                                                    <w:bottom w:val="none" w:sz="0" w:space="0" w:color="auto"/>
                                                                                                    <w:right w:val="none" w:sz="0" w:space="0" w:color="auto"/>
                                                                                                  </w:divBdr>
                                                                                                </w:div>
                                                                                                <w:div w:id="1176075941">
                                                                                                  <w:marLeft w:val="0"/>
                                                                                                  <w:marRight w:val="0"/>
                                                                                                  <w:marTop w:val="0"/>
                                                                                                  <w:marBottom w:val="0"/>
                                                                                                  <w:divBdr>
                                                                                                    <w:top w:val="none" w:sz="0" w:space="0" w:color="auto"/>
                                                                                                    <w:left w:val="none" w:sz="0" w:space="0" w:color="auto"/>
                                                                                                    <w:bottom w:val="none" w:sz="0" w:space="0" w:color="auto"/>
                                                                                                    <w:right w:val="none" w:sz="0" w:space="0" w:color="auto"/>
                                                                                                  </w:divBdr>
                                                                                                </w:div>
                                                                                                <w:div w:id="2009358384">
                                                                                                  <w:marLeft w:val="0"/>
                                                                                                  <w:marRight w:val="0"/>
                                                                                                  <w:marTop w:val="0"/>
                                                                                                  <w:marBottom w:val="0"/>
                                                                                                  <w:divBdr>
                                                                                                    <w:top w:val="none" w:sz="0" w:space="0" w:color="auto"/>
                                                                                                    <w:left w:val="none" w:sz="0" w:space="0" w:color="auto"/>
                                                                                                    <w:bottom w:val="none" w:sz="0" w:space="0" w:color="auto"/>
                                                                                                    <w:right w:val="none" w:sz="0" w:space="0" w:color="auto"/>
                                                                                                  </w:divBdr>
                                                                                                </w:div>
                                                                                              </w:divsChild>
                                                                                            </w:div>
                                                                                            <w:div w:id="842430656">
                                                                                              <w:marLeft w:val="0"/>
                                                                                              <w:marRight w:val="0"/>
                                                                                              <w:marTop w:val="0"/>
                                                                                              <w:marBottom w:val="0"/>
                                                                                              <w:divBdr>
                                                                                                <w:top w:val="none" w:sz="0" w:space="0" w:color="auto"/>
                                                                                                <w:left w:val="none" w:sz="0" w:space="0" w:color="auto"/>
                                                                                                <w:bottom w:val="none" w:sz="0" w:space="0" w:color="auto"/>
                                                                                                <w:right w:val="none" w:sz="0" w:space="0" w:color="auto"/>
                                                                                              </w:divBdr>
                                                                                              <w:divsChild>
                                                                                                <w:div w:id="1367173919">
                                                                                                  <w:marLeft w:val="0"/>
                                                                                                  <w:marRight w:val="0"/>
                                                                                                  <w:marTop w:val="0"/>
                                                                                                  <w:marBottom w:val="0"/>
                                                                                                  <w:divBdr>
                                                                                                    <w:top w:val="none" w:sz="0" w:space="0" w:color="auto"/>
                                                                                                    <w:left w:val="none" w:sz="0" w:space="0" w:color="auto"/>
                                                                                                    <w:bottom w:val="none" w:sz="0" w:space="0" w:color="auto"/>
                                                                                                    <w:right w:val="none" w:sz="0" w:space="0" w:color="auto"/>
                                                                                                  </w:divBdr>
                                                                                                </w:div>
                                                                                              </w:divsChild>
                                                                                            </w:div>
                                                                                            <w:div w:id="1061635633">
                                                                                              <w:marLeft w:val="0"/>
                                                                                              <w:marRight w:val="0"/>
                                                                                              <w:marTop w:val="0"/>
                                                                                              <w:marBottom w:val="0"/>
                                                                                              <w:divBdr>
                                                                                                <w:top w:val="none" w:sz="0" w:space="0" w:color="auto"/>
                                                                                                <w:left w:val="none" w:sz="0" w:space="0" w:color="auto"/>
                                                                                                <w:bottom w:val="none" w:sz="0" w:space="0" w:color="auto"/>
                                                                                                <w:right w:val="none" w:sz="0" w:space="0" w:color="auto"/>
                                                                                              </w:divBdr>
                                                                                              <w:divsChild>
                                                                                                <w:div w:id="832254621">
                                                                                                  <w:marLeft w:val="0"/>
                                                                                                  <w:marRight w:val="0"/>
                                                                                                  <w:marTop w:val="0"/>
                                                                                                  <w:marBottom w:val="0"/>
                                                                                                  <w:divBdr>
                                                                                                    <w:top w:val="none" w:sz="0" w:space="0" w:color="auto"/>
                                                                                                    <w:left w:val="none" w:sz="0" w:space="0" w:color="auto"/>
                                                                                                    <w:bottom w:val="none" w:sz="0" w:space="0" w:color="auto"/>
                                                                                                    <w:right w:val="none" w:sz="0" w:space="0" w:color="auto"/>
                                                                                                  </w:divBdr>
                                                                                                </w:div>
                                                                                              </w:divsChild>
                                                                                            </w:div>
                                                                                            <w:div w:id="1072851858">
                                                                                              <w:marLeft w:val="0"/>
                                                                                              <w:marRight w:val="0"/>
                                                                                              <w:marTop w:val="0"/>
                                                                                              <w:marBottom w:val="0"/>
                                                                                              <w:divBdr>
                                                                                                <w:top w:val="none" w:sz="0" w:space="0" w:color="auto"/>
                                                                                                <w:left w:val="none" w:sz="0" w:space="0" w:color="auto"/>
                                                                                                <w:bottom w:val="none" w:sz="0" w:space="0" w:color="auto"/>
                                                                                                <w:right w:val="none" w:sz="0" w:space="0" w:color="auto"/>
                                                                                              </w:divBdr>
                                                                                              <w:divsChild>
                                                                                                <w:div w:id="1717856588">
                                                                                                  <w:marLeft w:val="0"/>
                                                                                                  <w:marRight w:val="0"/>
                                                                                                  <w:marTop w:val="0"/>
                                                                                                  <w:marBottom w:val="0"/>
                                                                                                  <w:divBdr>
                                                                                                    <w:top w:val="none" w:sz="0" w:space="0" w:color="auto"/>
                                                                                                    <w:left w:val="none" w:sz="0" w:space="0" w:color="auto"/>
                                                                                                    <w:bottom w:val="none" w:sz="0" w:space="0" w:color="auto"/>
                                                                                                    <w:right w:val="none" w:sz="0" w:space="0" w:color="auto"/>
                                                                                                  </w:divBdr>
                                                                                                </w:div>
                                                                                              </w:divsChild>
                                                                                            </w:div>
                                                                                            <w:div w:id="1142770850">
                                                                                              <w:marLeft w:val="0"/>
                                                                                              <w:marRight w:val="0"/>
                                                                                              <w:marTop w:val="0"/>
                                                                                              <w:marBottom w:val="0"/>
                                                                                              <w:divBdr>
                                                                                                <w:top w:val="none" w:sz="0" w:space="0" w:color="auto"/>
                                                                                                <w:left w:val="none" w:sz="0" w:space="0" w:color="auto"/>
                                                                                                <w:bottom w:val="none" w:sz="0" w:space="0" w:color="auto"/>
                                                                                                <w:right w:val="none" w:sz="0" w:space="0" w:color="auto"/>
                                                                                              </w:divBdr>
                                                                                              <w:divsChild>
                                                                                                <w:div w:id="1387485225">
                                                                                                  <w:marLeft w:val="0"/>
                                                                                                  <w:marRight w:val="0"/>
                                                                                                  <w:marTop w:val="0"/>
                                                                                                  <w:marBottom w:val="0"/>
                                                                                                  <w:divBdr>
                                                                                                    <w:top w:val="none" w:sz="0" w:space="0" w:color="auto"/>
                                                                                                    <w:left w:val="none" w:sz="0" w:space="0" w:color="auto"/>
                                                                                                    <w:bottom w:val="none" w:sz="0" w:space="0" w:color="auto"/>
                                                                                                    <w:right w:val="none" w:sz="0" w:space="0" w:color="auto"/>
                                                                                                  </w:divBdr>
                                                                                                </w:div>
                                                                                              </w:divsChild>
                                                                                            </w:div>
                                                                                            <w:div w:id="1301225402">
                                                                                              <w:marLeft w:val="0"/>
                                                                                              <w:marRight w:val="0"/>
                                                                                              <w:marTop w:val="0"/>
                                                                                              <w:marBottom w:val="0"/>
                                                                                              <w:divBdr>
                                                                                                <w:top w:val="none" w:sz="0" w:space="0" w:color="auto"/>
                                                                                                <w:left w:val="none" w:sz="0" w:space="0" w:color="auto"/>
                                                                                                <w:bottom w:val="none" w:sz="0" w:space="0" w:color="auto"/>
                                                                                                <w:right w:val="none" w:sz="0" w:space="0" w:color="auto"/>
                                                                                              </w:divBdr>
                                                                                              <w:divsChild>
                                                                                                <w:div w:id="1796171088">
                                                                                                  <w:marLeft w:val="0"/>
                                                                                                  <w:marRight w:val="0"/>
                                                                                                  <w:marTop w:val="0"/>
                                                                                                  <w:marBottom w:val="0"/>
                                                                                                  <w:divBdr>
                                                                                                    <w:top w:val="none" w:sz="0" w:space="0" w:color="auto"/>
                                                                                                    <w:left w:val="none" w:sz="0" w:space="0" w:color="auto"/>
                                                                                                    <w:bottom w:val="none" w:sz="0" w:space="0" w:color="auto"/>
                                                                                                    <w:right w:val="none" w:sz="0" w:space="0" w:color="auto"/>
                                                                                                  </w:divBdr>
                                                                                                </w:div>
                                                                                              </w:divsChild>
                                                                                            </w:div>
                                                                                            <w:div w:id="1315719976">
                                                                                              <w:marLeft w:val="0"/>
                                                                                              <w:marRight w:val="0"/>
                                                                                              <w:marTop w:val="0"/>
                                                                                              <w:marBottom w:val="0"/>
                                                                                              <w:divBdr>
                                                                                                <w:top w:val="none" w:sz="0" w:space="0" w:color="auto"/>
                                                                                                <w:left w:val="none" w:sz="0" w:space="0" w:color="auto"/>
                                                                                                <w:bottom w:val="none" w:sz="0" w:space="0" w:color="auto"/>
                                                                                                <w:right w:val="none" w:sz="0" w:space="0" w:color="auto"/>
                                                                                              </w:divBdr>
                                                                                              <w:divsChild>
                                                                                                <w:div w:id="119425619">
                                                                                                  <w:marLeft w:val="0"/>
                                                                                                  <w:marRight w:val="0"/>
                                                                                                  <w:marTop w:val="0"/>
                                                                                                  <w:marBottom w:val="0"/>
                                                                                                  <w:divBdr>
                                                                                                    <w:top w:val="none" w:sz="0" w:space="0" w:color="auto"/>
                                                                                                    <w:left w:val="none" w:sz="0" w:space="0" w:color="auto"/>
                                                                                                    <w:bottom w:val="none" w:sz="0" w:space="0" w:color="auto"/>
                                                                                                    <w:right w:val="none" w:sz="0" w:space="0" w:color="auto"/>
                                                                                                  </w:divBdr>
                                                                                                </w:div>
                                                                                                <w:div w:id="1914852543">
                                                                                                  <w:marLeft w:val="0"/>
                                                                                                  <w:marRight w:val="0"/>
                                                                                                  <w:marTop w:val="0"/>
                                                                                                  <w:marBottom w:val="0"/>
                                                                                                  <w:divBdr>
                                                                                                    <w:top w:val="none" w:sz="0" w:space="0" w:color="auto"/>
                                                                                                    <w:left w:val="none" w:sz="0" w:space="0" w:color="auto"/>
                                                                                                    <w:bottom w:val="none" w:sz="0" w:space="0" w:color="auto"/>
                                                                                                    <w:right w:val="none" w:sz="0" w:space="0" w:color="auto"/>
                                                                                                  </w:divBdr>
                                                                                                </w:div>
                                                                                              </w:divsChild>
                                                                                            </w:div>
                                                                                            <w:div w:id="1501695216">
                                                                                              <w:marLeft w:val="0"/>
                                                                                              <w:marRight w:val="0"/>
                                                                                              <w:marTop w:val="0"/>
                                                                                              <w:marBottom w:val="0"/>
                                                                                              <w:divBdr>
                                                                                                <w:top w:val="none" w:sz="0" w:space="0" w:color="auto"/>
                                                                                                <w:left w:val="none" w:sz="0" w:space="0" w:color="auto"/>
                                                                                                <w:bottom w:val="none" w:sz="0" w:space="0" w:color="auto"/>
                                                                                                <w:right w:val="none" w:sz="0" w:space="0" w:color="auto"/>
                                                                                              </w:divBdr>
                                                                                              <w:divsChild>
                                                                                                <w:div w:id="348141517">
                                                                                                  <w:marLeft w:val="0"/>
                                                                                                  <w:marRight w:val="0"/>
                                                                                                  <w:marTop w:val="0"/>
                                                                                                  <w:marBottom w:val="0"/>
                                                                                                  <w:divBdr>
                                                                                                    <w:top w:val="none" w:sz="0" w:space="0" w:color="auto"/>
                                                                                                    <w:left w:val="none" w:sz="0" w:space="0" w:color="auto"/>
                                                                                                    <w:bottom w:val="none" w:sz="0" w:space="0" w:color="auto"/>
                                                                                                    <w:right w:val="none" w:sz="0" w:space="0" w:color="auto"/>
                                                                                                  </w:divBdr>
                                                                                                </w:div>
                                                                                              </w:divsChild>
                                                                                            </w:div>
                                                                                            <w:div w:id="1595282921">
                                                                                              <w:marLeft w:val="0"/>
                                                                                              <w:marRight w:val="0"/>
                                                                                              <w:marTop w:val="0"/>
                                                                                              <w:marBottom w:val="0"/>
                                                                                              <w:divBdr>
                                                                                                <w:top w:val="none" w:sz="0" w:space="0" w:color="auto"/>
                                                                                                <w:left w:val="none" w:sz="0" w:space="0" w:color="auto"/>
                                                                                                <w:bottom w:val="none" w:sz="0" w:space="0" w:color="auto"/>
                                                                                                <w:right w:val="none" w:sz="0" w:space="0" w:color="auto"/>
                                                                                              </w:divBdr>
                                                                                              <w:divsChild>
                                                                                                <w:div w:id="830609142">
                                                                                                  <w:marLeft w:val="0"/>
                                                                                                  <w:marRight w:val="0"/>
                                                                                                  <w:marTop w:val="0"/>
                                                                                                  <w:marBottom w:val="0"/>
                                                                                                  <w:divBdr>
                                                                                                    <w:top w:val="none" w:sz="0" w:space="0" w:color="auto"/>
                                                                                                    <w:left w:val="none" w:sz="0" w:space="0" w:color="auto"/>
                                                                                                    <w:bottom w:val="none" w:sz="0" w:space="0" w:color="auto"/>
                                                                                                    <w:right w:val="none" w:sz="0" w:space="0" w:color="auto"/>
                                                                                                  </w:divBdr>
                                                                                                </w:div>
                                                                                              </w:divsChild>
                                                                                            </w:div>
                                                                                            <w:div w:id="1666516549">
                                                                                              <w:marLeft w:val="0"/>
                                                                                              <w:marRight w:val="0"/>
                                                                                              <w:marTop w:val="0"/>
                                                                                              <w:marBottom w:val="0"/>
                                                                                              <w:divBdr>
                                                                                                <w:top w:val="none" w:sz="0" w:space="0" w:color="auto"/>
                                                                                                <w:left w:val="none" w:sz="0" w:space="0" w:color="auto"/>
                                                                                                <w:bottom w:val="none" w:sz="0" w:space="0" w:color="auto"/>
                                                                                                <w:right w:val="none" w:sz="0" w:space="0" w:color="auto"/>
                                                                                              </w:divBdr>
                                                                                              <w:divsChild>
                                                                                                <w:div w:id="1428967712">
                                                                                                  <w:marLeft w:val="0"/>
                                                                                                  <w:marRight w:val="0"/>
                                                                                                  <w:marTop w:val="0"/>
                                                                                                  <w:marBottom w:val="0"/>
                                                                                                  <w:divBdr>
                                                                                                    <w:top w:val="none" w:sz="0" w:space="0" w:color="auto"/>
                                                                                                    <w:left w:val="none" w:sz="0" w:space="0" w:color="auto"/>
                                                                                                    <w:bottom w:val="none" w:sz="0" w:space="0" w:color="auto"/>
                                                                                                    <w:right w:val="none" w:sz="0" w:space="0" w:color="auto"/>
                                                                                                  </w:divBdr>
                                                                                                </w:div>
                                                                                              </w:divsChild>
                                                                                            </w:div>
                                                                                            <w:div w:id="1674143052">
                                                                                              <w:marLeft w:val="0"/>
                                                                                              <w:marRight w:val="0"/>
                                                                                              <w:marTop w:val="0"/>
                                                                                              <w:marBottom w:val="0"/>
                                                                                              <w:divBdr>
                                                                                                <w:top w:val="none" w:sz="0" w:space="0" w:color="auto"/>
                                                                                                <w:left w:val="none" w:sz="0" w:space="0" w:color="auto"/>
                                                                                                <w:bottom w:val="none" w:sz="0" w:space="0" w:color="auto"/>
                                                                                                <w:right w:val="none" w:sz="0" w:space="0" w:color="auto"/>
                                                                                              </w:divBdr>
                                                                                              <w:divsChild>
                                                                                                <w:div w:id="431901092">
                                                                                                  <w:marLeft w:val="0"/>
                                                                                                  <w:marRight w:val="0"/>
                                                                                                  <w:marTop w:val="0"/>
                                                                                                  <w:marBottom w:val="0"/>
                                                                                                  <w:divBdr>
                                                                                                    <w:top w:val="none" w:sz="0" w:space="0" w:color="auto"/>
                                                                                                    <w:left w:val="none" w:sz="0" w:space="0" w:color="auto"/>
                                                                                                    <w:bottom w:val="none" w:sz="0" w:space="0" w:color="auto"/>
                                                                                                    <w:right w:val="none" w:sz="0" w:space="0" w:color="auto"/>
                                                                                                  </w:divBdr>
                                                                                                </w:div>
                                                                                                <w:div w:id="1009059066">
                                                                                                  <w:marLeft w:val="0"/>
                                                                                                  <w:marRight w:val="0"/>
                                                                                                  <w:marTop w:val="0"/>
                                                                                                  <w:marBottom w:val="0"/>
                                                                                                  <w:divBdr>
                                                                                                    <w:top w:val="none" w:sz="0" w:space="0" w:color="auto"/>
                                                                                                    <w:left w:val="none" w:sz="0" w:space="0" w:color="auto"/>
                                                                                                    <w:bottom w:val="none" w:sz="0" w:space="0" w:color="auto"/>
                                                                                                    <w:right w:val="none" w:sz="0" w:space="0" w:color="auto"/>
                                                                                                  </w:divBdr>
                                                                                                </w:div>
                                                                                              </w:divsChild>
                                                                                            </w:div>
                                                                                            <w:div w:id="1821850604">
                                                                                              <w:marLeft w:val="0"/>
                                                                                              <w:marRight w:val="0"/>
                                                                                              <w:marTop w:val="0"/>
                                                                                              <w:marBottom w:val="0"/>
                                                                                              <w:divBdr>
                                                                                                <w:top w:val="none" w:sz="0" w:space="0" w:color="auto"/>
                                                                                                <w:left w:val="none" w:sz="0" w:space="0" w:color="auto"/>
                                                                                                <w:bottom w:val="none" w:sz="0" w:space="0" w:color="auto"/>
                                                                                                <w:right w:val="none" w:sz="0" w:space="0" w:color="auto"/>
                                                                                              </w:divBdr>
                                                                                              <w:divsChild>
                                                                                                <w:div w:id="1093478012">
                                                                                                  <w:marLeft w:val="0"/>
                                                                                                  <w:marRight w:val="0"/>
                                                                                                  <w:marTop w:val="0"/>
                                                                                                  <w:marBottom w:val="0"/>
                                                                                                  <w:divBdr>
                                                                                                    <w:top w:val="none" w:sz="0" w:space="0" w:color="auto"/>
                                                                                                    <w:left w:val="none" w:sz="0" w:space="0" w:color="auto"/>
                                                                                                    <w:bottom w:val="none" w:sz="0" w:space="0" w:color="auto"/>
                                                                                                    <w:right w:val="none" w:sz="0" w:space="0" w:color="auto"/>
                                                                                                  </w:divBdr>
                                                                                                </w:div>
                                                                                              </w:divsChild>
                                                                                            </w:div>
                                                                                            <w:div w:id="2016567239">
                                                                                              <w:marLeft w:val="0"/>
                                                                                              <w:marRight w:val="0"/>
                                                                                              <w:marTop w:val="0"/>
                                                                                              <w:marBottom w:val="0"/>
                                                                                              <w:divBdr>
                                                                                                <w:top w:val="none" w:sz="0" w:space="0" w:color="auto"/>
                                                                                                <w:left w:val="none" w:sz="0" w:space="0" w:color="auto"/>
                                                                                                <w:bottom w:val="none" w:sz="0" w:space="0" w:color="auto"/>
                                                                                                <w:right w:val="none" w:sz="0" w:space="0" w:color="auto"/>
                                                                                              </w:divBdr>
                                                                                              <w:divsChild>
                                                                                                <w:div w:id="7562619">
                                                                                                  <w:marLeft w:val="0"/>
                                                                                                  <w:marRight w:val="0"/>
                                                                                                  <w:marTop w:val="0"/>
                                                                                                  <w:marBottom w:val="0"/>
                                                                                                  <w:divBdr>
                                                                                                    <w:top w:val="none" w:sz="0" w:space="0" w:color="auto"/>
                                                                                                    <w:left w:val="none" w:sz="0" w:space="0" w:color="auto"/>
                                                                                                    <w:bottom w:val="none" w:sz="0" w:space="0" w:color="auto"/>
                                                                                                    <w:right w:val="none" w:sz="0" w:space="0" w:color="auto"/>
                                                                                                  </w:divBdr>
                                                                                                </w:div>
                                                                                                <w:div w:id="485777534">
                                                                                                  <w:marLeft w:val="0"/>
                                                                                                  <w:marRight w:val="0"/>
                                                                                                  <w:marTop w:val="0"/>
                                                                                                  <w:marBottom w:val="0"/>
                                                                                                  <w:divBdr>
                                                                                                    <w:top w:val="none" w:sz="0" w:space="0" w:color="auto"/>
                                                                                                    <w:left w:val="none" w:sz="0" w:space="0" w:color="auto"/>
                                                                                                    <w:bottom w:val="none" w:sz="0" w:space="0" w:color="auto"/>
                                                                                                    <w:right w:val="none" w:sz="0" w:space="0" w:color="auto"/>
                                                                                                  </w:divBdr>
                                                                                                </w:div>
                                                                                                <w:div w:id="894707327">
                                                                                                  <w:marLeft w:val="0"/>
                                                                                                  <w:marRight w:val="0"/>
                                                                                                  <w:marTop w:val="0"/>
                                                                                                  <w:marBottom w:val="0"/>
                                                                                                  <w:divBdr>
                                                                                                    <w:top w:val="none" w:sz="0" w:space="0" w:color="auto"/>
                                                                                                    <w:left w:val="none" w:sz="0" w:space="0" w:color="auto"/>
                                                                                                    <w:bottom w:val="none" w:sz="0" w:space="0" w:color="auto"/>
                                                                                                    <w:right w:val="none" w:sz="0" w:space="0" w:color="auto"/>
                                                                                                  </w:divBdr>
                                                                                                </w:div>
                                                                                                <w:div w:id="1096250807">
                                                                                                  <w:marLeft w:val="0"/>
                                                                                                  <w:marRight w:val="0"/>
                                                                                                  <w:marTop w:val="0"/>
                                                                                                  <w:marBottom w:val="0"/>
                                                                                                  <w:divBdr>
                                                                                                    <w:top w:val="none" w:sz="0" w:space="0" w:color="auto"/>
                                                                                                    <w:left w:val="none" w:sz="0" w:space="0" w:color="auto"/>
                                                                                                    <w:bottom w:val="none" w:sz="0" w:space="0" w:color="auto"/>
                                                                                                    <w:right w:val="none" w:sz="0" w:space="0" w:color="auto"/>
                                                                                                  </w:divBdr>
                                                                                                </w:div>
                                                                                                <w:div w:id="1460106191">
                                                                                                  <w:marLeft w:val="0"/>
                                                                                                  <w:marRight w:val="0"/>
                                                                                                  <w:marTop w:val="0"/>
                                                                                                  <w:marBottom w:val="0"/>
                                                                                                  <w:divBdr>
                                                                                                    <w:top w:val="none" w:sz="0" w:space="0" w:color="auto"/>
                                                                                                    <w:left w:val="none" w:sz="0" w:space="0" w:color="auto"/>
                                                                                                    <w:bottom w:val="none" w:sz="0" w:space="0" w:color="auto"/>
                                                                                                    <w:right w:val="none" w:sz="0" w:space="0" w:color="auto"/>
                                                                                                  </w:divBdr>
                                                                                                </w:div>
                                                                                                <w:div w:id="1982691987">
                                                                                                  <w:marLeft w:val="0"/>
                                                                                                  <w:marRight w:val="0"/>
                                                                                                  <w:marTop w:val="0"/>
                                                                                                  <w:marBottom w:val="0"/>
                                                                                                  <w:divBdr>
                                                                                                    <w:top w:val="none" w:sz="0" w:space="0" w:color="auto"/>
                                                                                                    <w:left w:val="none" w:sz="0" w:space="0" w:color="auto"/>
                                                                                                    <w:bottom w:val="none" w:sz="0" w:space="0" w:color="auto"/>
                                                                                                    <w:right w:val="none" w:sz="0" w:space="0" w:color="auto"/>
                                                                                                  </w:divBdr>
                                                                                                </w:div>
                                                                                              </w:divsChild>
                                                                                            </w:div>
                                                                                            <w:div w:id="2070880398">
                                                                                              <w:marLeft w:val="0"/>
                                                                                              <w:marRight w:val="0"/>
                                                                                              <w:marTop w:val="0"/>
                                                                                              <w:marBottom w:val="0"/>
                                                                                              <w:divBdr>
                                                                                                <w:top w:val="none" w:sz="0" w:space="0" w:color="auto"/>
                                                                                                <w:left w:val="none" w:sz="0" w:space="0" w:color="auto"/>
                                                                                                <w:bottom w:val="none" w:sz="0" w:space="0" w:color="auto"/>
                                                                                                <w:right w:val="none" w:sz="0" w:space="0" w:color="auto"/>
                                                                                              </w:divBdr>
                                                                                              <w:divsChild>
                                                                                                <w:div w:id="7399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8157">
                                                                                      <w:marLeft w:val="0"/>
                                                                                      <w:marRight w:val="0"/>
                                                                                      <w:marTop w:val="0"/>
                                                                                      <w:marBottom w:val="0"/>
                                                                                      <w:divBdr>
                                                                                        <w:top w:val="none" w:sz="0" w:space="0" w:color="auto"/>
                                                                                        <w:left w:val="none" w:sz="0" w:space="0" w:color="auto"/>
                                                                                        <w:bottom w:val="none" w:sz="0" w:space="0" w:color="auto"/>
                                                                                        <w:right w:val="none" w:sz="0" w:space="0" w:color="auto"/>
                                                                                      </w:divBdr>
                                                                                    </w:div>
                                                                                    <w:div w:id="1166507487">
                                                                                      <w:marLeft w:val="0"/>
                                                                                      <w:marRight w:val="0"/>
                                                                                      <w:marTop w:val="0"/>
                                                                                      <w:marBottom w:val="0"/>
                                                                                      <w:divBdr>
                                                                                        <w:top w:val="none" w:sz="0" w:space="0" w:color="auto"/>
                                                                                        <w:left w:val="none" w:sz="0" w:space="0" w:color="auto"/>
                                                                                        <w:bottom w:val="none" w:sz="0" w:space="0" w:color="auto"/>
                                                                                        <w:right w:val="none" w:sz="0" w:space="0" w:color="auto"/>
                                                                                      </w:divBdr>
                                                                                    </w:div>
                                                                                    <w:div w:id="1213805097">
                                                                                      <w:marLeft w:val="0"/>
                                                                                      <w:marRight w:val="0"/>
                                                                                      <w:marTop w:val="0"/>
                                                                                      <w:marBottom w:val="0"/>
                                                                                      <w:divBdr>
                                                                                        <w:top w:val="none" w:sz="0" w:space="0" w:color="auto"/>
                                                                                        <w:left w:val="none" w:sz="0" w:space="0" w:color="auto"/>
                                                                                        <w:bottom w:val="none" w:sz="0" w:space="0" w:color="auto"/>
                                                                                        <w:right w:val="none" w:sz="0" w:space="0" w:color="auto"/>
                                                                                      </w:divBdr>
                                                                                    </w:div>
                                                                                    <w:div w:id="1332834579">
                                                                                      <w:marLeft w:val="0"/>
                                                                                      <w:marRight w:val="0"/>
                                                                                      <w:marTop w:val="0"/>
                                                                                      <w:marBottom w:val="0"/>
                                                                                      <w:divBdr>
                                                                                        <w:top w:val="none" w:sz="0" w:space="0" w:color="auto"/>
                                                                                        <w:left w:val="none" w:sz="0" w:space="0" w:color="auto"/>
                                                                                        <w:bottom w:val="none" w:sz="0" w:space="0" w:color="auto"/>
                                                                                        <w:right w:val="none" w:sz="0" w:space="0" w:color="auto"/>
                                                                                      </w:divBdr>
                                                                                    </w:div>
                                                                                    <w:div w:id="1498694858">
                                                                                      <w:marLeft w:val="0"/>
                                                                                      <w:marRight w:val="0"/>
                                                                                      <w:marTop w:val="0"/>
                                                                                      <w:marBottom w:val="0"/>
                                                                                      <w:divBdr>
                                                                                        <w:top w:val="none" w:sz="0" w:space="0" w:color="auto"/>
                                                                                        <w:left w:val="none" w:sz="0" w:space="0" w:color="auto"/>
                                                                                        <w:bottom w:val="none" w:sz="0" w:space="0" w:color="auto"/>
                                                                                        <w:right w:val="none" w:sz="0" w:space="0" w:color="auto"/>
                                                                                      </w:divBdr>
                                                                                    </w:div>
                                                                                    <w:div w:id="1712071137">
                                                                                      <w:marLeft w:val="0"/>
                                                                                      <w:marRight w:val="0"/>
                                                                                      <w:marTop w:val="0"/>
                                                                                      <w:marBottom w:val="0"/>
                                                                                      <w:divBdr>
                                                                                        <w:top w:val="none" w:sz="0" w:space="0" w:color="auto"/>
                                                                                        <w:left w:val="none" w:sz="0" w:space="0" w:color="auto"/>
                                                                                        <w:bottom w:val="none" w:sz="0" w:space="0" w:color="auto"/>
                                                                                        <w:right w:val="none" w:sz="0" w:space="0" w:color="auto"/>
                                                                                      </w:divBdr>
                                                                                    </w:div>
                                                                                    <w:div w:id="20396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410117">
      <w:bodyDiv w:val="1"/>
      <w:marLeft w:val="0"/>
      <w:marRight w:val="0"/>
      <w:marTop w:val="0"/>
      <w:marBottom w:val="0"/>
      <w:divBdr>
        <w:top w:val="none" w:sz="0" w:space="0" w:color="auto"/>
        <w:left w:val="none" w:sz="0" w:space="0" w:color="auto"/>
        <w:bottom w:val="none" w:sz="0" w:space="0" w:color="auto"/>
        <w:right w:val="none" w:sz="0" w:space="0" w:color="auto"/>
      </w:divBdr>
      <w:divsChild>
        <w:div w:id="1569339494">
          <w:marLeft w:val="0"/>
          <w:marRight w:val="0"/>
          <w:marTop w:val="0"/>
          <w:marBottom w:val="0"/>
          <w:divBdr>
            <w:top w:val="none" w:sz="0" w:space="0" w:color="auto"/>
            <w:left w:val="none" w:sz="0" w:space="0" w:color="auto"/>
            <w:bottom w:val="none" w:sz="0" w:space="0" w:color="auto"/>
            <w:right w:val="none" w:sz="0" w:space="0" w:color="auto"/>
          </w:divBdr>
          <w:divsChild>
            <w:div w:id="357898317">
              <w:marLeft w:val="0"/>
              <w:marRight w:val="0"/>
              <w:marTop w:val="0"/>
              <w:marBottom w:val="0"/>
              <w:divBdr>
                <w:top w:val="none" w:sz="0" w:space="0" w:color="auto"/>
                <w:left w:val="none" w:sz="0" w:space="0" w:color="auto"/>
                <w:bottom w:val="none" w:sz="0" w:space="0" w:color="auto"/>
                <w:right w:val="none" w:sz="0" w:space="0" w:color="auto"/>
              </w:divBdr>
              <w:divsChild>
                <w:div w:id="1231425644">
                  <w:marLeft w:val="0"/>
                  <w:marRight w:val="0"/>
                  <w:marTop w:val="0"/>
                  <w:marBottom w:val="0"/>
                  <w:divBdr>
                    <w:top w:val="none" w:sz="0" w:space="0" w:color="auto"/>
                    <w:left w:val="none" w:sz="0" w:space="0" w:color="auto"/>
                    <w:bottom w:val="none" w:sz="0" w:space="0" w:color="auto"/>
                    <w:right w:val="none" w:sz="0" w:space="0" w:color="auto"/>
                  </w:divBdr>
                  <w:divsChild>
                    <w:div w:id="373428344">
                      <w:marLeft w:val="0"/>
                      <w:marRight w:val="0"/>
                      <w:marTop w:val="0"/>
                      <w:marBottom w:val="0"/>
                      <w:divBdr>
                        <w:top w:val="none" w:sz="0" w:space="0" w:color="auto"/>
                        <w:left w:val="none" w:sz="0" w:space="0" w:color="auto"/>
                        <w:bottom w:val="none" w:sz="0" w:space="0" w:color="auto"/>
                        <w:right w:val="none" w:sz="0" w:space="0" w:color="auto"/>
                      </w:divBdr>
                      <w:divsChild>
                        <w:div w:id="291911648">
                          <w:marLeft w:val="0"/>
                          <w:marRight w:val="0"/>
                          <w:marTop w:val="0"/>
                          <w:marBottom w:val="0"/>
                          <w:divBdr>
                            <w:top w:val="none" w:sz="0" w:space="0" w:color="auto"/>
                            <w:left w:val="none" w:sz="0" w:space="0" w:color="auto"/>
                            <w:bottom w:val="none" w:sz="0" w:space="0" w:color="auto"/>
                            <w:right w:val="none" w:sz="0" w:space="0" w:color="auto"/>
                          </w:divBdr>
                          <w:divsChild>
                            <w:div w:id="2110852391">
                              <w:marLeft w:val="0"/>
                              <w:marRight w:val="0"/>
                              <w:marTop w:val="0"/>
                              <w:marBottom w:val="0"/>
                              <w:divBdr>
                                <w:top w:val="none" w:sz="0" w:space="0" w:color="auto"/>
                                <w:left w:val="none" w:sz="0" w:space="0" w:color="auto"/>
                                <w:bottom w:val="none" w:sz="0" w:space="0" w:color="auto"/>
                                <w:right w:val="none" w:sz="0" w:space="0" w:color="auto"/>
                              </w:divBdr>
                              <w:divsChild>
                                <w:div w:id="1525285881">
                                  <w:marLeft w:val="0"/>
                                  <w:marRight w:val="0"/>
                                  <w:marTop w:val="0"/>
                                  <w:marBottom w:val="0"/>
                                  <w:divBdr>
                                    <w:top w:val="none" w:sz="0" w:space="0" w:color="auto"/>
                                    <w:left w:val="none" w:sz="0" w:space="0" w:color="auto"/>
                                    <w:bottom w:val="none" w:sz="0" w:space="0" w:color="auto"/>
                                    <w:right w:val="none" w:sz="0" w:space="0" w:color="auto"/>
                                  </w:divBdr>
                                  <w:divsChild>
                                    <w:div w:id="2122145077">
                                      <w:marLeft w:val="0"/>
                                      <w:marRight w:val="0"/>
                                      <w:marTop w:val="0"/>
                                      <w:marBottom w:val="0"/>
                                      <w:divBdr>
                                        <w:top w:val="none" w:sz="0" w:space="0" w:color="auto"/>
                                        <w:left w:val="none" w:sz="0" w:space="0" w:color="auto"/>
                                        <w:bottom w:val="none" w:sz="0" w:space="0" w:color="auto"/>
                                        <w:right w:val="none" w:sz="0" w:space="0" w:color="auto"/>
                                      </w:divBdr>
                                      <w:divsChild>
                                        <w:div w:id="1126006669">
                                          <w:marLeft w:val="0"/>
                                          <w:marRight w:val="0"/>
                                          <w:marTop w:val="0"/>
                                          <w:marBottom w:val="0"/>
                                          <w:divBdr>
                                            <w:top w:val="none" w:sz="0" w:space="0" w:color="auto"/>
                                            <w:left w:val="none" w:sz="0" w:space="0" w:color="auto"/>
                                            <w:bottom w:val="none" w:sz="0" w:space="0" w:color="auto"/>
                                            <w:right w:val="none" w:sz="0" w:space="0" w:color="auto"/>
                                          </w:divBdr>
                                          <w:divsChild>
                                            <w:div w:id="882521273">
                                              <w:marLeft w:val="8460"/>
                                              <w:marRight w:val="0"/>
                                              <w:marTop w:val="0"/>
                                              <w:marBottom w:val="0"/>
                                              <w:divBdr>
                                                <w:top w:val="single" w:sz="6" w:space="0" w:color="D2D5D7"/>
                                                <w:left w:val="single" w:sz="6" w:space="0" w:color="D2D5D7"/>
                                                <w:bottom w:val="none" w:sz="0" w:space="0" w:color="auto"/>
                                                <w:right w:val="single" w:sz="6" w:space="0" w:color="D2D5D7"/>
                                              </w:divBdr>
                                              <w:divsChild>
                                                <w:div w:id="738942954">
                                                  <w:marLeft w:val="0"/>
                                                  <w:marRight w:val="0"/>
                                                  <w:marTop w:val="0"/>
                                                  <w:marBottom w:val="0"/>
                                                  <w:divBdr>
                                                    <w:top w:val="none" w:sz="0" w:space="0" w:color="auto"/>
                                                    <w:left w:val="none" w:sz="0" w:space="0" w:color="auto"/>
                                                    <w:bottom w:val="none" w:sz="0" w:space="0" w:color="auto"/>
                                                    <w:right w:val="none" w:sz="0" w:space="0" w:color="auto"/>
                                                  </w:divBdr>
                                                  <w:divsChild>
                                                    <w:div w:id="516310956">
                                                      <w:marLeft w:val="0"/>
                                                      <w:marRight w:val="0"/>
                                                      <w:marTop w:val="0"/>
                                                      <w:marBottom w:val="0"/>
                                                      <w:divBdr>
                                                        <w:top w:val="none" w:sz="0" w:space="0" w:color="auto"/>
                                                        <w:left w:val="none" w:sz="0" w:space="0" w:color="auto"/>
                                                        <w:bottom w:val="none" w:sz="0" w:space="0" w:color="auto"/>
                                                        <w:right w:val="none" w:sz="0" w:space="0" w:color="auto"/>
                                                      </w:divBdr>
                                                      <w:divsChild>
                                                        <w:div w:id="1004237966">
                                                          <w:marLeft w:val="0"/>
                                                          <w:marRight w:val="0"/>
                                                          <w:marTop w:val="0"/>
                                                          <w:marBottom w:val="0"/>
                                                          <w:divBdr>
                                                            <w:top w:val="none" w:sz="0" w:space="0" w:color="auto"/>
                                                            <w:left w:val="none" w:sz="0" w:space="0" w:color="auto"/>
                                                            <w:bottom w:val="none" w:sz="0" w:space="0" w:color="auto"/>
                                                            <w:right w:val="none" w:sz="0" w:space="0" w:color="auto"/>
                                                          </w:divBdr>
                                                          <w:divsChild>
                                                            <w:div w:id="248466349">
                                                              <w:marLeft w:val="0"/>
                                                              <w:marRight w:val="0"/>
                                                              <w:marTop w:val="0"/>
                                                              <w:marBottom w:val="0"/>
                                                              <w:divBdr>
                                                                <w:top w:val="none" w:sz="0" w:space="0" w:color="auto"/>
                                                                <w:left w:val="none" w:sz="0" w:space="0" w:color="auto"/>
                                                                <w:bottom w:val="none" w:sz="0" w:space="0" w:color="auto"/>
                                                                <w:right w:val="none" w:sz="0" w:space="0" w:color="auto"/>
                                                              </w:divBdr>
                                                              <w:divsChild>
                                                                <w:div w:id="1870679209">
                                                                  <w:marLeft w:val="0"/>
                                                                  <w:marRight w:val="0"/>
                                                                  <w:marTop w:val="0"/>
                                                                  <w:marBottom w:val="0"/>
                                                                  <w:divBdr>
                                                                    <w:top w:val="none" w:sz="0" w:space="0" w:color="auto"/>
                                                                    <w:left w:val="none" w:sz="0" w:space="0" w:color="auto"/>
                                                                    <w:bottom w:val="none" w:sz="0" w:space="0" w:color="auto"/>
                                                                    <w:right w:val="none" w:sz="0" w:space="0" w:color="auto"/>
                                                                  </w:divBdr>
                                                                  <w:divsChild>
                                                                    <w:div w:id="938174134">
                                                                      <w:marLeft w:val="0"/>
                                                                      <w:marRight w:val="0"/>
                                                                      <w:marTop w:val="0"/>
                                                                      <w:marBottom w:val="0"/>
                                                                      <w:divBdr>
                                                                        <w:top w:val="none" w:sz="0" w:space="0" w:color="auto"/>
                                                                        <w:left w:val="none" w:sz="0" w:space="0" w:color="auto"/>
                                                                        <w:bottom w:val="none" w:sz="0" w:space="0" w:color="auto"/>
                                                                        <w:right w:val="none" w:sz="0" w:space="0" w:color="auto"/>
                                                                      </w:divBdr>
                                                                      <w:divsChild>
                                                                        <w:div w:id="555971614">
                                                                          <w:marLeft w:val="0"/>
                                                                          <w:marRight w:val="0"/>
                                                                          <w:marTop w:val="0"/>
                                                                          <w:marBottom w:val="0"/>
                                                                          <w:divBdr>
                                                                            <w:top w:val="none" w:sz="0" w:space="0" w:color="auto"/>
                                                                            <w:left w:val="none" w:sz="0" w:space="0" w:color="auto"/>
                                                                            <w:bottom w:val="none" w:sz="0" w:space="0" w:color="auto"/>
                                                                            <w:right w:val="none" w:sz="0" w:space="0" w:color="auto"/>
                                                                          </w:divBdr>
                                                                        </w:div>
                                                                        <w:div w:id="668796181">
                                                                          <w:marLeft w:val="0"/>
                                                                          <w:marRight w:val="0"/>
                                                                          <w:marTop w:val="0"/>
                                                                          <w:marBottom w:val="0"/>
                                                                          <w:divBdr>
                                                                            <w:top w:val="none" w:sz="0" w:space="0" w:color="auto"/>
                                                                            <w:left w:val="none" w:sz="0" w:space="0" w:color="auto"/>
                                                                            <w:bottom w:val="none" w:sz="0" w:space="0" w:color="auto"/>
                                                                            <w:right w:val="none" w:sz="0" w:space="0" w:color="auto"/>
                                                                          </w:divBdr>
                                                                        </w:div>
                                                                        <w:div w:id="676539673">
                                                                          <w:marLeft w:val="0"/>
                                                                          <w:marRight w:val="0"/>
                                                                          <w:marTop w:val="0"/>
                                                                          <w:marBottom w:val="0"/>
                                                                          <w:divBdr>
                                                                            <w:top w:val="none" w:sz="0" w:space="0" w:color="auto"/>
                                                                            <w:left w:val="none" w:sz="0" w:space="0" w:color="auto"/>
                                                                            <w:bottom w:val="none" w:sz="0" w:space="0" w:color="auto"/>
                                                                            <w:right w:val="none" w:sz="0" w:space="0" w:color="auto"/>
                                                                          </w:divBdr>
                                                                        </w:div>
                                                                        <w:div w:id="707726525">
                                                                          <w:marLeft w:val="0"/>
                                                                          <w:marRight w:val="0"/>
                                                                          <w:marTop w:val="0"/>
                                                                          <w:marBottom w:val="0"/>
                                                                          <w:divBdr>
                                                                            <w:top w:val="none" w:sz="0" w:space="0" w:color="auto"/>
                                                                            <w:left w:val="none" w:sz="0" w:space="0" w:color="auto"/>
                                                                            <w:bottom w:val="none" w:sz="0" w:space="0" w:color="auto"/>
                                                                            <w:right w:val="none" w:sz="0" w:space="0" w:color="auto"/>
                                                                          </w:divBdr>
                                                                        </w:div>
                                                                        <w:div w:id="766846559">
                                                                          <w:marLeft w:val="0"/>
                                                                          <w:marRight w:val="0"/>
                                                                          <w:marTop w:val="0"/>
                                                                          <w:marBottom w:val="0"/>
                                                                          <w:divBdr>
                                                                            <w:top w:val="none" w:sz="0" w:space="0" w:color="auto"/>
                                                                            <w:left w:val="none" w:sz="0" w:space="0" w:color="auto"/>
                                                                            <w:bottom w:val="none" w:sz="0" w:space="0" w:color="auto"/>
                                                                            <w:right w:val="none" w:sz="0" w:space="0" w:color="auto"/>
                                                                          </w:divBdr>
                                                                        </w:div>
                                                                        <w:div w:id="918710667">
                                                                          <w:marLeft w:val="0"/>
                                                                          <w:marRight w:val="0"/>
                                                                          <w:marTop w:val="0"/>
                                                                          <w:marBottom w:val="0"/>
                                                                          <w:divBdr>
                                                                            <w:top w:val="none" w:sz="0" w:space="0" w:color="auto"/>
                                                                            <w:left w:val="none" w:sz="0" w:space="0" w:color="auto"/>
                                                                            <w:bottom w:val="none" w:sz="0" w:space="0" w:color="auto"/>
                                                                            <w:right w:val="none" w:sz="0" w:space="0" w:color="auto"/>
                                                                          </w:divBdr>
                                                                        </w:div>
                                                                        <w:div w:id="1121919516">
                                                                          <w:marLeft w:val="0"/>
                                                                          <w:marRight w:val="0"/>
                                                                          <w:marTop w:val="0"/>
                                                                          <w:marBottom w:val="0"/>
                                                                          <w:divBdr>
                                                                            <w:top w:val="none" w:sz="0" w:space="0" w:color="auto"/>
                                                                            <w:left w:val="none" w:sz="0" w:space="0" w:color="auto"/>
                                                                            <w:bottom w:val="none" w:sz="0" w:space="0" w:color="auto"/>
                                                                            <w:right w:val="none" w:sz="0" w:space="0" w:color="auto"/>
                                                                          </w:divBdr>
                                                                        </w:div>
                                                                        <w:div w:id="18991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667474">
      <w:bodyDiv w:val="1"/>
      <w:marLeft w:val="0"/>
      <w:marRight w:val="0"/>
      <w:marTop w:val="0"/>
      <w:marBottom w:val="0"/>
      <w:divBdr>
        <w:top w:val="none" w:sz="0" w:space="0" w:color="auto"/>
        <w:left w:val="none" w:sz="0" w:space="0" w:color="auto"/>
        <w:bottom w:val="none" w:sz="0" w:space="0" w:color="auto"/>
        <w:right w:val="none" w:sz="0" w:space="0" w:color="auto"/>
      </w:divBdr>
      <w:divsChild>
        <w:div w:id="418908989">
          <w:marLeft w:val="0"/>
          <w:marRight w:val="0"/>
          <w:marTop w:val="0"/>
          <w:marBottom w:val="0"/>
          <w:divBdr>
            <w:top w:val="none" w:sz="0" w:space="0" w:color="auto"/>
            <w:left w:val="none" w:sz="0" w:space="0" w:color="auto"/>
            <w:bottom w:val="none" w:sz="0" w:space="0" w:color="auto"/>
            <w:right w:val="none" w:sz="0" w:space="0" w:color="auto"/>
          </w:divBdr>
          <w:divsChild>
            <w:div w:id="1402633185">
              <w:marLeft w:val="0"/>
              <w:marRight w:val="0"/>
              <w:marTop w:val="0"/>
              <w:marBottom w:val="0"/>
              <w:divBdr>
                <w:top w:val="none" w:sz="0" w:space="0" w:color="auto"/>
                <w:left w:val="none" w:sz="0" w:space="0" w:color="auto"/>
                <w:bottom w:val="none" w:sz="0" w:space="0" w:color="auto"/>
                <w:right w:val="none" w:sz="0" w:space="0" w:color="auto"/>
              </w:divBdr>
              <w:divsChild>
                <w:div w:id="1692028222">
                  <w:marLeft w:val="0"/>
                  <w:marRight w:val="0"/>
                  <w:marTop w:val="0"/>
                  <w:marBottom w:val="0"/>
                  <w:divBdr>
                    <w:top w:val="none" w:sz="0" w:space="0" w:color="auto"/>
                    <w:left w:val="none" w:sz="0" w:space="0" w:color="auto"/>
                    <w:bottom w:val="none" w:sz="0" w:space="0" w:color="auto"/>
                    <w:right w:val="none" w:sz="0" w:space="0" w:color="auto"/>
                  </w:divBdr>
                  <w:divsChild>
                    <w:div w:id="1276209599">
                      <w:marLeft w:val="0"/>
                      <w:marRight w:val="0"/>
                      <w:marTop w:val="0"/>
                      <w:marBottom w:val="0"/>
                      <w:divBdr>
                        <w:top w:val="none" w:sz="0" w:space="0" w:color="auto"/>
                        <w:left w:val="none" w:sz="0" w:space="0" w:color="auto"/>
                        <w:bottom w:val="none" w:sz="0" w:space="0" w:color="auto"/>
                        <w:right w:val="none" w:sz="0" w:space="0" w:color="auto"/>
                      </w:divBdr>
                      <w:divsChild>
                        <w:div w:id="972909134">
                          <w:marLeft w:val="0"/>
                          <w:marRight w:val="0"/>
                          <w:marTop w:val="0"/>
                          <w:marBottom w:val="0"/>
                          <w:divBdr>
                            <w:top w:val="none" w:sz="0" w:space="0" w:color="auto"/>
                            <w:left w:val="none" w:sz="0" w:space="0" w:color="auto"/>
                            <w:bottom w:val="none" w:sz="0" w:space="0" w:color="auto"/>
                            <w:right w:val="none" w:sz="0" w:space="0" w:color="auto"/>
                          </w:divBdr>
                          <w:divsChild>
                            <w:div w:id="572617294">
                              <w:marLeft w:val="0"/>
                              <w:marRight w:val="0"/>
                              <w:marTop w:val="0"/>
                              <w:marBottom w:val="0"/>
                              <w:divBdr>
                                <w:top w:val="none" w:sz="0" w:space="0" w:color="auto"/>
                                <w:left w:val="none" w:sz="0" w:space="0" w:color="auto"/>
                                <w:bottom w:val="none" w:sz="0" w:space="0" w:color="auto"/>
                                <w:right w:val="none" w:sz="0" w:space="0" w:color="auto"/>
                              </w:divBdr>
                              <w:divsChild>
                                <w:div w:id="1043140943">
                                  <w:marLeft w:val="0"/>
                                  <w:marRight w:val="0"/>
                                  <w:marTop w:val="0"/>
                                  <w:marBottom w:val="0"/>
                                  <w:divBdr>
                                    <w:top w:val="none" w:sz="0" w:space="0" w:color="auto"/>
                                    <w:left w:val="none" w:sz="0" w:space="0" w:color="auto"/>
                                    <w:bottom w:val="none" w:sz="0" w:space="0" w:color="auto"/>
                                    <w:right w:val="none" w:sz="0" w:space="0" w:color="auto"/>
                                  </w:divBdr>
                                  <w:divsChild>
                                    <w:div w:id="1338849509">
                                      <w:marLeft w:val="0"/>
                                      <w:marRight w:val="0"/>
                                      <w:marTop w:val="0"/>
                                      <w:marBottom w:val="0"/>
                                      <w:divBdr>
                                        <w:top w:val="none" w:sz="0" w:space="0" w:color="auto"/>
                                        <w:left w:val="none" w:sz="0" w:space="0" w:color="auto"/>
                                        <w:bottom w:val="none" w:sz="0" w:space="0" w:color="auto"/>
                                        <w:right w:val="none" w:sz="0" w:space="0" w:color="auto"/>
                                      </w:divBdr>
                                      <w:divsChild>
                                        <w:div w:id="415439315">
                                          <w:marLeft w:val="0"/>
                                          <w:marRight w:val="0"/>
                                          <w:marTop w:val="0"/>
                                          <w:marBottom w:val="0"/>
                                          <w:divBdr>
                                            <w:top w:val="none" w:sz="0" w:space="0" w:color="auto"/>
                                            <w:left w:val="none" w:sz="0" w:space="0" w:color="auto"/>
                                            <w:bottom w:val="none" w:sz="0" w:space="0" w:color="auto"/>
                                            <w:right w:val="none" w:sz="0" w:space="0" w:color="auto"/>
                                          </w:divBdr>
                                          <w:divsChild>
                                            <w:div w:id="1666737366">
                                              <w:marLeft w:val="0"/>
                                              <w:marRight w:val="0"/>
                                              <w:marTop w:val="0"/>
                                              <w:marBottom w:val="0"/>
                                              <w:divBdr>
                                                <w:top w:val="none" w:sz="0" w:space="0" w:color="auto"/>
                                                <w:left w:val="none" w:sz="0" w:space="0" w:color="auto"/>
                                                <w:bottom w:val="none" w:sz="0" w:space="0" w:color="auto"/>
                                                <w:right w:val="none" w:sz="0" w:space="0" w:color="auto"/>
                                              </w:divBdr>
                                              <w:divsChild>
                                                <w:div w:id="1958094957">
                                                  <w:marLeft w:val="0"/>
                                                  <w:marRight w:val="0"/>
                                                  <w:marTop w:val="0"/>
                                                  <w:marBottom w:val="315"/>
                                                  <w:divBdr>
                                                    <w:top w:val="none" w:sz="0" w:space="0" w:color="auto"/>
                                                    <w:left w:val="none" w:sz="0" w:space="0" w:color="auto"/>
                                                    <w:bottom w:val="none" w:sz="0" w:space="0" w:color="auto"/>
                                                    <w:right w:val="none" w:sz="0" w:space="0" w:color="auto"/>
                                                  </w:divBdr>
                                                  <w:divsChild>
                                                    <w:div w:id="1905918118">
                                                      <w:marLeft w:val="0"/>
                                                      <w:marRight w:val="0"/>
                                                      <w:marTop w:val="0"/>
                                                      <w:marBottom w:val="0"/>
                                                      <w:divBdr>
                                                        <w:top w:val="none" w:sz="0" w:space="0" w:color="auto"/>
                                                        <w:left w:val="none" w:sz="0" w:space="0" w:color="auto"/>
                                                        <w:bottom w:val="none" w:sz="0" w:space="0" w:color="auto"/>
                                                        <w:right w:val="none" w:sz="0" w:space="0" w:color="auto"/>
                                                      </w:divBdr>
                                                      <w:divsChild>
                                                        <w:div w:id="900867594">
                                                          <w:marLeft w:val="0"/>
                                                          <w:marRight w:val="0"/>
                                                          <w:marTop w:val="0"/>
                                                          <w:marBottom w:val="0"/>
                                                          <w:divBdr>
                                                            <w:top w:val="single" w:sz="6" w:space="0" w:color="ABABAB"/>
                                                            <w:left w:val="single" w:sz="6" w:space="0" w:color="ABABAB"/>
                                                            <w:bottom w:val="single" w:sz="6" w:space="0" w:color="ABABAB"/>
                                                            <w:right w:val="single" w:sz="6" w:space="0" w:color="ABABAB"/>
                                                          </w:divBdr>
                                                          <w:divsChild>
                                                            <w:div w:id="369231307">
                                                              <w:marLeft w:val="0"/>
                                                              <w:marRight w:val="0"/>
                                                              <w:marTop w:val="0"/>
                                                              <w:marBottom w:val="0"/>
                                                              <w:divBdr>
                                                                <w:top w:val="none" w:sz="0" w:space="0" w:color="auto"/>
                                                                <w:left w:val="none" w:sz="0" w:space="0" w:color="auto"/>
                                                                <w:bottom w:val="none" w:sz="0" w:space="0" w:color="auto"/>
                                                                <w:right w:val="none" w:sz="0" w:space="0" w:color="auto"/>
                                                              </w:divBdr>
                                                              <w:divsChild>
                                                                <w:div w:id="1099762873">
                                                                  <w:marLeft w:val="0"/>
                                                                  <w:marRight w:val="0"/>
                                                                  <w:marTop w:val="0"/>
                                                                  <w:marBottom w:val="0"/>
                                                                  <w:divBdr>
                                                                    <w:top w:val="none" w:sz="0" w:space="0" w:color="auto"/>
                                                                    <w:left w:val="none" w:sz="0" w:space="0" w:color="auto"/>
                                                                    <w:bottom w:val="none" w:sz="0" w:space="0" w:color="auto"/>
                                                                    <w:right w:val="none" w:sz="0" w:space="0" w:color="auto"/>
                                                                  </w:divBdr>
                                                                  <w:divsChild>
                                                                    <w:div w:id="1852640051">
                                                                      <w:marLeft w:val="0"/>
                                                                      <w:marRight w:val="0"/>
                                                                      <w:marTop w:val="0"/>
                                                                      <w:marBottom w:val="0"/>
                                                                      <w:divBdr>
                                                                        <w:top w:val="none" w:sz="0" w:space="0" w:color="auto"/>
                                                                        <w:left w:val="none" w:sz="0" w:space="0" w:color="auto"/>
                                                                        <w:bottom w:val="none" w:sz="0" w:space="0" w:color="auto"/>
                                                                        <w:right w:val="none" w:sz="0" w:space="0" w:color="auto"/>
                                                                      </w:divBdr>
                                                                      <w:divsChild>
                                                                        <w:div w:id="1081373730">
                                                                          <w:marLeft w:val="0"/>
                                                                          <w:marRight w:val="0"/>
                                                                          <w:marTop w:val="0"/>
                                                                          <w:marBottom w:val="0"/>
                                                                          <w:divBdr>
                                                                            <w:top w:val="none" w:sz="0" w:space="0" w:color="auto"/>
                                                                            <w:left w:val="none" w:sz="0" w:space="0" w:color="auto"/>
                                                                            <w:bottom w:val="none" w:sz="0" w:space="0" w:color="auto"/>
                                                                            <w:right w:val="none" w:sz="0" w:space="0" w:color="auto"/>
                                                                          </w:divBdr>
                                                                          <w:divsChild>
                                                                            <w:div w:id="1038434353">
                                                                              <w:marLeft w:val="0"/>
                                                                              <w:marRight w:val="0"/>
                                                                              <w:marTop w:val="0"/>
                                                                              <w:marBottom w:val="0"/>
                                                                              <w:divBdr>
                                                                                <w:top w:val="none" w:sz="0" w:space="0" w:color="auto"/>
                                                                                <w:left w:val="none" w:sz="0" w:space="0" w:color="auto"/>
                                                                                <w:bottom w:val="none" w:sz="0" w:space="0" w:color="auto"/>
                                                                                <w:right w:val="none" w:sz="0" w:space="0" w:color="auto"/>
                                                                              </w:divBdr>
                                                                              <w:divsChild>
                                                                                <w:div w:id="2063822233">
                                                                                  <w:marLeft w:val="0"/>
                                                                                  <w:marRight w:val="0"/>
                                                                                  <w:marTop w:val="0"/>
                                                                                  <w:marBottom w:val="0"/>
                                                                                  <w:divBdr>
                                                                                    <w:top w:val="none" w:sz="0" w:space="0" w:color="auto"/>
                                                                                    <w:left w:val="none" w:sz="0" w:space="0" w:color="auto"/>
                                                                                    <w:bottom w:val="none" w:sz="0" w:space="0" w:color="auto"/>
                                                                                    <w:right w:val="none" w:sz="0" w:space="0" w:color="auto"/>
                                                                                  </w:divBdr>
                                                                                  <w:divsChild>
                                                                                    <w:div w:id="169367840">
                                                                                      <w:marLeft w:val="0"/>
                                                                                      <w:marRight w:val="0"/>
                                                                                      <w:marTop w:val="0"/>
                                                                                      <w:marBottom w:val="0"/>
                                                                                      <w:divBdr>
                                                                                        <w:top w:val="none" w:sz="0" w:space="0" w:color="auto"/>
                                                                                        <w:left w:val="none" w:sz="0" w:space="0" w:color="auto"/>
                                                                                        <w:bottom w:val="none" w:sz="0" w:space="0" w:color="auto"/>
                                                                                        <w:right w:val="none" w:sz="0" w:space="0" w:color="auto"/>
                                                                                      </w:divBdr>
                                                                                      <w:divsChild>
                                                                                        <w:div w:id="1204906318">
                                                                                          <w:marLeft w:val="-75"/>
                                                                                          <w:marRight w:val="0"/>
                                                                                          <w:marTop w:val="30"/>
                                                                                          <w:marBottom w:val="30"/>
                                                                                          <w:divBdr>
                                                                                            <w:top w:val="none" w:sz="0" w:space="0" w:color="auto"/>
                                                                                            <w:left w:val="none" w:sz="0" w:space="0" w:color="auto"/>
                                                                                            <w:bottom w:val="none" w:sz="0" w:space="0" w:color="auto"/>
                                                                                            <w:right w:val="none" w:sz="0" w:space="0" w:color="auto"/>
                                                                                          </w:divBdr>
                                                                                          <w:divsChild>
                                                                                            <w:div w:id="44528030">
                                                                                              <w:marLeft w:val="0"/>
                                                                                              <w:marRight w:val="0"/>
                                                                                              <w:marTop w:val="0"/>
                                                                                              <w:marBottom w:val="0"/>
                                                                                              <w:divBdr>
                                                                                                <w:top w:val="none" w:sz="0" w:space="0" w:color="auto"/>
                                                                                                <w:left w:val="none" w:sz="0" w:space="0" w:color="auto"/>
                                                                                                <w:bottom w:val="none" w:sz="0" w:space="0" w:color="auto"/>
                                                                                                <w:right w:val="none" w:sz="0" w:space="0" w:color="auto"/>
                                                                                              </w:divBdr>
                                                                                              <w:divsChild>
                                                                                                <w:div w:id="1316028950">
                                                                                                  <w:marLeft w:val="0"/>
                                                                                                  <w:marRight w:val="0"/>
                                                                                                  <w:marTop w:val="0"/>
                                                                                                  <w:marBottom w:val="0"/>
                                                                                                  <w:divBdr>
                                                                                                    <w:top w:val="none" w:sz="0" w:space="0" w:color="auto"/>
                                                                                                    <w:left w:val="none" w:sz="0" w:space="0" w:color="auto"/>
                                                                                                    <w:bottom w:val="none" w:sz="0" w:space="0" w:color="auto"/>
                                                                                                    <w:right w:val="none" w:sz="0" w:space="0" w:color="auto"/>
                                                                                                  </w:divBdr>
                                                                                                </w:div>
                                                                                              </w:divsChild>
                                                                                            </w:div>
                                                                                            <w:div w:id="99030793">
                                                                                              <w:marLeft w:val="0"/>
                                                                                              <w:marRight w:val="0"/>
                                                                                              <w:marTop w:val="0"/>
                                                                                              <w:marBottom w:val="0"/>
                                                                                              <w:divBdr>
                                                                                                <w:top w:val="none" w:sz="0" w:space="0" w:color="auto"/>
                                                                                                <w:left w:val="none" w:sz="0" w:space="0" w:color="auto"/>
                                                                                                <w:bottom w:val="none" w:sz="0" w:space="0" w:color="auto"/>
                                                                                                <w:right w:val="none" w:sz="0" w:space="0" w:color="auto"/>
                                                                                              </w:divBdr>
                                                                                              <w:divsChild>
                                                                                                <w:div w:id="216209703">
                                                                                                  <w:marLeft w:val="0"/>
                                                                                                  <w:marRight w:val="0"/>
                                                                                                  <w:marTop w:val="0"/>
                                                                                                  <w:marBottom w:val="0"/>
                                                                                                  <w:divBdr>
                                                                                                    <w:top w:val="none" w:sz="0" w:space="0" w:color="auto"/>
                                                                                                    <w:left w:val="none" w:sz="0" w:space="0" w:color="auto"/>
                                                                                                    <w:bottom w:val="none" w:sz="0" w:space="0" w:color="auto"/>
                                                                                                    <w:right w:val="none" w:sz="0" w:space="0" w:color="auto"/>
                                                                                                  </w:divBdr>
                                                                                                </w:div>
                                                                                              </w:divsChild>
                                                                                            </w:div>
                                                                                            <w:div w:id="135999048">
                                                                                              <w:marLeft w:val="0"/>
                                                                                              <w:marRight w:val="0"/>
                                                                                              <w:marTop w:val="0"/>
                                                                                              <w:marBottom w:val="0"/>
                                                                                              <w:divBdr>
                                                                                                <w:top w:val="none" w:sz="0" w:space="0" w:color="auto"/>
                                                                                                <w:left w:val="none" w:sz="0" w:space="0" w:color="auto"/>
                                                                                                <w:bottom w:val="none" w:sz="0" w:space="0" w:color="auto"/>
                                                                                                <w:right w:val="none" w:sz="0" w:space="0" w:color="auto"/>
                                                                                              </w:divBdr>
                                                                                              <w:divsChild>
                                                                                                <w:div w:id="101192165">
                                                                                                  <w:marLeft w:val="0"/>
                                                                                                  <w:marRight w:val="0"/>
                                                                                                  <w:marTop w:val="0"/>
                                                                                                  <w:marBottom w:val="0"/>
                                                                                                  <w:divBdr>
                                                                                                    <w:top w:val="none" w:sz="0" w:space="0" w:color="auto"/>
                                                                                                    <w:left w:val="none" w:sz="0" w:space="0" w:color="auto"/>
                                                                                                    <w:bottom w:val="none" w:sz="0" w:space="0" w:color="auto"/>
                                                                                                    <w:right w:val="none" w:sz="0" w:space="0" w:color="auto"/>
                                                                                                  </w:divBdr>
                                                                                                </w:div>
                                                                                              </w:divsChild>
                                                                                            </w:div>
                                                                                            <w:div w:id="170066344">
                                                                                              <w:marLeft w:val="0"/>
                                                                                              <w:marRight w:val="0"/>
                                                                                              <w:marTop w:val="0"/>
                                                                                              <w:marBottom w:val="0"/>
                                                                                              <w:divBdr>
                                                                                                <w:top w:val="none" w:sz="0" w:space="0" w:color="auto"/>
                                                                                                <w:left w:val="none" w:sz="0" w:space="0" w:color="auto"/>
                                                                                                <w:bottom w:val="none" w:sz="0" w:space="0" w:color="auto"/>
                                                                                                <w:right w:val="none" w:sz="0" w:space="0" w:color="auto"/>
                                                                                              </w:divBdr>
                                                                                              <w:divsChild>
                                                                                                <w:div w:id="487795108">
                                                                                                  <w:marLeft w:val="0"/>
                                                                                                  <w:marRight w:val="0"/>
                                                                                                  <w:marTop w:val="0"/>
                                                                                                  <w:marBottom w:val="0"/>
                                                                                                  <w:divBdr>
                                                                                                    <w:top w:val="none" w:sz="0" w:space="0" w:color="auto"/>
                                                                                                    <w:left w:val="none" w:sz="0" w:space="0" w:color="auto"/>
                                                                                                    <w:bottom w:val="none" w:sz="0" w:space="0" w:color="auto"/>
                                                                                                    <w:right w:val="none" w:sz="0" w:space="0" w:color="auto"/>
                                                                                                  </w:divBdr>
                                                                                                </w:div>
                                                                                                <w:div w:id="1184200042">
                                                                                                  <w:marLeft w:val="0"/>
                                                                                                  <w:marRight w:val="0"/>
                                                                                                  <w:marTop w:val="0"/>
                                                                                                  <w:marBottom w:val="0"/>
                                                                                                  <w:divBdr>
                                                                                                    <w:top w:val="none" w:sz="0" w:space="0" w:color="auto"/>
                                                                                                    <w:left w:val="none" w:sz="0" w:space="0" w:color="auto"/>
                                                                                                    <w:bottom w:val="none" w:sz="0" w:space="0" w:color="auto"/>
                                                                                                    <w:right w:val="none" w:sz="0" w:space="0" w:color="auto"/>
                                                                                                  </w:divBdr>
                                                                                                </w:div>
                                                                                              </w:divsChild>
                                                                                            </w:div>
                                                                                            <w:div w:id="261650325">
                                                                                              <w:marLeft w:val="0"/>
                                                                                              <w:marRight w:val="0"/>
                                                                                              <w:marTop w:val="0"/>
                                                                                              <w:marBottom w:val="0"/>
                                                                                              <w:divBdr>
                                                                                                <w:top w:val="none" w:sz="0" w:space="0" w:color="auto"/>
                                                                                                <w:left w:val="none" w:sz="0" w:space="0" w:color="auto"/>
                                                                                                <w:bottom w:val="none" w:sz="0" w:space="0" w:color="auto"/>
                                                                                                <w:right w:val="none" w:sz="0" w:space="0" w:color="auto"/>
                                                                                              </w:divBdr>
                                                                                              <w:divsChild>
                                                                                                <w:div w:id="557938617">
                                                                                                  <w:marLeft w:val="0"/>
                                                                                                  <w:marRight w:val="0"/>
                                                                                                  <w:marTop w:val="0"/>
                                                                                                  <w:marBottom w:val="0"/>
                                                                                                  <w:divBdr>
                                                                                                    <w:top w:val="none" w:sz="0" w:space="0" w:color="auto"/>
                                                                                                    <w:left w:val="none" w:sz="0" w:space="0" w:color="auto"/>
                                                                                                    <w:bottom w:val="none" w:sz="0" w:space="0" w:color="auto"/>
                                                                                                    <w:right w:val="none" w:sz="0" w:space="0" w:color="auto"/>
                                                                                                  </w:divBdr>
                                                                                                </w:div>
                                                                                              </w:divsChild>
                                                                                            </w:div>
                                                                                            <w:div w:id="305359504">
                                                                                              <w:marLeft w:val="0"/>
                                                                                              <w:marRight w:val="0"/>
                                                                                              <w:marTop w:val="0"/>
                                                                                              <w:marBottom w:val="0"/>
                                                                                              <w:divBdr>
                                                                                                <w:top w:val="none" w:sz="0" w:space="0" w:color="auto"/>
                                                                                                <w:left w:val="none" w:sz="0" w:space="0" w:color="auto"/>
                                                                                                <w:bottom w:val="none" w:sz="0" w:space="0" w:color="auto"/>
                                                                                                <w:right w:val="none" w:sz="0" w:space="0" w:color="auto"/>
                                                                                              </w:divBdr>
                                                                                              <w:divsChild>
                                                                                                <w:div w:id="1034884187">
                                                                                                  <w:marLeft w:val="0"/>
                                                                                                  <w:marRight w:val="0"/>
                                                                                                  <w:marTop w:val="0"/>
                                                                                                  <w:marBottom w:val="0"/>
                                                                                                  <w:divBdr>
                                                                                                    <w:top w:val="none" w:sz="0" w:space="0" w:color="auto"/>
                                                                                                    <w:left w:val="none" w:sz="0" w:space="0" w:color="auto"/>
                                                                                                    <w:bottom w:val="none" w:sz="0" w:space="0" w:color="auto"/>
                                                                                                    <w:right w:val="none" w:sz="0" w:space="0" w:color="auto"/>
                                                                                                  </w:divBdr>
                                                                                                </w:div>
                                                                                                <w:div w:id="1716998500">
                                                                                                  <w:marLeft w:val="0"/>
                                                                                                  <w:marRight w:val="0"/>
                                                                                                  <w:marTop w:val="0"/>
                                                                                                  <w:marBottom w:val="0"/>
                                                                                                  <w:divBdr>
                                                                                                    <w:top w:val="none" w:sz="0" w:space="0" w:color="auto"/>
                                                                                                    <w:left w:val="none" w:sz="0" w:space="0" w:color="auto"/>
                                                                                                    <w:bottom w:val="none" w:sz="0" w:space="0" w:color="auto"/>
                                                                                                    <w:right w:val="none" w:sz="0" w:space="0" w:color="auto"/>
                                                                                                  </w:divBdr>
                                                                                                </w:div>
                                                                                                <w:div w:id="1745957150">
                                                                                                  <w:marLeft w:val="0"/>
                                                                                                  <w:marRight w:val="0"/>
                                                                                                  <w:marTop w:val="0"/>
                                                                                                  <w:marBottom w:val="0"/>
                                                                                                  <w:divBdr>
                                                                                                    <w:top w:val="none" w:sz="0" w:space="0" w:color="auto"/>
                                                                                                    <w:left w:val="none" w:sz="0" w:space="0" w:color="auto"/>
                                                                                                    <w:bottom w:val="none" w:sz="0" w:space="0" w:color="auto"/>
                                                                                                    <w:right w:val="none" w:sz="0" w:space="0" w:color="auto"/>
                                                                                                  </w:divBdr>
                                                                                                </w:div>
                                                                                              </w:divsChild>
                                                                                            </w:div>
                                                                                            <w:div w:id="383531788">
                                                                                              <w:marLeft w:val="0"/>
                                                                                              <w:marRight w:val="0"/>
                                                                                              <w:marTop w:val="0"/>
                                                                                              <w:marBottom w:val="0"/>
                                                                                              <w:divBdr>
                                                                                                <w:top w:val="none" w:sz="0" w:space="0" w:color="auto"/>
                                                                                                <w:left w:val="none" w:sz="0" w:space="0" w:color="auto"/>
                                                                                                <w:bottom w:val="none" w:sz="0" w:space="0" w:color="auto"/>
                                                                                                <w:right w:val="none" w:sz="0" w:space="0" w:color="auto"/>
                                                                                              </w:divBdr>
                                                                                              <w:divsChild>
                                                                                                <w:div w:id="383142294">
                                                                                                  <w:marLeft w:val="0"/>
                                                                                                  <w:marRight w:val="0"/>
                                                                                                  <w:marTop w:val="0"/>
                                                                                                  <w:marBottom w:val="0"/>
                                                                                                  <w:divBdr>
                                                                                                    <w:top w:val="none" w:sz="0" w:space="0" w:color="auto"/>
                                                                                                    <w:left w:val="none" w:sz="0" w:space="0" w:color="auto"/>
                                                                                                    <w:bottom w:val="none" w:sz="0" w:space="0" w:color="auto"/>
                                                                                                    <w:right w:val="none" w:sz="0" w:space="0" w:color="auto"/>
                                                                                                  </w:divBdr>
                                                                                                </w:div>
                                                                                                <w:div w:id="612978548">
                                                                                                  <w:marLeft w:val="0"/>
                                                                                                  <w:marRight w:val="0"/>
                                                                                                  <w:marTop w:val="0"/>
                                                                                                  <w:marBottom w:val="0"/>
                                                                                                  <w:divBdr>
                                                                                                    <w:top w:val="none" w:sz="0" w:space="0" w:color="auto"/>
                                                                                                    <w:left w:val="none" w:sz="0" w:space="0" w:color="auto"/>
                                                                                                    <w:bottom w:val="none" w:sz="0" w:space="0" w:color="auto"/>
                                                                                                    <w:right w:val="none" w:sz="0" w:space="0" w:color="auto"/>
                                                                                                  </w:divBdr>
                                                                                                </w:div>
                                                                                                <w:div w:id="1151867743">
                                                                                                  <w:marLeft w:val="0"/>
                                                                                                  <w:marRight w:val="0"/>
                                                                                                  <w:marTop w:val="0"/>
                                                                                                  <w:marBottom w:val="0"/>
                                                                                                  <w:divBdr>
                                                                                                    <w:top w:val="none" w:sz="0" w:space="0" w:color="auto"/>
                                                                                                    <w:left w:val="none" w:sz="0" w:space="0" w:color="auto"/>
                                                                                                    <w:bottom w:val="none" w:sz="0" w:space="0" w:color="auto"/>
                                                                                                    <w:right w:val="none" w:sz="0" w:space="0" w:color="auto"/>
                                                                                                  </w:divBdr>
                                                                                                </w:div>
                                                                                              </w:divsChild>
                                                                                            </w:div>
                                                                                            <w:div w:id="534273722">
                                                                                              <w:marLeft w:val="0"/>
                                                                                              <w:marRight w:val="0"/>
                                                                                              <w:marTop w:val="0"/>
                                                                                              <w:marBottom w:val="0"/>
                                                                                              <w:divBdr>
                                                                                                <w:top w:val="none" w:sz="0" w:space="0" w:color="auto"/>
                                                                                                <w:left w:val="none" w:sz="0" w:space="0" w:color="auto"/>
                                                                                                <w:bottom w:val="none" w:sz="0" w:space="0" w:color="auto"/>
                                                                                                <w:right w:val="none" w:sz="0" w:space="0" w:color="auto"/>
                                                                                              </w:divBdr>
                                                                                              <w:divsChild>
                                                                                                <w:div w:id="116342752">
                                                                                                  <w:marLeft w:val="0"/>
                                                                                                  <w:marRight w:val="0"/>
                                                                                                  <w:marTop w:val="0"/>
                                                                                                  <w:marBottom w:val="0"/>
                                                                                                  <w:divBdr>
                                                                                                    <w:top w:val="none" w:sz="0" w:space="0" w:color="auto"/>
                                                                                                    <w:left w:val="none" w:sz="0" w:space="0" w:color="auto"/>
                                                                                                    <w:bottom w:val="none" w:sz="0" w:space="0" w:color="auto"/>
                                                                                                    <w:right w:val="none" w:sz="0" w:space="0" w:color="auto"/>
                                                                                                  </w:divBdr>
                                                                                                </w:div>
                                                                                              </w:divsChild>
                                                                                            </w:div>
                                                                                            <w:div w:id="571082534">
                                                                                              <w:marLeft w:val="0"/>
                                                                                              <w:marRight w:val="0"/>
                                                                                              <w:marTop w:val="0"/>
                                                                                              <w:marBottom w:val="0"/>
                                                                                              <w:divBdr>
                                                                                                <w:top w:val="none" w:sz="0" w:space="0" w:color="auto"/>
                                                                                                <w:left w:val="none" w:sz="0" w:space="0" w:color="auto"/>
                                                                                                <w:bottom w:val="none" w:sz="0" w:space="0" w:color="auto"/>
                                                                                                <w:right w:val="none" w:sz="0" w:space="0" w:color="auto"/>
                                                                                              </w:divBdr>
                                                                                              <w:divsChild>
                                                                                                <w:div w:id="1020618933">
                                                                                                  <w:marLeft w:val="0"/>
                                                                                                  <w:marRight w:val="0"/>
                                                                                                  <w:marTop w:val="0"/>
                                                                                                  <w:marBottom w:val="0"/>
                                                                                                  <w:divBdr>
                                                                                                    <w:top w:val="none" w:sz="0" w:space="0" w:color="auto"/>
                                                                                                    <w:left w:val="none" w:sz="0" w:space="0" w:color="auto"/>
                                                                                                    <w:bottom w:val="none" w:sz="0" w:space="0" w:color="auto"/>
                                                                                                    <w:right w:val="none" w:sz="0" w:space="0" w:color="auto"/>
                                                                                                  </w:divBdr>
                                                                                                </w:div>
                                                                                              </w:divsChild>
                                                                                            </w:div>
                                                                                            <w:div w:id="635140613">
                                                                                              <w:marLeft w:val="0"/>
                                                                                              <w:marRight w:val="0"/>
                                                                                              <w:marTop w:val="0"/>
                                                                                              <w:marBottom w:val="0"/>
                                                                                              <w:divBdr>
                                                                                                <w:top w:val="none" w:sz="0" w:space="0" w:color="auto"/>
                                                                                                <w:left w:val="none" w:sz="0" w:space="0" w:color="auto"/>
                                                                                                <w:bottom w:val="none" w:sz="0" w:space="0" w:color="auto"/>
                                                                                                <w:right w:val="none" w:sz="0" w:space="0" w:color="auto"/>
                                                                                              </w:divBdr>
                                                                                              <w:divsChild>
                                                                                                <w:div w:id="1033306730">
                                                                                                  <w:marLeft w:val="0"/>
                                                                                                  <w:marRight w:val="0"/>
                                                                                                  <w:marTop w:val="0"/>
                                                                                                  <w:marBottom w:val="0"/>
                                                                                                  <w:divBdr>
                                                                                                    <w:top w:val="none" w:sz="0" w:space="0" w:color="auto"/>
                                                                                                    <w:left w:val="none" w:sz="0" w:space="0" w:color="auto"/>
                                                                                                    <w:bottom w:val="none" w:sz="0" w:space="0" w:color="auto"/>
                                                                                                    <w:right w:val="none" w:sz="0" w:space="0" w:color="auto"/>
                                                                                                  </w:divBdr>
                                                                                                </w:div>
                                                                                                <w:div w:id="1495410622">
                                                                                                  <w:marLeft w:val="0"/>
                                                                                                  <w:marRight w:val="0"/>
                                                                                                  <w:marTop w:val="0"/>
                                                                                                  <w:marBottom w:val="0"/>
                                                                                                  <w:divBdr>
                                                                                                    <w:top w:val="none" w:sz="0" w:space="0" w:color="auto"/>
                                                                                                    <w:left w:val="none" w:sz="0" w:space="0" w:color="auto"/>
                                                                                                    <w:bottom w:val="none" w:sz="0" w:space="0" w:color="auto"/>
                                                                                                    <w:right w:val="none" w:sz="0" w:space="0" w:color="auto"/>
                                                                                                  </w:divBdr>
                                                                                                </w:div>
                                                                                                <w:div w:id="1592003690">
                                                                                                  <w:marLeft w:val="0"/>
                                                                                                  <w:marRight w:val="0"/>
                                                                                                  <w:marTop w:val="0"/>
                                                                                                  <w:marBottom w:val="0"/>
                                                                                                  <w:divBdr>
                                                                                                    <w:top w:val="none" w:sz="0" w:space="0" w:color="auto"/>
                                                                                                    <w:left w:val="none" w:sz="0" w:space="0" w:color="auto"/>
                                                                                                    <w:bottom w:val="none" w:sz="0" w:space="0" w:color="auto"/>
                                                                                                    <w:right w:val="none" w:sz="0" w:space="0" w:color="auto"/>
                                                                                                  </w:divBdr>
                                                                                                </w:div>
                                                                                              </w:divsChild>
                                                                                            </w:div>
                                                                                            <w:div w:id="640814181">
                                                                                              <w:marLeft w:val="0"/>
                                                                                              <w:marRight w:val="0"/>
                                                                                              <w:marTop w:val="0"/>
                                                                                              <w:marBottom w:val="0"/>
                                                                                              <w:divBdr>
                                                                                                <w:top w:val="none" w:sz="0" w:space="0" w:color="auto"/>
                                                                                                <w:left w:val="none" w:sz="0" w:space="0" w:color="auto"/>
                                                                                                <w:bottom w:val="none" w:sz="0" w:space="0" w:color="auto"/>
                                                                                                <w:right w:val="none" w:sz="0" w:space="0" w:color="auto"/>
                                                                                              </w:divBdr>
                                                                                              <w:divsChild>
                                                                                                <w:div w:id="1728793556">
                                                                                                  <w:marLeft w:val="0"/>
                                                                                                  <w:marRight w:val="0"/>
                                                                                                  <w:marTop w:val="0"/>
                                                                                                  <w:marBottom w:val="0"/>
                                                                                                  <w:divBdr>
                                                                                                    <w:top w:val="none" w:sz="0" w:space="0" w:color="auto"/>
                                                                                                    <w:left w:val="none" w:sz="0" w:space="0" w:color="auto"/>
                                                                                                    <w:bottom w:val="none" w:sz="0" w:space="0" w:color="auto"/>
                                                                                                    <w:right w:val="none" w:sz="0" w:space="0" w:color="auto"/>
                                                                                                  </w:divBdr>
                                                                                                </w:div>
                                                                                                <w:div w:id="1752777702">
                                                                                                  <w:marLeft w:val="0"/>
                                                                                                  <w:marRight w:val="0"/>
                                                                                                  <w:marTop w:val="0"/>
                                                                                                  <w:marBottom w:val="0"/>
                                                                                                  <w:divBdr>
                                                                                                    <w:top w:val="none" w:sz="0" w:space="0" w:color="auto"/>
                                                                                                    <w:left w:val="none" w:sz="0" w:space="0" w:color="auto"/>
                                                                                                    <w:bottom w:val="none" w:sz="0" w:space="0" w:color="auto"/>
                                                                                                    <w:right w:val="none" w:sz="0" w:space="0" w:color="auto"/>
                                                                                                  </w:divBdr>
                                                                                                </w:div>
                                                                                                <w:div w:id="1977029115">
                                                                                                  <w:marLeft w:val="0"/>
                                                                                                  <w:marRight w:val="0"/>
                                                                                                  <w:marTop w:val="0"/>
                                                                                                  <w:marBottom w:val="0"/>
                                                                                                  <w:divBdr>
                                                                                                    <w:top w:val="none" w:sz="0" w:space="0" w:color="auto"/>
                                                                                                    <w:left w:val="none" w:sz="0" w:space="0" w:color="auto"/>
                                                                                                    <w:bottom w:val="none" w:sz="0" w:space="0" w:color="auto"/>
                                                                                                    <w:right w:val="none" w:sz="0" w:space="0" w:color="auto"/>
                                                                                                  </w:divBdr>
                                                                                                </w:div>
                                                                                              </w:divsChild>
                                                                                            </w:div>
                                                                                            <w:div w:id="705065583">
                                                                                              <w:marLeft w:val="0"/>
                                                                                              <w:marRight w:val="0"/>
                                                                                              <w:marTop w:val="0"/>
                                                                                              <w:marBottom w:val="0"/>
                                                                                              <w:divBdr>
                                                                                                <w:top w:val="none" w:sz="0" w:space="0" w:color="auto"/>
                                                                                                <w:left w:val="none" w:sz="0" w:space="0" w:color="auto"/>
                                                                                                <w:bottom w:val="none" w:sz="0" w:space="0" w:color="auto"/>
                                                                                                <w:right w:val="none" w:sz="0" w:space="0" w:color="auto"/>
                                                                                              </w:divBdr>
                                                                                              <w:divsChild>
                                                                                                <w:div w:id="109248736">
                                                                                                  <w:marLeft w:val="0"/>
                                                                                                  <w:marRight w:val="0"/>
                                                                                                  <w:marTop w:val="0"/>
                                                                                                  <w:marBottom w:val="0"/>
                                                                                                  <w:divBdr>
                                                                                                    <w:top w:val="none" w:sz="0" w:space="0" w:color="auto"/>
                                                                                                    <w:left w:val="none" w:sz="0" w:space="0" w:color="auto"/>
                                                                                                    <w:bottom w:val="none" w:sz="0" w:space="0" w:color="auto"/>
                                                                                                    <w:right w:val="none" w:sz="0" w:space="0" w:color="auto"/>
                                                                                                  </w:divBdr>
                                                                                                </w:div>
                                                                                              </w:divsChild>
                                                                                            </w:div>
                                                                                            <w:div w:id="777019550">
                                                                                              <w:marLeft w:val="0"/>
                                                                                              <w:marRight w:val="0"/>
                                                                                              <w:marTop w:val="0"/>
                                                                                              <w:marBottom w:val="0"/>
                                                                                              <w:divBdr>
                                                                                                <w:top w:val="none" w:sz="0" w:space="0" w:color="auto"/>
                                                                                                <w:left w:val="none" w:sz="0" w:space="0" w:color="auto"/>
                                                                                                <w:bottom w:val="none" w:sz="0" w:space="0" w:color="auto"/>
                                                                                                <w:right w:val="none" w:sz="0" w:space="0" w:color="auto"/>
                                                                                              </w:divBdr>
                                                                                              <w:divsChild>
                                                                                                <w:div w:id="2024014986">
                                                                                                  <w:marLeft w:val="0"/>
                                                                                                  <w:marRight w:val="0"/>
                                                                                                  <w:marTop w:val="0"/>
                                                                                                  <w:marBottom w:val="0"/>
                                                                                                  <w:divBdr>
                                                                                                    <w:top w:val="none" w:sz="0" w:space="0" w:color="auto"/>
                                                                                                    <w:left w:val="none" w:sz="0" w:space="0" w:color="auto"/>
                                                                                                    <w:bottom w:val="none" w:sz="0" w:space="0" w:color="auto"/>
                                                                                                    <w:right w:val="none" w:sz="0" w:space="0" w:color="auto"/>
                                                                                                  </w:divBdr>
                                                                                                </w:div>
                                                                                              </w:divsChild>
                                                                                            </w:div>
                                                                                            <w:div w:id="781613698">
                                                                                              <w:marLeft w:val="0"/>
                                                                                              <w:marRight w:val="0"/>
                                                                                              <w:marTop w:val="0"/>
                                                                                              <w:marBottom w:val="0"/>
                                                                                              <w:divBdr>
                                                                                                <w:top w:val="none" w:sz="0" w:space="0" w:color="auto"/>
                                                                                                <w:left w:val="none" w:sz="0" w:space="0" w:color="auto"/>
                                                                                                <w:bottom w:val="none" w:sz="0" w:space="0" w:color="auto"/>
                                                                                                <w:right w:val="none" w:sz="0" w:space="0" w:color="auto"/>
                                                                                              </w:divBdr>
                                                                                              <w:divsChild>
                                                                                                <w:div w:id="1855344607">
                                                                                                  <w:marLeft w:val="0"/>
                                                                                                  <w:marRight w:val="0"/>
                                                                                                  <w:marTop w:val="0"/>
                                                                                                  <w:marBottom w:val="0"/>
                                                                                                  <w:divBdr>
                                                                                                    <w:top w:val="none" w:sz="0" w:space="0" w:color="auto"/>
                                                                                                    <w:left w:val="none" w:sz="0" w:space="0" w:color="auto"/>
                                                                                                    <w:bottom w:val="none" w:sz="0" w:space="0" w:color="auto"/>
                                                                                                    <w:right w:val="none" w:sz="0" w:space="0" w:color="auto"/>
                                                                                                  </w:divBdr>
                                                                                                </w:div>
                                                                                              </w:divsChild>
                                                                                            </w:div>
                                                                                            <w:div w:id="785194483">
                                                                                              <w:marLeft w:val="0"/>
                                                                                              <w:marRight w:val="0"/>
                                                                                              <w:marTop w:val="0"/>
                                                                                              <w:marBottom w:val="0"/>
                                                                                              <w:divBdr>
                                                                                                <w:top w:val="none" w:sz="0" w:space="0" w:color="auto"/>
                                                                                                <w:left w:val="none" w:sz="0" w:space="0" w:color="auto"/>
                                                                                                <w:bottom w:val="none" w:sz="0" w:space="0" w:color="auto"/>
                                                                                                <w:right w:val="none" w:sz="0" w:space="0" w:color="auto"/>
                                                                                              </w:divBdr>
                                                                                              <w:divsChild>
                                                                                                <w:div w:id="645352828">
                                                                                                  <w:marLeft w:val="0"/>
                                                                                                  <w:marRight w:val="0"/>
                                                                                                  <w:marTop w:val="0"/>
                                                                                                  <w:marBottom w:val="0"/>
                                                                                                  <w:divBdr>
                                                                                                    <w:top w:val="none" w:sz="0" w:space="0" w:color="auto"/>
                                                                                                    <w:left w:val="none" w:sz="0" w:space="0" w:color="auto"/>
                                                                                                    <w:bottom w:val="none" w:sz="0" w:space="0" w:color="auto"/>
                                                                                                    <w:right w:val="none" w:sz="0" w:space="0" w:color="auto"/>
                                                                                                  </w:divBdr>
                                                                                                </w:div>
                                                                                              </w:divsChild>
                                                                                            </w:div>
                                                                                            <w:div w:id="984507937">
                                                                                              <w:marLeft w:val="0"/>
                                                                                              <w:marRight w:val="0"/>
                                                                                              <w:marTop w:val="0"/>
                                                                                              <w:marBottom w:val="0"/>
                                                                                              <w:divBdr>
                                                                                                <w:top w:val="none" w:sz="0" w:space="0" w:color="auto"/>
                                                                                                <w:left w:val="none" w:sz="0" w:space="0" w:color="auto"/>
                                                                                                <w:bottom w:val="none" w:sz="0" w:space="0" w:color="auto"/>
                                                                                                <w:right w:val="none" w:sz="0" w:space="0" w:color="auto"/>
                                                                                              </w:divBdr>
                                                                                              <w:divsChild>
                                                                                                <w:div w:id="1318805789">
                                                                                                  <w:marLeft w:val="0"/>
                                                                                                  <w:marRight w:val="0"/>
                                                                                                  <w:marTop w:val="0"/>
                                                                                                  <w:marBottom w:val="0"/>
                                                                                                  <w:divBdr>
                                                                                                    <w:top w:val="none" w:sz="0" w:space="0" w:color="auto"/>
                                                                                                    <w:left w:val="none" w:sz="0" w:space="0" w:color="auto"/>
                                                                                                    <w:bottom w:val="none" w:sz="0" w:space="0" w:color="auto"/>
                                                                                                    <w:right w:val="none" w:sz="0" w:space="0" w:color="auto"/>
                                                                                                  </w:divBdr>
                                                                                                </w:div>
                                                                                                <w:div w:id="1350640564">
                                                                                                  <w:marLeft w:val="0"/>
                                                                                                  <w:marRight w:val="0"/>
                                                                                                  <w:marTop w:val="0"/>
                                                                                                  <w:marBottom w:val="0"/>
                                                                                                  <w:divBdr>
                                                                                                    <w:top w:val="none" w:sz="0" w:space="0" w:color="auto"/>
                                                                                                    <w:left w:val="none" w:sz="0" w:space="0" w:color="auto"/>
                                                                                                    <w:bottom w:val="none" w:sz="0" w:space="0" w:color="auto"/>
                                                                                                    <w:right w:val="none" w:sz="0" w:space="0" w:color="auto"/>
                                                                                                  </w:divBdr>
                                                                                                </w:div>
                                                                                              </w:divsChild>
                                                                                            </w:div>
                                                                                            <w:div w:id="1228036513">
                                                                                              <w:marLeft w:val="0"/>
                                                                                              <w:marRight w:val="0"/>
                                                                                              <w:marTop w:val="0"/>
                                                                                              <w:marBottom w:val="0"/>
                                                                                              <w:divBdr>
                                                                                                <w:top w:val="none" w:sz="0" w:space="0" w:color="auto"/>
                                                                                                <w:left w:val="none" w:sz="0" w:space="0" w:color="auto"/>
                                                                                                <w:bottom w:val="none" w:sz="0" w:space="0" w:color="auto"/>
                                                                                                <w:right w:val="none" w:sz="0" w:space="0" w:color="auto"/>
                                                                                              </w:divBdr>
                                                                                              <w:divsChild>
                                                                                                <w:div w:id="1093358419">
                                                                                                  <w:marLeft w:val="0"/>
                                                                                                  <w:marRight w:val="0"/>
                                                                                                  <w:marTop w:val="0"/>
                                                                                                  <w:marBottom w:val="0"/>
                                                                                                  <w:divBdr>
                                                                                                    <w:top w:val="none" w:sz="0" w:space="0" w:color="auto"/>
                                                                                                    <w:left w:val="none" w:sz="0" w:space="0" w:color="auto"/>
                                                                                                    <w:bottom w:val="none" w:sz="0" w:space="0" w:color="auto"/>
                                                                                                    <w:right w:val="none" w:sz="0" w:space="0" w:color="auto"/>
                                                                                                  </w:divBdr>
                                                                                                </w:div>
                                                                                                <w:div w:id="1093551134">
                                                                                                  <w:marLeft w:val="0"/>
                                                                                                  <w:marRight w:val="0"/>
                                                                                                  <w:marTop w:val="0"/>
                                                                                                  <w:marBottom w:val="0"/>
                                                                                                  <w:divBdr>
                                                                                                    <w:top w:val="none" w:sz="0" w:space="0" w:color="auto"/>
                                                                                                    <w:left w:val="none" w:sz="0" w:space="0" w:color="auto"/>
                                                                                                    <w:bottom w:val="none" w:sz="0" w:space="0" w:color="auto"/>
                                                                                                    <w:right w:val="none" w:sz="0" w:space="0" w:color="auto"/>
                                                                                                  </w:divBdr>
                                                                                                </w:div>
                                                                                              </w:divsChild>
                                                                                            </w:div>
                                                                                            <w:div w:id="1307853242">
                                                                                              <w:marLeft w:val="0"/>
                                                                                              <w:marRight w:val="0"/>
                                                                                              <w:marTop w:val="0"/>
                                                                                              <w:marBottom w:val="0"/>
                                                                                              <w:divBdr>
                                                                                                <w:top w:val="none" w:sz="0" w:space="0" w:color="auto"/>
                                                                                                <w:left w:val="none" w:sz="0" w:space="0" w:color="auto"/>
                                                                                                <w:bottom w:val="none" w:sz="0" w:space="0" w:color="auto"/>
                                                                                                <w:right w:val="none" w:sz="0" w:space="0" w:color="auto"/>
                                                                                              </w:divBdr>
                                                                                              <w:divsChild>
                                                                                                <w:div w:id="319116266">
                                                                                                  <w:marLeft w:val="0"/>
                                                                                                  <w:marRight w:val="0"/>
                                                                                                  <w:marTop w:val="0"/>
                                                                                                  <w:marBottom w:val="0"/>
                                                                                                  <w:divBdr>
                                                                                                    <w:top w:val="none" w:sz="0" w:space="0" w:color="auto"/>
                                                                                                    <w:left w:val="none" w:sz="0" w:space="0" w:color="auto"/>
                                                                                                    <w:bottom w:val="none" w:sz="0" w:space="0" w:color="auto"/>
                                                                                                    <w:right w:val="none" w:sz="0" w:space="0" w:color="auto"/>
                                                                                                  </w:divBdr>
                                                                                                </w:div>
                                                                                                <w:div w:id="444692689">
                                                                                                  <w:marLeft w:val="0"/>
                                                                                                  <w:marRight w:val="0"/>
                                                                                                  <w:marTop w:val="0"/>
                                                                                                  <w:marBottom w:val="0"/>
                                                                                                  <w:divBdr>
                                                                                                    <w:top w:val="none" w:sz="0" w:space="0" w:color="auto"/>
                                                                                                    <w:left w:val="none" w:sz="0" w:space="0" w:color="auto"/>
                                                                                                    <w:bottom w:val="none" w:sz="0" w:space="0" w:color="auto"/>
                                                                                                    <w:right w:val="none" w:sz="0" w:space="0" w:color="auto"/>
                                                                                                  </w:divBdr>
                                                                                                </w:div>
                                                                                                <w:div w:id="1698042269">
                                                                                                  <w:marLeft w:val="0"/>
                                                                                                  <w:marRight w:val="0"/>
                                                                                                  <w:marTop w:val="0"/>
                                                                                                  <w:marBottom w:val="0"/>
                                                                                                  <w:divBdr>
                                                                                                    <w:top w:val="none" w:sz="0" w:space="0" w:color="auto"/>
                                                                                                    <w:left w:val="none" w:sz="0" w:space="0" w:color="auto"/>
                                                                                                    <w:bottom w:val="none" w:sz="0" w:space="0" w:color="auto"/>
                                                                                                    <w:right w:val="none" w:sz="0" w:space="0" w:color="auto"/>
                                                                                                  </w:divBdr>
                                                                                                </w:div>
                                                                                              </w:divsChild>
                                                                                            </w:div>
                                                                                            <w:div w:id="1429350075">
                                                                                              <w:marLeft w:val="0"/>
                                                                                              <w:marRight w:val="0"/>
                                                                                              <w:marTop w:val="0"/>
                                                                                              <w:marBottom w:val="0"/>
                                                                                              <w:divBdr>
                                                                                                <w:top w:val="none" w:sz="0" w:space="0" w:color="auto"/>
                                                                                                <w:left w:val="none" w:sz="0" w:space="0" w:color="auto"/>
                                                                                                <w:bottom w:val="none" w:sz="0" w:space="0" w:color="auto"/>
                                                                                                <w:right w:val="none" w:sz="0" w:space="0" w:color="auto"/>
                                                                                              </w:divBdr>
                                                                                              <w:divsChild>
                                                                                                <w:div w:id="391390894">
                                                                                                  <w:marLeft w:val="0"/>
                                                                                                  <w:marRight w:val="0"/>
                                                                                                  <w:marTop w:val="0"/>
                                                                                                  <w:marBottom w:val="0"/>
                                                                                                  <w:divBdr>
                                                                                                    <w:top w:val="none" w:sz="0" w:space="0" w:color="auto"/>
                                                                                                    <w:left w:val="none" w:sz="0" w:space="0" w:color="auto"/>
                                                                                                    <w:bottom w:val="none" w:sz="0" w:space="0" w:color="auto"/>
                                                                                                    <w:right w:val="none" w:sz="0" w:space="0" w:color="auto"/>
                                                                                                  </w:divBdr>
                                                                                                </w:div>
                                                                                                <w:div w:id="1790316544">
                                                                                                  <w:marLeft w:val="0"/>
                                                                                                  <w:marRight w:val="0"/>
                                                                                                  <w:marTop w:val="0"/>
                                                                                                  <w:marBottom w:val="0"/>
                                                                                                  <w:divBdr>
                                                                                                    <w:top w:val="none" w:sz="0" w:space="0" w:color="auto"/>
                                                                                                    <w:left w:val="none" w:sz="0" w:space="0" w:color="auto"/>
                                                                                                    <w:bottom w:val="none" w:sz="0" w:space="0" w:color="auto"/>
                                                                                                    <w:right w:val="none" w:sz="0" w:space="0" w:color="auto"/>
                                                                                                  </w:divBdr>
                                                                                                </w:div>
                                                                                              </w:divsChild>
                                                                                            </w:div>
                                                                                            <w:div w:id="1546872154">
                                                                                              <w:marLeft w:val="0"/>
                                                                                              <w:marRight w:val="0"/>
                                                                                              <w:marTop w:val="0"/>
                                                                                              <w:marBottom w:val="0"/>
                                                                                              <w:divBdr>
                                                                                                <w:top w:val="none" w:sz="0" w:space="0" w:color="auto"/>
                                                                                                <w:left w:val="none" w:sz="0" w:space="0" w:color="auto"/>
                                                                                                <w:bottom w:val="none" w:sz="0" w:space="0" w:color="auto"/>
                                                                                                <w:right w:val="none" w:sz="0" w:space="0" w:color="auto"/>
                                                                                              </w:divBdr>
                                                                                              <w:divsChild>
                                                                                                <w:div w:id="115636859">
                                                                                                  <w:marLeft w:val="0"/>
                                                                                                  <w:marRight w:val="0"/>
                                                                                                  <w:marTop w:val="0"/>
                                                                                                  <w:marBottom w:val="0"/>
                                                                                                  <w:divBdr>
                                                                                                    <w:top w:val="none" w:sz="0" w:space="0" w:color="auto"/>
                                                                                                    <w:left w:val="none" w:sz="0" w:space="0" w:color="auto"/>
                                                                                                    <w:bottom w:val="none" w:sz="0" w:space="0" w:color="auto"/>
                                                                                                    <w:right w:val="none" w:sz="0" w:space="0" w:color="auto"/>
                                                                                                  </w:divBdr>
                                                                                                </w:div>
                                                                                                <w:div w:id="332808053">
                                                                                                  <w:marLeft w:val="0"/>
                                                                                                  <w:marRight w:val="0"/>
                                                                                                  <w:marTop w:val="0"/>
                                                                                                  <w:marBottom w:val="0"/>
                                                                                                  <w:divBdr>
                                                                                                    <w:top w:val="none" w:sz="0" w:space="0" w:color="auto"/>
                                                                                                    <w:left w:val="none" w:sz="0" w:space="0" w:color="auto"/>
                                                                                                    <w:bottom w:val="none" w:sz="0" w:space="0" w:color="auto"/>
                                                                                                    <w:right w:val="none" w:sz="0" w:space="0" w:color="auto"/>
                                                                                                  </w:divBdr>
                                                                                                </w:div>
                                                                                                <w:div w:id="951863313">
                                                                                                  <w:marLeft w:val="0"/>
                                                                                                  <w:marRight w:val="0"/>
                                                                                                  <w:marTop w:val="0"/>
                                                                                                  <w:marBottom w:val="0"/>
                                                                                                  <w:divBdr>
                                                                                                    <w:top w:val="none" w:sz="0" w:space="0" w:color="auto"/>
                                                                                                    <w:left w:val="none" w:sz="0" w:space="0" w:color="auto"/>
                                                                                                    <w:bottom w:val="none" w:sz="0" w:space="0" w:color="auto"/>
                                                                                                    <w:right w:val="none" w:sz="0" w:space="0" w:color="auto"/>
                                                                                                  </w:divBdr>
                                                                                                </w:div>
                                                                                                <w:div w:id="1313412738">
                                                                                                  <w:marLeft w:val="0"/>
                                                                                                  <w:marRight w:val="0"/>
                                                                                                  <w:marTop w:val="0"/>
                                                                                                  <w:marBottom w:val="0"/>
                                                                                                  <w:divBdr>
                                                                                                    <w:top w:val="none" w:sz="0" w:space="0" w:color="auto"/>
                                                                                                    <w:left w:val="none" w:sz="0" w:space="0" w:color="auto"/>
                                                                                                    <w:bottom w:val="none" w:sz="0" w:space="0" w:color="auto"/>
                                                                                                    <w:right w:val="none" w:sz="0" w:space="0" w:color="auto"/>
                                                                                                  </w:divBdr>
                                                                                                </w:div>
                                                                                                <w:div w:id="1703247137">
                                                                                                  <w:marLeft w:val="0"/>
                                                                                                  <w:marRight w:val="0"/>
                                                                                                  <w:marTop w:val="0"/>
                                                                                                  <w:marBottom w:val="0"/>
                                                                                                  <w:divBdr>
                                                                                                    <w:top w:val="none" w:sz="0" w:space="0" w:color="auto"/>
                                                                                                    <w:left w:val="none" w:sz="0" w:space="0" w:color="auto"/>
                                                                                                    <w:bottom w:val="none" w:sz="0" w:space="0" w:color="auto"/>
                                                                                                    <w:right w:val="none" w:sz="0" w:space="0" w:color="auto"/>
                                                                                                  </w:divBdr>
                                                                                                </w:div>
                                                                                                <w:div w:id="2050717727">
                                                                                                  <w:marLeft w:val="0"/>
                                                                                                  <w:marRight w:val="0"/>
                                                                                                  <w:marTop w:val="0"/>
                                                                                                  <w:marBottom w:val="0"/>
                                                                                                  <w:divBdr>
                                                                                                    <w:top w:val="none" w:sz="0" w:space="0" w:color="auto"/>
                                                                                                    <w:left w:val="none" w:sz="0" w:space="0" w:color="auto"/>
                                                                                                    <w:bottom w:val="none" w:sz="0" w:space="0" w:color="auto"/>
                                                                                                    <w:right w:val="none" w:sz="0" w:space="0" w:color="auto"/>
                                                                                                  </w:divBdr>
                                                                                                </w:div>
                                                                                                <w:div w:id="2055305373">
                                                                                                  <w:marLeft w:val="0"/>
                                                                                                  <w:marRight w:val="0"/>
                                                                                                  <w:marTop w:val="0"/>
                                                                                                  <w:marBottom w:val="0"/>
                                                                                                  <w:divBdr>
                                                                                                    <w:top w:val="none" w:sz="0" w:space="0" w:color="auto"/>
                                                                                                    <w:left w:val="none" w:sz="0" w:space="0" w:color="auto"/>
                                                                                                    <w:bottom w:val="none" w:sz="0" w:space="0" w:color="auto"/>
                                                                                                    <w:right w:val="none" w:sz="0" w:space="0" w:color="auto"/>
                                                                                                  </w:divBdr>
                                                                                                </w:div>
                                                                                              </w:divsChild>
                                                                                            </w:div>
                                                                                            <w:div w:id="1561355789">
                                                                                              <w:marLeft w:val="0"/>
                                                                                              <w:marRight w:val="0"/>
                                                                                              <w:marTop w:val="0"/>
                                                                                              <w:marBottom w:val="0"/>
                                                                                              <w:divBdr>
                                                                                                <w:top w:val="none" w:sz="0" w:space="0" w:color="auto"/>
                                                                                                <w:left w:val="none" w:sz="0" w:space="0" w:color="auto"/>
                                                                                                <w:bottom w:val="none" w:sz="0" w:space="0" w:color="auto"/>
                                                                                                <w:right w:val="none" w:sz="0" w:space="0" w:color="auto"/>
                                                                                              </w:divBdr>
                                                                                              <w:divsChild>
                                                                                                <w:div w:id="419108564">
                                                                                                  <w:marLeft w:val="0"/>
                                                                                                  <w:marRight w:val="0"/>
                                                                                                  <w:marTop w:val="0"/>
                                                                                                  <w:marBottom w:val="0"/>
                                                                                                  <w:divBdr>
                                                                                                    <w:top w:val="none" w:sz="0" w:space="0" w:color="auto"/>
                                                                                                    <w:left w:val="none" w:sz="0" w:space="0" w:color="auto"/>
                                                                                                    <w:bottom w:val="none" w:sz="0" w:space="0" w:color="auto"/>
                                                                                                    <w:right w:val="none" w:sz="0" w:space="0" w:color="auto"/>
                                                                                                  </w:divBdr>
                                                                                                </w:div>
                                                                                                <w:div w:id="775057398">
                                                                                                  <w:marLeft w:val="0"/>
                                                                                                  <w:marRight w:val="0"/>
                                                                                                  <w:marTop w:val="0"/>
                                                                                                  <w:marBottom w:val="0"/>
                                                                                                  <w:divBdr>
                                                                                                    <w:top w:val="none" w:sz="0" w:space="0" w:color="auto"/>
                                                                                                    <w:left w:val="none" w:sz="0" w:space="0" w:color="auto"/>
                                                                                                    <w:bottom w:val="none" w:sz="0" w:space="0" w:color="auto"/>
                                                                                                    <w:right w:val="none" w:sz="0" w:space="0" w:color="auto"/>
                                                                                                  </w:divBdr>
                                                                                                </w:div>
                                                                                                <w:div w:id="1471482913">
                                                                                                  <w:marLeft w:val="0"/>
                                                                                                  <w:marRight w:val="0"/>
                                                                                                  <w:marTop w:val="0"/>
                                                                                                  <w:marBottom w:val="0"/>
                                                                                                  <w:divBdr>
                                                                                                    <w:top w:val="none" w:sz="0" w:space="0" w:color="auto"/>
                                                                                                    <w:left w:val="none" w:sz="0" w:space="0" w:color="auto"/>
                                                                                                    <w:bottom w:val="none" w:sz="0" w:space="0" w:color="auto"/>
                                                                                                    <w:right w:val="none" w:sz="0" w:space="0" w:color="auto"/>
                                                                                                  </w:divBdr>
                                                                                                </w:div>
                                                                                                <w:div w:id="1582644459">
                                                                                                  <w:marLeft w:val="0"/>
                                                                                                  <w:marRight w:val="0"/>
                                                                                                  <w:marTop w:val="0"/>
                                                                                                  <w:marBottom w:val="0"/>
                                                                                                  <w:divBdr>
                                                                                                    <w:top w:val="none" w:sz="0" w:space="0" w:color="auto"/>
                                                                                                    <w:left w:val="none" w:sz="0" w:space="0" w:color="auto"/>
                                                                                                    <w:bottom w:val="none" w:sz="0" w:space="0" w:color="auto"/>
                                                                                                    <w:right w:val="none" w:sz="0" w:space="0" w:color="auto"/>
                                                                                                  </w:divBdr>
                                                                                                </w:div>
                                                                                              </w:divsChild>
                                                                                            </w:div>
                                                                                            <w:div w:id="1590382627">
                                                                                              <w:marLeft w:val="0"/>
                                                                                              <w:marRight w:val="0"/>
                                                                                              <w:marTop w:val="0"/>
                                                                                              <w:marBottom w:val="0"/>
                                                                                              <w:divBdr>
                                                                                                <w:top w:val="none" w:sz="0" w:space="0" w:color="auto"/>
                                                                                                <w:left w:val="none" w:sz="0" w:space="0" w:color="auto"/>
                                                                                                <w:bottom w:val="none" w:sz="0" w:space="0" w:color="auto"/>
                                                                                                <w:right w:val="none" w:sz="0" w:space="0" w:color="auto"/>
                                                                                              </w:divBdr>
                                                                                              <w:divsChild>
                                                                                                <w:div w:id="1135177798">
                                                                                                  <w:marLeft w:val="0"/>
                                                                                                  <w:marRight w:val="0"/>
                                                                                                  <w:marTop w:val="0"/>
                                                                                                  <w:marBottom w:val="0"/>
                                                                                                  <w:divBdr>
                                                                                                    <w:top w:val="none" w:sz="0" w:space="0" w:color="auto"/>
                                                                                                    <w:left w:val="none" w:sz="0" w:space="0" w:color="auto"/>
                                                                                                    <w:bottom w:val="none" w:sz="0" w:space="0" w:color="auto"/>
                                                                                                    <w:right w:val="none" w:sz="0" w:space="0" w:color="auto"/>
                                                                                                  </w:divBdr>
                                                                                                </w:div>
                                                                                              </w:divsChild>
                                                                                            </w:div>
                                                                                            <w:div w:id="1691831812">
                                                                                              <w:marLeft w:val="0"/>
                                                                                              <w:marRight w:val="0"/>
                                                                                              <w:marTop w:val="0"/>
                                                                                              <w:marBottom w:val="0"/>
                                                                                              <w:divBdr>
                                                                                                <w:top w:val="none" w:sz="0" w:space="0" w:color="auto"/>
                                                                                                <w:left w:val="none" w:sz="0" w:space="0" w:color="auto"/>
                                                                                                <w:bottom w:val="none" w:sz="0" w:space="0" w:color="auto"/>
                                                                                                <w:right w:val="none" w:sz="0" w:space="0" w:color="auto"/>
                                                                                              </w:divBdr>
                                                                                              <w:divsChild>
                                                                                                <w:div w:id="499581833">
                                                                                                  <w:marLeft w:val="0"/>
                                                                                                  <w:marRight w:val="0"/>
                                                                                                  <w:marTop w:val="0"/>
                                                                                                  <w:marBottom w:val="0"/>
                                                                                                  <w:divBdr>
                                                                                                    <w:top w:val="none" w:sz="0" w:space="0" w:color="auto"/>
                                                                                                    <w:left w:val="none" w:sz="0" w:space="0" w:color="auto"/>
                                                                                                    <w:bottom w:val="none" w:sz="0" w:space="0" w:color="auto"/>
                                                                                                    <w:right w:val="none" w:sz="0" w:space="0" w:color="auto"/>
                                                                                                  </w:divBdr>
                                                                                                </w:div>
                                                                                                <w:div w:id="510722087">
                                                                                                  <w:marLeft w:val="0"/>
                                                                                                  <w:marRight w:val="0"/>
                                                                                                  <w:marTop w:val="0"/>
                                                                                                  <w:marBottom w:val="0"/>
                                                                                                  <w:divBdr>
                                                                                                    <w:top w:val="none" w:sz="0" w:space="0" w:color="auto"/>
                                                                                                    <w:left w:val="none" w:sz="0" w:space="0" w:color="auto"/>
                                                                                                    <w:bottom w:val="none" w:sz="0" w:space="0" w:color="auto"/>
                                                                                                    <w:right w:val="none" w:sz="0" w:space="0" w:color="auto"/>
                                                                                                  </w:divBdr>
                                                                                                </w:div>
                                                                                                <w:div w:id="655231518">
                                                                                                  <w:marLeft w:val="0"/>
                                                                                                  <w:marRight w:val="0"/>
                                                                                                  <w:marTop w:val="0"/>
                                                                                                  <w:marBottom w:val="0"/>
                                                                                                  <w:divBdr>
                                                                                                    <w:top w:val="none" w:sz="0" w:space="0" w:color="auto"/>
                                                                                                    <w:left w:val="none" w:sz="0" w:space="0" w:color="auto"/>
                                                                                                    <w:bottom w:val="none" w:sz="0" w:space="0" w:color="auto"/>
                                                                                                    <w:right w:val="none" w:sz="0" w:space="0" w:color="auto"/>
                                                                                                  </w:divBdr>
                                                                                                </w:div>
                                                                                                <w:div w:id="797720939">
                                                                                                  <w:marLeft w:val="0"/>
                                                                                                  <w:marRight w:val="0"/>
                                                                                                  <w:marTop w:val="0"/>
                                                                                                  <w:marBottom w:val="0"/>
                                                                                                  <w:divBdr>
                                                                                                    <w:top w:val="none" w:sz="0" w:space="0" w:color="auto"/>
                                                                                                    <w:left w:val="none" w:sz="0" w:space="0" w:color="auto"/>
                                                                                                    <w:bottom w:val="none" w:sz="0" w:space="0" w:color="auto"/>
                                                                                                    <w:right w:val="none" w:sz="0" w:space="0" w:color="auto"/>
                                                                                                  </w:divBdr>
                                                                                                </w:div>
                                                                                                <w:div w:id="930164995">
                                                                                                  <w:marLeft w:val="0"/>
                                                                                                  <w:marRight w:val="0"/>
                                                                                                  <w:marTop w:val="0"/>
                                                                                                  <w:marBottom w:val="0"/>
                                                                                                  <w:divBdr>
                                                                                                    <w:top w:val="none" w:sz="0" w:space="0" w:color="auto"/>
                                                                                                    <w:left w:val="none" w:sz="0" w:space="0" w:color="auto"/>
                                                                                                    <w:bottom w:val="none" w:sz="0" w:space="0" w:color="auto"/>
                                                                                                    <w:right w:val="none" w:sz="0" w:space="0" w:color="auto"/>
                                                                                                  </w:divBdr>
                                                                                                </w:div>
                                                                                                <w:div w:id="1276207642">
                                                                                                  <w:marLeft w:val="0"/>
                                                                                                  <w:marRight w:val="0"/>
                                                                                                  <w:marTop w:val="0"/>
                                                                                                  <w:marBottom w:val="0"/>
                                                                                                  <w:divBdr>
                                                                                                    <w:top w:val="none" w:sz="0" w:space="0" w:color="auto"/>
                                                                                                    <w:left w:val="none" w:sz="0" w:space="0" w:color="auto"/>
                                                                                                    <w:bottom w:val="none" w:sz="0" w:space="0" w:color="auto"/>
                                                                                                    <w:right w:val="none" w:sz="0" w:space="0" w:color="auto"/>
                                                                                                  </w:divBdr>
                                                                                                </w:div>
                                                                                                <w:div w:id="1617983297">
                                                                                                  <w:marLeft w:val="0"/>
                                                                                                  <w:marRight w:val="0"/>
                                                                                                  <w:marTop w:val="0"/>
                                                                                                  <w:marBottom w:val="0"/>
                                                                                                  <w:divBdr>
                                                                                                    <w:top w:val="none" w:sz="0" w:space="0" w:color="auto"/>
                                                                                                    <w:left w:val="none" w:sz="0" w:space="0" w:color="auto"/>
                                                                                                    <w:bottom w:val="none" w:sz="0" w:space="0" w:color="auto"/>
                                                                                                    <w:right w:val="none" w:sz="0" w:space="0" w:color="auto"/>
                                                                                                  </w:divBdr>
                                                                                                </w:div>
                                                                                              </w:divsChild>
                                                                                            </w:div>
                                                                                            <w:div w:id="1763404708">
                                                                                              <w:marLeft w:val="0"/>
                                                                                              <w:marRight w:val="0"/>
                                                                                              <w:marTop w:val="0"/>
                                                                                              <w:marBottom w:val="0"/>
                                                                                              <w:divBdr>
                                                                                                <w:top w:val="none" w:sz="0" w:space="0" w:color="auto"/>
                                                                                                <w:left w:val="none" w:sz="0" w:space="0" w:color="auto"/>
                                                                                                <w:bottom w:val="none" w:sz="0" w:space="0" w:color="auto"/>
                                                                                                <w:right w:val="none" w:sz="0" w:space="0" w:color="auto"/>
                                                                                              </w:divBdr>
                                                                                              <w:divsChild>
                                                                                                <w:div w:id="314842747">
                                                                                                  <w:marLeft w:val="0"/>
                                                                                                  <w:marRight w:val="0"/>
                                                                                                  <w:marTop w:val="0"/>
                                                                                                  <w:marBottom w:val="0"/>
                                                                                                  <w:divBdr>
                                                                                                    <w:top w:val="none" w:sz="0" w:space="0" w:color="auto"/>
                                                                                                    <w:left w:val="none" w:sz="0" w:space="0" w:color="auto"/>
                                                                                                    <w:bottom w:val="none" w:sz="0" w:space="0" w:color="auto"/>
                                                                                                    <w:right w:val="none" w:sz="0" w:space="0" w:color="auto"/>
                                                                                                  </w:divBdr>
                                                                                                </w:div>
                                                                                              </w:divsChild>
                                                                                            </w:div>
                                                                                            <w:div w:id="1800029032">
                                                                                              <w:marLeft w:val="0"/>
                                                                                              <w:marRight w:val="0"/>
                                                                                              <w:marTop w:val="0"/>
                                                                                              <w:marBottom w:val="0"/>
                                                                                              <w:divBdr>
                                                                                                <w:top w:val="none" w:sz="0" w:space="0" w:color="auto"/>
                                                                                                <w:left w:val="none" w:sz="0" w:space="0" w:color="auto"/>
                                                                                                <w:bottom w:val="none" w:sz="0" w:space="0" w:color="auto"/>
                                                                                                <w:right w:val="none" w:sz="0" w:space="0" w:color="auto"/>
                                                                                              </w:divBdr>
                                                                                              <w:divsChild>
                                                                                                <w:div w:id="386102146">
                                                                                                  <w:marLeft w:val="0"/>
                                                                                                  <w:marRight w:val="0"/>
                                                                                                  <w:marTop w:val="0"/>
                                                                                                  <w:marBottom w:val="0"/>
                                                                                                  <w:divBdr>
                                                                                                    <w:top w:val="none" w:sz="0" w:space="0" w:color="auto"/>
                                                                                                    <w:left w:val="none" w:sz="0" w:space="0" w:color="auto"/>
                                                                                                    <w:bottom w:val="none" w:sz="0" w:space="0" w:color="auto"/>
                                                                                                    <w:right w:val="none" w:sz="0" w:space="0" w:color="auto"/>
                                                                                                  </w:divBdr>
                                                                                                </w:div>
                                                                                              </w:divsChild>
                                                                                            </w:div>
                                                                                            <w:div w:id="1881624370">
                                                                                              <w:marLeft w:val="0"/>
                                                                                              <w:marRight w:val="0"/>
                                                                                              <w:marTop w:val="0"/>
                                                                                              <w:marBottom w:val="0"/>
                                                                                              <w:divBdr>
                                                                                                <w:top w:val="none" w:sz="0" w:space="0" w:color="auto"/>
                                                                                                <w:left w:val="none" w:sz="0" w:space="0" w:color="auto"/>
                                                                                                <w:bottom w:val="none" w:sz="0" w:space="0" w:color="auto"/>
                                                                                                <w:right w:val="none" w:sz="0" w:space="0" w:color="auto"/>
                                                                                              </w:divBdr>
                                                                                              <w:divsChild>
                                                                                                <w:div w:id="826366542">
                                                                                                  <w:marLeft w:val="0"/>
                                                                                                  <w:marRight w:val="0"/>
                                                                                                  <w:marTop w:val="0"/>
                                                                                                  <w:marBottom w:val="0"/>
                                                                                                  <w:divBdr>
                                                                                                    <w:top w:val="none" w:sz="0" w:space="0" w:color="auto"/>
                                                                                                    <w:left w:val="none" w:sz="0" w:space="0" w:color="auto"/>
                                                                                                    <w:bottom w:val="none" w:sz="0" w:space="0" w:color="auto"/>
                                                                                                    <w:right w:val="none" w:sz="0" w:space="0" w:color="auto"/>
                                                                                                  </w:divBdr>
                                                                                                </w:div>
                                                                                                <w:div w:id="1992322983">
                                                                                                  <w:marLeft w:val="0"/>
                                                                                                  <w:marRight w:val="0"/>
                                                                                                  <w:marTop w:val="0"/>
                                                                                                  <w:marBottom w:val="0"/>
                                                                                                  <w:divBdr>
                                                                                                    <w:top w:val="none" w:sz="0" w:space="0" w:color="auto"/>
                                                                                                    <w:left w:val="none" w:sz="0" w:space="0" w:color="auto"/>
                                                                                                    <w:bottom w:val="none" w:sz="0" w:space="0" w:color="auto"/>
                                                                                                    <w:right w:val="none" w:sz="0" w:space="0" w:color="auto"/>
                                                                                                  </w:divBdr>
                                                                                                </w:div>
                                                                                              </w:divsChild>
                                                                                            </w:div>
                                                                                            <w:div w:id="1954627219">
                                                                                              <w:marLeft w:val="0"/>
                                                                                              <w:marRight w:val="0"/>
                                                                                              <w:marTop w:val="0"/>
                                                                                              <w:marBottom w:val="0"/>
                                                                                              <w:divBdr>
                                                                                                <w:top w:val="none" w:sz="0" w:space="0" w:color="auto"/>
                                                                                                <w:left w:val="none" w:sz="0" w:space="0" w:color="auto"/>
                                                                                                <w:bottom w:val="none" w:sz="0" w:space="0" w:color="auto"/>
                                                                                                <w:right w:val="none" w:sz="0" w:space="0" w:color="auto"/>
                                                                                              </w:divBdr>
                                                                                              <w:divsChild>
                                                                                                <w:div w:id="274990518">
                                                                                                  <w:marLeft w:val="0"/>
                                                                                                  <w:marRight w:val="0"/>
                                                                                                  <w:marTop w:val="0"/>
                                                                                                  <w:marBottom w:val="0"/>
                                                                                                  <w:divBdr>
                                                                                                    <w:top w:val="none" w:sz="0" w:space="0" w:color="auto"/>
                                                                                                    <w:left w:val="none" w:sz="0" w:space="0" w:color="auto"/>
                                                                                                    <w:bottom w:val="none" w:sz="0" w:space="0" w:color="auto"/>
                                                                                                    <w:right w:val="none" w:sz="0" w:space="0" w:color="auto"/>
                                                                                                  </w:divBdr>
                                                                                                </w:div>
                                                                                                <w:div w:id="581137365">
                                                                                                  <w:marLeft w:val="0"/>
                                                                                                  <w:marRight w:val="0"/>
                                                                                                  <w:marTop w:val="0"/>
                                                                                                  <w:marBottom w:val="0"/>
                                                                                                  <w:divBdr>
                                                                                                    <w:top w:val="none" w:sz="0" w:space="0" w:color="auto"/>
                                                                                                    <w:left w:val="none" w:sz="0" w:space="0" w:color="auto"/>
                                                                                                    <w:bottom w:val="none" w:sz="0" w:space="0" w:color="auto"/>
                                                                                                    <w:right w:val="none" w:sz="0" w:space="0" w:color="auto"/>
                                                                                                  </w:divBdr>
                                                                                                </w:div>
                                                                                                <w:div w:id="1623921785">
                                                                                                  <w:marLeft w:val="0"/>
                                                                                                  <w:marRight w:val="0"/>
                                                                                                  <w:marTop w:val="0"/>
                                                                                                  <w:marBottom w:val="0"/>
                                                                                                  <w:divBdr>
                                                                                                    <w:top w:val="none" w:sz="0" w:space="0" w:color="auto"/>
                                                                                                    <w:left w:val="none" w:sz="0" w:space="0" w:color="auto"/>
                                                                                                    <w:bottom w:val="none" w:sz="0" w:space="0" w:color="auto"/>
                                                                                                    <w:right w:val="none" w:sz="0" w:space="0" w:color="auto"/>
                                                                                                  </w:divBdr>
                                                                                                </w:div>
                                                                                              </w:divsChild>
                                                                                            </w:div>
                                                                                            <w:div w:id="1957591375">
                                                                                              <w:marLeft w:val="0"/>
                                                                                              <w:marRight w:val="0"/>
                                                                                              <w:marTop w:val="0"/>
                                                                                              <w:marBottom w:val="0"/>
                                                                                              <w:divBdr>
                                                                                                <w:top w:val="none" w:sz="0" w:space="0" w:color="auto"/>
                                                                                                <w:left w:val="none" w:sz="0" w:space="0" w:color="auto"/>
                                                                                                <w:bottom w:val="none" w:sz="0" w:space="0" w:color="auto"/>
                                                                                                <w:right w:val="none" w:sz="0" w:space="0" w:color="auto"/>
                                                                                              </w:divBdr>
                                                                                              <w:divsChild>
                                                                                                <w:div w:id="1164853619">
                                                                                                  <w:marLeft w:val="0"/>
                                                                                                  <w:marRight w:val="0"/>
                                                                                                  <w:marTop w:val="0"/>
                                                                                                  <w:marBottom w:val="0"/>
                                                                                                  <w:divBdr>
                                                                                                    <w:top w:val="none" w:sz="0" w:space="0" w:color="auto"/>
                                                                                                    <w:left w:val="none" w:sz="0" w:space="0" w:color="auto"/>
                                                                                                    <w:bottom w:val="none" w:sz="0" w:space="0" w:color="auto"/>
                                                                                                    <w:right w:val="none" w:sz="0" w:space="0" w:color="auto"/>
                                                                                                  </w:divBdr>
                                                                                                </w:div>
                                                                                              </w:divsChild>
                                                                                            </w:div>
                                                                                            <w:div w:id="2021396703">
                                                                                              <w:marLeft w:val="0"/>
                                                                                              <w:marRight w:val="0"/>
                                                                                              <w:marTop w:val="0"/>
                                                                                              <w:marBottom w:val="0"/>
                                                                                              <w:divBdr>
                                                                                                <w:top w:val="none" w:sz="0" w:space="0" w:color="auto"/>
                                                                                                <w:left w:val="none" w:sz="0" w:space="0" w:color="auto"/>
                                                                                                <w:bottom w:val="none" w:sz="0" w:space="0" w:color="auto"/>
                                                                                                <w:right w:val="none" w:sz="0" w:space="0" w:color="auto"/>
                                                                                              </w:divBdr>
                                                                                              <w:divsChild>
                                                                                                <w:div w:id="740904431">
                                                                                                  <w:marLeft w:val="0"/>
                                                                                                  <w:marRight w:val="0"/>
                                                                                                  <w:marTop w:val="0"/>
                                                                                                  <w:marBottom w:val="0"/>
                                                                                                  <w:divBdr>
                                                                                                    <w:top w:val="none" w:sz="0" w:space="0" w:color="auto"/>
                                                                                                    <w:left w:val="none" w:sz="0" w:space="0" w:color="auto"/>
                                                                                                    <w:bottom w:val="none" w:sz="0" w:space="0" w:color="auto"/>
                                                                                                    <w:right w:val="none" w:sz="0" w:space="0" w:color="auto"/>
                                                                                                  </w:divBdr>
                                                                                                </w:div>
                                                                                              </w:divsChild>
                                                                                            </w:div>
                                                                                            <w:div w:id="2144419492">
                                                                                              <w:marLeft w:val="0"/>
                                                                                              <w:marRight w:val="0"/>
                                                                                              <w:marTop w:val="0"/>
                                                                                              <w:marBottom w:val="0"/>
                                                                                              <w:divBdr>
                                                                                                <w:top w:val="none" w:sz="0" w:space="0" w:color="auto"/>
                                                                                                <w:left w:val="none" w:sz="0" w:space="0" w:color="auto"/>
                                                                                                <w:bottom w:val="none" w:sz="0" w:space="0" w:color="auto"/>
                                                                                                <w:right w:val="none" w:sz="0" w:space="0" w:color="auto"/>
                                                                                              </w:divBdr>
                                                                                              <w:divsChild>
                                                                                                <w:div w:id="19870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9549">
                                                                                      <w:marLeft w:val="0"/>
                                                                                      <w:marRight w:val="0"/>
                                                                                      <w:marTop w:val="0"/>
                                                                                      <w:marBottom w:val="0"/>
                                                                                      <w:divBdr>
                                                                                        <w:top w:val="none" w:sz="0" w:space="0" w:color="auto"/>
                                                                                        <w:left w:val="none" w:sz="0" w:space="0" w:color="auto"/>
                                                                                        <w:bottom w:val="none" w:sz="0" w:space="0" w:color="auto"/>
                                                                                        <w:right w:val="none" w:sz="0" w:space="0" w:color="auto"/>
                                                                                      </w:divBdr>
                                                                                    </w:div>
                                                                                    <w:div w:id="396707683">
                                                                                      <w:marLeft w:val="0"/>
                                                                                      <w:marRight w:val="0"/>
                                                                                      <w:marTop w:val="0"/>
                                                                                      <w:marBottom w:val="0"/>
                                                                                      <w:divBdr>
                                                                                        <w:top w:val="none" w:sz="0" w:space="0" w:color="auto"/>
                                                                                        <w:left w:val="none" w:sz="0" w:space="0" w:color="auto"/>
                                                                                        <w:bottom w:val="none" w:sz="0" w:space="0" w:color="auto"/>
                                                                                        <w:right w:val="none" w:sz="0" w:space="0" w:color="auto"/>
                                                                                      </w:divBdr>
                                                                                    </w:div>
                                                                                    <w:div w:id="880047766">
                                                                                      <w:marLeft w:val="0"/>
                                                                                      <w:marRight w:val="0"/>
                                                                                      <w:marTop w:val="0"/>
                                                                                      <w:marBottom w:val="0"/>
                                                                                      <w:divBdr>
                                                                                        <w:top w:val="none" w:sz="0" w:space="0" w:color="auto"/>
                                                                                        <w:left w:val="none" w:sz="0" w:space="0" w:color="auto"/>
                                                                                        <w:bottom w:val="none" w:sz="0" w:space="0" w:color="auto"/>
                                                                                        <w:right w:val="none" w:sz="0" w:space="0" w:color="auto"/>
                                                                                      </w:divBdr>
                                                                                    </w:div>
                                                                                    <w:div w:id="1149638720">
                                                                                      <w:marLeft w:val="0"/>
                                                                                      <w:marRight w:val="0"/>
                                                                                      <w:marTop w:val="0"/>
                                                                                      <w:marBottom w:val="0"/>
                                                                                      <w:divBdr>
                                                                                        <w:top w:val="none" w:sz="0" w:space="0" w:color="auto"/>
                                                                                        <w:left w:val="none" w:sz="0" w:space="0" w:color="auto"/>
                                                                                        <w:bottom w:val="none" w:sz="0" w:space="0" w:color="auto"/>
                                                                                        <w:right w:val="none" w:sz="0" w:space="0" w:color="auto"/>
                                                                                      </w:divBdr>
                                                                                    </w:div>
                                                                                    <w:div w:id="1224830833">
                                                                                      <w:marLeft w:val="0"/>
                                                                                      <w:marRight w:val="0"/>
                                                                                      <w:marTop w:val="0"/>
                                                                                      <w:marBottom w:val="0"/>
                                                                                      <w:divBdr>
                                                                                        <w:top w:val="none" w:sz="0" w:space="0" w:color="auto"/>
                                                                                        <w:left w:val="none" w:sz="0" w:space="0" w:color="auto"/>
                                                                                        <w:bottom w:val="none" w:sz="0" w:space="0" w:color="auto"/>
                                                                                        <w:right w:val="none" w:sz="0" w:space="0" w:color="auto"/>
                                                                                      </w:divBdr>
                                                                                    </w:div>
                                                                                    <w:div w:id="1321495516">
                                                                                      <w:marLeft w:val="0"/>
                                                                                      <w:marRight w:val="0"/>
                                                                                      <w:marTop w:val="0"/>
                                                                                      <w:marBottom w:val="0"/>
                                                                                      <w:divBdr>
                                                                                        <w:top w:val="none" w:sz="0" w:space="0" w:color="auto"/>
                                                                                        <w:left w:val="none" w:sz="0" w:space="0" w:color="auto"/>
                                                                                        <w:bottom w:val="none" w:sz="0" w:space="0" w:color="auto"/>
                                                                                        <w:right w:val="none" w:sz="0" w:space="0" w:color="auto"/>
                                                                                      </w:divBdr>
                                                                                    </w:div>
                                                                                    <w:div w:id="2025206914">
                                                                                      <w:marLeft w:val="0"/>
                                                                                      <w:marRight w:val="0"/>
                                                                                      <w:marTop w:val="0"/>
                                                                                      <w:marBottom w:val="0"/>
                                                                                      <w:divBdr>
                                                                                        <w:top w:val="none" w:sz="0" w:space="0" w:color="auto"/>
                                                                                        <w:left w:val="none" w:sz="0" w:space="0" w:color="auto"/>
                                                                                        <w:bottom w:val="none" w:sz="0" w:space="0" w:color="auto"/>
                                                                                        <w:right w:val="none" w:sz="0" w:space="0" w:color="auto"/>
                                                                                      </w:divBdr>
                                                                                    </w:div>
                                                                                    <w:div w:id="20395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975748">
      <w:bodyDiv w:val="1"/>
      <w:marLeft w:val="0"/>
      <w:marRight w:val="0"/>
      <w:marTop w:val="0"/>
      <w:marBottom w:val="0"/>
      <w:divBdr>
        <w:top w:val="none" w:sz="0" w:space="0" w:color="auto"/>
        <w:left w:val="none" w:sz="0" w:space="0" w:color="auto"/>
        <w:bottom w:val="none" w:sz="0" w:space="0" w:color="auto"/>
        <w:right w:val="none" w:sz="0" w:space="0" w:color="auto"/>
      </w:divBdr>
    </w:div>
    <w:div w:id="1149443976">
      <w:bodyDiv w:val="1"/>
      <w:marLeft w:val="0"/>
      <w:marRight w:val="0"/>
      <w:marTop w:val="0"/>
      <w:marBottom w:val="0"/>
      <w:divBdr>
        <w:top w:val="none" w:sz="0" w:space="0" w:color="auto"/>
        <w:left w:val="none" w:sz="0" w:space="0" w:color="auto"/>
        <w:bottom w:val="none" w:sz="0" w:space="0" w:color="auto"/>
        <w:right w:val="none" w:sz="0" w:space="0" w:color="auto"/>
      </w:divBdr>
    </w:div>
    <w:div w:id="1152676892">
      <w:bodyDiv w:val="1"/>
      <w:marLeft w:val="0"/>
      <w:marRight w:val="0"/>
      <w:marTop w:val="0"/>
      <w:marBottom w:val="0"/>
      <w:divBdr>
        <w:top w:val="none" w:sz="0" w:space="0" w:color="auto"/>
        <w:left w:val="none" w:sz="0" w:space="0" w:color="auto"/>
        <w:bottom w:val="none" w:sz="0" w:space="0" w:color="auto"/>
        <w:right w:val="none" w:sz="0" w:space="0" w:color="auto"/>
      </w:divBdr>
    </w:div>
    <w:div w:id="1215895826">
      <w:bodyDiv w:val="1"/>
      <w:marLeft w:val="0"/>
      <w:marRight w:val="0"/>
      <w:marTop w:val="0"/>
      <w:marBottom w:val="0"/>
      <w:divBdr>
        <w:top w:val="none" w:sz="0" w:space="0" w:color="auto"/>
        <w:left w:val="none" w:sz="0" w:space="0" w:color="auto"/>
        <w:bottom w:val="none" w:sz="0" w:space="0" w:color="auto"/>
        <w:right w:val="none" w:sz="0" w:space="0" w:color="auto"/>
      </w:divBdr>
    </w:div>
    <w:div w:id="1311597233">
      <w:bodyDiv w:val="1"/>
      <w:marLeft w:val="0"/>
      <w:marRight w:val="0"/>
      <w:marTop w:val="0"/>
      <w:marBottom w:val="0"/>
      <w:divBdr>
        <w:top w:val="none" w:sz="0" w:space="0" w:color="auto"/>
        <w:left w:val="none" w:sz="0" w:space="0" w:color="auto"/>
        <w:bottom w:val="none" w:sz="0" w:space="0" w:color="auto"/>
        <w:right w:val="none" w:sz="0" w:space="0" w:color="auto"/>
      </w:divBdr>
      <w:divsChild>
        <w:div w:id="360402831">
          <w:marLeft w:val="0"/>
          <w:marRight w:val="0"/>
          <w:marTop w:val="0"/>
          <w:marBottom w:val="0"/>
          <w:divBdr>
            <w:top w:val="none" w:sz="0" w:space="0" w:color="auto"/>
            <w:left w:val="none" w:sz="0" w:space="0" w:color="auto"/>
            <w:bottom w:val="none" w:sz="0" w:space="0" w:color="auto"/>
            <w:right w:val="none" w:sz="0" w:space="0" w:color="auto"/>
          </w:divBdr>
          <w:divsChild>
            <w:div w:id="168831289">
              <w:marLeft w:val="0"/>
              <w:marRight w:val="0"/>
              <w:marTop w:val="0"/>
              <w:marBottom w:val="0"/>
              <w:divBdr>
                <w:top w:val="none" w:sz="0" w:space="0" w:color="auto"/>
                <w:left w:val="none" w:sz="0" w:space="0" w:color="auto"/>
                <w:bottom w:val="none" w:sz="0" w:space="0" w:color="auto"/>
                <w:right w:val="none" w:sz="0" w:space="0" w:color="auto"/>
              </w:divBdr>
              <w:divsChild>
                <w:div w:id="1282153387">
                  <w:marLeft w:val="0"/>
                  <w:marRight w:val="0"/>
                  <w:marTop w:val="0"/>
                  <w:marBottom w:val="0"/>
                  <w:divBdr>
                    <w:top w:val="none" w:sz="0" w:space="0" w:color="auto"/>
                    <w:left w:val="none" w:sz="0" w:space="0" w:color="auto"/>
                    <w:bottom w:val="none" w:sz="0" w:space="0" w:color="auto"/>
                    <w:right w:val="none" w:sz="0" w:space="0" w:color="auto"/>
                  </w:divBdr>
                  <w:divsChild>
                    <w:div w:id="2057273175">
                      <w:marLeft w:val="0"/>
                      <w:marRight w:val="0"/>
                      <w:marTop w:val="0"/>
                      <w:marBottom w:val="0"/>
                      <w:divBdr>
                        <w:top w:val="none" w:sz="0" w:space="0" w:color="auto"/>
                        <w:left w:val="none" w:sz="0" w:space="0" w:color="auto"/>
                        <w:bottom w:val="none" w:sz="0" w:space="0" w:color="auto"/>
                        <w:right w:val="none" w:sz="0" w:space="0" w:color="auto"/>
                      </w:divBdr>
                      <w:divsChild>
                        <w:div w:id="1065027457">
                          <w:marLeft w:val="0"/>
                          <w:marRight w:val="0"/>
                          <w:marTop w:val="0"/>
                          <w:marBottom w:val="0"/>
                          <w:divBdr>
                            <w:top w:val="none" w:sz="0" w:space="0" w:color="auto"/>
                            <w:left w:val="none" w:sz="0" w:space="0" w:color="auto"/>
                            <w:bottom w:val="none" w:sz="0" w:space="0" w:color="auto"/>
                            <w:right w:val="none" w:sz="0" w:space="0" w:color="auto"/>
                          </w:divBdr>
                          <w:divsChild>
                            <w:div w:id="1234050535">
                              <w:marLeft w:val="0"/>
                              <w:marRight w:val="0"/>
                              <w:marTop w:val="0"/>
                              <w:marBottom w:val="0"/>
                              <w:divBdr>
                                <w:top w:val="none" w:sz="0" w:space="0" w:color="auto"/>
                                <w:left w:val="none" w:sz="0" w:space="0" w:color="auto"/>
                                <w:bottom w:val="none" w:sz="0" w:space="0" w:color="auto"/>
                                <w:right w:val="none" w:sz="0" w:space="0" w:color="auto"/>
                              </w:divBdr>
                              <w:divsChild>
                                <w:div w:id="825126651">
                                  <w:marLeft w:val="0"/>
                                  <w:marRight w:val="0"/>
                                  <w:marTop w:val="0"/>
                                  <w:marBottom w:val="0"/>
                                  <w:divBdr>
                                    <w:top w:val="none" w:sz="0" w:space="0" w:color="auto"/>
                                    <w:left w:val="none" w:sz="0" w:space="0" w:color="auto"/>
                                    <w:bottom w:val="none" w:sz="0" w:space="0" w:color="auto"/>
                                    <w:right w:val="none" w:sz="0" w:space="0" w:color="auto"/>
                                  </w:divBdr>
                                  <w:divsChild>
                                    <w:div w:id="2098818354">
                                      <w:marLeft w:val="0"/>
                                      <w:marRight w:val="0"/>
                                      <w:marTop w:val="0"/>
                                      <w:marBottom w:val="0"/>
                                      <w:divBdr>
                                        <w:top w:val="none" w:sz="0" w:space="0" w:color="auto"/>
                                        <w:left w:val="none" w:sz="0" w:space="0" w:color="auto"/>
                                        <w:bottom w:val="none" w:sz="0" w:space="0" w:color="auto"/>
                                        <w:right w:val="none" w:sz="0" w:space="0" w:color="auto"/>
                                      </w:divBdr>
                                      <w:divsChild>
                                        <w:div w:id="709184657">
                                          <w:marLeft w:val="0"/>
                                          <w:marRight w:val="0"/>
                                          <w:marTop w:val="0"/>
                                          <w:marBottom w:val="0"/>
                                          <w:divBdr>
                                            <w:top w:val="none" w:sz="0" w:space="0" w:color="auto"/>
                                            <w:left w:val="none" w:sz="0" w:space="0" w:color="auto"/>
                                            <w:bottom w:val="none" w:sz="0" w:space="0" w:color="auto"/>
                                            <w:right w:val="none" w:sz="0" w:space="0" w:color="auto"/>
                                          </w:divBdr>
                                          <w:divsChild>
                                            <w:div w:id="600457105">
                                              <w:marLeft w:val="0"/>
                                              <w:marRight w:val="0"/>
                                              <w:marTop w:val="0"/>
                                              <w:marBottom w:val="0"/>
                                              <w:divBdr>
                                                <w:top w:val="none" w:sz="0" w:space="0" w:color="auto"/>
                                                <w:left w:val="none" w:sz="0" w:space="0" w:color="auto"/>
                                                <w:bottom w:val="none" w:sz="0" w:space="0" w:color="auto"/>
                                                <w:right w:val="none" w:sz="0" w:space="0" w:color="auto"/>
                                              </w:divBdr>
                                              <w:divsChild>
                                                <w:div w:id="331304025">
                                                  <w:marLeft w:val="0"/>
                                                  <w:marRight w:val="0"/>
                                                  <w:marTop w:val="0"/>
                                                  <w:marBottom w:val="315"/>
                                                  <w:divBdr>
                                                    <w:top w:val="none" w:sz="0" w:space="0" w:color="auto"/>
                                                    <w:left w:val="none" w:sz="0" w:space="0" w:color="auto"/>
                                                    <w:bottom w:val="none" w:sz="0" w:space="0" w:color="auto"/>
                                                    <w:right w:val="none" w:sz="0" w:space="0" w:color="auto"/>
                                                  </w:divBdr>
                                                  <w:divsChild>
                                                    <w:div w:id="1689745964">
                                                      <w:marLeft w:val="0"/>
                                                      <w:marRight w:val="0"/>
                                                      <w:marTop w:val="0"/>
                                                      <w:marBottom w:val="0"/>
                                                      <w:divBdr>
                                                        <w:top w:val="none" w:sz="0" w:space="0" w:color="auto"/>
                                                        <w:left w:val="none" w:sz="0" w:space="0" w:color="auto"/>
                                                        <w:bottom w:val="none" w:sz="0" w:space="0" w:color="auto"/>
                                                        <w:right w:val="none" w:sz="0" w:space="0" w:color="auto"/>
                                                      </w:divBdr>
                                                      <w:divsChild>
                                                        <w:div w:id="1258371325">
                                                          <w:marLeft w:val="0"/>
                                                          <w:marRight w:val="0"/>
                                                          <w:marTop w:val="0"/>
                                                          <w:marBottom w:val="0"/>
                                                          <w:divBdr>
                                                            <w:top w:val="single" w:sz="6" w:space="0" w:color="ABABAB"/>
                                                            <w:left w:val="single" w:sz="6" w:space="0" w:color="ABABAB"/>
                                                            <w:bottom w:val="single" w:sz="6" w:space="0" w:color="ABABAB"/>
                                                            <w:right w:val="single" w:sz="6" w:space="0" w:color="ABABAB"/>
                                                          </w:divBdr>
                                                          <w:divsChild>
                                                            <w:div w:id="1900092430">
                                                              <w:marLeft w:val="0"/>
                                                              <w:marRight w:val="0"/>
                                                              <w:marTop w:val="0"/>
                                                              <w:marBottom w:val="0"/>
                                                              <w:divBdr>
                                                                <w:top w:val="none" w:sz="0" w:space="0" w:color="auto"/>
                                                                <w:left w:val="none" w:sz="0" w:space="0" w:color="auto"/>
                                                                <w:bottom w:val="none" w:sz="0" w:space="0" w:color="auto"/>
                                                                <w:right w:val="none" w:sz="0" w:space="0" w:color="auto"/>
                                                              </w:divBdr>
                                                              <w:divsChild>
                                                                <w:div w:id="798425424">
                                                                  <w:marLeft w:val="0"/>
                                                                  <w:marRight w:val="0"/>
                                                                  <w:marTop w:val="0"/>
                                                                  <w:marBottom w:val="0"/>
                                                                  <w:divBdr>
                                                                    <w:top w:val="none" w:sz="0" w:space="0" w:color="auto"/>
                                                                    <w:left w:val="none" w:sz="0" w:space="0" w:color="auto"/>
                                                                    <w:bottom w:val="none" w:sz="0" w:space="0" w:color="auto"/>
                                                                    <w:right w:val="none" w:sz="0" w:space="0" w:color="auto"/>
                                                                  </w:divBdr>
                                                                  <w:divsChild>
                                                                    <w:div w:id="1232034844">
                                                                      <w:marLeft w:val="0"/>
                                                                      <w:marRight w:val="0"/>
                                                                      <w:marTop w:val="0"/>
                                                                      <w:marBottom w:val="0"/>
                                                                      <w:divBdr>
                                                                        <w:top w:val="none" w:sz="0" w:space="0" w:color="auto"/>
                                                                        <w:left w:val="none" w:sz="0" w:space="0" w:color="auto"/>
                                                                        <w:bottom w:val="none" w:sz="0" w:space="0" w:color="auto"/>
                                                                        <w:right w:val="none" w:sz="0" w:space="0" w:color="auto"/>
                                                                      </w:divBdr>
                                                                      <w:divsChild>
                                                                        <w:div w:id="691801404">
                                                                          <w:marLeft w:val="0"/>
                                                                          <w:marRight w:val="0"/>
                                                                          <w:marTop w:val="0"/>
                                                                          <w:marBottom w:val="0"/>
                                                                          <w:divBdr>
                                                                            <w:top w:val="none" w:sz="0" w:space="0" w:color="auto"/>
                                                                            <w:left w:val="none" w:sz="0" w:space="0" w:color="auto"/>
                                                                            <w:bottom w:val="none" w:sz="0" w:space="0" w:color="auto"/>
                                                                            <w:right w:val="none" w:sz="0" w:space="0" w:color="auto"/>
                                                                          </w:divBdr>
                                                                          <w:divsChild>
                                                                            <w:div w:id="2035107332">
                                                                              <w:marLeft w:val="0"/>
                                                                              <w:marRight w:val="0"/>
                                                                              <w:marTop w:val="0"/>
                                                                              <w:marBottom w:val="0"/>
                                                                              <w:divBdr>
                                                                                <w:top w:val="none" w:sz="0" w:space="0" w:color="auto"/>
                                                                                <w:left w:val="none" w:sz="0" w:space="0" w:color="auto"/>
                                                                                <w:bottom w:val="none" w:sz="0" w:space="0" w:color="auto"/>
                                                                                <w:right w:val="none" w:sz="0" w:space="0" w:color="auto"/>
                                                                              </w:divBdr>
                                                                              <w:divsChild>
                                                                                <w:div w:id="1460152416">
                                                                                  <w:marLeft w:val="0"/>
                                                                                  <w:marRight w:val="0"/>
                                                                                  <w:marTop w:val="0"/>
                                                                                  <w:marBottom w:val="0"/>
                                                                                  <w:divBdr>
                                                                                    <w:top w:val="none" w:sz="0" w:space="0" w:color="auto"/>
                                                                                    <w:left w:val="none" w:sz="0" w:space="0" w:color="auto"/>
                                                                                    <w:bottom w:val="none" w:sz="0" w:space="0" w:color="auto"/>
                                                                                    <w:right w:val="none" w:sz="0" w:space="0" w:color="auto"/>
                                                                                  </w:divBdr>
                                                                                  <w:divsChild>
                                                                                    <w:div w:id="432164033">
                                                                                      <w:marLeft w:val="0"/>
                                                                                      <w:marRight w:val="0"/>
                                                                                      <w:marTop w:val="0"/>
                                                                                      <w:marBottom w:val="0"/>
                                                                                      <w:divBdr>
                                                                                        <w:top w:val="none" w:sz="0" w:space="0" w:color="auto"/>
                                                                                        <w:left w:val="none" w:sz="0" w:space="0" w:color="auto"/>
                                                                                        <w:bottom w:val="none" w:sz="0" w:space="0" w:color="auto"/>
                                                                                        <w:right w:val="none" w:sz="0" w:space="0" w:color="auto"/>
                                                                                      </w:divBdr>
                                                                                    </w:div>
                                                                                    <w:div w:id="529101831">
                                                                                      <w:marLeft w:val="0"/>
                                                                                      <w:marRight w:val="0"/>
                                                                                      <w:marTop w:val="0"/>
                                                                                      <w:marBottom w:val="0"/>
                                                                                      <w:divBdr>
                                                                                        <w:top w:val="none" w:sz="0" w:space="0" w:color="auto"/>
                                                                                        <w:left w:val="none" w:sz="0" w:space="0" w:color="auto"/>
                                                                                        <w:bottom w:val="none" w:sz="0" w:space="0" w:color="auto"/>
                                                                                        <w:right w:val="none" w:sz="0" w:space="0" w:color="auto"/>
                                                                                      </w:divBdr>
                                                                                    </w:div>
                                                                                    <w:div w:id="14483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363799">
      <w:bodyDiv w:val="1"/>
      <w:marLeft w:val="0"/>
      <w:marRight w:val="0"/>
      <w:marTop w:val="0"/>
      <w:marBottom w:val="0"/>
      <w:divBdr>
        <w:top w:val="none" w:sz="0" w:space="0" w:color="auto"/>
        <w:left w:val="none" w:sz="0" w:space="0" w:color="auto"/>
        <w:bottom w:val="none" w:sz="0" w:space="0" w:color="auto"/>
        <w:right w:val="none" w:sz="0" w:space="0" w:color="auto"/>
      </w:divBdr>
    </w:div>
    <w:div w:id="1374573188">
      <w:bodyDiv w:val="1"/>
      <w:marLeft w:val="0"/>
      <w:marRight w:val="0"/>
      <w:marTop w:val="0"/>
      <w:marBottom w:val="0"/>
      <w:divBdr>
        <w:top w:val="none" w:sz="0" w:space="0" w:color="auto"/>
        <w:left w:val="none" w:sz="0" w:space="0" w:color="auto"/>
        <w:bottom w:val="none" w:sz="0" w:space="0" w:color="auto"/>
        <w:right w:val="none" w:sz="0" w:space="0" w:color="auto"/>
      </w:divBdr>
      <w:divsChild>
        <w:div w:id="546650061">
          <w:marLeft w:val="0"/>
          <w:marRight w:val="0"/>
          <w:marTop w:val="0"/>
          <w:marBottom w:val="0"/>
          <w:divBdr>
            <w:top w:val="none" w:sz="0" w:space="0" w:color="auto"/>
            <w:left w:val="none" w:sz="0" w:space="0" w:color="auto"/>
            <w:bottom w:val="none" w:sz="0" w:space="0" w:color="auto"/>
            <w:right w:val="none" w:sz="0" w:space="0" w:color="auto"/>
          </w:divBdr>
          <w:divsChild>
            <w:div w:id="1311472920">
              <w:marLeft w:val="0"/>
              <w:marRight w:val="0"/>
              <w:marTop w:val="0"/>
              <w:marBottom w:val="0"/>
              <w:divBdr>
                <w:top w:val="none" w:sz="0" w:space="0" w:color="auto"/>
                <w:left w:val="none" w:sz="0" w:space="0" w:color="auto"/>
                <w:bottom w:val="none" w:sz="0" w:space="0" w:color="auto"/>
                <w:right w:val="none" w:sz="0" w:space="0" w:color="auto"/>
              </w:divBdr>
              <w:divsChild>
                <w:div w:id="128482111">
                  <w:marLeft w:val="0"/>
                  <w:marRight w:val="0"/>
                  <w:marTop w:val="0"/>
                  <w:marBottom w:val="0"/>
                  <w:divBdr>
                    <w:top w:val="none" w:sz="0" w:space="0" w:color="auto"/>
                    <w:left w:val="none" w:sz="0" w:space="0" w:color="auto"/>
                    <w:bottom w:val="none" w:sz="0" w:space="0" w:color="auto"/>
                    <w:right w:val="none" w:sz="0" w:space="0" w:color="auto"/>
                  </w:divBdr>
                  <w:divsChild>
                    <w:div w:id="998114905">
                      <w:marLeft w:val="0"/>
                      <w:marRight w:val="0"/>
                      <w:marTop w:val="0"/>
                      <w:marBottom w:val="0"/>
                      <w:divBdr>
                        <w:top w:val="none" w:sz="0" w:space="0" w:color="auto"/>
                        <w:left w:val="none" w:sz="0" w:space="0" w:color="auto"/>
                        <w:bottom w:val="none" w:sz="0" w:space="0" w:color="auto"/>
                        <w:right w:val="none" w:sz="0" w:space="0" w:color="auto"/>
                      </w:divBdr>
                      <w:divsChild>
                        <w:div w:id="253513355">
                          <w:marLeft w:val="0"/>
                          <w:marRight w:val="0"/>
                          <w:marTop w:val="0"/>
                          <w:marBottom w:val="0"/>
                          <w:divBdr>
                            <w:top w:val="none" w:sz="0" w:space="0" w:color="auto"/>
                            <w:left w:val="none" w:sz="0" w:space="0" w:color="auto"/>
                            <w:bottom w:val="none" w:sz="0" w:space="0" w:color="auto"/>
                            <w:right w:val="none" w:sz="0" w:space="0" w:color="auto"/>
                          </w:divBdr>
                          <w:divsChild>
                            <w:div w:id="1548105615">
                              <w:marLeft w:val="0"/>
                              <w:marRight w:val="0"/>
                              <w:marTop w:val="0"/>
                              <w:marBottom w:val="0"/>
                              <w:divBdr>
                                <w:top w:val="none" w:sz="0" w:space="0" w:color="auto"/>
                                <w:left w:val="none" w:sz="0" w:space="0" w:color="auto"/>
                                <w:bottom w:val="none" w:sz="0" w:space="0" w:color="auto"/>
                                <w:right w:val="none" w:sz="0" w:space="0" w:color="auto"/>
                              </w:divBdr>
                              <w:divsChild>
                                <w:div w:id="271865351">
                                  <w:marLeft w:val="0"/>
                                  <w:marRight w:val="0"/>
                                  <w:marTop w:val="0"/>
                                  <w:marBottom w:val="0"/>
                                  <w:divBdr>
                                    <w:top w:val="none" w:sz="0" w:space="0" w:color="auto"/>
                                    <w:left w:val="none" w:sz="0" w:space="0" w:color="auto"/>
                                    <w:bottom w:val="none" w:sz="0" w:space="0" w:color="auto"/>
                                    <w:right w:val="none" w:sz="0" w:space="0" w:color="auto"/>
                                  </w:divBdr>
                                  <w:divsChild>
                                    <w:div w:id="1358969777">
                                      <w:marLeft w:val="0"/>
                                      <w:marRight w:val="0"/>
                                      <w:marTop w:val="0"/>
                                      <w:marBottom w:val="0"/>
                                      <w:divBdr>
                                        <w:top w:val="none" w:sz="0" w:space="0" w:color="auto"/>
                                        <w:left w:val="none" w:sz="0" w:space="0" w:color="auto"/>
                                        <w:bottom w:val="none" w:sz="0" w:space="0" w:color="auto"/>
                                        <w:right w:val="none" w:sz="0" w:space="0" w:color="auto"/>
                                      </w:divBdr>
                                      <w:divsChild>
                                        <w:div w:id="707992033">
                                          <w:marLeft w:val="0"/>
                                          <w:marRight w:val="0"/>
                                          <w:marTop w:val="0"/>
                                          <w:marBottom w:val="0"/>
                                          <w:divBdr>
                                            <w:top w:val="none" w:sz="0" w:space="0" w:color="auto"/>
                                            <w:left w:val="none" w:sz="0" w:space="0" w:color="auto"/>
                                            <w:bottom w:val="none" w:sz="0" w:space="0" w:color="auto"/>
                                            <w:right w:val="none" w:sz="0" w:space="0" w:color="auto"/>
                                          </w:divBdr>
                                          <w:divsChild>
                                            <w:div w:id="1409114216">
                                              <w:marLeft w:val="8460"/>
                                              <w:marRight w:val="0"/>
                                              <w:marTop w:val="0"/>
                                              <w:marBottom w:val="0"/>
                                              <w:divBdr>
                                                <w:top w:val="single" w:sz="6" w:space="0" w:color="D2D5D7"/>
                                                <w:left w:val="single" w:sz="6" w:space="0" w:color="D2D5D7"/>
                                                <w:bottom w:val="none" w:sz="0" w:space="0" w:color="auto"/>
                                                <w:right w:val="single" w:sz="6" w:space="0" w:color="D2D5D7"/>
                                              </w:divBdr>
                                              <w:divsChild>
                                                <w:div w:id="116147173">
                                                  <w:marLeft w:val="0"/>
                                                  <w:marRight w:val="0"/>
                                                  <w:marTop w:val="0"/>
                                                  <w:marBottom w:val="0"/>
                                                  <w:divBdr>
                                                    <w:top w:val="none" w:sz="0" w:space="0" w:color="auto"/>
                                                    <w:left w:val="none" w:sz="0" w:space="0" w:color="auto"/>
                                                    <w:bottom w:val="none" w:sz="0" w:space="0" w:color="auto"/>
                                                    <w:right w:val="none" w:sz="0" w:space="0" w:color="auto"/>
                                                  </w:divBdr>
                                                  <w:divsChild>
                                                    <w:div w:id="1798640695">
                                                      <w:marLeft w:val="0"/>
                                                      <w:marRight w:val="0"/>
                                                      <w:marTop w:val="0"/>
                                                      <w:marBottom w:val="0"/>
                                                      <w:divBdr>
                                                        <w:top w:val="none" w:sz="0" w:space="0" w:color="auto"/>
                                                        <w:left w:val="none" w:sz="0" w:space="0" w:color="auto"/>
                                                        <w:bottom w:val="none" w:sz="0" w:space="0" w:color="auto"/>
                                                        <w:right w:val="none" w:sz="0" w:space="0" w:color="auto"/>
                                                      </w:divBdr>
                                                      <w:divsChild>
                                                        <w:div w:id="1330910582">
                                                          <w:marLeft w:val="0"/>
                                                          <w:marRight w:val="0"/>
                                                          <w:marTop w:val="0"/>
                                                          <w:marBottom w:val="0"/>
                                                          <w:divBdr>
                                                            <w:top w:val="none" w:sz="0" w:space="0" w:color="auto"/>
                                                            <w:left w:val="none" w:sz="0" w:space="0" w:color="auto"/>
                                                            <w:bottom w:val="none" w:sz="0" w:space="0" w:color="auto"/>
                                                            <w:right w:val="none" w:sz="0" w:space="0" w:color="auto"/>
                                                          </w:divBdr>
                                                          <w:divsChild>
                                                            <w:div w:id="1792242144">
                                                              <w:marLeft w:val="0"/>
                                                              <w:marRight w:val="0"/>
                                                              <w:marTop w:val="0"/>
                                                              <w:marBottom w:val="0"/>
                                                              <w:divBdr>
                                                                <w:top w:val="none" w:sz="0" w:space="0" w:color="auto"/>
                                                                <w:left w:val="none" w:sz="0" w:space="0" w:color="auto"/>
                                                                <w:bottom w:val="none" w:sz="0" w:space="0" w:color="auto"/>
                                                                <w:right w:val="none" w:sz="0" w:space="0" w:color="auto"/>
                                                              </w:divBdr>
                                                              <w:divsChild>
                                                                <w:div w:id="340200171">
                                                                  <w:marLeft w:val="0"/>
                                                                  <w:marRight w:val="0"/>
                                                                  <w:marTop w:val="0"/>
                                                                  <w:marBottom w:val="0"/>
                                                                  <w:divBdr>
                                                                    <w:top w:val="none" w:sz="0" w:space="0" w:color="auto"/>
                                                                    <w:left w:val="none" w:sz="0" w:space="0" w:color="auto"/>
                                                                    <w:bottom w:val="none" w:sz="0" w:space="0" w:color="auto"/>
                                                                    <w:right w:val="none" w:sz="0" w:space="0" w:color="auto"/>
                                                                  </w:divBdr>
                                                                  <w:divsChild>
                                                                    <w:div w:id="1290629459">
                                                                      <w:marLeft w:val="0"/>
                                                                      <w:marRight w:val="0"/>
                                                                      <w:marTop w:val="0"/>
                                                                      <w:marBottom w:val="0"/>
                                                                      <w:divBdr>
                                                                        <w:top w:val="none" w:sz="0" w:space="0" w:color="auto"/>
                                                                        <w:left w:val="none" w:sz="0" w:space="0" w:color="auto"/>
                                                                        <w:bottom w:val="none" w:sz="0" w:space="0" w:color="auto"/>
                                                                        <w:right w:val="none" w:sz="0" w:space="0" w:color="auto"/>
                                                                      </w:divBdr>
                                                                      <w:divsChild>
                                                                        <w:div w:id="798230735">
                                                                          <w:marLeft w:val="0"/>
                                                                          <w:marRight w:val="0"/>
                                                                          <w:marTop w:val="0"/>
                                                                          <w:marBottom w:val="0"/>
                                                                          <w:divBdr>
                                                                            <w:top w:val="none" w:sz="0" w:space="0" w:color="auto"/>
                                                                            <w:left w:val="none" w:sz="0" w:space="0" w:color="auto"/>
                                                                            <w:bottom w:val="none" w:sz="0" w:space="0" w:color="auto"/>
                                                                            <w:right w:val="none" w:sz="0" w:space="0" w:color="auto"/>
                                                                          </w:divBdr>
                                                                          <w:divsChild>
                                                                            <w:div w:id="285939111">
                                                                              <w:marLeft w:val="0"/>
                                                                              <w:marRight w:val="0"/>
                                                                              <w:marTop w:val="0"/>
                                                                              <w:marBottom w:val="0"/>
                                                                              <w:divBdr>
                                                                                <w:top w:val="none" w:sz="0" w:space="0" w:color="auto"/>
                                                                                <w:left w:val="none" w:sz="0" w:space="0" w:color="auto"/>
                                                                                <w:bottom w:val="none" w:sz="0" w:space="0" w:color="auto"/>
                                                                                <w:right w:val="none" w:sz="0" w:space="0" w:color="auto"/>
                                                                              </w:divBdr>
                                                                            </w:div>
                                                                            <w:div w:id="344944426">
                                                                              <w:marLeft w:val="0"/>
                                                                              <w:marRight w:val="0"/>
                                                                              <w:marTop w:val="0"/>
                                                                              <w:marBottom w:val="0"/>
                                                                              <w:divBdr>
                                                                                <w:top w:val="none" w:sz="0" w:space="0" w:color="auto"/>
                                                                                <w:left w:val="none" w:sz="0" w:space="0" w:color="auto"/>
                                                                                <w:bottom w:val="none" w:sz="0" w:space="0" w:color="auto"/>
                                                                                <w:right w:val="none" w:sz="0" w:space="0" w:color="auto"/>
                                                                              </w:divBdr>
                                                                            </w:div>
                                                                            <w:div w:id="485585186">
                                                                              <w:marLeft w:val="0"/>
                                                                              <w:marRight w:val="0"/>
                                                                              <w:marTop w:val="0"/>
                                                                              <w:marBottom w:val="0"/>
                                                                              <w:divBdr>
                                                                                <w:top w:val="none" w:sz="0" w:space="0" w:color="auto"/>
                                                                                <w:left w:val="none" w:sz="0" w:space="0" w:color="auto"/>
                                                                                <w:bottom w:val="none" w:sz="0" w:space="0" w:color="auto"/>
                                                                                <w:right w:val="none" w:sz="0" w:space="0" w:color="auto"/>
                                                                              </w:divBdr>
                                                                            </w:div>
                                                                            <w:div w:id="527722255">
                                                                              <w:marLeft w:val="0"/>
                                                                              <w:marRight w:val="0"/>
                                                                              <w:marTop w:val="0"/>
                                                                              <w:marBottom w:val="0"/>
                                                                              <w:divBdr>
                                                                                <w:top w:val="none" w:sz="0" w:space="0" w:color="auto"/>
                                                                                <w:left w:val="none" w:sz="0" w:space="0" w:color="auto"/>
                                                                                <w:bottom w:val="none" w:sz="0" w:space="0" w:color="auto"/>
                                                                                <w:right w:val="none" w:sz="0" w:space="0" w:color="auto"/>
                                                                              </w:divBdr>
                                                                            </w:div>
                                                                            <w:div w:id="692465191">
                                                                              <w:marLeft w:val="0"/>
                                                                              <w:marRight w:val="0"/>
                                                                              <w:marTop w:val="0"/>
                                                                              <w:marBottom w:val="0"/>
                                                                              <w:divBdr>
                                                                                <w:top w:val="none" w:sz="0" w:space="0" w:color="auto"/>
                                                                                <w:left w:val="none" w:sz="0" w:space="0" w:color="auto"/>
                                                                                <w:bottom w:val="none" w:sz="0" w:space="0" w:color="auto"/>
                                                                                <w:right w:val="none" w:sz="0" w:space="0" w:color="auto"/>
                                                                              </w:divBdr>
                                                                            </w:div>
                                                                            <w:div w:id="936522800">
                                                                              <w:marLeft w:val="0"/>
                                                                              <w:marRight w:val="0"/>
                                                                              <w:marTop w:val="0"/>
                                                                              <w:marBottom w:val="0"/>
                                                                              <w:divBdr>
                                                                                <w:top w:val="none" w:sz="0" w:space="0" w:color="auto"/>
                                                                                <w:left w:val="none" w:sz="0" w:space="0" w:color="auto"/>
                                                                                <w:bottom w:val="none" w:sz="0" w:space="0" w:color="auto"/>
                                                                                <w:right w:val="none" w:sz="0" w:space="0" w:color="auto"/>
                                                                              </w:divBdr>
                                                                            </w:div>
                                                                            <w:div w:id="1046375233">
                                                                              <w:marLeft w:val="0"/>
                                                                              <w:marRight w:val="0"/>
                                                                              <w:marTop w:val="0"/>
                                                                              <w:marBottom w:val="0"/>
                                                                              <w:divBdr>
                                                                                <w:top w:val="none" w:sz="0" w:space="0" w:color="auto"/>
                                                                                <w:left w:val="none" w:sz="0" w:space="0" w:color="auto"/>
                                                                                <w:bottom w:val="none" w:sz="0" w:space="0" w:color="auto"/>
                                                                                <w:right w:val="none" w:sz="0" w:space="0" w:color="auto"/>
                                                                              </w:divBdr>
                                                                            </w:div>
                                                                            <w:div w:id="1360203405">
                                                                              <w:marLeft w:val="0"/>
                                                                              <w:marRight w:val="0"/>
                                                                              <w:marTop w:val="0"/>
                                                                              <w:marBottom w:val="0"/>
                                                                              <w:divBdr>
                                                                                <w:top w:val="none" w:sz="0" w:space="0" w:color="auto"/>
                                                                                <w:left w:val="none" w:sz="0" w:space="0" w:color="auto"/>
                                                                                <w:bottom w:val="none" w:sz="0" w:space="0" w:color="auto"/>
                                                                                <w:right w:val="none" w:sz="0" w:space="0" w:color="auto"/>
                                                                              </w:divBdr>
                                                                            </w:div>
                                                                            <w:div w:id="1437671502">
                                                                              <w:marLeft w:val="0"/>
                                                                              <w:marRight w:val="0"/>
                                                                              <w:marTop w:val="0"/>
                                                                              <w:marBottom w:val="0"/>
                                                                              <w:divBdr>
                                                                                <w:top w:val="none" w:sz="0" w:space="0" w:color="auto"/>
                                                                                <w:left w:val="none" w:sz="0" w:space="0" w:color="auto"/>
                                                                                <w:bottom w:val="none" w:sz="0" w:space="0" w:color="auto"/>
                                                                                <w:right w:val="none" w:sz="0" w:space="0" w:color="auto"/>
                                                                              </w:divBdr>
                                                                            </w:div>
                                                                            <w:div w:id="1441413305">
                                                                              <w:marLeft w:val="0"/>
                                                                              <w:marRight w:val="0"/>
                                                                              <w:marTop w:val="0"/>
                                                                              <w:marBottom w:val="0"/>
                                                                              <w:divBdr>
                                                                                <w:top w:val="none" w:sz="0" w:space="0" w:color="auto"/>
                                                                                <w:left w:val="none" w:sz="0" w:space="0" w:color="auto"/>
                                                                                <w:bottom w:val="none" w:sz="0" w:space="0" w:color="auto"/>
                                                                                <w:right w:val="none" w:sz="0" w:space="0" w:color="auto"/>
                                                                              </w:divBdr>
                                                                            </w:div>
                                                                            <w:div w:id="1486359086">
                                                                              <w:marLeft w:val="0"/>
                                                                              <w:marRight w:val="0"/>
                                                                              <w:marTop w:val="0"/>
                                                                              <w:marBottom w:val="0"/>
                                                                              <w:divBdr>
                                                                                <w:top w:val="none" w:sz="0" w:space="0" w:color="auto"/>
                                                                                <w:left w:val="none" w:sz="0" w:space="0" w:color="auto"/>
                                                                                <w:bottom w:val="none" w:sz="0" w:space="0" w:color="auto"/>
                                                                                <w:right w:val="none" w:sz="0" w:space="0" w:color="auto"/>
                                                                              </w:divBdr>
                                                                            </w:div>
                                                                            <w:div w:id="1503856596">
                                                                              <w:marLeft w:val="0"/>
                                                                              <w:marRight w:val="0"/>
                                                                              <w:marTop w:val="0"/>
                                                                              <w:marBottom w:val="0"/>
                                                                              <w:divBdr>
                                                                                <w:top w:val="none" w:sz="0" w:space="0" w:color="auto"/>
                                                                                <w:left w:val="none" w:sz="0" w:space="0" w:color="auto"/>
                                                                                <w:bottom w:val="none" w:sz="0" w:space="0" w:color="auto"/>
                                                                                <w:right w:val="none" w:sz="0" w:space="0" w:color="auto"/>
                                                                              </w:divBdr>
                                                                            </w:div>
                                                                            <w:div w:id="1678580666">
                                                                              <w:marLeft w:val="0"/>
                                                                              <w:marRight w:val="0"/>
                                                                              <w:marTop w:val="0"/>
                                                                              <w:marBottom w:val="0"/>
                                                                              <w:divBdr>
                                                                                <w:top w:val="none" w:sz="0" w:space="0" w:color="auto"/>
                                                                                <w:left w:val="none" w:sz="0" w:space="0" w:color="auto"/>
                                                                                <w:bottom w:val="none" w:sz="0" w:space="0" w:color="auto"/>
                                                                                <w:right w:val="none" w:sz="0" w:space="0" w:color="auto"/>
                                                                              </w:divBdr>
                                                                            </w:div>
                                                                            <w:div w:id="2084716987">
                                                                              <w:marLeft w:val="0"/>
                                                                              <w:marRight w:val="0"/>
                                                                              <w:marTop w:val="0"/>
                                                                              <w:marBottom w:val="0"/>
                                                                              <w:divBdr>
                                                                                <w:top w:val="none" w:sz="0" w:space="0" w:color="auto"/>
                                                                                <w:left w:val="none" w:sz="0" w:space="0" w:color="auto"/>
                                                                                <w:bottom w:val="none" w:sz="0" w:space="0" w:color="auto"/>
                                                                                <w:right w:val="none" w:sz="0" w:space="0" w:color="auto"/>
                                                                              </w:divBdr>
                                                                            </w:div>
                                                                          </w:divsChild>
                                                                        </w:div>
                                                                        <w:div w:id="1015884451">
                                                                          <w:marLeft w:val="0"/>
                                                                          <w:marRight w:val="0"/>
                                                                          <w:marTop w:val="0"/>
                                                                          <w:marBottom w:val="0"/>
                                                                          <w:divBdr>
                                                                            <w:top w:val="none" w:sz="0" w:space="0" w:color="auto"/>
                                                                            <w:left w:val="none" w:sz="0" w:space="0" w:color="auto"/>
                                                                            <w:bottom w:val="none" w:sz="0" w:space="0" w:color="auto"/>
                                                                            <w:right w:val="none" w:sz="0" w:space="0" w:color="auto"/>
                                                                          </w:divBdr>
                                                                          <w:divsChild>
                                                                            <w:div w:id="7411458">
                                                                              <w:marLeft w:val="0"/>
                                                                              <w:marRight w:val="0"/>
                                                                              <w:marTop w:val="0"/>
                                                                              <w:marBottom w:val="0"/>
                                                                              <w:divBdr>
                                                                                <w:top w:val="none" w:sz="0" w:space="0" w:color="auto"/>
                                                                                <w:left w:val="none" w:sz="0" w:space="0" w:color="auto"/>
                                                                                <w:bottom w:val="none" w:sz="0" w:space="0" w:color="auto"/>
                                                                                <w:right w:val="none" w:sz="0" w:space="0" w:color="auto"/>
                                                                              </w:divBdr>
                                                                            </w:div>
                                                                            <w:div w:id="36050718">
                                                                              <w:marLeft w:val="0"/>
                                                                              <w:marRight w:val="0"/>
                                                                              <w:marTop w:val="0"/>
                                                                              <w:marBottom w:val="0"/>
                                                                              <w:divBdr>
                                                                                <w:top w:val="none" w:sz="0" w:space="0" w:color="auto"/>
                                                                                <w:left w:val="none" w:sz="0" w:space="0" w:color="auto"/>
                                                                                <w:bottom w:val="none" w:sz="0" w:space="0" w:color="auto"/>
                                                                                <w:right w:val="none" w:sz="0" w:space="0" w:color="auto"/>
                                                                              </w:divBdr>
                                                                            </w:div>
                                                                            <w:div w:id="205719518">
                                                                              <w:marLeft w:val="0"/>
                                                                              <w:marRight w:val="0"/>
                                                                              <w:marTop w:val="0"/>
                                                                              <w:marBottom w:val="0"/>
                                                                              <w:divBdr>
                                                                                <w:top w:val="none" w:sz="0" w:space="0" w:color="auto"/>
                                                                                <w:left w:val="none" w:sz="0" w:space="0" w:color="auto"/>
                                                                                <w:bottom w:val="none" w:sz="0" w:space="0" w:color="auto"/>
                                                                                <w:right w:val="none" w:sz="0" w:space="0" w:color="auto"/>
                                                                              </w:divBdr>
                                                                              <w:divsChild>
                                                                                <w:div w:id="1535845485">
                                                                                  <w:marLeft w:val="-75"/>
                                                                                  <w:marRight w:val="0"/>
                                                                                  <w:marTop w:val="30"/>
                                                                                  <w:marBottom w:val="30"/>
                                                                                  <w:divBdr>
                                                                                    <w:top w:val="none" w:sz="0" w:space="0" w:color="auto"/>
                                                                                    <w:left w:val="none" w:sz="0" w:space="0" w:color="auto"/>
                                                                                    <w:bottom w:val="none" w:sz="0" w:space="0" w:color="auto"/>
                                                                                    <w:right w:val="none" w:sz="0" w:space="0" w:color="auto"/>
                                                                                  </w:divBdr>
                                                                                  <w:divsChild>
                                                                                    <w:div w:id="192421188">
                                                                                      <w:marLeft w:val="0"/>
                                                                                      <w:marRight w:val="0"/>
                                                                                      <w:marTop w:val="0"/>
                                                                                      <w:marBottom w:val="0"/>
                                                                                      <w:divBdr>
                                                                                        <w:top w:val="none" w:sz="0" w:space="0" w:color="auto"/>
                                                                                        <w:left w:val="none" w:sz="0" w:space="0" w:color="auto"/>
                                                                                        <w:bottom w:val="none" w:sz="0" w:space="0" w:color="auto"/>
                                                                                        <w:right w:val="none" w:sz="0" w:space="0" w:color="auto"/>
                                                                                      </w:divBdr>
                                                                                      <w:divsChild>
                                                                                        <w:div w:id="145821437">
                                                                                          <w:marLeft w:val="0"/>
                                                                                          <w:marRight w:val="0"/>
                                                                                          <w:marTop w:val="0"/>
                                                                                          <w:marBottom w:val="0"/>
                                                                                          <w:divBdr>
                                                                                            <w:top w:val="none" w:sz="0" w:space="0" w:color="auto"/>
                                                                                            <w:left w:val="none" w:sz="0" w:space="0" w:color="auto"/>
                                                                                            <w:bottom w:val="none" w:sz="0" w:space="0" w:color="auto"/>
                                                                                            <w:right w:val="none" w:sz="0" w:space="0" w:color="auto"/>
                                                                                          </w:divBdr>
                                                                                        </w:div>
                                                                                        <w:div w:id="1214735847">
                                                                                          <w:marLeft w:val="0"/>
                                                                                          <w:marRight w:val="0"/>
                                                                                          <w:marTop w:val="0"/>
                                                                                          <w:marBottom w:val="0"/>
                                                                                          <w:divBdr>
                                                                                            <w:top w:val="none" w:sz="0" w:space="0" w:color="auto"/>
                                                                                            <w:left w:val="none" w:sz="0" w:space="0" w:color="auto"/>
                                                                                            <w:bottom w:val="none" w:sz="0" w:space="0" w:color="auto"/>
                                                                                            <w:right w:val="none" w:sz="0" w:space="0" w:color="auto"/>
                                                                                          </w:divBdr>
                                                                                        </w:div>
                                                                                        <w:div w:id="1349523037">
                                                                                          <w:marLeft w:val="0"/>
                                                                                          <w:marRight w:val="0"/>
                                                                                          <w:marTop w:val="0"/>
                                                                                          <w:marBottom w:val="0"/>
                                                                                          <w:divBdr>
                                                                                            <w:top w:val="none" w:sz="0" w:space="0" w:color="auto"/>
                                                                                            <w:left w:val="none" w:sz="0" w:space="0" w:color="auto"/>
                                                                                            <w:bottom w:val="none" w:sz="0" w:space="0" w:color="auto"/>
                                                                                            <w:right w:val="none" w:sz="0" w:space="0" w:color="auto"/>
                                                                                          </w:divBdr>
                                                                                        </w:div>
                                                                                        <w:div w:id="1783258098">
                                                                                          <w:marLeft w:val="0"/>
                                                                                          <w:marRight w:val="0"/>
                                                                                          <w:marTop w:val="0"/>
                                                                                          <w:marBottom w:val="0"/>
                                                                                          <w:divBdr>
                                                                                            <w:top w:val="none" w:sz="0" w:space="0" w:color="auto"/>
                                                                                            <w:left w:val="none" w:sz="0" w:space="0" w:color="auto"/>
                                                                                            <w:bottom w:val="none" w:sz="0" w:space="0" w:color="auto"/>
                                                                                            <w:right w:val="none" w:sz="0" w:space="0" w:color="auto"/>
                                                                                          </w:divBdr>
                                                                                        </w:div>
                                                                                      </w:divsChild>
                                                                                    </w:div>
                                                                                    <w:div w:id="197427061">
                                                                                      <w:marLeft w:val="0"/>
                                                                                      <w:marRight w:val="0"/>
                                                                                      <w:marTop w:val="0"/>
                                                                                      <w:marBottom w:val="0"/>
                                                                                      <w:divBdr>
                                                                                        <w:top w:val="none" w:sz="0" w:space="0" w:color="auto"/>
                                                                                        <w:left w:val="none" w:sz="0" w:space="0" w:color="auto"/>
                                                                                        <w:bottom w:val="none" w:sz="0" w:space="0" w:color="auto"/>
                                                                                        <w:right w:val="none" w:sz="0" w:space="0" w:color="auto"/>
                                                                                      </w:divBdr>
                                                                                      <w:divsChild>
                                                                                        <w:div w:id="26830959">
                                                                                          <w:marLeft w:val="0"/>
                                                                                          <w:marRight w:val="0"/>
                                                                                          <w:marTop w:val="0"/>
                                                                                          <w:marBottom w:val="0"/>
                                                                                          <w:divBdr>
                                                                                            <w:top w:val="none" w:sz="0" w:space="0" w:color="auto"/>
                                                                                            <w:left w:val="none" w:sz="0" w:space="0" w:color="auto"/>
                                                                                            <w:bottom w:val="none" w:sz="0" w:space="0" w:color="auto"/>
                                                                                            <w:right w:val="none" w:sz="0" w:space="0" w:color="auto"/>
                                                                                          </w:divBdr>
                                                                                        </w:div>
                                                                                      </w:divsChild>
                                                                                    </w:div>
                                                                                    <w:div w:id="480731954">
                                                                                      <w:marLeft w:val="0"/>
                                                                                      <w:marRight w:val="0"/>
                                                                                      <w:marTop w:val="0"/>
                                                                                      <w:marBottom w:val="0"/>
                                                                                      <w:divBdr>
                                                                                        <w:top w:val="none" w:sz="0" w:space="0" w:color="auto"/>
                                                                                        <w:left w:val="none" w:sz="0" w:space="0" w:color="auto"/>
                                                                                        <w:bottom w:val="none" w:sz="0" w:space="0" w:color="auto"/>
                                                                                        <w:right w:val="none" w:sz="0" w:space="0" w:color="auto"/>
                                                                                      </w:divBdr>
                                                                                      <w:divsChild>
                                                                                        <w:div w:id="498616185">
                                                                                          <w:marLeft w:val="0"/>
                                                                                          <w:marRight w:val="0"/>
                                                                                          <w:marTop w:val="0"/>
                                                                                          <w:marBottom w:val="0"/>
                                                                                          <w:divBdr>
                                                                                            <w:top w:val="none" w:sz="0" w:space="0" w:color="auto"/>
                                                                                            <w:left w:val="none" w:sz="0" w:space="0" w:color="auto"/>
                                                                                            <w:bottom w:val="none" w:sz="0" w:space="0" w:color="auto"/>
                                                                                            <w:right w:val="none" w:sz="0" w:space="0" w:color="auto"/>
                                                                                          </w:divBdr>
                                                                                        </w:div>
                                                                                      </w:divsChild>
                                                                                    </w:div>
                                                                                    <w:div w:id="672877102">
                                                                                      <w:marLeft w:val="0"/>
                                                                                      <w:marRight w:val="0"/>
                                                                                      <w:marTop w:val="0"/>
                                                                                      <w:marBottom w:val="0"/>
                                                                                      <w:divBdr>
                                                                                        <w:top w:val="none" w:sz="0" w:space="0" w:color="auto"/>
                                                                                        <w:left w:val="none" w:sz="0" w:space="0" w:color="auto"/>
                                                                                        <w:bottom w:val="none" w:sz="0" w:space="0" w:color="auto"/>
                                                                                        <w:right w:val="none" w:sz="0" w:space="0" w:color="auto"/>
                                                                                      </w:divBdr>
                                                                                      <w:divsChild>
                                                                                        <w:div w:id="1926449308">
                                                                                          <w:marLeft w:val="0"/>
                                                                                          <w:marRight w:val="0"/>
                                                                                          <w:marTop w:val="0"/>
                                                                                          <w:marBottom w:val="0"/>
                                                                                          <w:divBdr>
                                                                                            <w:top w:val="none" w:sz="0" w:space="0" w:color="auto"/>
                                                                                            <w:left w:val="none" w:sz="0" w:space="0" w:color="auto"/>
                                                                                            <w:bottom w:val="none" w:sz="0" w:space="0" w:color="auto"/>
                                                                                            <w:right w:val="none" w:sz="0" w:space="0" w:color="auto"/>
                                                                                          </w:divBdr>
                                                                                        </w:div>
                                                                                      </w:divsChild>
                                                                                    </w:div>
                                                                                    <w:div w:id="675839978">
                                                                                      <w:marLeft w:val="0"/>
                                                                                      <w:marRight w:val="0"/>
                                                                                      <w:marTop w:val="0"/>
                                                                                      <w:marBottom w:val="0"/>
                                                                                      <w:divBdr>
                                                                                        <w:top w:val="none" w:sz="0" w:space="0" w:color="auto"/>
                                                                                        <w:left w:val="none" w:sz="0" w:space="0" w:color="auto"/>
                                                                                        <w:bottom w:val="none" w:sz="0" w:space="0" w:color="auto"/>
                                                                                        <w:right w:val="none" w:sz="0" w:space="0" w:color="auto"/>
                                                                                      </w:divBdr>
                                                                                      <w:divsChild>
                                                                                        <w:div w:id="1365667051">
                                                                                          <w:marLeft w:val="0"/>
                                                                                          <w:marRight w:val="0"/>
                                                                                          <w:marTop w:val="0"/>
                                                                                          <w:marBottom w:val="0"/>
                                                                                          <w:divBdr>
                                                                                            <w:top w:val="none" w:sz="0" w:space="0" w:color="auto"/>
                                                                                            <w:left w:val="none" w:sz="0" w:space="0" w:color="auto"/>
                                                                                            <w:bottom w:val="none" w:sz="0" w:space="0" w:color="auto"/>
                                                                                            <w:right w:val="none" w:sz="0" w:space="0" w:color="auto"/>
                                                                                          </w:divBdr>
                                                                                        </w:div>
                                                                                      </w:divsChild>
                                                                                    </w:div>
                                                                                    <w:div w:id="881988556">
                                                                                      <w:marLeft w:val="0"/>
                                                                                      <w:marRight w:val="0"/>
                                                                                      <w:marTop w:val="0"/>
                                                                                      <w:marBottom w:val="0"/>
                                                                                      <w:divBdr>
                                                                                        <w:top w:val="none" w:sz="0" w:space="0" w:color="auto"/>
                                                                                        <w:left w:val="none" w:sz="0" w:space="0" w:color="auto"/>
                                                                                        <w:bottom w:val="none" w:sz="0" w:space="0" w:color="auto"/>
                                                                                        <w:right w:val="none" w:sz="0" w:space="0" w:color="auto"/>
                                                                                      </w:divBdr>
                                                                                      <w:divsChild>
                                                                                        <w:div w:id="2134326181">
                                                                                          <w:marLeft w:val="0"/>
                                                                                          <w:marRight w:val="0"/>
                                                                                          <w:marTop w:val="0"/>
                                                                                          <w:marBottom w:val="0"/>
                                                                                          <w:divBdr>
                                                                                            <w:top w:val="none" w:sz="0" w:space="0" w:color="auto"/>
                                                                                            <w:left w:val="none" w:sz="0" w:space="0" w:color="auto"/>
                                                                                            <w:bottom w:val="none" w:sz="0" w:space="0" w:color="auto"/>
                                                                                            <w:right w:val="none" w:sz="0" w:space="0" w:color="auto"/>
                                                                                          </w:divBdr>
                                                                                        </w:div>
                                                                                      </w:divsChild>
                                                                                    </w:div>
                                                                                    <w:div w:id="953366933">
                                                                                      <w:marLeft w:val="0"/>
                                                                                      <w:marRight w:val="0"/>
                                                                                      <w:marTop w:val="0"/>
                                                                                      <w:marBottom w:val="0"/>
                                                                                      <w:divBdr>
                                                                                        <w:top w:val="none" w:sz="0" w:space="0" w:color="auto"/>
                                                                                        <w:left w:val="none" w:sz="0" w:space="0" w:color="auto"/>
                                                                                        <w:bottom w:val="none" w:sz="0" w:space="0" w:color="auto"/>
                                                                                        <w:right w:val="none" w:sz="0" w:space="0" w:color="auto"/>
                                                                                      </w:divBdr>
                                                                                      <w:divsChild>
                                                                                        <w:div w:id="392045910">
                                                                                          <w:marLeft w:val="0"/>
                                                                                          <w:marRight w:val="0"/>
                                                                                          <w:marTop w:val="0"/>
                                                                                          <w:marBottom w:val="0"/>
                                                                                          <w:divBdr>
                                                                                            <w:top w:val="none" w:sz="0" w:space="0" w:color="auto"/>
                                                                                            <w:left w:val="none" w:sz="0" w:space="0" w:color="auto"/>
                                                                                            <w:bottom w:val="none" w:sz="0" w:space="0" w:color="auto"/>
                                                                                            <w:right w:val="none" w:sz="0" w:space="0" w:color="auto"/>
                                                                                          </w:divBdr>
                                                                                        </w:div>
                                                                                        <w:div w:id="904801731">
                                                                                          <w:marLeft w:val="0"/>
                                                                                          <w:marRight w:val="0"/>
                                                                                          <w:marTop w:val="0"/>
                                                                                          <w:marBottom w:val="0"/>
                                                                                          <w:divBdr>
                                                                                            <w:top w:val="none" w:sz="0" w:space="0" w:color="auto"/>
                                                                                            <w:left w:val="none" w:sz="0" w:space="0" w:color="auto"/>
                                                                                            <w:bottom w:val="none" w:sz="0" w:space="0" w:color="auto"/>
                                                                                            <w:right w:val="none" w:sz="0" w:space="0" w:color="auto"/>
                                                                                          </w:divBdr>
                                                                                        </w:div>
                                                                                        <w:div w:id="1684472533">
                                                                                          <w:marLeft w:val="0"/>
                                                                                          <w:marRight w:val="0"/>
                                                                                          <w:marTop w:val="0"/>
                                                                                          <w:marBottom w:val="0"/>
                                                                                          <w:divBdr>
                                                                                            <w:top w:val="none" w:sz="0" w:space="0" w:color="auto"/>
                                                                                            <w:left w:val="none" w:sz="0" w:space="0" w:color="auto"/>
                                                                                            <w:bottom w:val="none" w:sz="0" w:space="0" w:color="auto"/>
                                                                                            <w:right w:val="none" w:sz="0" w:space="0" w:color="auto"/>
                                                                                          </w:divBdr>
                                                                                        </w:div>
                                                                                      </w:divsChild>
                                                                                    </w:div>
                                                                                    <w:div w:id="966396945">
                                                                                      <w:marLeft w:val="0"/>
                                                                                      <w:marRight w:val="0"/>
                                                                                      <w:marTop w:val="0"/>
                                                                                      <w:marBottom w:val="0"/>
                                                                                      <w:divBdr>
                                                                                        <w:top w:val="none" w:sz="0" w:space="0" w:color="auto"/>
                                                                                        <w:left w:val="none" w:sz="0" w:space="0" w:color="auto"/>
                                                                                        <w:bottom w:val="none" w:sz="0" w:space="0" w:color="auto"/>
                                                                                        <w:right w:val="none" w:sz="0" w:space="0" w:color="auto"/>
                                                                                      </w:divBdr>
                                                                                      <w:divsChild>
                                                                                        <w:div w:id="1522353118">
                                                                                          <w:marLeft w:val="0"/>
                                                                                          <w:marRight w:val="0"/>
                                                                                          <w:marTop w:val="0"/>
                                                                                          <w:marBottom w:val="0"/>
                                                                                          <w:divBdr>
                                                                                            <w:top w:val="none" w:sz="0" w:space="0" w:color="auto"/>
                                                                                            <w:left w:val="none" w:sz="0" w:space="0" w:color="auto"/>
                                                                                            <w:bottom w:val="none" w:sz="0" w:space="0" w:color="auto"/>
                                                                                            <w:right w:val="none" w:sz="0" w:space="0" w:color="auto"/>
                                                                                          </w:divBdr>
                                                                                        </w:div>
                                                                                      </w:divsChild>
                                                                                    </w:div>
                                                                                    <w:div w:id="969475861">
                                                                                      <w:marLeft w:val="0"/>
                                                                                      <w:marRight w:val="0"/>
                                                                                      <w:marTop w:val="0"/>
                                                                                      <w:marBottom w:val="0"/>
                                                                                      <w:divBdr>
                                                                                        <w:top w:val="none" w:sz="0" w:space="0" w:color="auto"/>
                                                                                        <w:left w:val="none" w:sz="0" w:space="0" w:color="auto"/>
                                                                                        <w:bottom w:val="none" w:sz="0" w:space="0" w:color="auto"/>
                                                                                        <w:right w:val="none" w:sz="0" w:space="0" w:color="auto"/>
                                                                                      </w:divBdr>
                                                                                      <w:divsChild>
                                                                                        <w:div w:id="1722706510">
                                                                                          <w:marLeft w:val="0"/>
                                                                                          <w:marRight w:val="0"/>
                                                                                          <w:marTop w:val="0"/>
                                                                                          <w:marBottom w:val="0"/>
                                                                                          <w:divBdr>
                                                                                            <w:top w:val="none" w:sz="0" w:space="0" w:color="auto"/>
                                                                                            <w:left w:val="none" w:sz="0" w:space="0" w:color="auto"/>
                                                                                            <w:bottom w:val="none" w:sz="0" w:space="0" w:color="auto"/>
                                                                                            <w:right w:val="none" w:sz="0" w:space="0" w:color="auto"/>
                                                                                          </w:divBdr>
                                                                                        </w:div>
                                                                                        <w:div w:id="1802455697">
                                                                                          <w:marLeft w:val="0"/>
                                                                                          <w:marRight w:val="0"/>
                                                                                          <w:marTop w:val="0"/>
                                                                                          <w:marBottom w:val="0"/>
                                                                                          <w:divBdr>
                                                                                            <w:top w:val="none" w:sz="0" w:space="0" w:color="auto"/>
                                                                                            <w:left w:val="none" w:sz="0" w:space="0" w:color="auto"/>
                                                                                            <w:bottom w:val="none" w:sz="0" w:space="0" w:color="auto"/>
                                                                                            <w:right w:val="none" w:sz="0" w:space="0" w:color="auto"/>
                                                                                          </w:divBdr>
                                                                                        </w:div>
                                                                                      </w:divsChild>
                                                                                    </w:div>
                                                                                    <w:div w:id="1090853137">
                                                                                      <w:marLeft w:val="0"/>
                                                                                      <w:marRight w:val="0"/>
                                                                                      <w:marTop w:val="0"/>
                                                                                      <w:marBottom w:val="0"/>
                                                                                      <w:divBdr>
                                                                                        <w:top w:val="none" w:sz="0" w:space="0" w:color="auto"/>
                                                                                        <w:left w:val="none" w:sz="0" w:space="0" w:color="auto"/>
                                                                                        <w:bottom w:val="none" w:sz="0" w:space="0" w:color="auto"/>
                                                                                        <w:right w:val="none" w:sz="0" w:space="0" w:color="auto"/>
                                                                                      </w:divBdr>
                                                                                      <w:divsChild>
                                                                                        <w:div w:id="1280339103">
                                                                                          <w:marLeft w:val="0"/>
                                                                                          <w:marRight w:val="0"/>
                                                                                          <w:marTop w:val="0"/>
                                                                                          <w:marBottom w:val="0"/>
                                                                                          <w:divBdr>
                                                                                            <w:top w:val="none" w:sz="0" w:space="0" w:color="auto"/>
                                                                                            <w:left w:val="none" w:sz="0" w:space="0" w:color="auto"/>
                                                                                            <w:bottom w:val="none" w:sz="0" w:space="0" w:color="auto"/>
                                                                                            <w:right w:val="none" w:sz="0" w:space="0" w:color="auto"/>
                                                                                          </w:divBdr>
                                                                                        </w:div>
                                                                                      </w:divsChild>
                                                                                    </w:div>
                                                                                    <w:div w:id="1138304613">
                                                                                      <w:marLeft w:val="0"/>
                                                                                      <w:marRight w:val="0"/>
                                                                                      <w:marTop w:val="0"/>
                                                                                      <w:marBottom w:val="0"/>
                                                                                      <w:divBdr>
                                                                                        <w:top w:val="none" w:sz="0" w:space="0" w:color="auto"/>
                                                                                        <w:left w:val="none" w:sz="0" w:space="0" w:color="auto"/>
                                                                                        <w:bottom w:val="none" w:sz="0" w:space="0" w:color="auto"/>
                                                                                        <w:right w:val="none" w:sz="0" w:space="0" w:color="auto"/>
                                                                                      </w:divBdr>
                                                                                      <w:divsChild>
                                                                                        <w:div w:id="985554308">
                                                                                          <w:marLeft w:val="0"/>
                                                                                          <w:marRight w:val="0"/>
                                                                                          <w:marTop w:val="0"/>
                                                                                          <w:marBottom w:val="0"/>
                                                                                          <w:divBdr>
                                                                                            <w:top w:val="none" w:sz="0" w:space="0" w:color="auto"/>
                                                                                            <w:left w:val="none" w:sz="0" w:space="0" w:color="auto"/>
                                                                                            <w:bottom w:val="none" w:sz="0" w:space="0" w:color="auto"/>
                                                                                            <w:right w:val="none" w:sz="0" w:space="0" w:color="auto"/>
                                                                                          </w:divBdr>
                                                                                        </w:div>
                                                                                      </w:divsChild>
                                                                                    </w:div>
                                                                                    <w:div w:id="1553613948">
                                                                                      <w:marLeft w:val="0"/>
                                                                                      <w:marRight w:val="0"/>
                                                                                      <w:marTop w:val="0"/>
                                                                                      <w:marBottom w:val="0"/>
                                                                                      <w:divBdr>
                                                                                        <w:top w:val="none" w:sz="0" w:space="0" w:color="auto"/>
                                                                                        <w:left w:val="none" w:sz="0" w:space="0" w:color="auto"/>
                                                                                        <w:bottom w:val="none" w:sz="0" w:space="0" w:color="auto"/>
                                                                                        <w:right w:val="none" w:sz="0" w:space="0" w:color="auto"/>
                                                                                      </w:divBdr>
                                                                                      <w:divsChild>
                                                                                        <w:div w:id="1223981354">
                                                                                          <w:marLeft w:val="0"/>
                                                                                          <w:marRight w:val="0"/>
                                                                                          <w:marTop w:val="0"/>
                                                                                          <w:marBottom w:val="0"/>
                                                                                          <w:divBdr>
                                                                                            <w:top w:val="none" w:sz="0" w:space="0" w:color="auto"/>
                                                                                            <w:left w:val="none" w:sz="0" w:space="0" w:color="auto"/>
                                                                                            <w:bottom w:val="none" w:sz="0" w:space="0" w:color="auto"/>
                                                                                            <w:right w:val="none" w:sz="0" w:space="0" w:color="auto"/>
                                                                                          </w:divBdr>
                                                                                        </w:div>
                                                                                      </w:divsChild>
                                                                                    </w:div>
                                                                                    <w:div w:id="1979458694">
                                                                                      <w:marLeft w:val="0"/>
                                                                                      <w:marRight w:val="0"/>
                                                                                      <w:marTop w:val="0"/>
                                                                                      <w:marBottom w:val="0"/>
                                                                                      <w:divBdr>
                                                                                        <w:top w:val="none" w:sz="0" w:space="0" w:color="auto"/>
                                                                                        <w:left w:val="none" w:sz="0" w:space="0" w:color="auto"/>
                                                                                        <w:bottom w:val="none" w:sz="0" w:space="0" w:color="auto"/>
                                                                                        <w:right w:val="none" w:sz="0" w:space="0" w:color="auto"/>
                                                                                      </w:divBdr>
                                                                                      <w:divsChild>
                                                                                        <w:div w:id="1689019265">
                                                                                          <w:marLeft w:val="0"/>
                                                                                          <w:marRight w:val="0"/>
                                                                                          <w:marTop w:val="0"/>
                                                                                          <w:marBottom w:val="0"/>
                                                                                          <w:divBdr>
                                                                                            <w:top w:val="none" w:sz="0" w:space="0" w:color="auto"/>
                                                                                            <w:left w:val="none" w:sz="0" w:space="0" w:color="auto"/>
                                                                                            <w:bottom w:val="none" w:sz="0" w:space="0" w:color="auto"/>
                                                                                            <w:right w:val="none" w:sz="0" w:space="0" w:color="auto"/>
                                                                                          </w:divBdr>
                                                                                        </w:div>
                                                                                        <w:div w:id="1942175187">
                                                                                          <w:marLeft w:val="0"/>
                                                                                          <w:marRight w:val="0"/>
                                                                                          <w:marTop w:val="0"/>
                                                                                          <w:marBottom w:val="0"/>
                                                                                          <w:divBdr>
                                                                                            <w:top w:val="none" w:sz="0" w:space="0" w:color="auto"/>
                                                                                            <w:left w:val="none" w:sz="0" w:space="0" w:color="auto"/>
                                                                                            <w:bottom w:val="none" w:sz="0" w:space="0" w:color="auto"/>
                                                                                            <w:right w:val="none" w:sz="0" w:space="0" w:color="auto"/>
                                                                                          </w:divBdr>
                                                                                        </w:div>
                                                                                      </w:divsChild>
                                                                                    </w:div>
                                                                                    <w:div w:id="2068648119">
                                                                                      <w:marLeft w:val="0"/>
                                                                                      <w:marRight w:val="0"/>
                                                                                      <w:marTop w:val="0"/>
                                                                                      <w:marBottom w:val="0"/>
                                                                                      <w:divBdr>
                                                                                        <w:top w:val="none" w:sz="0" w:space="0" w:color="auto"/>
                                                                                        <w:left w:val="none" w:sz="0" w:space="0" w:color="auto"/>
                                                                                        <w:bottom w:val="none" w:sz="0" w:space="0" w:color="auto"/>
                                                                                        <w:right w:val="none" w:sz="0" w:space="0" w:color="auto"/>
                                                                                      </w:divBdr>
                                                                                      <w:divsChild>
                                                                                        <w:div w:id="1977490233">
                                                                                          <w:marLeft w:val="0"/>
                                                                                          <w:marRight w:val="0"/>
                                                                                          <w:marTop w:val="0"/>
                                                                                          <w:marBottom w:val="0"/>
                                                                                          <w:divBdr>
                                                                                            <w:top w:val="none" w:sz="0" w:space="0" w:color="auto"/>
                                                                                            <w:left w:val="none" w:sz="0" w:space="0" w:color="auto"/>
                                                                                            <w:bottom w:val="none" w:sz="0" w:space="0" w:color="auto"/>
                                                                                            <w:right w:val="none" w:sz="0" w:space="0" w:color="auto"/>
                                                                                          </w:divBdr>
                                                                                        </w:div>
                                                                                      </w:divsChild>
                                                                                    </w:div>
                                                                                    <w:div w:id="2073773170">
                                                                                      <w:marLeft w:val="0"/>
                                                                                      <w:marRight w:val="0"/>
                                                                                      <w:marTop w:val="0"/>
                                                                                      <w:marBottom w:val="0"/>
                                                                                      <w:divBdr>
                                                                                        <w:top w:val="none" w:sz="0" w:space="0" w:color="auto"/>
                                                                                        <w:left w:val="none" w:sz="0" w:space="0" w:color="auto"/>
                                                                                        <w:bottom w:val="none" w:sz="0" w:space="0" w:color="auto"/>
                                                                                        <w:right w:val="none" w:sz="0" w:space="0" w:color="auto"/>
                                                                                      </w:divBdr>
                                                                                      <w:divsChild>
                                                                                        <w:div w:id="11228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0290">
                                                                              <w:marLeft w:val="0"/>
                                                                              <w:marRight w:val="0"/>
                                                                              <w:marTop w:val="0"/>
                                                                              <w:marBottom w:val="0"/>
                                                                              <w:divBdr>
                                                                                <w:top w:val="none" w:sz="0" w:space="0" w:color="auto"/>
                                                                                <w:left w:val="none" w:sz="0" w:space="0" w:color="auto"/>
                                                                                <w:bottom w:val="none" w:sz="0" w:space="0" w:color="auto"/>
                                                                                <w:right w:val="none" w:sz="0" w:space="0" w:color="auto"/>
                                                                              </w:divBdr>
                                                                            </w:div>
                                                                            <w:div w:id="821846937">
                                                                              <w:marLeft w:val="0"/>
                                                                              <w:marRight w:val="0"/>
                                                                              <w:marTop w:val="0"/>
                                                                              <w:marBottom w:val="0"/>
                                                                              <w:divBdr>
                                                                                <w:top w:val="none" w:sz="0" w:space="0" w:color="auto"/>
                                                                                <w:left w:val="none" w:sz="0" w:space="0" w:color="auto"/>
                                                                                <w:bottom w:val="none" w:sz="0" w:space="0" w:color="auto"/>
                                                                                <w:right w:val="none" w:sz="0" w:space="0" w:color="auto"/>
                                                                              </w:divBdr>
                                                                              <w:divsChild>
                                                                                <w:div w:id="636028349">
                                                                                  <w:marLeft w:val="-75"/>
                                                                                  <w:marRight w:val="0"/>
                                                                                  <w:marTop w:val="30"/>
                                                                                  <w:marBottom w:val="30"/>
                                                                                  <w:divBdr>
                                                                                    <w:top w:val="none" w:sz="0" w:space="0" w:color="auto"/>
                                                                                    <w:left w:val="none" w:sz="0" w:space="0" w:color="auto"/>
                                                                                    <w:bottom w:val="none" w:sz="0" w:space="0" w:color="auto"/>
                                                                                    <w:right w:val="none" w:sz="0" w:space="0" w:color="auto"/>
                                                                                  </w:divBdr>
                                                                                  <w:divsChild>
                                                                                    <w:div w:id="49379531">
                                                                                      <w:marLeft w:val="0"/>
                                                                                      <w:marRight w:val="0"/>
                                                                                      <w:marTop w:val="0"/>
                                                                                      <w:marBottom w:val="0"/>
                                                                                      <w:divBdr>
                                                                                        <w:top w:val="none" w:sz="0" w:space="0" w:color="auto"/>
                                                                                        <w:left w:val="none" w:sz="0" w:space="0" w:color="auto"/>
                                                                                        <w:bottom w:val="none" w:sz="0" w:space="0" w:color="auto"/>
                                                                                        <w:right w:val="none" w:sz="0" w:space="0" w:color="auto"/>
                                                                                      </w:divBdr>
                                                                                      <w:divsChild>
                                                                                        <w:div w:id="1663925584">
                                                                                          <w:marLeft w:val="0"/>
                                                                                          <w:marRight w:val="0"/>
                                                                                          <w:marTop w:val="0"/>
                                                                                          <w:marBottom w:val="0"/>
                                                                                          <w:divBdr>
                                                                                            <w:top w:val="none" w:sz="0" w:space="0" w:color="auto"/>
                                                                                            <w:left w:val="none" w:sz="0" w:space="0" w:color="auto"/>
                                                                                            <w:bottom w:val="none" w:sz="0" w:space="0" w:color="auto"/>
                                                                                            <w:right w:val="none" w:sz="0" w:space="0" w:color="auto"/>
                                                                                          </w:divBdr>
                                                                                        </w:div>
                                                                                        <w:div w:id="1723409493">
                                                                                          <w:marLeft w:val="0"/>
                                                                                          <w:marRight w:val="0"/>
                                                                                          <w:marTop w:val="0"/>
                                                                                          <w:marBottom w:val="0"/>
                                                                                          <w:divBdr>
                                                                                            <w:top w:val="none" w:sz="0" w:space="0" w:color="auto"/>
                                                                                            <w:left w:val="none" w:sz="0" w:space="0" w:color="auto"/>
                                                                                            <w:bottom w:val="none" w:sz="0" w:space="0" w:color="auto"/>
                                                                                            <w:right w:val="none" w:sz="0" w:space="0" w:color="auto"/>
                                                                                          </w:divBdr>
                                                                                        </w:div>
                                                                                      </w:divsChild>
                                                                                    </w:div>
                                                                                    <w:div w:id="311066009">
                                                                                      <w:marLeft w:val="0"/>
                                                                                      <w:marRight w:val="0"/>
                                                                                      <w:marTop w:val="0"/>
                                                                                      <w:marBottom w:val="0"/>
                                                                                      <w:divBdr>
                                                                                        <w:top w:val="none" w:sz="0" w:space="0" w:color="auto"/>
                                                                                        <w:left w:val="none" w:sz="0" w:space="0" w:color="auto"/>
                                                                                        <w:bottom w:val="none" w:sz="0" w:space="0" w:color="auto"/>
                                                                                        <w:right w:val="none" w:sz="0" w:space="0" w:color="auto"/>
                                                                                      </w:divBdr>
                                                                                      <w:divsChild>
                                                                                        <w:div w:id="115222291">
                                                                                          <w:marLeft w:val="0"/>
                                                                                          <w:marRight w:val="0"/>
                                                                                          <w:marTop w:val="0"/>
                                                                                          <w:marBottom w:val="0"/>
                                                                                          <w:divBdr>
                                                                                            <w:top w:val="none" w:sz="0" w:space="0" w:color="auto"/>
                                                                                            <w:left w:val="none" w:sz="0" w:space="0" w:color="auto"/>
                                                                                            <w:bottom w:val="none" w:sz="0" w:space="0" w:color="auto"/>
                                                                                            <w:right w:val="none" w:sz="0" w:space="0" w:color="auto"/>
                                                                                          </w:divBdr>
                                                                                        </w:div>
                                                                                      </w:divsChild>
                                                                                    </w:div>
                                                                                    <w:div w:id="331684214">
                                                                                      <w:marLeft w:val="0"/>
                                                                                      <w:marRight w:val="0"/>
                                                                                      <w:marTop w:val="0"/>
                                                                                      <w:marBottom w:val="0"/>
                                                                                      <w:divBdr>
                                                                                        <w:top w:val="none" w:sz="0" w:space="0" w:color="auto"/>
                                                                                        <w:left w:val="none" w:sz="0" w:space="0" w:color="auto"/>
                                                                                        <w:bottom w:val="none" w:sz="0" w:space="0" w:color="auto"/>
                                                                                        <w:right w:val="none" w:sz="0" w:space="0" w:color="auto"/>
                                                                                      </w:divBdr>
                                                                                      <w:divsChild>
                                                                                        <w:div w:id="1621957491">
                                                                                          <w:marLeft w:val="0"/>
                                                                                          <w:marRight w:val="0"/>
                                                                                          <w:marTop w:val="0"/>
                                                                                          <w:marBottom w:val="0"/>
                                                                                          <w:divBdr>
                                                                                            <w:top w:val="none" w:sz="0" w:space="0" w:color="auto"/>
                                                                                            <w:left w:val="none" w:sz="0" w:space="0" w:color="auto"/>
                                                                                            <w:bottom w:val="none" w:sz="0" w:space="0" w:color="auto"/>
                                                                                            <w:right w:val="none" w:sz="0" w:space="0" w:color="auto"/>
                                                                                          </w:divBdr>
                                                                                        </w:div>
                                                                                      </w:divsChild>
                                                                                    </w:div>
                                                                                    <w:div w:id="586575809">
                                                                                      <w:marLeft w:val="0"/>
                                                                                      <w:marRight w:val="0"/>
                                                                                      <w:marTop w:val="0"/>
                                                                                      <w:marBottom w:val="0"/>
                                                                                      <w:divBdr>
                                                                                        <w:top w:val="none" w:sz="0" w:space="0" w:color="auto"/>
                                                                                        <w:left w:val="none" w:sz="0" w:space="0" w:color="auto"/>
                                                                                        <w:bottom w:val="none" w:sz="0" w:space="0" w:color="auto"/>
                                                                                        <w:right w:val="none" w:sz="0" w:space="0" w:color="auto"/>
                                                                                      </w:divBdr>
                                                                                      <w:divsChild>
                                                                                        <w:div w:id="1831754482">
                                                                                          <w:marLeft w:val="0"/>
                                                                                          <w:marRight w:val="0"/>
                                                                                          <w:marTop w:val="0"/>
                                                                                          <w:marBottom w:val="0"/>
                                                                                          <w:divBdr>
                                                                                            <w:top w:val="none" w:sz="0" w:space="0" w:color="auto"/>
                                                                                            <w:left w:val="none" w:sz="0" w:space="0" w:color="auto"/>
                                                                                            <w:bottom w:val="none" w:sz="0" w:space="0" w:color="auto"/>
                                                                                            <w:right w:val="none" w:sz="0" w:space="0" w:color="auto"/>
                                                                                          </w:divBdr>
                                                                                        </w:div>
                                                                                      </w:divsChild>
                                                                                    </w:div>
                                                                                    <w:div w:id="590310327">
                                                                                      <w:marLeft w:val="0"/>
                                                                                      <w:marRight w:val="0"/>
                                                                                      <w:marTop w:val="0"/>
                                                                                      <w:marBottom w:val="0"/>
                                                                                      <w:divBdr>
                                                                                        <w:top w:val="none" w:sz="0" w:space="0" w:color="auto"/>
                                                                                        <w:left w:val="none" w:sz="0" w:space="0" w:color="auto"/>
                                                                                        <w:bottom w:val="none" w:sz="0" w:space="0" w:color="auto"/>
                                                                                        <w:right w:val="none" w:sz="0" w:space="0" w:color="auto"/>
                                                                                      </w:divBdr>
                                                                                      <w:divsChild>
                                                                                        <w:div w:id="793253560">
                                                                                          <w:marLeft w:val="0"/>
                                                                                          <w:marRight w:val="0"/>
                                                                                          <w:marTop w:val="0"/>
                                                                                          <w:marBottom w:val="0"/>
                                                                                          <w:divBdr>
                                                                                            <w:top w:val="none" w:sz="0" w:space="0" w:color="auto"/>
                                                                                            <w:left w:val="none" w:sz="0" w:space="0" w:color="auto"/>
                                                                                            <w:bottom w:val="none" w:sz="0" w:space="0" w:color="auto"/>
                                                                                            <w:right w:val="none" w:sz="0" w:space="0" w:color="auto"/>
                                                                                          </w:divBdr>
                                                                                        </w:div>
                                                                                      </w:divsChild>
                                                                                    </w:div>
                                                                                    <w:div w:id="737439958">
                                                                                      <w:marLeft w:val="0"/>
                                                                                      <w:marRight w:val="0"/>
                                                                                      <w:marTop w:val="0"/>
                                                                                      <w:marBottom w:val="0"/>
                                                                                      <w:divBdr>
                                                                                        <w:top w:val="none" w:sz="0" w:space="0" w:color="auto"/>
                                                                                        <w:left w:val="none" w:sz="0" w:space="0" w:color="auto"/>
                                                                                        <w:bottom w:val="none" w:sz="0" w:space="0" w:color="auto"/>
                                                                                        <w:right w:val="none" w:sz="0" w:space="0" w:color="auto"/>
                                                                                      </w:divBdr>
                                                                                      <w:divsChild>
                                                                                        <w:div w:id="1919778302">
                                                                                          <w:marLeft w:val="0"/>
                                                                                          <w:marRight w:val="0"/>
                                                                                          <w:marTop w:val="0"/>
                                                                                          <w:marBottom w:val="0"/>
                                                                                          <w:divBdr>
                                                                                            <w:top w:val="none" w:sz="0" w:space="0" w:color="auto"/>
                                                                                            <w:left w:val="none" w:sz="0" w:space="0" w:color="auto"/>
                                                                                            <w:bottom w:val="none" w:sz="0" w:space="0" w:color="auto"/>
                                                                                            <w:right w:val="none" w:sz="0" w:space="0" w:color="auto"/>
                                                                                          </w:divBdr>
                                                                                        </w:div>
                                                                                      </w:divsChild>
                                                                                    </w:div>
                                                                                    <w:div w:id="748890975">
                                                                                      <w:marLeft w:val="0"/>
                                                                                      <w:marRight w:val="0"/>
                                                                                      <w:marTop w:val="0"/>
                                                                                      <w:marBottom w:val="0"/>
                                                                                      <w:divBdr>
                                                                                        <w:top w:val="none" w:sz="0" w:space="0" w:color="auto"/>
                                                                                        <w:left w:val="none" w:sz="0" w:space="0" w:color="auto"/>
                                                                                        <w:bottom w:val="none" w:sz="0" w:space="0" w:color="auto"/>
                                                                                        <w:right w:val="none" w:sz="0" w:space="0" w:color="auto"/>
                                                                                      </w:divBdr>
                                                                                      <w:divsChild>
                                                                                        <w:div w:id="1445733231">
                                                                                          <w:marLeft w:val="0"/>
                                                                                          <w:marRight w:val="0"/>
                                                                                          <w:marTop w:val="0"/>
                                                                                          <w:marBottom w:val="0"/>
                                                                                          <w:divBdr>
                                                                                            <w:top w:val="none" w:sz="0" w:space="0" w:color="auto"/>
                                                                                            <w:left w:val="none" w:sz="0" w:space="0" w:color="auto"/>
                                                                                            <w:bottom w:val="none" w:sz="0" w:space="0" w:color="auto"/>
                                                                                            <w:right w:val="none" w:sz="0" w:space="0" w:color="auto"/>
                                                                                          </w:divBdr>
                                                                                        </w:div>
                                                                                      </w:divsChild>
                                                                                    </w:div>
                                                                                    <w:div w:id="901795636">
                                                                                      <w:marLeft w:val="0"/>
                                                                                      <w:marRight w:val="0"/>
                                                                                      <w:marTop w:val="0"/>
                                                                                      <w:marBottom w:val="0"/>
                                                                                      <w:divBdr>
                                                                                        <w:top w:val="none" w:sz="0" w:space="0" w:color="auto"/>
                                                                                        <w:left w:val="none" w:sz="0" w:space="0" w:color="auto"/>
                                                                                        <w:bottom w:val="none" w:sz="0" w:space="0" w:color="auto"/>
                                                                                        <w:right w:val="none" w:sz="0" w:space="0" w:color="auto"/>
                                                                                      </w:divBdr>
                                                                                      <w:divsChild>
                                                                                        <w:div w:id="114910488">
                                                                                          <w:marLeft w:val="0"/>
                                                                                          <w:marRight w:val="0"/>
                                                                                          <w:marTop w:val="0"/>
                                                                                          <w:marBottom w:val="0"/>
                                                                                          <w:divBdr>
                                                                                            <w:top w:val="none" w:sz="0" w:space="0" w:color="auto"/>
                                                                                            <w:left w:val="none" w:sz="0" w:space="0" w:color="auto"/>
                                                                                            <w:bottom w:val="none" w:sz="0" w:space="0" w:color="auto"/>
                                                                                            <w:right w:val="none" w:sz="0" w:space="0" w:color="auto"/>
                                                                                          </w:divBdr>
                                                                                        </w:div>
                                                                                        <w:div w:id="141819942">
                                                                                          <w:marLeft w:val="0"/>
                                                                                          <w:marRight w:val="0"/>
                                                                                          <w:marTop w:val="0"/>
                                                                                          <w:marBottom w:val="0"/>
                                                                                          <w:divBdr>
                                                                                            <w:top w:val="none" w:sz="0" w:space="0" w:color="auto"/>
                                                                                            <w:left w:val="none" w:sz="0" w:space="0" w:color="auto"/>
                                                                                            <w:bottom w:val="none" w:sz="0" w:space="0" w:color="auto"/>
                                                                                            <w:right w:val="none" w:sz="0" w:space="0" w:color="auto"/>
                                                                                          </w:divBdr>
                                                                                        </w:div>
                                                                                        <w:div w:id="1889023834">
                                                                                          <w:marLeft w:val="0"/>
                                                                                          <w:marRight w:val="0"/>
                                                                                          <w:marTop w:val="0"/>
                                                                                          <w:marBottom w:val="0"/>
                                                                                          <w:divBdr>
                                                                                            <w:top w:val="none" w:sz="0" w:space="0" w:color="auto"/>
                                                                                            <w:left w:val="none" w:sz="0" w:space="0" w:color="auto"/>
                                                                                            <w:bottom w:val="none" w:sz="0" w:space="0" w:color="auto"/>
                                                                                            <w:right w:val="none" w:sz="0" w:space="0" w:color="auto"/>
                                                                                          </w:divBdr>
                                                                                        </w:div>
                                                                                      </w:divsChild>
                                                                                    </w:div>
                                                                                    <w:div w:id="923880856">
                                                                                      <w:marLeft w:val="0"/>
                                                                                      <w:marRight w:val="0"/>
                                                                                      <w:marTop w:val="0"/>
                                                                                      <w:marBottom w:val="0"/>
                                                                                      <w:divBdr>
                                                                                        <w:top w:val="none" w:sz="0" w:space="0" w:color="auto"/>
                                                                                        <w:left w:val="none" w:sz="0" w:space="0" w:color="auto"/>
                                                                                        <w:bottom w:val="none" w:sz="0" w:space="0" w:color="auto"/>
                                                                                        <w:right w:val="none" w:sz="0" w:space="0" w:color="auto"/>
                                                                                      </w:divBdr>
                                                                                      <w:divsChild>
                                                                                        <w:div w:id="1850365145">
                                                                                          <w:marLeft w:val="0"/>
                                                                                          <w:marRight w:val="0"/>
                                                                                          <w:marTop w:val="0"/>
                                                                                          <w:marBottom w:val="0"/>
                                                                                          <w:divBdr>
                                                                                            <w:top w:val="none" w:sz="0" w:space="0" w:color="auto"/>
                                                                                            <w:left w:val="none" w:sz="0" w:space="0" w:color="auto"/>
                                                                                            <w:bottom w:val="none" w:sz="0" w:space="0" w:color="auto"/>
                                                                                            <w:right w:val="none" w:sz="0" w:space="0" w:color="auto"/>
                                                                                          </w:divBdr>
                                                                                        </w:div>
                                                                                      </w:divsChild>
                                                                                    </w:div>
                                                                                    <w:div w:id="1046418023">
                                                                                      <w:marLeft w:val="0"/>
                                                                                      <w:marRight w:val="0"/>
                                                                                      <w:marTop w:val="0"/>
                                                                                      <w:marBottom w:val="0"/>
                                                                                      <w:divBdr>
                                                                                        <w:top w:val="none" w:sz="0" w:space="0" w:color="auto"/>
                                                                                        <w:left w:val="none" w:sz="0" w:space="0" w:color="auto"/>
                                                                                        <w:bottom w:val="none" w:sz="0" w:space="0" w:color="auto"/>
                                                                                        <w:right w:val="none" w:sz="0" w:space="0" w:color="auto"/>
                                                                                      </w:divBdr>
                                                                                      <w:divsChild>
                                                                                        <w:div w:id="2133745912">
                                                                                          <w:marLeft w:val="0"/>
                                                                                          <w:marRight w:val="0"/>
                                                                                          <w:marTop w:val="0"/>
                                                                                          <w:marBottom w:val="0"/>
                                                                                          <w:divBdr>
                                                                                            <w:top w:val="none" w:sz="0" w:space="0" w:color="auto"/>
                                                                                            <w:left w:val="none" w:sz="0" w:space="0" w:color="auto"/>
                                                                                            <w:bottom w:val="none" w:sz="0" w:space="0" w:color="auto"/>
                                                                                            <w:right w:val="none" w:sz="0" w:space="0" w:color="auto"/>
                                                                                          </w:divBdr>
                                                                                        </w:div>
                                                                                      </w:divsChild>
                                                                                    </w:div>
                                                                                    <w:div w:id="1134562515">
                                                                                      <w:marLeft w:val="0"/>
                                                                                      <w:marRight w:val="0"/>
                                                                                      <w:marTop w:val="0"/>
                                                                                      <w:marBottom w:val="0"/>
                                                                                      <w:divBdr>
                                                                                        <w:top w:val="none" w:sz="0" w:space="0" w:color="auto"/>
                                                                                        <w:left w:val="none" w:sz="0" w:space="0" w:color="auto"/>
                                                                                        <w:bottom w:val="none" w:sz="0" w:space="0" w:color="auto"/>
                                                                                        <w:right w:val="none" w:sz="0" w:space="0" w:color="auto"/>
                                                                                      </w:divBdr>
                                                                                      <w:divsChild>
                                                                                        <w:div w:id="1406687900">
                                                                                          <w:marLeft w:val="0"/>
                                                                                          <w:marRight w:val="0"/>
                                                                                          <w:marTop w:val="0"/>
                                                                                          <w:marBottom w:val="0"/>
                                                                                          <w:divBdr>
                                                                                            <w:top w:val="none" w:sz="0" w:space="0" w:color="auto"/>
                                                                                            <w:left w:val="none" w:sz="0" w:space="0" w:color="auto"/>
                                                                                            <w:bottom w:val="none" w:sz="0" w:space="0" w:color="auto"/>
                                                                                            <w:right w:val="none" w:sz="0" w:space="0" w:color="auto"/>
                                                                                          </w:divBdr>
                                                                                        </w:div>
                                                                                      </w:divsChild>
                                                                                    </w:div>
                                                                                    <w:div w:id="1324510058">
                                                                                      <w:marLeft w:val="0"/>
                                                                                      <w:marRight w:val="0"/>
                                                                                      <w:marTop w:val="0"/>
                                                                                      <w:marBottom w:val="0"/>
                                                                                      <w:divBdr>
                                                                                        <w:top w:val="none" w:sz="0" w:space="0" w:color="auto"/>
                                                                                        <w:left w:val="none" w:sz="0" w:space="0" w:color="auto"/>
                                                                                        <w:bottom w:val="none" w:sz="0" w:space="0" w:color="auto"/>
                                                                                        <w:right w:val="none" w:sz="0" w:space="0" w:color="auto"/>
                                                                                      </w:divBdr>
                                                                                      <w:divsChild>
                                                                                        <w:div w:id="1979651082">
                                                                                          <w:marLeft w:val="0"/>
                                                                                          <w:marRight w:val="0"/>
                                                                                          <w:marTop w:val="0"/>
                                                                                          <w:marBottom w:val="0"/>
                                                                                          <w:divBdr>
                                                                                            <w:top w:val="none" w:sz="0" w:space="0" w:color="auto"/>
                                                                                            <w:left w:val="none" w:sz="0" w:space="0" w:color="auto"/>
                                                                                            <w:bottom w:val="none" w:sz="0" w:space="0" w:color="auto"/>
                                                                                            <w:right w:val="none" w:sz="0" w:space="0" w:color="auto"/>
                                                                                          </w:divBdr>
                                                                                        </w:div>
                                                                                      </w:divsChild>
                                                                                    </w:div>
                                                                                    <w:div w:id="1528174821">
                                                                                      <w:marLeft w:val="0"/>
                                                                                      <w:marRight w:val="0"/>
                                                                                      <w:marTop w:val="0"/>
                                                                                      <w:marBottom w:val="0"/>
                                                                                      <w:divBdr>
                                                                                        <w:top w:val="none" w:sz="0" w:space="0" w:color="auto"/>
                                                                                        <w:left w:val="none" w:sz="0" w:space="0" w:color="auto"/>
                                                                                        <w:bottom w:val="none" w:sz="0" w:space="0" w:color="auto"/>
                                                                                        <w:right w:val="none" w:sz="0" w:space="0" w:color="auto"/>
                                                                                      </w:divBdr>
                                                                                      <w:divsChild>
                                                                                        <w:div w:id="308556139">
                                                                                          <w:marLeft w:val="0"/>
                                                                                          <w:marRight w:val="0"/>
                                                                                          <w:marTop w:val="0"/>
                                                                                          <w:marBottom w:val="0"/>
                                                                                          <w:divBdr>
                                                                                            <w:top w:val="none" w:sz="0" w:space="0" w:color="auto"/>
                                                                                            <w:left w:val="none" w:sz="0" w:space="0" w:color="auto"/>
                                                                                            <w:bottom w:val="none" w:sz="0" w:space="0" w:color="auto"/>
                                                                                            <w:right w:val="none" w:sz="0" w:space="0" w:color="auto"/>
                                                                                          </w:divBdr>
                                                                                        </w:div>
                                                                                        <w:div w:id="841504464">
                                                                                          <w:marLeft w:val="0"/>
                                                                                          <w:marRight w:val="0"/>
                                                                                          <w:marTop w:val="0"/>
                                                                                          <w:marBottom w:val="0"/>
                                                                                          <w:divBdr>
                                                                                            <w:top w:val="none" w:sz="0" w:space="0" w:color="auto"/>
                                                                                            <w:left w:val="none" w:sz="0" w:space="0" w:color="auto"/>
                                                                                            <w:bottom w:val="none" w:sz="0" w:space="0" w:color="auto"/>
                                                                                            <w:right w:val="none" w:sz="0" w:space="0" w:color="auto"/>
                                                                                          </w:divBdr>
                                                                                        </w:div>
                                                                                      </w:divsChild>
                                                                                    </w:div>
                                                                                    <w:div w:id="1548184145">
                                                                                      <w:marLeft w:val="0"/>
                                                                                      <w:marRight w:val="0"/>
                                                                                      <w:marTop w:val="0"/>
                                                                                      <w:marBottom w:val="0"/>
                                                                                      <w:divBdr>
                                                                                        <w:top w:val="none" w:sz="0" w:space="0" w:color="auto"/>
                                                                                        <w:left w:val="none" w:sz="0" w:space="0" w:color="auto"/>
                                                                                        <w:bottom w:val="none" w:sz="0" w:space="0" w:color="auto"/>
                                                                                        <w:right w:val="none" w:sz="0" w:space="0" w:color="auto"/>
                                                                                      </w:divBdr>
                                                                                      <w:divsChild>
                                                                                        <w:div w:id="78261997">
                                                                                          <w:marLeft w:val="0"/>
                                                                                          <w:marRight w:val="0"/>
                                                                                          <w:marTop w:val="0"/>
                                                                                          <w:marBottom w:val="0"/>
                                                                                          <w:divBdr>
                                                                                            <w:top w:val="none" w:sz="0" w:space="0" w:color="auto"/>
                                                                                            <w:left w:val="none" w:sz="0" w:space="0" w:color="auto"/>
                                                                                            <w:bottom w:val="none" w:sz="0" w:space="0" w:color="auto"/>
                                                                                            <w:right w:val="none" w:sz="0" w:space="0" w:color="auto"/>
                                                                                          </w:divBdr>
                                                                                        </w:div>
                                                                                        <w:div w:id="2013218167">
                                                                                          <w:marLeft w:val="0"/>
                                                                                          <w:marRight w:val="0"/>
                                                                                          <w:marTop w:val="0"/>
                                                                                          <w:marBottom w:val="0"/>
                                                                                          <w:divBdr>
                                                                                            <w:top w:val="none" w:sz="0" w:space="0" w:color="auto"/>
                                                                                            <w:left w:val="none" w:sz="0" w:space="0" w:color="auto"/>
                                                                                            <w:bottom w:val="none" w:sz="0" w:space="0" w:color="auto"/>
                                                                                            <w:right w:val="none" w:sz="0" w:space="0" w:color="auto"/>
                                                                                          </w:divBdr>
                                                                                        </w:div>
                                                                                      </w:divsChild>
                                                                                    </w:div>
                                                                                    <w:div w:id="1731687128">
                                                                                      <w:marLeft w:val="0"/>
                                                                                      <w:marRight w:val="0"/>
                                                                                      <w:marTop w:val="0"/>
                                                                                      <w:marBottom w:val="0"/>
                                                                                      <w:divBdr>
                                                                                        <w:top w:val="none" w:sz="0" w:space="0" w:color="auto"/>
                                                                                        <w:left w:val="none" w:sz="0" w:space="0" w:color="auto"/>
                                                                                        <w:bottom w:val="none" w:sz="0" w:space="0" w:color="auto"/>
                                                                                        <w:right w:val="none" w:sz="0" w:space="0" w:color="auto"/>
                                                                                      </w:divBdr>
                                                                                      <w:divsChild>
                                                                                        <w:div w:id="108206761">
                                                                                          <w:marLeft w:val="0"/>
                                                                                          <w:marRight w:val="0"/>
                                                                                          <w:marTop w:val="0"/>
                                                                                          <w:marBottom w:val="0"/>
                                                                                          <w:divBdr>
                                                                                            <w:top w:val="none" w:sz="0" w:space="0" w:color="auto"/>
                                                                                            <w:left w:val="none" w:sz="0" w:space="0" w:color="auto"/>
                                                                                            <w:bottom w:val="none" w:sz="0" w:space="0" w:color="auto"/>
                                                                                            <w:right w:val="none" w:sz="0" w:space="0" w:color="auto"/>
                                                                                          </w:divBdr>
                                                                                        </w:div>
                                                                                      </w:divsChild>
                                                                                    </w:div>
                                                                                    <w:div w:id="1748265986">
                                                                                      <w:marLeft w:val="0"/>
                                                                                      <w:marRight w:val="0"/>
                                                                                      <w:marTop w:val="0"/>
                                                                                      <w:marBottom w:val="0"/>
                                                                                      <w:divBdr>
                                                                                        <w:top w:val="none" w:sz="0" w:space="0" w:color="auto"/>
                                                                                        <w:left w:val="none" w:sz="0" w:space="0" w:color="auto"/>
                                                                                        <w:bottom w:val="none" w:sz="0" w:space="0" w:color="auto"/>
                                                                                        <w:right w:val="none" w:sz="0" w:space="0" w:color="auto"/>
                                                                                      </w:divBdr>
                                                                                      <w:divsChild>
                                                                                        <w:div w:id="1617441985">
                                                                                          <w:marLeft w:val="0"/>
                                                                                          <w:marRight w:val="0"/>
                                                                                          <w:marTop w:val="0"/>
                                                                                          <w:marBottom w:val="0"/>
                                                                                          <w:divBdr>
                                                                                            <w:top w:val="none" w:sz="0" w:space="0" w:color="auto"/>
                                                                                            <w:left w:val="none" w:sz="0" w:space="0" w:color="auto"/>
                                                                                            <w:bottom w:val="none" w:sz="0" w:space="0" w:color="auto"/>
                                                                                            <w:right w:val="none" w:sz="0" w:space="0" w:color="auto"/>
                                                                                          </w:divBdr>
                                                                                        </w:div>
                                                                                      </w:divsChild>
                                                                                    </w:div>
                                                                                    <w:div w:id="2024088904">
                                                                                      <w:marLeft w:val="0"/>
                                                                                      <w:marRight w:val="0"/>
                                                                                      <w:marTop w:val="0"/>
                                                                                      <w:marBottom w:val="0"/>
                                                                                      <w:divBdr>
                                                                                        <w:top w:val="none" w:sz="0" w:space="0" w:color="auto"/>
                                                                                        <w:left w:val="none" w:sz="0" w:space="0" w:color="auto"/>
                                                                                        <w:bottom w:val="none" w:sz="0" w:space="0" w:color="auto"/>
                                                                                        <w:right w:val="none" w:sz="0" w:space="0" w:color="auto"/>
                                                                                      </w:divBdr>
                                                                                      <w:divsChild>
                                                                                        <w:div w:id="127669109">
                                                                                          <w:marLeft w:val="0"/>
                                                                                          <w:marRight w:val="0"/>
                                                                                          <w:marTop w:val="0"/>
                                                                                          <w:marBottom w:val="0"/>
                                                                                          <w:divBdr>
                                                                                            <w:top w:val="none" w:sz="0" w:space="0" w:color="auto"/>
                                                                                            <w:left w:val="none" w:sz="0" w:space="0" w:color="auto"/>
                                                                                            <w:bottom w:val="none" w:sz="0" w:space="0" w:color="auto"/>
                                                                                            <w:right w:val="none" w:sz="0" w:space="0" w:color="auto"/>
                                                                                          </w:divBdr>
                                                                                        </w:div>
                                                                                        <w:div w:id="1043559789">
                                                                                          <w:marLeft w:val="0"/>
                                                                                          <w:marRight w:val="0"/>
                                                                                          <w:marTop w:val="0"/>
                                                                                          <w:marBottom w:val="0"/>
                                                                                          <w:divBdr>
                                                                                            <w:top w:val="none" w:sz="0" w:space="0" w:color="auto"/>
                                                                                            <w:left w:val="none" w:sz="0" w:space="0" w:color="auto"/>
                                                                                            <w:bottom w:val="none" w:sz="0" w:space="0" w:color="auto"/>
                                                                                            <w:right w:val="none" w:sz="0" w:space="0" w:color="auto"/>
                                                                                          </w:divBdr>
                                                                                        </w:div>
                                                                                        <w:div w:id="1965647335">
                                                                                          <w:marLeft w:val="0"/>
                                                                                          <w:marRight w:val="0"/>
                                                                                          <w:marTop w:val="0"/>
                                                                                          <w:marBottom w:val="0"/>
                                                                                          <w:divBdr>
                                                                                            <w:top w:val="none" w:sz="0" w:space="0" w:color="auto"/>
                                                                                            <w:left w:val="none" w:sz="0" w:space="0" w:color="auto"/>
                                                                                            <w:bottom w:val="none" w:sz="0" w:space="0" w:color="auto"/>
                                                                                            <w:right w:val="none" w:sz="0" w:space="0" w:color="auto"/>
                                                                                          </w:divBdr>
                                                                                        </w:div>
                                                                                      </w:divsChild>
                                                                                    </w:div>
                                                                                    <w:div w:id="2082409820">
                                                                                      <w:marLeft w:val="0"/>
                                                                                      <w:marRight w:val="0"/>
                                                                                      <w:marTop w:val="0"/>
                                                                                      <w:marBottom w:val="0"/>
                                                                                      <w:divBdr>
                                                                                        <w:top w:val="none" w:sz="0" w:space="0" w:color="auto"/>
                                                                                        <w:left w:val="none" w:sz="0" w:space="0" w:color="auto"/>
                                                                                        <w:bottom w:val="none" w:sz="0" w:space="0" w:color="auto"/>
                                                                                        <w:right w:val="none" w:sz="0" w:space="0" w:color="auto"/>
                                                                                      </w:divBdr>
                                                                                      <w:divsChild>
                                                                                        <w:div w:id="20021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79837">
                                                                              <w:marLeft w:val="0"/>
                                                                              <w:marRight w:val="0"/>
                                                                              <w:marTop w:val="0"/>
                                                                              <w:marBottom w:val="0"/>
                                                                              <w:divBdr>
                                                                                <w:top w:val="none" w:sz="0" w:space="0" w:color="auto"/>
                                                                                <w:left w:val="none" w:sz="0" w:space="0" w:color="auto"/>
                                                                                <w:bottom w:val="none" w:sz="0" w:space="0" w:color="auto"/>
                                                                                <w:right w:val="none" w:sz="0" w:space="0" w:color="auto"/>
                                                                              </w:divBdr>
                                                                            </w:div>
                                                                            <w:div w:id="1310548540">
                                                                              <w:marLeft w:val="0"/>
                                                                              <w:marRight w:val="0"/>
                                                                              <w:marTop w:val="0"/>
                                                                              <w:marBottom w:val="0"/>
                                                                              <w:divBdr>
                                                                                <w:top w:val="none" w:sz="0" w:space="0" w:color="auto"/>
                                                                                <w:left w:val="none" w:sz="0" w:space="0" w:color="auto"/>
                                                                                <w:bottom w:val="none" w:sz="0" w:space="0" w:color="auto"/>
                                                                                <w:right w:val="none" w:sz="0" w:space="0" w:color="auto"/>
                                                                              </w:divBdr>
                                                                            </w:div>
                                                                            <w:div w:id="1376075193">
                                                                              <w:marLeft w:val="0"/>
                                                                              <w:marRight w:val="0"/>
                                                                              <w:marTop w:val="0"/>
                                                                              <w:marBottom w:val="0"/>
                                                                              <w:divBdr>
                                                                                <w:top w:val="none" w:sz="0" w:space="0" w:color="auto"/>
                                                                                <w:left w:val="none" w:sz="0" w:space="0" w:color="auto"/>
                                                                                <w:bottom w:val="none" w:sz="0" w:space="0" w:color="auto"/>
                                                                                <w:right w:val="none" w:sz="0" w:space="0" w:color="auto"/>
                                                                              </w:divBdr>
                                                                            </w:div>
                                                                            <w:div w:id="1535535492">
                                                                              <w:marLeft w:val="0"/>
                                                                              <w:marRight w:val="0"/>
                                                                              <w:marTop w:val="0"/>
                                                                              <w:marBottom w:val="0"/>
                                                                              <w:divBdr>
                                                                                <w:top w:val="none" w:sz="0" w:space="0" w:color="auto"/>
                                                                                <w:left w:val="none" w:sz="0" w:space="0" w:color="auto"/>
                                                                                <w:bottom w:val="none" w:sz="0" w:space="0" w:color="auto"/>
                                                                                <w:right w:val="none" w:sz="0" w:space="0" w:color="auto"/>
                                                                              </w:divBdr>
                                                                              <w:divsChild>
                                                                                <w:div w:id="1436097714">
                                                                                  <w:marLeft w:val="-75"/>
                                                                                  <w:marRight w:val="0"/>
                                                                                  <w:marTop w:val="30"/>
                                                                                  <w:marBottom w:val="30"/>
                                                                                  <w:divBdr>
                                                                                    <w:top w:val="none" w:sz="0" w:space="0" w:color="auto"/>
                                                                                    <w:left w:val="none" w:sz="0" w:space="0" w:color="auto"/>
                                                                                    <w:bottom w:val="none" w:sz="0" w:space="0" w:color="auto"/>
                                                                                    <w:right w:val="none" w:sz="0" w:space="0" w:color="auto"/>
                                                                                  </w:divBdr>
                                                                                  <w:divsChild>
                                                                                    <w:div w:id="101194827">
                                                                                      <w:marLeft w:val="0"/>
                                                                                      <w:marRight w:val="0"/>
                                                                                      <w:marTop w:val="0"/>
                                                                                      <w:marBottom w:val="0"/>
                                                                                      <w:divBdr>
                                                                                        <w:top w:val="none" w:sz="0" w:space="0" w:color="auto"/>
                                                                                        <w:left w:val="none" w:sz="0" w:space="0" w:color="auto"/>
                                                                                        <w:bottom w:val="none" w:sz="0" w:space="0" w:color="auto"/>
                                                                                        <w:right w:val="none" w:sz="0" w:space="0" w:color="auto"/>
                                                                                      </w:divBdr>
                                                                                      <w:divsChild>
                                                                                        <w:div w:id="1023286724">
                                                                                          <w:marLeft w:val="0"/>
                                                                                          <w:marRight w:val="0"/>
                                                                                          <w:marTop w:val="0"/>
                                                                                          <w:marBottom w:val="0"/>
                                                                                          <w:divBdr>
                                                                                            <w:top w:val="none" w:sz="0" w:space="0" w:color="auto"/>
                                                                                            <w:left w:val="none" w:sz="0" w:space="0" w:color="auto"/>
                                                                                            <w:bottom w:val="none" w:sz="0" w:space="0" w:color="auto"/>
                                                                                            <w:right w:val="none" w:sz="0" w:space="0" w:color="auto"/>
                                                                                          </w:divBdr>
                                                                                        </w:div>
                                                                                        <w:div w:id="1172066204">
                                                                                          <w:marLeft w:val="0"/>
                                                                                          <w:marRight w:val="0"/>
                                                                                          <w:marTop w:val="0"/>
                                                                                          <w:marBottom w:val="0"/>
                                                                                          <w:divBdr>
                                                                                            <w:top w:val="none" w:sz="0" w:space="0" w:color="auto"/>
                                                                                            <w:left w:val="none" w:sz="0" w:space="0" w:color="auto"/>
                                                                                            <w:bottom w:val="none" w:sz="0" w:space="0" w:color="auto"/>
                                                                                            <w:right w:val="none" w:sz="0" w:space="0" w:color="auto"/>
                                                                                          </w:divBdr>
                                                                                        </w:div>
                                                                                      </w:divsChild>
                                                                                    </w:div>
                                                                                    <w:div w:id="347489110">
                                                                                      <w:marLeft w:val="0"/>
                                                                                      <w:marRight w:val="0"/>
                                                                                      <w:marTop w:val="0"/>
                                                                                      <w:marBottom w:val="0"/>
                                                                                      <w:divBdr>
                                                                                        <w:top w:val="none" w:sz="0" w:space="0" w:color="auto"/>
                                                                                        <w:left w:val="none" w:sz="0" w:space="0" w:color="auto"/>
                                                                                        <w:bottom w:val="none" w:sz="0" w:space="0" w:color="auto"/>
                                                                                        <w:right w:val="none" w:sz="0" w:space="0" w:color="auto"/>
                                                                                      </w:divBdr>
                                                                                      <w:divsChild>
                                                                                        <w:div w:id="1461650803">
                                                                                          <w:marLeft w:val="0"/>
                                                                                          <w:marRight w:val="0"/>
                                                                                          <w:marTop w:val="0"/>
                                                                                          <w:marBottom w:val="0"/>
                                                                                          <w:divBdr>
                                                                                            <w:top w:val="none" w:sz="0" w:space="0" w:color="auto"/>
                                                                                            <w:left w:val="none" w:sz="0" w:space="0" w:color="auto"/>
                                                                                            <w:bottom w:val="none" w:sz="0" w:space="0" w:color="auto"/>
                                                                                            <w:right w:val="none" w:sz="0" w:space="0" w:color="auto"/>
                                                                                          </w:divBdr>
                                                                                        </w:div>
                                                                                      </w:divsChild>
                                                                                    </w:div>
                                                                                    <w:div w:id="418917085">
                                                                                      <w:marLeft w:val="0"/>
                                                                                      <w:marRight w:val="0"/>
                                                                                      <w:marTop w:val="0"/>
                                                                                      <w:marBottom w:val="0"/>
                                                                                      <w:divBdr>
                                                                                        <w:top w:val="none" w:sz="0" w:space="0" w:color="auto"/>
                                                                                        <w:left w:val="none" w:sz="0" w:space="0" w:color="auto"/>
                                                                                        <w:bottom w:val="none" w:sz="0" w:space="0" w:color="auto"/>
                                                                                        <w:right w:val="none" w:sz="0" w:space="0" w:color="auto"/>
                                                                                      </w:divBdr>
                                                                                      <w:divsChild>
                                                                                        <w:div w:id="484393589">
                                                                                          <w:marLeft w:val="0"/>
                                                                                          <w:marRight w:val="0"/>
                                                                                          <w:marTop w:val="0"/>
                                                                                          <w:marBottom w:val="0"/>
                                                                                          <w:divBdr>
                                                                                            <w:top w:val="none" w:sz="0" w:space="0" w:color="auto"/>
                                                                                            <w:left w:val="none" w:sz="0" w:space="0" w:color="auto"/>
                                                                                            <w:bottom w:val="none" w:sz="0" w:space="0" w:color="auto"/>
                                                                                            <w:right w:val="none" w:sz="0" w:space="0" w:color="auto"/>
                                                                                          </w:divBdr>
                                                                                        </w:div>
                                                                                        <w:div w:id="752702753">
                                                                                          <w:marLeft w:val="0"/>
                                                                                          <w:marRight w:val="0"/>
                                                                                          <w:marTop w:val="0"/>
                                                                                          <w:marBottom w:val="0"/>
                                                                                          <w:divBdr>
                                                                                            <w:top w:val="none" w:sz="0" w:space="0" w:color="auto"/>
                                                                                            <w:left w:val="none" w:sz="0" w:space="0" w:color="auto"/>
                                                                                            <w:bottom w:val="none" w:sz="0" w:space="0" w:color="auto"/>
                                                                                            <w:right w:val="none" w:sz="0" w:space="0" w:color="auto"/>
                                                                                          </w:divBdr>
                                                                                        </w:div>
                                                                                        <w:div w:id="1856724873">
                                                                                          <w:marLeft w:val="0"/>
                                                                                          <w:marRight w:val="0"/>
                                                                                          <w:marTop w:val="0"/>
                                                                                          <w:marBottom w:val="0"/>
                                                                                          <w:divBdr>
                                                                                            <w:top w:val="none" w:sz="0" w:space="0" w:color="auto"/>
                                                                                            <w:left w:val="none" w:sz="0" w:space="0" w:color="auto"/>
                                                                                            <w:bottom w:val="none" w:sz="0" w:space="0" w:color="auto"/>
                                                                                            <w:right w:val="none" w:sz="0" w:space="0" w:color="auto"/>
                                                                                          </w:divBdr>
                                                                                        </w:div>
                                                                                      </w:divsChild>
                                                                                    </w:div>
                                                                                    <w:div w:id="674265976">
                                                                                      <w:marLeft w:val="0"/>
                                                                                      <w:marRight w:val="0"/>
                                                                                      <w:marTop w:val="0"/>
                                                                                      <w:marBottom w:val="0"/>
                                                                                      <w:divBdr>
                                                                                        <w:top w:val="none" w:sz="0" w:space="0" w:color="auto"/>
                                                                                        <w:left w:val="none" w:sz="0" w:space="0" w:color="auto"/>
                                                                                        <w:bottom w:val="none" w:sz="0" w:space="0" w:color="auto"/>
                                                                                        <w:right w:val="none" w:sz="0" w:space="0" w:color="auto"/>
                                                                                      </w:divBdr>
                                                                                      <w:divsChild>
                                                                                        <w:div w:id="1666595104">
                                                                                          <w:marLeft w:val="0"/>
                                                                                          <w:marRight w:val="0"/>
                                                                                          <w:marTop w:val="0"/>
                                                                                          <w:marBottom w:val="0"/>
                                                                                          <w:divBdr>
                                                                                            <w:top w:val="none" w:sz="0" w:space="0" w:color="auto"/>
                                                                                            <w:left w:val="none" w:sz="0" w:space="0" w:color="auto"/>
                                                                                            <w:bottom w:val="none" w:sz="0" w:space="0" w:color="auto"/>
                                                                                            <w:right w:val="none" w:sz="0" w:space="0" w:color="auto"/>
                                                                                          </w:divBdr>
                                                                                        </w:div>
                                                                                      </w:divsChild>
                                                                                    </w:div>
                                                                                    <w:div w:id="688988704">
                                                                                      <w:marLeft w:val="0"/>
                                                                                      <w:marRight w:val="0"/>
                                                                                      <w:marTop w:val="0"/>
                                                                                      <w:marBottom w:val="0"/>
                                                                                      <w:divBdr>
                                                                                        <w:top w:val="none" w:sz="0" w:space="0" w:color="auto"/>
                                                                                        <w:left w:val="none" w:sz="0" w:space="0" w:color="auto"/>
                                                                                        <w:bottom w:val="none" w:sz="0" w:space="0" w:color="auto"/>
                                                                                        <w:right w:val="none" w:sz="0" w:space="0" w:color="auto"/>
                                                                                      </w:divBdr>
                                                                                      <w:divsChild>
                                                                                        <w:div w:id="1525947548">
                                                                                          <w:marLeft w:val="0"/>
                                                                                          <w:marRight w:val="0"/>
                                                                                          <w:marTop w:val="0"/>
                                                                                          <w:marBottom w:val="0"/>
                                                                                          <w:divBdr>
                                                                                            <w:top w:val="none" w:sz="0" w:space="0" w:color="auto"/>
                                                                                            <w:left w:val="none" w:sz="0" w:space="0" w:color="auto"/>
                                                                                            <w:bottom w:val="none" w:sz="0" w:space="0" w:color="auto"/>
                                                                                            <w:right w:val="none" w:sz="0" w:space="0" w:color="auto"/>
                                                                                          </w:divBdr>
                                                                                        </w:div>
                                                                                      </w:divsChild>
                                                                                    </w:div>
                                                                                    <w:div w:id="767121399">
                                                                                      <w:marLeft w:val="0"/>
                                                                                      <w:marRight w:val="0"/>
                                                                                      <w:marTop w:val="0"/>
                                                                                      <w:marBottom w:val="0"/>
                                                                                      <w:divBdr>
                                                                                        <w:top w:val="none" w:sz="0" w:space="0" w:color="auto"/>
                                                                                        <w:left w:val="none" w:sz="0" w:space="0" w:color="auto"/>
                                                                                        <w:bottom w:val="none" w:sz="0" w:space="0" w:color="auto"/>
                                                                                        <w:right w:val="none" w:sz="0" w:space="0" w:color="auto"/>
                                                                                      </w:divBdr>
                                                                                      <w:divsChild>
                                                                                        <w:div w:id="1382902030">
                                                                                          <w:marLeft w:val="0"/>
                                                                                          <w:marRight w:val="0"/>
                                                                                          <w:marTop w:val="0"/>
                                                                                          <w:marBottom w:val="0"/>
                                                                                          <w:divBdr>
                                                                                            <w:top w:val="none" w:sz="0" w:space="0" w:color="auto"/>
                                                                                            <w:left w:val="none" w:sz="0" w:space="0" w:color="auto"/>
                                                                                            <w:bottom w:val="none" w:sz="0" w:space="0" w:color="auto"/>
                                                                                            <w:right w:val="none" w:sz="0" w:space="0" w:color="auto"/>
                                                                                          </w:divBdr>
                                                                                        </w:div>
                                                                                        <w:div w:id="1521699331">
                                                                                          <w:marLeft w:val="0"/>
                                                                                          <w:marRight w:val="0"/>
                                                                                          <w:marTop w:val="0"/>
                                                                                          <w:marBottom w:val="0"/>
                                                                                          <w:divBdr>
                                                                                            <w:top w:val="none" w:sz="0" w:space="0" w:color="auto"/>
                                                                                            <w:left w:val="none" w:sz="0" w:space="0" w:color="auto"/>
                                                                                            <w:bottom w:val="none" w:sz="0" w:space="0" w:color="auto"/>
                                                                                            <w:right w:val="none" w:sz="0" w:space="0" w:color="auto"/>
                                                                                          </w:divBdr>
                                                                                        </w:div>
                                                                                      </w:divsChild>
                                                                                    </w:div>
                                                                                    <w:div w:id="886910958">
                                                                                      <w:marLeft w:val="0"/>
                                                                                      <w:marRight w:val="0"/>
                                                                                      <w:marTop w:val="0"/>
                                                                                      <w:marBottom w:val="0"/>
                                                                                      <w:divBdr>
                                                                                        <w:top w:val="none" w:sz="0" w:space="0" w:color="auto"/>
                                                                                        <w:left w:val="none" w:sz="0" w:space="0" w:color="auto"/>
                                                                                        <w:bottom w:val="none" w:sz="0" w:space="0" w:color="auto"/>
                                                                                        <w:right w:val="none" w:sz="0" w:space="0" w:color="auto"/>
                                                                                      </w:divBdr>
                                                                                      <w:divsChild>
                                                                                        <w:div w:id="2021812666">
                                                                                          <w:marLeft w:val="0"/>
                                                                                          <w:marRight w:val="0"/>
                                                                                          <w:marTop w:val="0"/>
                                                                                          <w:marBottom w:val="0"/>
                                                                                          <w:divBdr>
                                                                                            <w:top w:val="none" w:sz="0" w:space="0" w:color="auto"/>
                                                                                            <w:left w:val="none" w:sz="0" w:space="0" w:color="auto"/>
                                                                                            <w:bottom w:val="none" w:sz="0" w:space="0" w:color="auto"/>
                                                                                            <w:right w:val="none" w:sz="0" w:space="0" w:color="auto"/>
                                                                                          </w:divBdr>
                                                                                        </w:div>
                                                                                      </w:divsChild>
                                                                                    </w:div>
                                                                                    <w:div w:id="928199600">
                                                                                      <w:marLeft w:val="0"/>
                                                                                      <w:marRight w:val="0"/>
                                                                                      <w:marTop w:val="0"/>
                                                                                      <w:marBottom w:val="0"/>
                                                                                      <w:divBdr>
                                                                                        <w:top w:val="none" w:sz="0" w:space="0" w:color="auto"/>
                                                                                        <w:left w:val="none" w:sz="0" w:space="0" w:color="auto"/>
                                                                                        <w:bottom w:val="none" w:sz="0" w:space="0" w:color="auto"/>
                                                                                        <w:right w:val="none" w:sz="0" w:space="0" w:color="auto"/>
                                                                                      </w:divBdr>
                                                                                      <w:divsChild>
                                                                                        <w:div w:id="50811150">
                                                                                          <w:marLeft w:val="0"/>
                                                                                          <w:marRight w:val="0"/>
                                                                                          <w:marTop w:val="0"/>
                                                                                          <w:marBottom w:val="0"/>
                                                                                          <w:divBdr>
                                                                                            <w:top w:val="none" w:sz="0" w:space="0" w:color="auto"/>
                                                                                            <w:left w:val="none" w:sz="0" w:space="0" w:color="auto"/>
                                                                                            <w:bottom w:val="none" w:sz="0" w:space="0" w:color="auto"/>
                                                                                            <w:right w:val="none" w:sz="0" w:space="0" w:color="auto"/>
                                                                                          </w:divBdr>
                                                                                        </w:div>
                                                                                      </w:divsChild>
                                                                                    </w:div>
                                                                                    <w:div w:id="1090199740">
                                                                                      <w:marLeft w:val="0"/>
                                                                                      <w:marRight w:val="0"/>
                                                                                      <w:marTop w:val="0"/>
                                                                                      <w:marBottom w:val="0"/>
                                                                                      <w:divBdr>
                                                                                        <w:top w:val="none" w:sz="0" w:space="0" w:color="auto"/>
                                                                                        <w:left w:val="none" w:sz="0" w:space="0" w:color="auto"/>
                                                                                        <w:bottom w:val="none" w:sz="0" w:space="0" w:color="auto"/>
                                                                                        <w:right w:val="none" w:sz="0" w:space="0" w:color="auto"/>
                                                                                      </w:divBdr>
                                                                                      <w:divsChild>
                                                                                        <w:div w:id="850336001">
                                                                                          <w:marLeft w:val="0"/>
                                                                                          <w:marRight w:val="0"/>
                                                                                          <w:marTop w:val="0"/>
                                                                                          <w:marBottom w:val="0"/>
                                                                                          <w:divBdr>
                                                                                            <w:top w:val="none" w:sz="0" w:space="0" w:color="auto"/>
                                                                                            <w:left w:val="none" w:sz="0" w:space="0" w:color="auto"/>
                                                                                            <w:bottom w:val="none" w:sz="0" w:space="0" w:color="auto"/>
                                                                                            <w:right w:val="none" w:sz="0" w:space="0" w:color="auto"/>
                                                                                          </w:divBdr>
                                                                                        </w:div>
                                                                                      </w:divsChild>
                                                                                    </w:div>
                                                                                    <w:div w:id="1187328753">
                                                                                      <w:marLeft w:val="0"/>
                                                                                      <w:marRight w:val="0"/>
                                                                                      <w:marTop w:val="0"/>
                                                                                      <w:marBottom w:val="0"/>
                                                                                      <w:divBdr>
                                                                                        <w:top w:val="none" w:sz="0" w:space="0" w:color="auto"/>
                                                                                        <w:left w:val="none" w:sz="0" w:space="0" w:color="auto"/>
                                                                                        <w:bottom w:val="none" w:sz="0" w:space="0" w:color="auto"/>
                                                                                        <w:right w:val="none" w:sz="0" w:space="0" w:color="auto"/>
                                                                                      </w:divBdr>
                                                                                      <w:divsChild>
                                                                                        <w:div w:id="1187014151">
                                                                                          <w:marLeft w:val="0"/>
                                                                                          <w:marRight w:val="0"/>
                                                                                          <w:marTop w:val="0"/>
                                                                                          <w:marBottom w:val="0"/>
                                                                                          <w:divBdr>
                                                                                            <w:top w:val="none" w:sz="0" w:space="0" w:color="auto"/>
                                                                                            <w:left w:val="none" w:sz="0" w:space="0" w:color="auto"/>
                                                                                            <w:bottom w:val="none" w:sz="0" w:space="0" w:color="auto"/>
                                                                                            <w:right w:val="none" w:sz="0" w:space="0" w:color="auto"/>
                                                                                          </w:divBdr>
                                                                                        </w:div>
                                                                                      </w:divsChild>
                                                                                    </w:div>
                                                                                    <w:div w:id="1454977910">
                                                                                      <w:marLeft w:val="0"/>
                                                                                      <w:marRight w:val="0"/>
                                                                                      <w:marTop w:val="0"/>
                                                                                      <w:marBottom w:val="0"/>
                                                                                      <w:divBdr>
                                                                                        <w:top w:val="none" w:sz="0" w:space="0" w:color="auto"/>
                                                                                        <w:left w:val="none" w:sz="0" w:space="0" w:color="auto"/>
                                                                                        <w:bottom w:val="none" w:sz="0" w:space="0" w:color="auto"/>
                                                                                        <w:right w:val="none" w:sz="0" w:space="0" w:color="auto"/>
                                                                                      </w:divBdr>
                                                                                      <w:divsChild>
                                                                                        <w:div w:id="802886473">
                                                                                          <w:marLeft w:val="0"/>
                                                                                          <w:marRight w:val="0"/>
                                                                                          <w:marTop w:val="0"/>
                                                                                          <w:marBottom w:val="0"/>
                                                                                          <w:divBdr>
                                                                                            <w:top w:val="none" w:sz="0" w:space="0" w:color="auto"/>
                                                                                            <w:left w:val="none" w:sz="0" w:space="0" w:color="auto"/>
                                                                                            <w:bottom w:val="none" w:sz="0" w:space="0" w:color="auto"/>
                                                                                            <w:right w:val="none" w:sz="0" w:space="0" w:color="auto"/>
                                                                                          </w:divBdr>
                                                                                        </w:div>
                                                                                        <w:div w:id="1448116107">
                                                                                          <w:marLeft w:val="0"/>
                                                                                          <w:marRight w:val="0"/>
                                                                                          <w:marTop w:val="0"/>
                                                                                          <w:marBottom w:val="0"/>
                                                                                          <w:divBdr>
                                                                                            <w:top w:val="none" w:sz="0" w:space="0" w:color="auto"/>
                                                                                            <w:left w:val="none" w:sz="0" w:space="0" w:color="auto"/>
                                                                                            <w:bottom w:val="none" w:sz="0" w:space="0" w:color="auto"/>
                                                                                            <w:right w:val="none" w:sz="0" w:space="0" w:color="auto"/>
                                                                                          </w:divBdr>
                                                                                        </w:div>
                                                                                        <w:div w:id="1815953565">
                                                                                          <w:marLeft w:val="0"/>
                                                                                          <w:marRight w:val="0"/>
                                                                                          <w:marTop w:val="0"/>
                                                                                          <w:marBottom w:val="0"/>
                                                                                          <w:divBdr>
                                                                                            <w:top w:val="none" w:sz="0" w:space="0" w:color="auto"/>
                                                                                            <w:left w:val="none" w:sz="0" w:space="0" w:color="auto"/>
                                                                                            <w:bottom w:val="none" w:sz="0" w:space="0" w:color="auto"/>
                                                                                            <w:right w:val="none" w:sz="0" w:space="0" w:color="auto"/>
                                                                                          </w:divBdr>
                                                                                        </w:div>
                                                                                      </w:divsChild>
                                                                                    </w:div>
                                                                                    <w:div w:id="1502627149">
                                                                                      <w:marLeft w:val="0"/>
                                                                                      <w:marRight w:val="0"/>
                                                                                      <w:marTop w:val="0"/>
                                                                                      <w:marBottom w:val="0"/>
                                                                                      <w:divBdr>
                                                                                        <w:top w:val="none" w:sz="0" w:space="0" w:color="auto"/>
                                                                                        <w:left w:val="none" w:sz="0" w:space="0" w:color="auto"/>
                                                                                        <w:bottom w:val="none" w:sz="0" w:space="0" w:color="auto"/>
                                                                                        <w:right w:val="none" w:sz="0" w:space="0" w:color="auto"/>
                                                                                      </w:divBdr>
                                                                                      <w:divsChild>
                                                                                        <w:div w:id="56246678">
                                                                                          <w:marLeft w:val="0"/>
                                                                                          <w:marRight w:val="0"/>
                                                                                          <w:marTop w:val="0"/>
                                                                                          <w:marBottom w:val="0"/>
                                                                                          <w:divBdr>
                                                                                            <w:top w:val="none" w:sz="0" w:space="0" w:color="auto"/>
                                                                                            <w:left w:val="none" w:sz="0" w:space="0" w:color="auto"/>
                                                                                            <w:bottom w:val="none" w:sz="0" w:space="0" w:color="auto"/>
                                                                                            <w:right w:val="none" w:sz="0" w:space="0" w:color="auto"/>
                                                                                          </w:divBdr>
                                                                                        </w:div>
                                                                                        <w:div w:id="980578007">
                                                                                          <w:marLeft w:val="0"/>
                                                                                          <w:marRight w:val="0"/>
                                                                                          <w:marTop w:val="0"/>
                                                                                          <w:marBottom w:val="0"/>
                                                                                          <w:divBdr>
                                                                                            <w:top w:val="none" w:sz="0" w:space="0" w:color="auto"/>
                                                                                            <w:left w:val="none" w:sz="0" w:space="0" w:color="auto"/>
                                                                                            <w:bottom w:val="none" w:sz="0" w:space="0" w:color="auto"/>
                                                                                            <w:right w:val="none" w:sz="0" w:space="0" w:color="auto"/>
                                                                                          </w:divBdr>
                                                                                        </w:div>
                                                                                      </w:divsChild>
                                                                                    </w:div>
                                                                                    <w:div w:id="1730762253">
                                                                                      <w:marLeft w:val="0"/>
                                                                                      <w:marRight w:val="0"/>
                                                                                      <w:marTop w:val="0"/>
                                                                                      <w:marBottom w:val="0"/>
                                                                                      <w:divBdr>
                                                                                        <w:top w:val="none" w:sz="0" w:space="0" w:color="auto"/>
                                                                                        <w:left w:val="none" w:sz="0" w:space="0" w:color="auto"/>
                                                                                        <w:bottom w:val="none" w:sz="0" w:space="0" w:color="auto"/>
                                                                                        <w:right w:val="none" w:sz="0" w:space="0" w:color="auto"/>
                                                                                      </w:divBdr>
                                                                                      <w:divsChild>
                                                                                        <w:div w:id="1841389584">
                                                                                          <w:marLeft w:val="0"/>
                                                                                          <w:marRight w:val="0"/>
                                                                                          <w:marTop w:val="0"/>
                                                                                          <w:marBottom w:val="0"/>
                                                                                          <w:divBdr>
                                                                                            <w:top w:val="none" w:sz="0" w:space="0" w:color="auto"/>
                                                                                            <w:left w:val="none" w:sz="0" w:space="0" w:color="auto"/>
                                                                                            <w:bottom w:val="none" w:sz="0" w:space="0" w:color="auto"/>
                                                                                            <w:right w:val="none" w:sz="0" w:space="0" w:color="auto"/>
                                                                                          </w:divBdr>
                                                                                        </w:div>
                                                                                      </w:divsChild>
                                                                                    </w:div>
                                                                                    <w:div w:id="1805734014">
                                                                                      <w:marLeft w:val="0"/>
                                                                                      <w:marRight w:val="0"/>
                                                                                      <w:marTop w:val="0"/>
                                                                                      <w:marBottom w:val="0"/>
                                                                                      <w:divBdr>
                                                                                        <w:top w:val="none" w:sz="0" w:space="0" w:color="auto"/>
                                                                                        <w:left w:val="none" w:sz="0" w:space="0" w:color="auto"/>
                                                                                        <w:bottom w:val="none" w:sz="0" w:space="0" w:color="auto"/>
                                                                                        <w:right w:val="none" w:sz="0" w:space="0" w:color="auto"/>
                                                                                      </w:divBdr>
                                                                                      <w:divsChild>
                                                                                        <w:div w:id="401803898">
                                                                                          <w:marLeft w:val="0"/>
                                                                                          <w:marRight w:val="0"/>
                                                                                          <w:marTop w:val="0"/>
                                                                                          <w:marBottom w:val="0"/>
                                                                                          <w:divBdr>
                                                                                            <w:top w:val="none" w:sz="0" w:space="0" w:color="auto"/>
                                                                                            <w:left w:val="none" w:sz="0" w:space="0" w:color="auto"/>
                                                                                            <w:bottom w:val="none" w:sz="0" w:space="0" w:color="auto"/>
                                                                                            <w:right w:val="none" w:sz="0" w:space="0" w:color="auto"/>
                                                                                          </w:divBdr>
                                                                                        </w:div>
                                                                                      </w:divsChild>
                                                                                    </w:div>
                                                                                    <w:div w:id="2123567679">
                                                                                      <w:marLeft w:val="0"/>
                                                                                      <w:marRight w:val="0"/>
                                                                                      <w:marTop w:val="0"/>
                                                                                      <w:marBottom w:val="0"/>
                                                                                      <w:divBdr>
                                                                                        <w:top w:val="none" w:sz="0" w:space="0" w:color="auto"/>
                                                                                        <w:left w:val="none" w:sz="0" w:space="0" w:color="auto"/>
                                                                                        <w:bottom w:val="none" w:sz="0" w:space="0" w:color="auto"/>
                                                                                        <w:right w:val="none" w:sz="0" w:space="0" w:color="auto"/>
                                                                                      </w:divBdr>
                                                                                      <w:divsChild>
                                                                                        <w:div w:id="15108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0726">
                                                                              <w:marLeft w:val="0"/>
                                                                              <w:marRight w:val="0"/>
                                                                              <w:marTop w:val="0"/>
                                                                              <w:marBottom w:val="0"/>
                                                                              <w:divBdr>
                                                                                <w:top w:val="none" w:sz="0" w:space="0" w:color="auto"/>
                                                                                <w:left w:val="none" w:sz="0" w:space="0" w:color="auto"/>
                                                                                <w:bottom w:val="none" w:sz="0" w:space="0" w:color="auto"/>
                                                                                <w:right w:val="none" w:sz="0" w:space="0" w:color="auto"/>
                                                                              </w:divBdr>
                                                                            </w:div>
                                                                            <w:div w:id="1614509491">
                                                                              <w:marLeft w:val="0"/>
                                                                              <w:marRight w:val="0"/>
                                                                              <w:marTop w:val="0"/>
                                                                              <w:marBottom w:val="0"/>
                                                                              <w:divBdr>
                                                                                <w:top w:val="none" w:sz="0" w:space="0" w:color="auto"/>
                                                                                <w:left w:val="none" w:sz="0" w:space="0" w:color="auto"/>
                                                                                <w:bottom w:val="none" w:sz="0" w:space="0" w:color="auto"/>
                                                                                <w:right w:val="none" w:sz="0" w:space="0" w:color="auto"/>
                                                                              </w:divBdr>
                                                                            </w:div>
                                                                            <w:div w:id="19668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419201">
      <w:bodyDiv w:val="1"/>
      <w:marLeft w:val="0"/>
      <w:marRight w:val="0"/>
      <w:marTop w:val="0"/>
      <w:marBottom w:val="0"/>
      <w:divBdr>
        <w:top w:val="none" w:sz="0" w:space="0" w:color="auto"/>
        <w:left w:val="none" w:sz="0" w:space="0" w:color="auto"/>
        <w:bottom w:val="none" w:sz="0" w:space="0" w:color="auto"/>
        <w:right w:val="none" w:sz="0" w:space="0" w:color="auto"/>
      </w:divBdr>
    </w:div>
    <w:div w:id="1430615864">
      <w:bodyDiv w:val="1"/>
      <w:marLeft w:val="0"/>
      <w:marRight w:val="0"/>
      <w:marTop w:val="0"/>
      <w:marBottom w:val="0"/>
      <w:divBdr>
        <w:top w:val="none" w:sz="0" w:space="0" w:color="auto"/>
        <w:left w:val="none" w:sz="0" w:space="0" w:color="auto"/>
        <w:bottom w:val="none" w:sz="0" w:space="0" w:color="auto"/>
        <w:right w:val="none" w:sz="0" w:space="0" w:color="auto"/>
      </w:divBdr>
      <w:divsChild>
        <w:div w:id="1559048257">
          <w:marLeft w:val="0"/>
          <w:marRight w:val="0"/>
          <w:marTop w:val="0"/>
          <w:marBottom w:val="0"/>
          <w:divBdr>
            <w:top w:val="none" w:sz="0" w:space="0" w:color="auto"/>
            <w:left w:val="none" w:sz="0" w:space="0" w:color="auto"/>
            <w:bottom w:val="none" w:sz="0" w:space="0" w:color="auto"/>
            <w:right w:val="none" w:sz="0" w:space="0" w:color="auto"/>
          </w:divBdr>
          <w:divsChild>
            <w:div w:id="1542283537">
              <w:marLeft w:val="0"/>
              <w:marRight w:val="0"/>
              <w:marTop w:val="0"/>
              <w:marBottom w:val="0"/>
              <w:divBdr>
                <w:top w:val="none" w:sz="0" w:space="0" w:color="auto"/>
                <w:left w:val="none" w:sz="0" w:space="0" w:color="auto"/>
                <w:bottom w:val="none" w:sz="0" w:space="0" w:color="auto"/>
                <w:right w:val="none" w:sz="0" w:space="0" w:color="auto"/>
              </w:divBdr>
              <w:divsChild>
                <w:div w:id="1383215487">
                  <w:marLeft w:val="0"/>
                  <w:marRight w:val="0"/>
                  <w:marTop w:val="0"/>
                  <w:marBottom w:val="0"/>
                  <w:divBdr>
                    <w:top w:val="none" w:sz="0" w:space="0" w:color="auto"/>
                    <w:left w:val="none" w:sz="0" w:space="0" w:color="auto"/>
                    <w:bottom w:val="none" w:sz="0" w:space="0" w:color="auto"/>
                    <w:right w:val="none" w:sz="0" w:space="0" w:color="auto"/>
                  </w:divBdr>
                  <w:divsChild>
                    <w:div w:id="1869293056">
                      <w:marLeft w:val="0"/>
                      <w:marRight w:val="0"/>
                      <w:marTop w:val="0"/>
                      <w:marBottom w:val="0"/>
                      <w:divBdr>
                        <w:top w:val="none" w:sz="0" w:space="0" w:color="auto"/>
                        <w:left w:val="none" w:sz="0" w:space="0" w:color="auto"/>
                        <w:bottom w:val="none" w:sz="0" w:space="0" w:color="auto"/>
                        <w:right w:val="none" w:sz="0" w:space="0" w:color="auto"/>
                      </w:divBdr>
                      <w:divsChild>
                        <w:div w:id="60369415">
                          <w:marLeft w:val="0"/>
                          <w:marRight w:val="0"/>
                          <w:marTop w:val="0"/>
                          <w:marBottom w:val="0"/>
                          <w:divBdr>
                            <w:top w:val="none" w:sz="0" w:space="0" w:color="auto"/>
                            <w:left w:val="none" w:sz="0" w:space="0" w:color="auto"/>
                            <w:bottom w:val="none" w:sz="0" w:space="0" w:color="auto"/>
                            <w:right w:val="none" w:sz="0" w:space="0" w:color="auto"/>
                          </w:divBdr>
                          <w:divsChild>
                            <w:div w:id="602343328">
                              <w:marLeft w:val="0"/>
                              <w:marRight w:val="0"/>
                              <w:marTop w:val="0"/>
                              <w:marBottom w:val="0"/>
                              <w:divBdr>
                                <w:top w:val="none" w:sz="0" w:space="0" w:color="auto"/>
                                <w:left w:val="none" w:sz="0" w:space="0" w:color="auto"/>
                                <w:bottom w:val="none" w:sz="0" w:space="0" w:color="auto"/>
                                <w:right w:val="none" w:sz="0" w:space="0" w:color="auto"/>
                              </w:divBdr>
                              <w:divsChild>
                                <w:div w:id="1075668303">
                                  <w:marLeft w:val="0"/>
                                  <w:marRight w:val="0"/>
                                  <w:marTop w:val="0"/>
                                  <w:marBottom w:val="0"/>
                                  <w:divBdr>
                                    <w:top w:val="none" w:sz="0" w:space="0" w:color="auto"/>
                                    <w:left w:val="none" w:sz="0" w:space="0" w:color="auto"/>
                                    <w:bottom w:val="none" w:sz="0" w:space="0" w:color="auto"/>
                                    <w:right w:val="none" w:sz="0" w:space="0" w:color="auto"/>
                                  </w:divBdr>
                                  <w:divsChild>
                                    <w:div w:id="1183393302">
                                      <w:marLeft w:val="0"/>
                                      <w:marRight w:val="0"/>
                                      <w:marTop w:val="0"/>
                                      <w:marBottom w:val="0"/>
                                      <w:divBdr>
                                        <w:top w:val="none" w:sz="0" w:space="0" w:color="auto"/>
                                        <w:left w:val="none" w:sz="0" w:space="0" w:color="auto"/>
                                        <w:bottom w:val="none" w:sz="0" w:space="0" w:color="auto"/>
                                        <w:right w:val="none" w:sz="0" w:space="0" w:color="auto"/>
                                      </w:divBdr>
                                      <w:divsChild>
                                        <w:div w:id="760837013">
                                          <w:marLeft w:val="0"/>
                                          <w:marRight w:val="0"/>
                                          <w:marTop w:val="0"/>
                                          <w:marBottom w:val="0"/>
                                          <w:divBdr>
                                            <w:top w:val="none" w:sz="0" w:space="0" w:color="auto"/>
                                            <w:left w:val="none" w:sz="0" w:space="0" w:color="auto"/>
                                            <w:bottom w:val="none" w:sz="0" w:space="0" w:color="auto"/>
                                            <w:right w:val="none" w:sz="0" w:space="0" w:color="auto"/>
                                          </w:divBdr>
                                          <w:divsChild>
                                            <w:div w:id="1437871789">
                                              <w:marLeft w:val="8460"/>
                                              <w:marRight w:val="0"/>
                                              <w:marTop w:val="0"/>
                                              <w:marBottom w:val="0"/>
                                              <w:divBdr>
                                                <w:top w:val="single" w:sz="6" w:space="0" w:color="D2D5D7"/>
                                                <w:left w:val="single" w:sz="6" w:space="0" w:color="D2D5D7"/>
                                                <w:bottom w:val="none" w:sz="0" w:space="0" w:color="auto"/>
                                                <w:right w:val="single" w:sz="6" w:space="0" w:color="D2D5D7"/>
                                              </w:divBdr>
                                              <w:divsChild>
                                                <w:div w:id="611940419">
                                                  <w:marLeft w:val="0"/>
                                                  <w:marRight w:val="0"/>
                                                  <w:marTop w:val="0"/>
                                                  <w:marBottom w:val="0"/>
                                                  <w:divBdr>
                                                    <w:top w:val="none" w:sz="0" w:space="0" w:color="auto"/>
                                                    <w:left w:val="none" w:sz="0" w:space="0" w:color="auto"/>
                                                    <w:bottom w:val="none" w:sz="0" w:space="0" w:color="auto"/>
                                                    <w:right w:val="none" w:sz="0" w:space="0" w:color="auto"/>
                                                  </w:divBdr>
                                                  <w:divsChild>
                                                    <w:div w:id="162356912">
                                                      <w:marLeft w:val="0"/>
                                                      <w:marRight w:val="0"/>
                                                      <w:marTop w:val="0"/>
                                                      <w:marBottom w:val="0"/>
                                                      <w:divBdr>
                                                        <w:top w:val="none" w:sz="0" w:space="0" w:color="auto"/>
                                                        <w:left w:val="none" w:sz="0" w:space="0" w:color="auto"/>
                                                        <w:bottom w:val="none" w:sz="0" w:space="0" w:color="auto"/>
                                                        <w:right w:val="none" w:sz="0" w:space="0" w:color="auto"/>
                                                      </w:divBdr>
                                                      <w:divsChild>
                                                        <w:div w:id="176888414">
                                                          <w:marLeft w:val="0"/>
                                                          <w:marRight w:val="0"/>
                                                          <w:marTop w:val="0"/>
                                                          <w:marBottom w:val="0"/>
                                                          <w:divBdr>
                                                            <w:top w:val="none" w:sz="0" w:space="0" w:color="auto"/>
                                                            <w:left w:val="none" w:sz="0" w:space="0" w:color="auto"/>
                                                            <w:bottom w:val="none" w:sz="0" w:space="0" w:color="auto"/>
                                                            <w:right w:val="none" w:sz="0" w:space="0" w:color="auto"/>
                                                          </w:divBdr>
                                                          <w:divsChild>
                                                            <w:div w:id="1417901568">
                                                              <w:marLeft w:val="0"/>
                                                              <w:marRight w:val="0"/>
                                                              <w:marTop w:val="0"/>
                                                              <w:marBottom w:val="0"/>
                                                              <w:divBdr>
                                                                <w:top w:val="none" w:sz="0" w:space="0" w:color="auto"/>
                                                                <w:left w:val="none" w:sz="0" w:space="0" w:color="auto"/>
                                                                <w:bottom w:val="none" w:sz="0" w:space="0" w:color="auto"/>
                                                                <w:right w:val="none" w:sz="0" w:space="0" w:color="auto"/>
                                                              </w:divBdr>
                                                              <w:divsChild>
                                                                <w:div w:id="1779137410">
                                                                  <w:marLeft w:val="-75"/>
                                                                  <w:marRight w:val="0"/>
                                                                  <w:marTop w:val="30"/>
                                                                  <w:marBottom w:val="30"/>
                                                                  <w:divBdr>
                                                                    <w:top w:val="none" w:sz="0" w:space="0" w:color="auto"/>
                                                                    <w:left w:val="none" w:sz="0" w:space="0" w:color="auto"/>
                                                                    <w:bottom w:val="none" w:sz="0" w:space="0" w:color="auto"/>
                                                                    <w:right w:val="none" w:sz="0" w:space="0" w:color="auto"/>
                                                                  </w:divBdr>
                                                                  <w:divsChild>
                                                                    <w:div w:id="558825821">
                                                                      <w:marLeft w:val="0"/>
                                                                      <w:marRight w:val="0"/>
                                                                      <w:marTop w:val="0"/>
                                                                      <w:marBottom w:val="0"/>
                                                                      <w:divBdr>
                                                                        <w:top w:val="none" w:sz="0" w:space="0" w:color="auto"/>
                                                                        <w:left w:val="none" w:sz="0" w:space="0" w:color="auto"/>
                                                                        <w:bottom w:val="none" w:sz="0" w:space="0" w:color="auto"/>
                                                                        <w:right w:val="none" w:sz="0" w:space="0" w:color="auto"/>
                                                                      </w:divBdr>
                                                                      <w:divsChild>
                                                                        <w:div w:id="1461609663">
                                                                          <w:marLeft w:val="0"/>
                                                                          <w:marRight w:val="0"/>
                                                                          <w:marTop w:val="0"/>
                                                                          <w:marBottom w:val="0"/>
                                                                          <w:divBdr>
                                                                            <w:top w:val="none" w:sz="0" w:space="0" w:color="auto"/>
                                                                            <w:left w:val="none" w:sz="0" w:space="0" w:color="auto"/>
                                                                            <w:bottom w:val="none" w:sz="0" w:space="0" w:color="auto"/>
                                                                            <w:right w:val="none" w:sz="0" w:space="0" w:color="auto"/>
                                                                          </w:divBdr>
                                                                          <w:divsChild>
                                                                            <w:div w:id="1317958286">
                                                                              <w:marLeft w:val="0"/>
                                                                              <w:marRight w:val="0"/>
                                                                              <w:marTop w:val="0"/>
                                                                              <w:marBottom w:val="0"/>
                                                                              <w:divBdr>
                                                                                <w:top w:val="none" w:sz="0" w:space="0" w:color="auto"/>
                                                                                <w:left w:val="none" w:sz="0" w:space="0" w:color="auto"/>
                                                                                <w:bottom w:val="none" w:sz="0" w:space="0" w:color="auto"/>
                                                                                <w:right w:val="none" w:sz="0" w:space="0" w:color="auto"/>
                                                                              </w:divBdr>
                                                                              <w:divsChild>
                                                                                <w:div w:id="8334294">
                                                                                  <w:marLeft w:val="0"/>
                                                                                  <w:marRight w:val="0"/>
                                                                                  <w:marTop w:val="0"/>
                                                                                  <w:marBottom w:val="0"/>
                                                                                  <w:divBdr>
                                                                                    <w:top w:val="none" w:sz="0" w:space="0" w:color="auto"/>
                                                                                    <w:left w:val="none" w:sz="0" w:space="0" w:color="auto"/>
                                                                                    <w:bottom w:val="none" w:sz="0" w:space="0" w:color="auto"/>
                                                                                    <w:right w:val="none" w:sz="0" w:space="0" w:color="auto"/>
                                                                                  </w:divBdr>
                                                                                  <w:divsChild>
                                                                                    <w:div w:id="1303197011">
                                                                                      <w:marLeft w:val="0"/>
                                                                                      <w:marRight w:val="0"/>
                                                                                      <w:marTop w:val="0"/>
                                                                                      <w:marBottom w:val="0"/>
                                                                                      <w:divBdr>
                                                                                        <w:top w:val="none" w:sz="0" w:space="0" w:color="auto"/>
                                                                                        <w:left w:val="none" w:sz="0" w:space="0" w:color="auto"/>
                                                                                        <w:bottom w:val="none" w:sz="0" w:space="0" w:color="auto"/>
                                                                                        <w:right w:val="none" w:sz="0" w:space="0" w:color="auto"/>
                                                                                      </w:divBdr>
                                                                                    </w:div>
                                                                                    <w:div w:id="1699160470">
                                                                                      <w:marLeft w:val="0"/>
                                                                                      <w:marRight w:val="0"/>
                                                                                      <w:marTop w:val="0"/>
                                                                                      <w:marBottom w:val="0"/>
                                                                                      <w:divBdr>
                                                                                        <w:top w:val="none" w:sz="0" w:space="0" w:color="auto"/>
                                                                                        <w:left w:val="none" w:sz="0" w:space="0" w:color="auto"/>
                                                                                        <w:bottom w:val="none" w:sz="0" w:space="0" w:color="auto"/>
                                                                                        <w:right w:val="none" w:sz="0" w:space="0" w:color="auto"/>
                                                                                      </w:divBdr>
                                                                                      <w:divsChild>
                                                                                        <w:div w:id="568924566">
                                                                                          <w:marLeft w:val="0"/>
                                                                                          <w:marRight w:val="0"/>
                                                                                          <w:marTop w:val="0"/>
                                                                                          <w:marBottom w:val="0"/>
                                                                                          <w:divBdr>
                                                                                            <w:top w:val="none" w:sz="0" w:space="0" w:color="auto"/>
                                                                                            <w:left w:val="none" w:sz="0" w:space="0" w:color="auto"/>
                                                                                            <w:bottom w:val="none" w:sz="0" w:space="0" w:color="auto"/>
                                                                                            <w:right w:val="none" w:sz="0" w:space="0" w:color="auto"/>
                                                                                          </w:divBdr>
                                                                                        </w:div>
                                                                                        <w:div w:id="689913181">
                                                                                          <w:marLeft w:val="0"/>
                                                                                          <w:marRight w:val="0"/>
                                                                                          <w:marTop w:val="0"/>
                                                                                          <w:marBottom w:val="0"/>
                                                                                          <w:divBdr>
                                                                                            <w:top w:val="none" w:sz="0" w:space="0" w:color="auto"/>
                                                                                            <w:left w:val="none" w:sz="0" w:space="0" w:color="auto"/>
                                                                                            <w:bottom w:val="none" w:sz="0" w:space="0" w:color="auto"/>
                                                                                            <w:right w:val="none" w:sz="0" w:space="0" w:color="auto"/>
                                                                                          </w:divBdr>
                                                                                        </w:div>
                                                                                        <w:div w:id="1004436831">
                                                                                          <w:marLeft w:val="0"/>
                                                                                          <w:marRight w:val="0"/>
                                                                                          <w:marTop w:val="0"/>
                                                                                          <w:marBottom w:val="0"/>
                                                                                          <w:divBdr>
                                                                                            <w:top w:val="none" w:sz="0" w:space="0" w:color="auto"/>
                                                                                            <w:left w:val="none" w:sz="0" w:space="0" w:color="auto"/>
                                                                                            <w:bottom w:val="none" w:sz="0" w:space="0" w:color="auto"/>
                                                                                            <w:right w:val="none" w:sz="0" w:space="0" w:color="auto"/>
                                                                                          </w:divBdr>
                                                                                          <w:divsChild>
                                                                                            <w:div w:id="1967157281">
                                                                                              <w:marLeft w:val="0"/>
                                                                                              <w:marRight w:val="0"/>
                                                                                              <w:marTop w:val="30"/>
                                                                                              <w:marBottom w:val="30"/>
                                                                                              <w:divBdr>
                                                                                                <w:top w:val="none" w:sz="0" w:space="0" w:color="auto"/>
                                                                                                <w:left w:val="none" w:sz="0" w:space="0" w:color="auto"/>
                                                                                                <w:bottom w:val="none" w:sz="0" w:space="0" w:color="auto"/>
                                                                                                <w:right w:val="none" w:sz="0" w:space="0" w:color="auto"/>
                                                                                              </w:divBdr>
                                                                                              <w:divsChild>
                                                                                                <w:div w:id="13041999">
                                                                                                  <w:marLeft w:val="0"/>
                                                                                                  <w:marRight w:val="0"/>
                                                                                                  <w:marTop w:val="0"/>
                                                                                                  <w:marBottom w:val="0"/>
                                                                                                  <w:divBdr>
                                                                                                    <w:top w:val="none" w:sz="0" w:space="0" w:color="auto"/>
                                                                                                    <w:left w:val="none" w:sz="0" w:space="0" w:color="auto"/>
                                                                                                    <w:bottom w:val="none" w:sz="0" w:space="0" w:color="auto"/>
                                                                                                    <w:right w:val="none" w:sz="0" w:space="0" w:color="auto"/>
                                                                                                  </w:divBdr>
                                                                                                  <w:divsChild>
                                                                                                    <w:div w:id="623730104">
                                                                                                      <w:marLeft w:val="0"/>
                                                                                                      <w:marRight w:val="0"/>
                                                                                                      <w:marTop w:val="0"/>
                                                                                                      <w:marBottom w:val="0"/>
                                                                                                      <w:divBdr>
                                                                                                        <w:top w:val="none" w:sz="0" w:space="0" w:color="auto"/>
                                                                                                        <w:left w:val="none" w:sz="0" w:space="0" w:color="auto"/>
                                                                                                        <w:bottom w:val="none" w:sz="0" w:space="0" w:color="auto"/>
                                                                                                        <w:right w:val="none" w:sz="0" w:space="0" w:color="auto"/>
                                                                                                      </w:divBdr>
                                                                                                    </w:div>
                                                                                                  </w:divsChild>
                                                                                                </w:div>
                                                                                                <w:div w:id="156968842">
                                                                                                  <w:marLeft w:val="0"/>
                                                                                                  <w:marRight w:val="0"/>
                                                                                                  <w:marTop w:val="0"/>
                                                                                                  <w:marBottom w:val="0"/>
                                                                                                  <w:divBdr>
                                                                                                    <w:top w:val="none" w:sz="0" w:space="0" w:color="auto"/>
                                                                                                    <w:left w:val="none" w:sz="0" w:space="0" w:color="auto"/>
                                                                                                    <w:bottom w:val="none" w:sz="0" w:space="0" w:color="auto"/>
                                                                                                    <w:right w:val="none" w:sz="0" w:space="0" w:color="auto"/>
                                                                                                  </w:divBdr>
                                                                                                  <w:divsChild>
                                                                                                    <w:div w:id="2080982611">
                                                                                                      <w:marLeft w:val="0"/>
                                                                                                      <w:marRight w:val="0"/>
                                                                                                      <w:marTop w:val="0"/>
                                                                                                      <w:marBottom w:val="0"/>
                                                                                                      <w:divBdr>
                                                                                                        <w:top w:val="none" w:sz="0" w:space="0" w:color="auto"/>
                                                                                                        <w:left w:val="none" w:sz="0" w:space="0" w:color="auto"/>
                                                                                                        <w:bottom w:val="none" w:sz="0" w:space="0" w:color="auto"/>
                                                                                                        <w:right w:val="none" w:sz="0" w:space="0" w:color="auto"/>
                                                                                                      </w:divBdr>
                                                                                                    </w:div>
                                                                                                  </w:divsChild>
                                                                                                </w:div>
                                                                                                <w:div w:id="217253935">
                                                                                                  <w:marLeft w:val="0"/>
                                                                                                  <w:marRight w:val="0"/>
                                                                                                  <w:marTop w:val="0"/>
                                                                                                  <w:marBottom w:val="0"/>
                                                                                                  <w:divBdr>
                                                                                                    <w:top w:val="none" w:sz="0" w:space="0" w:color="auto"/>
                                                                                                    <w:left w:val="none" w:sz="0" w:space="0" w:color="auto"/>
                                                                                                    <w:bottom w:val="none" w:sz="0" w:space="0" w:color="auto"/>
                                                                                                    <w:right w:val="none" w:sz="0" w:space="0" w:color="auto"/>
                                                                                                  </w:divBdr>
                                                                                                  <w:divsChild>
                                                                                                    <w:div w:id="781803697">
                                                                                                      <w:marLeft w:val="0"/>
                                                                                                      <w:marRight w:val="0"/>
                                                                                                      <w:marTop w:val="0"/>
                                                                                                      <w:marBottom w:val="0"/>
                                                                                                      <w:divBdr>
                                                                                                        <w:top w:val="none" w:sz="0" w:space="0" w:color="auto"/>
                                                                                                        <w:left w:val="none" w:sz="0" w:space="0" w:color="auto"/>
                                                                                                        <w:bottom w:val="none" w:sz="0" w:space="0" w:color="auto"/>
                                                                                                        <w:right w:val="none" w:sz="0" w:space="0" w:color="auto"/>
                                                                                                      </w:divBdr>
                                                                                                    </w:div>
                                                                                                  </w:divsChild>
                                                                                                </w:div>
                                                                                                <w:div w:id="445126037">
                                                                                                  <w:marLeft w:val="0"/>
                                                                                                  <w:marRight w:val="0"/>
                                                                                                  <w:marTop w:val="0"/>
                                                                                                  <w:marBottom w:val="0"/>
                                                                                                  <w:divBdr>
                                                                                                    <w:top w:val="none" w:sz="0" w:space="0" w:color="auto"/>
                                                                                                    <w:left w:val="none" w:sz="0" w:space="0" w:color="auto"/>
                                                                                                    <w:bottom w:val="none" w:sz="0" w:space="0" w:color="auto"/>
                                                                                                    <w:right w:val="none" w:sz="0" w:space="0" w:color="auto"/>
                                                                                                  </w:divBdr>
                                                                                                  <w:divsChild>
                                                                                                    <w:div w:id="437261474">
                                                                                                      <w:marLeft w:val="0"/>
                                                                                                      <w:marRight w:val="0"/>
                                                                                                      <w:marTop w:val="0"/>
                                                                                                      <w:marBottom w:val="0"/>
                                                                                                      <w:divBdr>
                                                                                                        <w:top w:val="none" w:sz="0" w:space="0" w:color="auto"/>
                                                                                                        <w:left w:val="none" w:sz="0" w:space="0" w:color="auto"/>
                                                                                                        <w:bottom w:val="none" w:sz="0" w:space="0" w:color="auto"/>
                                                                                                        <w:right w:val="none" w:sz="0" w:space="0" w:color="auto"/>
                                                                                                      </w:divBdr>
                                                                                                    </w:div>
                                                                                                  </w:divsChild>
                                                                                                </w:div>
                                                                                                <w:div w:id="952325751">
                                                                                                  <w:marLeft w:val="0"/>
                                                                                                  <w:marRight w:val="0"/>
                                                                                                  <w:marTop w:val="0"/>
                                                                                                  <w:marBottom w:val="0"/>
                                                                                                  <w:divBdr>
                                                                                                    <w:top w:val="none" w:sz="0" w:space="0" w:color="auto"/>
                                                                                                    <w:left w:val="none" w:sz="0" w:space="0" w:color="auto"/>
                                                                                                    <w:bottom w:val="none" w:sz="0" w:space="0" w:color="auto"/>
                                                                                                    <w:right w:val="none" w:sz="0" w:space="0" w:color="auto"/>
                                                                                                  </w:divBdr>
                                                                                                  <w:divsChild>
                                                                                                    <w:div w:id="1616669371">
                                                                                                      <w:marLeft w:val="0"/>
                                                                                                      <w:marRight w:val="0"/>
                                                                                                      <w:marTop w:val="0"/>
                                                                                                      <w:marBottom w:val="0"/>
                                                                                                      <w:divBdr>
                                                                                                        <w:top w:val="none" w:sz="0" w:space="0" w:color="auto"/>
                                                                                                        <w:left w:val="none" w:sz="0" w:space="0" w:color="auto"/>
                                                                                                        <w:bottom w:val="none" w:sz="0" w:space="0" w:color="auto"/>
                                                                                                        <w:right w:val="none" w:sz="0" w:space="0" w:color="auto"/>
                                                                                                      </w:divBdr>
                                                                                                    </w:div>
                                                                                                  </w:divsChild>
                                                                                                </w:div>
                                                                                                <w:div w:id="1294794942">
                                                                                                  <w:marLeft w:val="0"/>
                                                                                                  <w:marRight w:val="0"/>
                                                                                                  <w:marTop w:val="0"/>
                                                                                                  <w:marBottom w:val="0"/>
                                                                                                  <w:divBdr>
                                                                                                    <w:top w:val="none" w:sz="0" w:space="0" w:color="auto"/>
                                                                                                    <w:left w:val="none" w:sz="0" w:space="0" w:color="auto"/>
                                                                                                    <w:bottom w:val="none" w:sz="0" w:space="0" w:color="auto"/>
                                                                                                    <w:right w:val="none" w:sz="0" w:space="0" w:color="auto"/>
                                                                                                  </w:divBdr>
                                                                                                  <w:divsChild>
                                                                                                    <w:div w:id="140344464">
                                                                                                      <w:marLeft w:val="0"/>
                                                                                                      <w:marRight w:val="0"/>
                                                                                                      <w:marTop w:val="0"/>
                                                                                                      <w:marBottom w:val="0"/>
                                                                                                      <w:divBdr>
                                                                                                        <w:top w:val="none" w:sz="0" w:space="0" w:color="auto"/>
                                                                                                        <w:left w:val="none" w:sz="0" w:space="0" w:color="auto"/>
                                                                                                        <w:bottom w:val="none" w:sz="0" w:space="0" w:color="auto"/>
                                                                                                        <w:right w:val="none" w:sz="0" w:space="0" w:color="auto"/>
                                                                                                      </w:divBdr>
                                                                                                    </w:div>
                                                                                                  </w:divsChild>
                                                                                                </w:div>
                                                                                                <w:div w:id="1506096743">
                                                                                                  <w:marLeft w:val="0"/>
                                                                                                  <w:marRight w:val="0"/>
                                                                                                  <w:marTop w:val="0"/>
                                                                                                  <w:marBottom w:val="0"/>
                                                                                                  <w:divBdr>
                                                                                                    <w:top w:val="none" w:sz="0" w:space="0" w:color="auto"/>
                                                                                                    <w:left w:val="none" w:sz="0" w:space="0" w:color="auto"/>
                                                                                                    <w:bottom w:val="none" w:sz="0" w:space="0" w:color="auto"/>
                                                                                                    <w:right w:val="none" w:sz="0" w:space="0" w:color="auto"/>
                                                                                                  </w:divBdr>
                                                                                                  <w:divsChild>
                                                                                                    <w:div w:id="841356812">
                                                                                                      <w:marLeft w:val="0"/>
                                                                                                      <w:marRight w:val="0"/>
                                                                                                      <w:marTop w:val="0"/>
                                                                                                      <w:marBottom w:val="0"/>
                                                                                                      <w:divBdr>
                                                                                                        <w:top w:val="none" w:sz="0" w:space="0" w:color="auto"/>
                                                                                                        <w:left w:val="none" w:sz="0" w:space="0" w:color="auto"/>
                                                                                                        <w:bottom w:val="none" w:sz="0" w:space="0" w:color="auto"/>
                                                                                                        <w:right w:val="none" w:sz="0" w:space="0" w:color="auto"/>
                                                                                                      </w:divBdr>
                                                                                                    </w:div>
                                                                                                  </w:divsChild>
                                                                                                </w:div>
                                                                                                <w:div w:id="1582059286">
                                                                                                  <w:marLeft w:val="0"/>
                                                                                                  <w:marRight w:val="0"/>
                                                                                                  <w:marTop w:val="0"/>
                                                                                                  <w:marBottom w:val="0"/>
                                                                                                  <w:divBdr>
                                                                                                    <w:top w:val="none" w:sz="0" w:space="0" w:color="auto"/>
                                                                                                    <w:left w:val="none" w:sz="0" w:space="0" w:color="auto"/>
                                                                                                    <w:bottom w:val="none" w:sz="0" w:space="0" w:color="auto"/>
                                                                                                    <w:right w:val="none" w:sz="0" w:space="0" w:color="auto"/>
                                                                                                  </w:divBdr>
                                                                                                  <w:divsChild>
                                                                                                    <w:div w:id="1988364031">
                                                                                                      <w:marLeft w:val="0"/>
                                                                                                      <w:marRight w:val="0"/>
                                                                                                      <w:marTop w:val="0"/>
                                                                                                      <w:marBottom w:val="0"/>
                                                                                                      <w:divBdr>
                                                                                                        <w:top w:val="none" w:sz="0" w:space="0" w:color="auto"/>
                                                                                                        <w:left w:val="none" w:sz="0" w:space="0" w:color="auto"/>
                                                                                                        <w:bottom w:val="none" w:sz="0" w:space="0" w:color="auto"/>
                                                                                                        <w:right w:val="none" w:sz="0" w:space="0" w:color="auto"/>
                                                                                                      </w:divBdr>
                                                                                                    </w:div>
                                                                                                  </w:divsChild>
                                                                                                </w:div>
                                                                                                <w:div w:id="1609578278">
                                                                                                  <w:marLeft w:val="0"/>
                                                                                                  <w:marRight w:val="0"/>
                                                                                                  <w:marTop w:val="0"/>
                                                                                                  <w:marBottom w:val="0"/>
                                                                                                  <w:divBdr>
                                                                                                    <w:top w:val="none" w:sz="0" w:space="0" w:color="auto"/>
                                                                                                    <w:left w:val="none" w:sz="0" w:space="0" w:color="auto"/>
                                                                                                    <w:bottom w:val="none" w:sz="0" w:space="0" w:color="auto"/>
                                                                                                    <w:right w:val="none" w:sz="0" w:space="0" w:color="auto"/>
                                                                                                  </w:divBdr>
                                                                                                  <w:divsChild>
                                                                                                    <w:div w:id="1468477209">
                                                                                                      <w:marLeft w:val="0"/>
                                                                                                      <w:marRight w:val="0"/>
                                                                                                      <w:marTop w:val="0"/>
                                                                                                      <w:marBottom w:val="0"/>
                                                                                                      <w:divBdr>
                                                                                                        <w:top w:val="none" w:sz="0" w:space="0" w:color="auto"/>
                                                                                                        <w:left w:val="none" w:sz="0" w:space="0" w:color="auto"/>
                                                                                                        <w:bottom w:val="none" w:sz="0" w:space="0" w:color="auto"/>
                                                                                                        <w:right w:val="none" w:sz="0" w:space="0" w:color="auto"/>
                                                                                                      </w:divBdr>
                                                                                                    </w:div>
                                                                                                    <w:div w:id="1688872938">
                                                                                                      <w:marLeft w:val="0"/>
                                                                                                      <w:marRight w:val="0"/>
                                                                                                      <w:marTop w:val="0"/>
                                                                                                      <w:marBottom w:val="0"/>
                                                                                                      <w:divBdr>
                                                                                                        <w:top w:val="none" w:sz="0" w:space="0" w:color="auto"/>
                                                                                                        <w:left w:val="none" w:sz="0" w:space="0" w:color="auto"/>
                                                                                                        <w:bottom w:val="none" w:sz="0" w:space="0" w:color="auto"/>
                                                                                                        <w:right w:val="none" w:sz="0" w:space="0" w:color="auto"/>
                                                                                                      </w:divBdr>
                                                                                                    </w:div>
                                                                                                    <w:div w:id="1994795233">
                                                                                                      <w:marLeft w:val="0"/>
                                                                                                      <w:marRight w:val="0"/>
                                                                                                      <w:marTop w:val="0"/>
                                                                                                      <w:marBottom w:val="0"/>
                                                                                                      <w:divBdr>
                                                                                                        <w:top w:val="none" w:sz="0" w:space="0" w:color="auto"/>
                                                                                                        <w:left w:val="none" w:sz="0" w:space="0" w:color="auto"/>
                                                                                                        <w:bottom w:val="none" w:sz="0" w:space="0" w:color="auto"/>
                                                                                                        <w:right w:val="none" w:sz="0" w:space="0" w:color="auto"/>
                                                                                                      </w:divBdr>
                                                                                                    </w:div>
                                                                                                  </w:divsChild>
                                                                                                </w:div>
                                                                                                <w:div w:id="1635405967">
                                                                                                  <w:marLeft w:val="0"/>
                                                                                                  <w:marRight w:val="0"/>
                                                                                                  <w:marTop w:val="0"/>
                                                                                                  <w:marBottom w:val="0"/>
                                                                                                  <w:divBdr>
                                                                                                    <w:top w:val="none" w:sz="0" w:space="0" w:color="auto"/>
                                                                                                    <w:left w:val="none" w:sz="0" w:space="0" w:color="auto"/>
                                                                                                    <w:bottom w:val="none" w:sz="0" w:space="0" w:color="auto"/>
                                                                                                    <w:right w:val="none" w:sz="0" w:space="0" w:color="auto"/>
                                                                                                  </w:divBdr>
                                                                                                  <w:divsChild>
                                                                                                    <w:div w:id="952444022">
                                                                                                      <w:marLeft w:val="0"/>
                                                                                                      <w:marRight w:val="0"/>
                                                                                                      <w:marTop w:val="0"/>
                                                                                                      <w:marBottom w:val="0"/>
                                                                                                      <w:divBdr>
                                                                                                        <w:top w:val="none" w:sz="0" w:space="0" w:color="auto"/>
                                                                                                        <w:left w:val="none" w:sz="0" w:space="0" w:color="auto"/>
                                                                                                        <w:bottom w:val="none" w:sz="0" w:space="0" w:color="auto"/>
                                                                                                        <w:right w:val="none" w:sz="0" w:space="0" w:color="auto"/>
                                                                                                      </w:divBdr>
                                                                                                    </w:div>
                                                                                                  </w:divsChild>
                                                                                                </w:div>
                                                                                                <w:div w:id="1707413034">
                                                                                                  <w:marLeft w:val="0"/>
                                                                                                  <w:marRight w:val="0"/>
                                                                                                  <w:marTop w:val="0"/>
                                                                                                  <w:marBottom w:val="0"/>
                                                                                                  <w:divBdr>
                                                                                                    <w:top w:val="none" w:sz="0" w:space="0" w:color="auto"/>
                                                                                                    <w:left w:val="none" w:sz="0" w:space="0" w:color="auto"/>
                                                                                                    <w:bottom w:val="none" w:sz="0" w:space="0" w:color="auto"/>
                                                                                                    <w:right w:val="none" w:sz="0" w:space="0" w:color="auto"/>
                                                                                                  </w:divBdr>
                                                                                                  <w:divsChild>
                                                                                                    <w:div w:id="1301956899">
                                                                                                      <w:marLeft w:val="0"/>
                                                                                                      <w:marRight w:val="0"/>
                                                                                                      <w:marTop w:val="0"/>
                                                                                                      <w:marBottom w:val="0"/>
                                                                                                      <w:divBdr>
                                                                                                        <w:top w:val="none" w:sz="0" w:space="0" w:color="auto"/>
                                                                                                        <w:left w:val="none" w:sz="0" w:space="0" w:color="auto"/>
                                                                                                        <w:bottom w:val="none" w:sz="0" w:space="0" w:color="auto"/>
                                                                                                        <w:right w:val="none" w:sz="0" w:space="0" w:color="auto"/>
                                                                                                      </w:divBdr>
                                                                                                    </w:div>
                                                                                                  </w:divsChild>
                                                                                                </w:div>
                                                                                                <w:div w:id="1855269831">
                                                                                                  <w:marLeft w:val="0"/>
                                                                                                  <w:marRight w:val="0"/>
                                                                                                  <w:marTop w:val="0"/>
                                                                                                  <w:marBottom w:val="0"/>
                                                                                                  <w:divBdr>
                                                                                                    <w:top w:val="none" w:sz="0" w:space="0" w:color="auto"/>
                                                                                                    <w:left w:val="none" w:sz="0" w:space="0" w:color="auto"/>
                                                                                                    <w:bottom w:val="none" w:sz="0" w:space="0" w:color="auto"/>
                                                                                                    <w:right w:val="none" w:sz="0" w:space="0" w:color="auto"/>
                                                                                                  </w:divBdr>
                                                                                                  <w:divsChild>
                                                                                                    <w:div w:id="1717392346">
                                                                                                      <w:marLeft w:val="0"/>
                                                                                                      <w:marRight w:val="0"/>
                                                                                                      <w:marTop w:val="0"/>
                                                                                                      <w:marBottom w:val="0"/>
                                                                                                      <w:divBdr>
                                                                                                        <w:top w:val="none" w:sz="0" w:space="0" w:color="auto"/>
                                                                                                        <w:left w:val="none" w:sz="0" w:space="0" w:color="auto"/>
                                                                                                        <w:bottom w:val="none" w:sz="0" w:space="0" w:color="auto"/>
                                                                                                        <w:right w:val="none" w:sz="0" w:space="0" w:color="auto"/>
                                                                                                      </w:divBdr>
                                                                                                    </w:div>
                                                                                                  </w:divsChild>
                                                                                                </w:div>
                                                                                                <w:div w:id="1956129177">
                                                                                                  <w:marLeft w:val="0"/>
                                                                                                  <w:marRight w:val="0"/>
                                                                                                  <w:marTop w:val="0"/>
                                                                                                  <w:marBottom w:val="0"/>
                                                                                                  <w:divBdr>
                                                                                                    <w:top w:val="none" w:sz="0" w:space="0" w:color="auto"/>
                                                                                                    <w:left w:val="none" w:sz="0" w:space="0" w:color="auto"/>
                                                                                                    <w:bottom w:val="none" w:sz="0" w:space="0" w:color="auto"/>
                                                                                                    <w:right w:val="none" w:sz="0" w:space="0" w:color="auto"/>
                                                                                                  </w:divBdr>
                                                                                                  <w:divsChild>
                                                                                                    <w:div w:id="11075661">
                                                                                                      <w:marLeft w:val="0"/>
                                                                                                      <w:marRight w:val="0"/>
                                                                                                      <w:marTop w:val="0"/>
                                                                                                      <w:marBottom w:val="0"/>
                                                                                                      <w:divBdr>
                                                                                                        <w:top w:val="none" w:sz="0" w:space="0" w:color="auto"/>
                                                                                                        <w:left w:val="none" w:sz="0" w:space="0" w:color="auto"/>
                                                                                                        <w:bottom w:val="none" w:sz="0" w:space="0" w:color="auto"/>
                                                                                                        <w:right w:val="none" w:sz="0" w:space="0" w:color="auto"/>
                                                                                                      </w:divBdr>
                                                                                                    </w:div>
                                                                                                    <w:div w:id="238058010">
                                                                                                      <w:marLeft w:val="0"/>
                                                                                                      <w:marRight w:val="0"/>
                                                                                                      <w:marTop w:val="0"/>
                                                                                                      <w:marBottom w:val="0"/>
                                                                                                      <w:divBdr>
                                                                                                        <w:top w:val="none" w:sz="0" w:space="0" w:color="auto"/>
                                                                                                        <w:left w:val="none" w:sz="0" w:space="0" w:color="auto"/>
                                                                                                        <w:bottom w:val="none" w:sz="0" w:space="0" w:color="auto"/>
                                                                                                        <w:right w:val="none" w:sz="0" w:space="0" w:color="auto"/>
                                                                                                      </w:divBdr>
                                                                                                    </w:div>
                                                                                                    <w:div w:id="444693523">
                                                                                                      <w:marLeft w:val="0"/>
                                                                                                      <w:marRight w:val="0"/>
                                                                                                      <w:marTop w:val="0"/>
                                                                                                      <w:marBottom w:val="0"/>
                                                                                                      <w:divBdr>
                                                                                                        <w:top w:val="none" w:sz="0" w:space="0" w:color="auto"/>
                                                                                                        <w:left w:val="none" w:sz="0" w:space="0" w:color="auto"/>
                                                                                                        <w:bottom w:val="none" w:sz="0" w:space="0" w:color="auto"/>
                                                                                                        <w:right w:val="none" w:sz="0" w:space="0" w:color="auto"/>
                                                                                                      </w:divBdr>
                                                                                                    </w:div>
                                                                                                  </w:divsChild>
                                                                                                </w:div>
                                                                                                <w:div w:id="2142190023">
                                                                                                  <w:marLeft w:val="0"/>
                                                                                                  <w:marRight w:val="0"/>
                                                                                                  <w:marTop w:val="0"/>
                                                                                                  <w:marBottom w:val="0"/>
                                                                                                  <w:divBdr>
                                                                                                    <w:top w:val="none" w:sz="0" w:space="0" w:color="auto"/>
                                                                                                    <w:left w:val="none" w:sz="0" w:space="0" w:color="auto"/>
                                                                                                    <w:bottom w:val="none" w:sz="0" w:space="0" w:color="auto"/>
                                                                                                    <w:right w:val="none" w:sz="0" w:space="0" w:color="auto"/>
                                                                                                  </w:divBdr>
                                                                                                  <w:divsChild>
                                                                                                    <w:div w:id="8040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69928">
                                                                                          <w:marLeft w:val="0"/>
                                                                                          <w:marRight w:val="0"/>
                                                                                          <w:marTop w:val="0"/>
                                                                                          <w:marBottom w:val="0"/>
                                                                                          <w:divBdr>
                                                                                            <w:top w:val="none" w:sz="0" w:space="0" w:color="auto"/>
                                                                                            <w:left w:val="none" w:sz="0" w:space="0" w:color="auto"/>
                                                                                            <w:bottom w:val="none" w:sz="0" w:space="0" w:color="auto"/>
                                                                                            <w:right w:val="none" w:sz="0" w:space="0" w:color="auto"/>
                                                                                          </w:divBdr>
                                                                                        </w:div>
                                                                                        <w:div w:id="1444765609">
                                                                                          <w:marLeft w:val="0"/>
                                                                                          <w:marRight w:val="0"/>
                                                                                          <w:marTop w:val="0"/>
                                                                                          <w:marBottom w:val="0"/>
                                                                                          <w:divBdr>
                                                                                            <w:top w:val="none" w:sz="0" w:space="0" w:color="auto"/>
                                                                                            <w:left w:val="none" w:sz="0" w:space="0" w:color="auto"/>
                                                                                            <w:bottom w:val="none" w:sz="0" w:space="0" w:color="auto"/>
                                                                                            <w:right w:val="none" w:sz="0" w:space="0" w:color="auto"/>
                                                                                          </w:divBdr>
                                                                                        </w:div>
                                                                                        <w:div w:id="1510564121">
                                                                                          <w:marLeft w:val="0"/>
                                                                                          <w:marRight w:val="0"/>
                                                                                          <w:marTop w:val="0"/>
                                                                                          <w:marBottom w:val="0"/>
                                                                                          <w:divBdr>
                                                                                            <w:top w:val="none" w:sz="0" w:space="0" w:color="auto"/>
                                                                                            <w:left w:val="none" w:sz="0" w:space="0" w:color="auto"/>
                                                                                            <w:bottom w:val="none" w:sz="0" w:space="0" w:color="auto"/>
                                                                                            <w:right w:val="none" w:sz="0" w:space="0" w:color="auto"/>
                                                                                          </w:divBdr>
                                                                                        </w:div>
                                                                                        <w:div w:id="1731074841">
                                                                                          <w:marLeft w:val="0"/>
                                                                                          <w:marRight w:val="0"/>
                                                                                          <w:marTop w:val="0"/>
                                                                                          <w:marBottom w:val="0"/>
                                                                                          <w:divBdr>
                                                                                            <w:top w:val="none" w:sz="0" w:space="0" w:color="auto"/>
                                                                                            <w:left w:val="none" w:sz="0" w:space="0" w:color="auto"/>
                                                                                            <w:bottom w:val="none" w:sz="0" w:space="0" w:color="auto"/>
                                                                                            <w:right w:val="none" w:sz="0" w:space="0" w:color="auto"/>
                                                                                          </w:divBdr>
                                                                                        </w:div>
                                                                                        <w:div w:id="2121144034">
                                                                                          <w:marLeft w:val="0"/>
                                                                                          <w:marRight w:val="0"/>
                                                                                          <w:marTop w:val="0"/>
                                                                                          <w:marBottom w:val="0"/>
                                                                                          <w:divBdr>
                                                                                            <w:top w:val="none" w:sz="0" w:space="0" w:color="auto"/>
                                                                                            <w:left w:val="none" w:sz="0" w:space="0" w:color="auto"/>
                                                                                            <w:bottom w:val="none" w:sz="0" w:space="0" w:color="auto"/>
                                                                                            <w:right w:val="none" w:sz="0" w:space="0" w:color="auto"/>
                                                                                          </w:divBdr>
                                                                                          <w:divsChild>
                                                                                            <w:div w:id="929004192">
                                                                                              <w:marLeft w:val="0"/>
                                                                                              <w:marRight w:val="0"/>
                                                                                              <w:marTop w:val="30"/>
                                                                                              <w:marBottom w:val="30"/>
                                                                                              <w:divBdr>
                                                                                                <w:top w:val="none" w:sz="0" w:space="0" w:color="auto"/>
                                                                                                <w:left w:val="none" w:sz="0" w:space="0" w:color="auto"/>
                                                                                                <w:bottom w:val="none" w:sz="0" w:space="0" w:color="auto"/>
                                                                                                <w:right w:val="none" w:sz="0" w:space="0" w:color="auto"/>
                                                                                              </w:divBdr>
                                                                                              <w:divsChild>
                                                                                                <w:div w:id="177428430">
                                                                                                  <w:marLeft w:val="0"/>
                                                                                                  <w:marRight w:val="0"/>
                                                                                                  <w:marTop w:val="0"/>
                                                                                                  <w:marBottom w:val="0"/>
                                                                                                  <w:divBdr>
                                                                                                    <w:top w:val="none" w:sz="0" w:space="0" w:color="auto"/>
                                                                                                    <w:left w:val="none" w:sz="0" w:space="0" w:color="auto"/>
                                                                                                    <w:bottom w:val="none" w:sz="0" w:space="0" w:color="auto"/>
                                                                                                    <w:right w:val="none" w:sz="0" w:space="0" w:color="auto"/>
                                                                                                  </w:divBdr>
                                                                                                  <w:divsChild>
                                                                                                    <w:div w:id="1943371251">
                                                                                                      <w:marLeft w:val="0"/>
                                                                                                      <w:marRight w:val="0"/>
                                                                                                      <w:marTop w:val="0"/>
                                                                                                      <w:marBottom w:val="0"/>
                                                                                                      <w:divBdr>
                                                                                                        <w:top w:val="none" w:sz="0" w:space="0" w:color="auto"/>
                                                                                                        <w:left w:val="none" w:sz="0" w:space="0" w:color="auto"/>
                                                                                                        <w:bottom w:val="none" w:sz="0" w:space="0" w:color="auto"/>
                                                                                                        <w:right w:val="none" w:sz="0" w:space="0" w:color="auto"/>
                                                                                                      </w:divBdr>
                                                                                                    </w:div>
                                                                                                  </w:divsChild>
                                                                                                </w:div>
                                                                                                <w:div w:id="278491763">
                                                                                                  <w:marLeft w:val="0"/>
                                                                                                  <w:marRight w:val="0"/>
                                                                                                  <w:marTop w:val="0"/>
                                                                                                  <w:marBottom w:val="0"/>
                                                                                                  <w:divBdr>
                                                                                                    <w:top w:val="none" w:sz="0" w:space="0" w:color="auto"/>
                                                                                                    <w:left w:val="none" w:sz="0" w:space="0" w:color="auto"/>
                                                                                                    <w:bottom w:val="none" w:sz="0" w:space="0" w:color="auto"/>
                                                                                                    <w:right w:val="none" w:sz="0" w:space="0" w:color="auto"/>
                                                                                                  </w:divBdr>
                                                                                                  <w:divsChild>
                                                                                                    <w:div w:id="1427310696">
                                                                                                      <w:marLeft w:val="0"/>
                                                                                                      <w:marRight w:val="0"/>
                                                                                                      <w:marTop w:val="0"/>
                                                                                                      <w:marBottom w:val="0"/>
                                                                                                      <w:divBdr>
                                                                                                        <w:top w:val="none" w:sz="0" w:space="0" w:color="auto"/>
                                                                                                        <w:left w:val="none" w:sz="0" w:space="0" w:color="auto"/>
                                                                                                        <w:bottom w:val="none" w:sz="0" w:space="0" w:color="auto"/>
                                                                                                        <w:right w:val="none" w:sz="0" w:space="0" w:color="auto"/>
                                                                                                      </w:divBdr>
                                                                                                    </w:div>
                                                                                                  </w:divsChild>
                                                                                                </w:div>
                                                                                                <w:div w:id="494227581">
                                                                                                  <w:marLeft w:val="0"/>
                                                                                                  <w:marRight w:val="0"/>
                                                                                                  <w:marTop w:val="0"/>
                                                                                                  <w:marBottom w:val="0"/>
                                                                                                  <w:divBdr>
                                                                                                    <w:top w:val="none" w:sz="0" w:space="0" w:color="auto"/>
                                                                                                    <w:left w:val="none" w:sz="0" w:space="0" w:color="auto"/>
                                                                                                    <w:bottom w:val="none" w:sz="0" w:space="0" w:color="auto"/>
                                                                                                    <w:right w:val="none" w:sz="0" w:space="0" w:color="auto"/>
                                                                                                  </w:divBdr>
                                                                                                  <w:divsChild>
                                                                                                    <w:div w:id="1971204640">
                                                                                                      <w:marLeft w:val="0"/>
                                                                                                      <w:marRight w:val="0"/>
                                                                                                      <w:marTop w:val="0"/>
                                                                                                      <w:marBottom w:val="0"/>
                                                                                                      <w:divBdr>
                                                                                                        <w:top w:val="none" w:sz="0" w:space="0" w:color="auto"/>
                                                                                                        <w:left w:val="none" w:sz="0" w:space="0" w:color="auto"/>
                                                                                                        <w:bottom w:val="none" w:sz="0" w:space="0" w:color="auto"/>
                                                                                                        <w:right w:val="none" w:sz="0" w:space="0" w:color="auto"/>
                                                                                                      </w:divBdr>
                                                                                                    </w:div>
                                                                                                  </w:divsChild>
                                                                                                </w:div>
                                                                                                <w:div w:id="922953207">
                                                                                                  <w:marLeft w:val="0"/>
                                                                                                  <w:marRight w:val="0"/>
                                                                                                  <w:marTop w:val="0"/>
                                                                                                  <w:marBottom w:val="0"/>
                                                                                                  <w:divBdr>
                                                                                                    <w:top w:val="none" w:sz="0" w:space="0" w:color="auto"/>
                                                                                                    <w:left w:val="none" w:sz="0" w:space="0" w:color="auto"/>
                                                                                                    <w:bottom w:val="none" w:sz="0" w:space="0" w:color="auto"/>
                                                                                                    <w:right w:val="none" w:sz="0" w:space="0" w:color="auto"/>
                                                                                                  </w:divBdr>
                                                                                                  <w:divsChild>
                                                                                                    <w:div w:id="8652895">
                                                                                                      <w:marLeft w:val="0"/>
                                                                                                      <w:marRight w:val="0"/>
                                                                                                      <w:marTop w:val="0"/>
                                                                                                      <w:marBottom w:val="0"/>
                                                                                                      <w:divBdr>
                                                                                                        <w:top w:val="none" w:sz="0" w:space="0" w:color="auto"/>
                                                                                                        <w:left w:val="none" w:sz="0" w:space="0" w:color="auto"/>
                                                                                                        <w:bottom w:val="none" w:sz="0" w:space="0" w:color="auto"/>
                                                                                                        <w:right w:val="none" w:sz="0" w:space="0" w:color="auto"/>
                                                                                                      </w:divBdr>
                                                                                                    </w:div>
                                                                                                  </w:divsChild>
                                                                                                </w:div>
                                                                                                <w:div w:id="992027476">
                                                                                                  <w:marLeft w:val="0"/>
                                                                                                  <w:marRight w:val="0"/>
                                                                                                  <w:marTop w:val="0"/>
                                                                                                  <w:marBottom w:val="0"/>
                                                                                                  <w:divBdr>
                                                                                                    <w:top w:val="none" w:sz="0" w:space="0" w:color="auto"/>
                                                                                                    <w:left w:val="none" w:sz="0" w:space="0" w:color="auto"/>
                                                                                                    <w:bottom w:val="none" w:sz="0" w:space="0" w:color="auto"/>
                                                                                                    <w:right w:val="none" w:sz="0" w:space="0" w:color="auto"/>
                                                                                                  </w:divBdr>
                                                                                                  <w:divsChild>
                                                                                                    <w:div w:id="46145550">
                                                                                                      <w:marLeft w:val="0"/>
                                                                                                      <w:marRight w:val="0"/>
                                                                                                      <w:marTop w:val="0"/>
                                                                                                      <w:marBottom w:val="0"/>
                                                                                                      <w:divBdr>
                                                                                                        <w:top w:val="none" w:sz="0" w:space="0" w:color="auto"/>
                                                                                                        <w:left w:val="none" w:sz="0" w:space="0" w:color="auto"/>
                                                                                                        <w:bottom w:val="none" w:sz="0" w:space="0" w:color="auto"/>
                                                                                                        <w:right w:val="none" w:sz="0" w:space="0" w:color="auto"/>
                                                                                                      </w:divBdr>
                                                                                                    </w:div>
                                                                                                    <w:div w:id="420564702">
                                                                                                      <w:marLeft w:val="0"/>
                                                                                                      <w:marRight w:val="0"/>
                                                                                                      <w:marTop w:val="0"/>
                                                                                                      <w:marBottom w:val="0"/>
                                                                                                      <w:divBdr>
                                                                                                        <w:top w:val="none" w:sz="0" w:space="0" w:color="auto"/>
                                                                                                        <w:left w:val="none" w:sz="0" w:space="0" w:color="auto"/>
                                                                                                        <w:bottom w:val="none" w:sz="0" w:space="0" w:color="auto"/>
                                                                                                        <w:right w:val="none" w:sz="0" w:space="0" w:color="auto"/>
                                                                                                      </w:divBdr>
                                                                                                    </w:div>
                                                                                                    <w:div w:id="1085296601">
                                                                                                      <w:marLeft w:val="0"/>
                                                                                                      <w:marRight w:val="0"/>
                                                                                                      <w:marTop w:val="0"/>
                                                                                                      <w:marBottom w:val="0"/>
                                                                                                      <w:divBdr>
                                                                                                        <w:top w:val="none" w:sz="0" w:space="0" w:color="auto"/>
                                                                                                        <w:left w:val="none" w:sz="0" w:space="0" w:color="auto"/>
                                                                                                        <w:bottom w:val="none" w:sz="0" w:space="0" w:color="auto"/>
                                                                                                        <w:right w:val="none" w:sz="0" w:space="0" w:color="auto"/>
                                                                                                      </w:divBdr>
                                                                                                    </w:div>
                                                                                                    <w:div w:id="1472482597">
                                                                                                      <w:marLeft w:val="0"/>
                                                                                                      <w:marRight w:val="0"/>
                                                                                                      <w:marTop w:val="0"/>
                                                                                                      <w:marBottom w:val="0"/>
                                                                                                      <w:divBdr>
                                                                                                        <w:top w:val="none" w:sz="0" w:space="0" w:color="auto"/>
                                                                                                        <w:left w:val="none" w:sz="0" w:space="0" w:color="auto"/>
                                                                                                        <w:bottom w:val="none" w:sz="0" w:space="0" w:color="auto"/>
                                                                                                        <w:right w:val="none" w:sz="0" w:space="0" w:color="auto"/>
                                                                                                      </w:divBdr>
                                                                                                    </w:div>
                                                                                                    <w:div w:id="1679774592">
                                                                                                      <w:marLeft w:val="0"/>
                                                                                                      <w:marRight w:val="0"/>
                                                                                                      <w:marTop w:val="0"/>
                                                                                                      <w:marBottom w:val="0"/>
                                                                                                      <w:divBdr>
                                                                                                        <w:top w:val="none" w:sz="0" w:space="0" w:color="auto"/>
                                                                                                        <w:left w:val="none" w:sz="0" w:space="0" w:color="auto"/>
                                                                                                        <w:bottom w:val="none" w:sz="0" w:space="0" w:color="auto"/>
                                                                                                        <w:right w:val="none" w:sz="0" w:space="0" w:color="auto"/>
                                                                                                      </w:divBdr>
                                                                                                    </w:div>
                                                                                                    <w:div w:id="1696953909">
                                                                                                      <w:marLeft w:val="0"/>
                                                                                                      <w:marRight w:val="0"/>
                                                                                                      <w:marTop w:val="0"/>
                                                                                                      <w:marBottom w:val="0"/>
                                                                                                      <w:divBdr>
                                                                                                        <w:top w:val="none" w:sz="0" w:space="0" w:color="auto"/>
                                                                                                        <w:left w:val="none" w:sz="0" w:space="0" w:color="auto"/>
                                                                                                        <w:bottom w:val="none" w:sz="0" w:space="0" w:color="auto"/>
                                                                                                        <w:right w:val="none" w:sz="0" w:space="0" w:color="auto"/>
                                                                                                      </w:divBdr>
                                                                                                    </w:div>
                                                                                                  </w:divsChild>
                                                                                                </w:div>
                                                                                                <w:div w:id="1279869965">
                                                                                                  <w:marLeft w:val="0"/>
                                                                                                  <w:marRight w:val="0"/>
                                                                                                  <w:marTop w:val="0"/>
                                                                                                  <w:marBottom w:val="0"/>
                                                                                                  <w:divBdr>
                                                                                                    <w:top w:val="none" w:sz="0" w:space="0" w:color="auto"/>
                                                                                                    <w:left w:val="none" w:sz="0" w:space="0" w:color="auto"/>
                                                                                                    <w:bottom w:val="none" w:sz="0" w:space="0" w:color="auto"/>
                                                                                                    <w:right w:val="none" w:sz="0" w:space="0" w:color="auto"/>
                                                                                                  </w:divBdr>
                                                                                                  <w:divsChild>
                                                                                                    <w:div w:id="106513508">
                                                                                                      <w:marLeft w:val="0"/>
                                                                                                      <w:marRight w:val="0"/>
                                                                                                      <w:marTop w:val="0"/>
                                                                                                      <w:marBottom w:val="0"/>
                                                                                                      <w:divBdr>
                                                                                                        <w:top w:val="none" w:sz="0" w:space="0" w:color="auto"/>
                                                                                                        <w:left w:val="none" w:sz="0" w:space="0" w:color="auto"/>
                                                                                                        <w:bottom w:val="none" w:sz="0" w:space="0" w:color="auto"/>
                                                                                                        <w:right w:val="none" w:sz="0" w:space="0" w:color="auto"/>
                                                                                                      </w:divBdr>
                                                                                                    </w:div>
                                                                                                    <w:div w:id="1389306355">
                                                                                                      <w:marLeft w:val="0"/>
                                                                                                      <w:marRight w:val="0"/>
                                                                                                      <w:marTop w:val="0"/>
                                                                                                      <w:marBottom w:val="0"/>
                                                                                                      <w:divBdr>
                                                                                                        <w:top w:val="none" w:sz="0" w:space="0" w:color="auto"/>
                                                                                                        <w:left w:val="none" w:sz="0" w:space="0" w:color="auto"/>
                                                                                                        <w:bottom w:val="none" w:sz="0" w:space="0" w:color="auto"/>
                                                                                                        <w:right w:val="none" w:sz="0" w:space="0" w:color="auto"/>
                                                                                                      </w:divBdr>
                                                                                                    </w:div>
                                                                                                    <w:div w:id="1422406875">
                                                                                                      <w:marLeft w:val="0"/>
                                                                                                      <w:marRight w:val="0"/>
                                                                                                      <w:marTop w:val="0"/>
                                                                                                      <w:marBottom w:val="0"/>
                                                                                                      <w:divBdr>
                                                                                                        <w:top w:val="none" w:sz="0" w:space="0" w:color="auto"/>
                                                                                                        <w:left w:val="none" w:sz="0" w:space="0" w:color="auto"/>
                                                                                                        <w:bottom w:val="none" w:sz="0" w:space="0" w:color="auto"/>
                                                                                                        <w:right w:val="none" w:sz="0" w:space="0" w:color="auto"/>
                                                                                                      </w:divBdr>
                                                                                                    </w:div>
                                                                                                    <w:div w:id="1553884954">
                                                                                                      <w:marLeft w:val="0"/>
                                                                                                      <w:marRight w:val="0"/>
                                                                                                      <w:marTop w:val="0"/>
                                                                                                      <w:marBottom w:val="0"/>
                                                                                                      <w:divBdr>
                                                                                                        <w:top w:val="none" w:sz="0" w:space="0" w:color="auto"/>
                                                                                                        <w:left w:val="none" w:sz="0" w:space="0" w:color="auto"/>
                                                                                                        <w:bottom w:val="none" w:sz="0" w:space="0" w:color="auto"/>
                                                                                                        <w:right w:val="none" w:sz="0" w:space="0" w:color="auto"/>
                                                                                                      </w:divBdr>
                                                                                                    </w:div>
                                                                                                    <w:div w:id="1839270945">
                                                                                                      <w:marLeft w:val="0"/>
                                                                                                      <w:marRight w:val="0"/>
                                                                                                      <w:marTop w:val="0"/>
                                                                                                      <w:marBottom w:val="0"/>
                                                                                                      <w:divBdr>
                                                                                                        <w:top w:val="none" w:sz="0" w:space="0" w:color="auto"/>
                                                                                                        <w:left w:val="none" w:sz="0" w:space="0" w:color="auto"/>
                                                                                                        <w:bottom w:val="none" w:sz="0" w:space="0" w:color="auto"/>
                                                                                                        <w:right w:val="none" w:sz="0" w:space="0" w:color="auto"/>
                                                                                                      </w:divBdr>
                                                                                                    </w:div>
                                                                                                    <w:div w:id="2044358512">
                                                                                                      <w:marLeft w:val="0"/>
                                                                                                      <w:marRight w:val="0"/>
                                                                                                      <w:marTop w:val="0"/>
                                                                                                      <w:marBottom w:val="0"/>
                                                                                                      <w:divBdr>
                                                                                                        <w:top w:val="none" w:sz="0" w:space="0" w:color="auto"/>
                                                                                                        <w:left w:val="none" w:sz="0" w:space="0" w:color="auto"/>
                                                                                                        <w:bottom w:val="none" w:sz="0" w:space="0" w:color="auto"/>
                                                                                                        <w:right w:val="none" w:sz="0" w:space="0" w:color="auto"/>
                                                                                                      </w:divBdr>
                                                                                                    </w:div>
                                                                                                  </w:divsChild>
                                                                                                </w:div>
                                                                                                <w:div w:id="1581060437">
                                                                                                  <w:marLeft w:val="0"/>
                                                                                                  <w:marRight w:val="0"/>
                                                                                                  <w:marTop w:val="0"/>
                                                                                                  <w:marBottom w:val="0"/>
                                                                                                  <w:divBdr>
                                                                                                    <w:top w:val="none" w:sz="0" w:space="0" w:color="auto"/>
                                                                                                    <w:left w:val="none" w:sz="0" w:space="0" w:color="auto"/>
                                                                                                    <w:bottom w:val="none" w:sz="0" w:space="0" w:color="auto"/>
                                                                                                    <w:right w:val="none" w:sz="0" w:space="0" w:color="auto"/>
                                                                                                  </w:divBdr>
                                                                                                  <w:divsChild>
                                                                                                    <w:div w:id="141124661">
                                                                                                      <w:marLeft w:val="0"/>
                                                                                                      <w:marRight w:val="0"/>
                                                                                                      <w:marTop w:val="0"/>
                                                                                                      <w:marBottom w:val="0"/>
                                                                                                      <w:divBdr>
                                                                                                        <w:top w:val="none" w:sz="0" w:space="0" w:color="auto"/>
                                                                                                        <w:left w:val="none" w:sz="0" w:space="0" w:color="auto"/>
                                                                                                        <w:bottom w:val="none" w:sz="0" w:space="0" w:color="auto"/>
                                                                                                        <w:right w:val="none" w:sz="0" w:space="0" w:color="auto"/>
                                                                                                      </w:divBdr>
                                                                                                    </w:div>
                                                                                                  </w:divsChild>
                                                                                                </w:div>
                                                                                                <w:div w:id="1726835028">
                                                                                                  <w:marLeft w:val="0"/>
                                                                                                  <w:marRight w:val="0"/>
                                                                                                  <w:marTop w:val="0"/>
                                                                                                  <w:marBottom w:val="0"/>
                                                                                                  <w:divBdr>
                                                                                                    <w:top w:val="none" w:sz="0" w:space="0" w:color="auto"/>
                                                                                                    <w:left w:val="none" w:sz="0" w:space="0" w:color="auto"/>
                                                                                                    <w:bottom w:val="none" w:sz="0" w:space="0" w:color="auto"/>
                                                                                                    <w:right w:val="none" w:sz="0" w:space="0" w:color="auto"/>
                                                                                                  </w:divBdr>
                                                                                                  <w:divsChild>
                                                                                                    <w:div w:id="556556080">
                                                                                                      <w:marLeft w:val="0"/>
                                                                                                      <w:marRight w:val="0"/>
                                                                                                      <w:marTop w:val="0"/>
                                                                                                      <w:marBottom w:val="0"/>
                                                                                                      <w:divBdr>
                                                                                                        <w:top w:val="none" w:sz="0" w:space="0" w:color="auto"/>
                                                                                                        <w:left w:val="none" w:sz="0" w:space="0" w:color="auto"/>
                                                                                                        <w:bottom w:val="none" w:sz="0" w:space="0" w:color="auto"/>
                                                                                                        <w:right w:val="none" w:sz="0" w:space="0" w:color="auto"/>
                                                                                                      </w:divBdr>
                                                                                                    </w:div>
                                                                                                  </w:divsChild>
                                                                                                </w:div>
                                                                                                <w:div w:id="1894609633">
                                                                                                  <w:marLeft w:val="0"/>
                                                                                                  <w:marRight w:val="0"/>
                                                                                                  <w:marTop w:val="0"/>
                                                                                                  <w:marBottom w:val="0"/>
                                                                                                  <w:divBdr>
                                                                                                    <w:top w:val="none" w:sz="0" w:space="0" w:color="auto"/>
                                                                                                    <w:left w:val="none" w:sz="0" w:space="0" w:color="auto"/>
                                                                                                    <w:bottom w:val="none" w:sz="0" w:space="0" w:color="auto"/>
                                                                                                    <w:right w:val="none" w:sz="0" w:space="0" w:color="auto"/>
                                                                                                  </w:divBdr>
                                                                                                  <w:divsChild>
                                                                                                    <w:div w:id="83721314">
                                                                                                      <w:marLeft w:val="0"/>
                                                                                                      <w:marRight w:val="0"/>
                                                                                                      <w:marTop w:val="0"/>
                                                                                                      <w:marBottom w:val="0"/>
                                                                                                      <w:divBdr>
                                                                                                        <w:top w:val="none" w:sz="0" w:space="0" w:color="auto"/>
                                                                                                        <w:left w:val="none" w:sz="0" w:space="0" w:color="auto"/>
                                                                                                        <w:bottom w:val="none" w:sz="0" w:space="0" w:color="auto"/>
                                                                                                        <w:right w:val="none" w:sz="0" w:space="0" w:color="auto"/>
                                                                                                      </w:divBdr>
                                                                                                    </w:div>
                                                                                                    <w:div w:id="718937562">
                                                                                                      <w:marLeft w:val="0"/>
                                                                                                      <w:marRight w:val="0"/>
                                                                                                      <w:marTop w:val="0"/>
                                                                                                      <w:marBottom w:val="0"/>
                                                                                                      <w:divBdr>
                                                                                                        <w:top w:val="none" w:sz="0" w:space="0" w:color="auto"/>
                                                                                                        <w:left w:val="none" w:sz="0" w:space="0" w:color="auto"/>
                                                                                                        <w:bottom w:val="none" w:sz="0" w:space="0" w:color="auto"/>
                                                                                                        <w:right w:val="none" w:sz="0" w:space="0" w:color="auto"/>
                                                                                                      </w:divBdr>
                                                                                                    </w:div>
                                                                                                    <w:div w:id="959068360">
                                                                                                      <w:marLeft w:val="0"/>
                                                                                                      <w:marRight w:val="0"/>
                                                                                                      <w:marTop w:val="0"/>
                                                                                                      <w:marBottom w:val="0"/>
                                                                                                      <w:divBdr>
                                                                                                        <w:top w:val="none" w:sz="0" w:space="0" w:color="auto"/>
                                                                                                        <w:left w:val="none" w:sz="0" w:space="0" w:color="auto"/>
                                                                                                        <w:bottom w:val="none" w:sz="0" w:space="0" w:color="auto"/>
                                                                                                        <w:right w:val="none" w:sz="0" w:space="0" w:color="auto"/>
                                                                                                      </w:divBdr>
                                                                                                    </w:div>
                                                                                                    <w:div w:id="1810517245">
                                                                                                      <w:marLeft w:val="0"/>
                                                                                                      <w:marRight w:val="0"/>
                                                                                                      <w:marTop w:val="0"/>
                                                                                                      <w:marBottom w:val="0"/>
                                                                                                      <w:divBdr>
                                                                                                        <w:top w:val="none" w:sz="0" w:space="0" w:color="auto"/>
                                                                                                        <w:left w:val="none" w:sz="0" w:space="0" w:color="auto"/>
                                                                                                        <w:bottom w:val="none" w:sz="0" w:space="0" w:color="auto"/>
                                                                                                        <w:right w:val="none" w:sz="0" w:space="0" w:color="auto"/>
                                                                                                      </w:divBdr>
                                                                                                    </w:div>
                                                                                                  </w:divsChild>
                                                                                                </w:div>
                                                                                                <w:div w:id="1932160491">
                                                                                                  <w:marLeft w:val="0"/>
                                                                                                  <w:marRight w:val="0"/>
                                                                                                  <w:marTop w:val="0"/>
                                                                                                  <w:marBottom w:val="0"/>
                                                                                                  <w:divBdr>
                                                                                                    <w:top w:val="none" w:sz="0" w:space="0" w:color="auto"/>
                                                                                                    <w:left w:val="none" w:sz="0" w:space="0" w:color="auto"/>
                                                                                                    <w:bottom w:val="none" w:sz="0" w:space="0" w:color="auto"/>
                                                                                                    <w:right w:val="none" w:sz="0" w:space="0" w:color="auto"/>
                                                                                                  </w:divBdr>
                                                                                                  <w:divsChild>
                                                                                                    <w:div w:id="1489902400">
                                                                                                      <w:marLeft w:val="0"/>
                                                                                                      <w:marRight w:val="0"/>
                                                                                                      <w:marTop w:val="0"/>
                                                                                                      <w:marBottom w:val="0"/>
                                                                                                      <w:divBdr>
                                                                                                        <w:top w:val="none" w:sz="0" w:space="0" w:color="auto"/>
                                                                                                        <w:left w:val="none" w:sz="0" w:space="0" w:color="auto"/>
                                                                                                        <w:bottom w:val="none" w:sz="0" w:space="0" w:color="auto"/>
                                                                                                        <w:right w:val="none" w:sz="0" w:space="0" w:color="auto"/>
                                                                                                      </w:divBdr>
                                                                                                    </w:div>
                                                                                                  </w:divsChild>
                                                                                                </w:div>
                                                                                                <w:div w:id="1937782380">
                                                                                                  <w:marLeft w:val="0"/>
                                                                                                  <w:marRight w:val="0"/>
                                                                                                  <w:marTop w:val="0"/>
                                                                                                  <w:marBottom w:val="0"/>
                                                                                                  <w:divBdr>
                                                                                                    <w:top w:val="none" w:sz="0" w:space="0" w:color="auto"/>
                                                                                                    <w:left w:val="none" w:sz="0" w:space="0" w:color="auto"/>
                                                                                                    <w:bottom w:val="none" w:sz="0" w:space="0" w:color="auto"/>
                                                                                                    <w:right w:val="none" w:sz="0" w:space="0" w:color="auto"/>
                                                                                                  </w:divBdr>
                                                                                                  <w:divsChild>
                                                                                                    <w:div w:id="1905288429">
                                                                                                      <w:marLeft w:val="0"/>
                                                                                                      <w:marRight w:val="0"/>
                                                                                                      <w:marTop w:val="0"/>
                                                                                                      <w:marBottom w:val="0"/>
                                                                                                      <w:divBdr>
                                                                                                        <w:top w:val="none" w:sz="0" w:space="0" w:color="auto"/>
                                                                                                        <w:left w:val="none" w:sz="0" w:space="0" w:color="auto"/>
                                                                                                        <w:bottom w:val="none" w:sz="0" w:space="0" w:color="auto"/>
                                                                                                        <w:right w:val="none" w:sz="0" w:space="0" w:color="auto"/>
                                                                                                      </w:divBdr>
                                                                                                    </w:div>
                                                                                                  </w:divsChild>
                                                                                                </w:div>
                                                                                                <w:div w:id="2099909163">
                                                                                                  <w:marLeft w:val="0"/>
                                                                                                  <w:marRight w:val="0"/>
                                                                                                  <w:marTop w:val="0"/>
                                                                                                  <w:marBottom w:val="0"/>
                                                                                                  <w:divBdr>
                                                                                                    <w:top w:val="none" w:sz="0" w:space="0" w:color="auto"/>
                                                                                                    <w:left w:val="none" w:sz="0" w:space="0" w:color="auto"/>
                                                                                                    <w:bottom w:val="none" w:sz="0" w:space="0" w:color="auto"/>
                                                                                                    <w:right w:val="none" w:sz="0" w:space="0" w:color="auto"/>
                                                                                                  </w:divBdr>
                                                                                                  <w:divsChild>
                                                                                                    <w:div w:id="1104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560016">
      <w:bodyDiv w:val="1"/>
      <w:marLeft w:val="0"/>
      <w:marRight w:val="0"/>
      <w:marTop w:val="0"/>
      <w:marBottom w:val="0"/>
      <w:divBdr>
        <w:top w:val="none" w:sz="0" w:space="0" w:color="auto"/>
        <w:left w:val="none" w:sz="0" w:space="0" w:color="auto"/>
        <w:bottom w:val="none" w:sz="0" w:space="0" w:color="auto"/>
        <w:right w:val="none" w:sz="0" w:space="0" w:color="auto"/>
      </w:divBdr>
    </w:div>
    <w:div w:id="1561286438">
      <w:bodyDiv w:val="1"/>
      <w:marLeft w:val="0"/>
      <w:marRight w:val="0"/>
      <w:marTop w:val="0"/>
      <w:marBottom w:val="0"/>
      <w:divBdr>
        <w:top w:val="none" w:sz="0" w:space="0" w:color="auto"/>
        <w:left w:val="none" w:sz="0" w:space="0" w:color="auto"/>
        <w:bottom w:val="none" w:sz="0" w:space="0" w:color="auto"/>
        <w:right w:val="none" w:sz="0" w:space="0" w:color="auto"/>
      </w:divBdr>
      <w:divsChild>
        <w:div w:id="783695625">
          <w:marLeft w:val="0"/>
          <w:marRight w:val="0"/>
          <w:marTop w:val="0"/>
          <w:marBottom w:val="0"/>
          <w:divBdr>
            <w:top w:val="none" w:sz="0" w:space="0" w:color="auto"/>
            <w:left w:val="none" w:sz="0" w:space="0" w:color="auto"/>
            <w:bottom w:val="none" w:sz="0" w:space="0" w:color="auto"/>
            <w:right w:val="none" w:sz="0" w:space="0" w:color="auto"/>
          </w:divBdr>
          <w:divsChild>
            <w:div w:id="1540632033">
              <w:marLeft w:val="0"/>
              <w:marRight w:val="0"/>
              <w:marTop w:val="0"/>
              <w:marBottom w:val="0"/>
              <w:divBdr>
                <w:top w:val="none" w:sz="0" w:space="0" w:color="auto"/>
                <w:left w:val="none" w:sz="0" w:space="0" w:color="auto"/>
                <w:bottom w:val="none" w:sz="0" w:space="0" w:color="auto"/>
                <w:right w:val="none" w:sz="0" w:space="0" w:color="auto"/>
              </w:divBdr>
              <w:divsChild>
                <w:div w:id="8915954">
                  <w:marLeft w:val="0"/>
                  <w:marRight w:val="0"/>
                  <w:marTop w:val="0"/>
                  <w:marBottom w:val="0"/>
                  <w:divBdr>
                    <w:top w:val="none" w:sz="0" w:space="0" w:color="auto"/>
                    <w:left w:val="none" w:sz="0" w:space="0" w:color="auto"/>
                    <w:bottom w:val="none" w:sz="0" w:space="0" w:color="auto"/>
                    <w:right w:val="none" w:sz="0" w:space="0" w:color="auto"/>
                  </w:divBdr>
                  <w:divsChild>
                    <w:div w:id="562302954">
                      <w:marLeft w:val="0"/>
                      <w:marRight w:val="0"/>
                      <w:marTop w:val="0"/>
                      <w:marBottom w:val="0"/>
                      <w:divBdr>
                        <w:top w:val="none" w:sz="0" w:space="0" w:color="auto"/>
                        <w:left w:val="none" w:sz="0" w:space="0" w:color="auto"/>
                        <w:bottom w:val="none" w:sz="0" w:space="0" w:color="auto"/>
                        <w:right w:val="none" w:sz="0" w:space="0" w:color="auto"/>
                      </w:divBdr>
                      <w:divsChild>
                        <w:div w:id="444233474">
                          <w:marLeft w:val="0"/>
                          <w:marRight w:val="0"/>
                          <w:marTop w:val="0"/>
                          <w:marBottom w:val="0"/>
                          <w:divBdr>
                            <w:top w:val="none" w:sz="0" w:space="0" w:color="auto"/>
                            <w:left w:val="none" w:sz="0" w:space="0" w:color="auto"/>
                            <w:bottom w:val="none" w:sz="0" w:space="0" w:color="auto"/>
                            <w:right w:val="none" w:sz="0" w:space="0" w:color="auto"/>
                          </w:divBdr>
                          <w:divsChild>
                            <w:div w:id="1969626425">
                              <w:marLeft w:val="0"/>
                              <w:marRight w:val="0"/>
                              <w:marTop w:val="0"/>
                              <w:marBottom w:val="0"/>
                              <w:divBdr>
                                <w:top w:val="none" w:sz="0" w:space="0" w:color="auto"/>
                                <w:left w:val="none" w:sz="0" w:space="0" w:color="auto"/>
                                <w:bottom w:val="none" w:sz="0" w:space="0" w:color="auto"/>
                                <w:right w:val="none" w:sz="0" w:space="0" w:color="auto"/>
                              </w:divBdr>
                              <w:divsChild>
                                <w:div w:id="1352488665">
                                  <w:marLeft w:val="0"/>
                                  <w:marRight w:val="0"/>
                                  <w:marTop w:val="0"/>
                                  <w:marBottom w:val="0"/>
                                  <w:divBdr>
                                    <w:top w:val="none" w:sz="0" w:space="0" w:color="auto"/>
                                    <w:left w:val="none" w:sz="0" w:space="0" w:color="auto"/>
                                    <w:bottom w:val="none" w:sz="0" w:space="0" w:color="auto"/>
                                    <w:right w:val="none" w:sz="0" w:space="0" w:color="auto"/>
                                  </w:divBdr>
                                  <w:divsChild>
                                    <w:div w:id="2018606978">
                                      <w:marLeft w:val="0"/>
                                      <w:marRight w:val="0"/>
                                      <w:marTop w:val="0"/>
                                      <w:marBottom w:val="0"/>
                                      <w:divBdr>
                                        <w:top w:val="none" w:sz="0" w:space="0" w:color="auto"/>
                                        <w:left w:val="none" w:sz="0" w:space="0" w:color="auto"/>
                                        <w:bottom w:val="none" w:sz="0" w:space="0" w:color="auto"/>
                                        <w:right w:val="none" w:sz="0" w:space="0" w:color="auto"/>
                                      </w:divBdr>
                                      <w:divsChild>
                                        <w:div w:id="1263143583">
                                          <w:marLeft w:val="0"/>
                                          <w:marRight w:val="0"/>
                                          <w:marTop w:val="0"/>
                                          <w:marBottom w:val="0"/>
                                          <w:divBdr>
                                            <w:top w:val="none" w:sz="0" w:space="0" w:color="auto"/>
                                            <w:left w:val="none" w:sz="0" w:space="0" w:color="auto"/>
                                            <w:bottom w:val="none" w:sz="0" w:space="0" w:color="auto"/>
                                            <w:right w:val="none" w:sz="0" w:space="0" w:color="auto"/>
                                          </w:divBdr>
                                          <w:divsChild>
                                            <w:div w:id="1531605999">
                                              <w:marLeft w:val="8460"/>
                                              <w:marRight w:val="0"/>
                                              <w:marTop w:val="0"/>
                                              <w:marBottom w:val="0"/>
                                              <w:divBdr>
                                                <w:top w:val="single" w:sz="6" w:space="0" w:color="D2D5D7"/>
                                                <w:left w:val="single" w:sz="6" w:space="0" w:color="D2D5D7"/>
                                                <w:bottom w:val="none" w:sz="0" w:space="0" w:color="auto"/>
                                                <w:right w:val="single" w:sz="6" w:space="0" w:color="D2D5D7"/>
                                              </w:divBdr>
                                              <w:divsChild>
                                                <w:div w:id="1093017341">
                                                  <w:marLeft w:val="0"/>
                                                  <w:marRight w:val="0"/>
                                                  <w:marTop w:val="0"/>
                                                  <w:marBottom w:val="0"/>
                                                  <w:divBdr>
                                                    <w:top w:val="none" w:sz="0" w:space="0" w:color="auto"/>
                                                    <w:left w:val="none" w:sz="0" w:space="0" w:color="auto"/>
                                                    <w:bottom w:val="none" w:sz="0" w:space="0" w:color="auto"/>
                                                    <w:right w:val="none" w:sz="0" w:space="0" w:color="auto"/>
                                                  </w:divBdr>
                                                  <w:divsChild>
                                                    <w:div w:id="376203129">
                                                      <w:marLeft w:val="0"/>
                                                      <w:marRight w:val="0"/>
                                                      <w:marTop w:val="0"/>
                                                      <w:marBottom w:val="0"/>
                                                      <w:divBdr>
                                                        <w:top w:val="none" w:sz="0" w:space="0" w:color="auto"/>
                                                        <w:left w:val="none" w:sz="0" w:space="0" w:color="auto"/>
                                                        <w:bottom w:val="none" w:sz="0" w:space="0" w:color="auto"/>
                                                        <w:right w:val="none" w:sz="0" w:space="0" w:color="auto"/>
                                                      </w:divBdr>
                                                      <w:divsChild>
                                                        <w:div w:id="130514256">
                                                          <w:marLeft w:val="0"/>
                                                          <w:marRight w:val="0"/>
                                                          <w:marTop w:val="0"/>
                                                          <w:marBottom w:val="0"/>
                                                          <w:divBdr>
                                                            <w:top w:val="none" w:sz="0" w:space="0" w:color="auto"/>
                                                            <w:left w:val="none" w:sz="0" w:space="0" w:color="auto"/>
                                                            <w:bottom w:val="none" w:sz="0" w:space="0" w:color="auto"/>
                                                            <w:right w:val="none" w:sz="0" w:space="0" w:color="auto"/>
                                                          </w:divBdr>
                                                          <w:divsChild>
                                                            <w:div w:id="256714001">
                                                              <w:marLeft w:val="0"/>
                                                              <w:marRight w:val="0"/>
                                                              <w:marTop w:val="0"/>
                                                              <w:marBottom w:val="0"/>
                                                              <w:divBdr>
                                                                <w:top w:val="none" w:sz="0" w:space="0" w:color="auto"/>
                                                                <w:left w:val="none" w:sz="0" w:space="0" w:color="auto"/>
                                                                <w:bottom w:val="none" w:sz="0" w:space="0" w:color="auto"/>
                                                                <w:right w:val="none" w:sz="0" w:space="0" w:color="auto"/>
                                                              </w:divBdr>
                                                              <w:divsChild>
                                                                <w:div w:id="288318898">
                                                                  <w:marLeft w:val="0"/>
                                                                  <w:marRight w:val="0"/>
                                                                  <w:marTop w:val="0"/>
                                                                  <w:marBottom w:val="0"/>
                                                                  <w:divBdr>
                                                                    <w:top w:val="none" w:sz="0" w:space="0" w:color="auto"/>
                                                                    <w:left w:val="none" w:sz="0" w:space="0" w:color="auto"/>
                                                                    <w:bottom w:val="none" w:sz="0" w:space="0" w:color="auto"/>
                                                                    <w:right w:val="none" w:sz="0" w:space="0" w:color="auto"/>
                                                                  </w:divBdr>
                                                                  <w:divsChild>
                                                                    <w:div w:id="217202590">
                                                                      <w:marLeft w:val="0"/>
                                                                      <w:marRight w:val="0"/>
                                                                      <w:marTop w:val="0"/>
                                                                      <w:marBottom w:val="0"/>
                                                                      <w:divBdr>
                                                                        <w:top w:val="none" w:sz="0" w:space="0" w:color="auto"/>
                                                                        <w:left w:val="none" w:sz="0" w:space="0" w:color="auto"/>
                                                                        <w:bottom w:val="none" w:sz="0" w:space="0" w:color="auto"/>
                                                                        <w:right w:val="none" w:sz="0" w:space="0" w:color="auto"/>
                                                                      </w:divBdr>
                                                                      <w:divsChild>
                                                                        <w:div w:id="1360157151">
                                                                          <w:marLeft w:val="0"/>
                                                                          <w:marRight w:val="0"/>
                                                                          <w:marTop w:val="0"/>
                                                                          <w:marBottom w:val="0"/>
                                                                          <w:divBdr>
                                                                            <w:top w:val="none" w:sz="0" w:space="0" w:color="auto"/>
                                                                            <w:left w:val="none" w:sz="0" w:space="0" w:color="auto"/>
                                                                            <w:bottom w:val="none" w:sz="0" w:space="0" w:color="auto"/>
                                                                            <w:right w:val="none" w:sz="0" w:space="0" w:color="auto"/>
                                                                          </w:divBdr>
                                                                        </w:div>
                                                                        <w:div w:id="1600478815">
                                                                          <w:marLeft w:val="0"/>
                                                                          <w:marRight w:val="0"/>
                                                                          <w:marTop w:val="0"/>
                                                                          <w:marBottom w:val="0"/>
                                                                          <w:divBdr>
                                                                            <w:top w:val="none" w:sz="0" w:space="0" w:color="auto"/>
                                                                            <w:left w:val="none" w:sz="0" w:space="0" w:color="auto"/>
                                                                            <w:bottom w:val="none" w:sz="0" w:space="0" w:color="auto"/>
                                                                            <w:right w:val="none" w:sz="0" w:space="0" w:color="auto"/>
                                                                          </w:divBdr>
                                                                        </w:div>
                                                                      </w:divsChild>
                                                                    </w:div>
                                                                    <w:div w:id="10082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6018972">
      <w:bodyDiv w:val="1"/>
      <w:marLeft w:val="0"/>
      <w:marRight w:val="0"/>
      <w:marTop w:val="0"/>
      <w:marBottom w:val="0"/>
      <w:divBdr>
        <w:top w:val="none" w:sz="0" w:space="0" w:color="auto"/>
        <w:left w:val="none" w:sz="0" w:space="0" w:color="auto"/>
        <w:bottom w:val="none" w:sz="0" w:space="0" w:color="auto"/>
        <w:right w:val="none" w:sz="0" w:space="0" w:color="auto"/>
      </w:divBdr>
      <w:divsChild>
        <w:div w:id="1289508115">
          <w:marLeft w:val="0"/>
          <w:marRight w:val="0"/>
          <w:marTop w:val="0"/>
          <w:marBottom w:val="0"/>
          <w:divBdr>
            <w:top w:val="none" w:sz="0" w:space="0" w:color="auto"/>
            <w:left w:val="none" w:sz="0" w:space="0" w:color="auto"/>
            <w:bottom w:val="none" w:sz="0" w:space="0" w:color="auto"/>
            <w:right w:val="none" w:sz="0" w:space="0" w:color="auto"/>
          </w:divBdr>
          <w:divsChild>
            <w:div w:id="668412709">
              <w:marLeft w:val="0"/>
              <w:marRight w:val="0"/>
              <w:marTop w:val="0"/>
              <w:marBottom w:val="0"/>
              <w:divBdr>
                <w:top w:val="none" w:sz="0" w:space="0" w:color="auto"/>
                <w:left w:val="none" w:sz="0" w:space="0" w:color="auto"/>
                <w:bottom w:val="none" w:sz="0" w:space="0" w:color="auto"/>
                <w:right w:val="none" w:sz="0" w:space="0" w:color="auto"/>
              </w:divBdr>
              <w:divsChild>
                <w:div w:id="120003624">
                  <w:marLeft w:val="0"/>
                  <w:marRight w:val="0"/>
                  <w:marTop w:val="0"/>
                  <w:marBottom w:val="0"/>
                  <w:divBdr>
                    <w:top w:val="none" w:sz="0" w:space="0" w:color="auto"/>
                    <w:left w:val="none" w:sz="0" w:space="0" w:color="auto"/>
                    <w:bottom w:val="none" w:sz="0" w:space="0" w:color="auto"/>
                    <w:right w:val="none" w:sz="0" w:space="0" w:color="auto"/>
                  </w:divBdr>
                  <w:divsChild>
                    <w:div w:id="991983184">
                      <w:marLeft w:val="0"/>
                      <w:marRight w:val="0"/>
                      <w:marTop w:val="0"/>
                      <w:marBottom w:val="0"/>
                      <w:divBdr>
                        <w:top w:val="none" w:sz="0" w:space="0" w:color="auto"/>
                        <w:left w:val="none" w:sz="0" w:space="0" w:color="auto"/>
                        <w:bottom w:val="none" w:sz="0" w:space="0" w:color="auto"/>
                        <w:right w:val="none" w:sz="0" w:space="0" w:color="auto"/>
                      </w:divBdr>
                      <w:divsChild>
                        <w:div w:id="1163935987">
                          <w:marLeft w:val="0"/>
                          <w:marRight w:val="0"/>
                          <w:marTop w:val="0"/>
                          <w:marBottom w:val="0"/>
                          <w:divBdr>
                            <w:top w:val="none" w:sz="0" w:space="0" w:color="auto"/>
                            <w:left w:val="none" w:sz="0" w:space="0" w:color="auto"/>
                            <w:bottom w:val="none" w:sz="0" w:space="0" w:color="auto"/>
                            <w:right w:val="none" w:sz="0" w:space="0" w:color="auto"/>
                          </w:divBdr>
                          <w:divsChild>
                            <w:div w:id="1729836628">
                              <w:marLeft w:val="0"/>
                              <w:marRight w:val="0"/>
                              <w:marTop w:val="0"/>
                              <w:marBottom w:val="0"/>
                              <w:divBdr>
                                <w:top w:val="none" w:sz="0" w:space="0" w:color="auto"/>
                                <w:left w:val="none" w:sz="0" w:space="0" w:color="auto"/>
                                <w:bottom w:val="none" w:sz="0" w:space="0" w:color="auto"/>
                                <w:right w:val="none" w:sz="0" w:space="0" w:color="auto"/>
                              </w:divBdr>
                              <w:divsChild>
                                <w:div w:id="1176967462">
                                  <w:marLeft w:val="0"/>
                                  <w:marRight w:val="0"/>
                                  <w:marTop w:val="0"/>
                                  <w:marBottom w:val="0"/>
                                  <w:divBdr>
                                    <w:top w:val="none" w:sz="0" w:space="0" w:color="auto"/>
                                    <w:left w:val="none" w:sz="0" w:space="0" w:color="auto"/>
                                    <w:bottom w:val="none" w:sz="0" w:space="0" w:color="auto"/>
                                    <w:right w:val="none" w:sz="0" w:space="0" w:color="auto"/>
                                  </w:divBdr>
                                  <w:divsChild>
                                    <w:div w:id="896478223">
                                      <w:marLeft w:val="0"/>
                                      <w:marRight w:val="0"/>
                                      <w:marTop w:val="0"/>
                                      <w:marBottom w:val="0"/>
                                      <w:divBdr>
                                        <w:top w:val="none" w:sz="0" w:space="0" w:color="auto"/>
                                        <w:left w:val="none" w:sz="0" w:space="0" w:color="auto"/>
                                        <w:bottom w:val="none" w:sz="0" w:space="0" w:color="auto"/>
                                        <w:right w:val="none" w:sz="0" w:space="0" w:color="auto"/>
                                      </w:divBdr>
                                      <w:divsChild>
                                        <w:div w:id="945430842">
                                          <w:marLeft w:val="0"/>
                                          <w:marRight w:val="0"/>
                                          <w:marTop w:val="0"/>
                                          <w:marBottom w:val="0"/>
                                          <w:divBdr>
                                            <w:top w:val="none" w:sz="0" w:space="0" w:color="auto"/>
                                            <w:left w:val="none" w:sz="0" w:space="0" w:color="auto"/>
                                            <w:bottom w:val="none" w:sz="0" w:space="0" w:color="auto"/>
                                            <w:right w:val="none" w:sz="0" w:space="0" w:color="auto"/>
                                          </w:divBdr>
                                          <w:divsChild>
                                            <w:div w:id="1176461797">
                                              <w:marLeft w:val="8460"/>
                                              <w:marRight w:val="0"/>
                                              <w:marTop w:val="0"/>
                                              <w:marBottom w:val="0"/>
                                              <w:divBdr>
                                                <w:top w:val="single" w:sz="6" w:space="0" w:color="D2D5D7"/>
                                                <w:left w:val="single" w:sz="6" w:space="0" w:color="D2D5D7"/>
                                                <w:bottom w:val="none" w:sz="0" w:space="0" w:color="auto"/>
                                                <w:right w:val="single" w:sz="6" w:space="0" w:color="D2D5D7"/>
                                              </w:divBdr>
                                              <w:divsChild>
                                                <w:div w:id="2107187184">
                                                  <w:marLeft w:val="0"/>
                                                  <w:marRight w:val="0"/>
                                                  <w:marTop w:val="0"/>
                                                  <w:marBottom w:val="0"/>
                                                  <w:divBdr>
                                                    <w:top w:val="none" w:sz="0" w:space="0" w:color="auto"/>
                                                    <w:left w:val="none" w:sz="0" w:space="0" w:color="auto"/>
                                                    <w:bottom w:val="none" w:sz="0" w:space="0" w:color="auto"/>
                                                    <w:right w:val="none" w:sz="0" w:space="0" w:color="auto"/>
                                                  </w:divBdr>
                                                  <w:divsChild>
                                                    <w:div w:id="1682582708">
                                                      <w:marLeft w:val="0"/>
                                                      <w:marRight w:val="0"/>
                                                      <w:marTop w:val="0"/>
                                                      <w:marBottom w:val="0"/>
                                                      <w:divBdr>
                                                        <w:top w:val="none" w:sz="0" w:space="0" w:color="auto"/>
                                                        <w:left w:val="none" w:sz="0" w:space="0" w:color="auto"/>
                                                        <w:bottom w:val="none" w:sz="0" w:space="0" w:color="auto"/>
                                                        <w:right w:val="none" w:sz="0" w:space="0" w:color="auto"/>
                                                      </w:divBdr>
                                                      <w:divsChild>
                                                        <w:div w:id="698629617">
                                                          <w:marLeft w:val="0"/>
                                                          <w:marRight w:val="0"/>
                                                          <w:marTop w:val="0"/>
                                                          <w:marBottom w:val="0"/>
                                                          <w:divBdr>
                                                            <w:top w:val="none" w:sz="0" w:space="0" w:color="auto"/>
                                                            <w:left w:val="none" w:sz="0" w:space="0" w:color="auto"/>
                                                            <w:bottom w:val="none" w:sz="0" w:space="0" w:color="auto"/>
                                                            <w:right w:val="none" w:sz="0" w:space="0" w:color="auto"/>
                                                          </w:divBdr>
                                                          <w:divsChild>
                                                            <w:div w:id="901982452">
                                                              <w:marLeft w:val="0"/>
                                                              <w:marRight w:val="0"/>
                                                              <w:marTop w:val="0"/>
                                                              <w:marBottom w:val="0"/>
                                                              <w:divBdr>
                                                                <w:top w:val="none" w:sz="0" w:space="0" w:color="auto"/>
                                                                <w:left w:val="none" w:sz="0" w:space="0" w:color="auto"/>
                                                                <w:bottom w:val="none" w:sz="0" w:space="0" w:color="auto"/>
                                                                <w:right w:val="none" w:sz="0" w:space="0" w:color="auto"/>
                                                              </w:divBdr>
                                                              <w:divsChild>
                                                                <w:div w:id="665402046">
                                                                  <w:marLeft w:val="-75"/>
                                                                  <w:marRight w:val="0"/>
                                                                  <w:marTop w:val="30"/>
                                                                  <w:marBottom w:val="30"/>
                                                                  <w:divBdr>
                                                                    <w:top w:val="none" w:sz="0" w:space="0" w:color="auto"/>
                                                                    <w:left w:val="none" w:sz="0" w:space="0" w:color="auto"/>
                                                                    <w:bottom w:val="none" w:sz="0" w:space="0" w:color="auto"/>
                                                                    <w:right w:val="none" w:sz="0" w:space="0" w:color="auto"/>
                                                                  </w:divBdr>
                                                                  <w:divsChild>
                                                                    <w:div w:id="223953705">
                                                                      <w:marLeft w:val="0"/>
                                                                      <w:marRight w:val="0"/>
                                                                      <w:marTop w:val="0"/>
                                                                      <w:marBottom w:val="0"/>
                                                                      <w:divBdr>
                                                                        <w:top w:val="none" w:sz="0" w:space="0" w:color="auto"/>
                                                                        <w:left w:val="none" w:sz="0" w:space="0" w:color="auto"/>
                                                                        <w:bottom w:val="none" w:sz="0" w:space="0" w:color="auto"/>
                                                                        <w:right w:val="none" w:sz="0" w:space="0" w:color="auto"/>
                                                                      </w:divBdr>
                                                                      <w:divsChild>
                                                                        <w:div w:id="918952692">
                                                                          <w:marLeft w:val="0"/>
                                                                          <w:marRight w:val="0"/>
                                                                          <w:marTop w:val="0"/>
                                                                          <w:marBottom w:val="0"/>
                                                                          <w:divBdr>
                                                                            <w:top w:val="none" w:sz="0" w:space="0" w:color="auto"/>
                                                                            <w:left w:val="none" w:sz="0" w:space="0" w:color="auto"/>
                                                                            <w:bottom w:val="none" w:sz="0" w:space="0" w:color="auto"/>
                                                                            <w:right w:val="none" w:sz="0" w:space="0" w:color="auto"/>
                                                                          </w:divBdr>
                                                                          <w:divsChild>
                                                                            <w:div w:id="686444831">
                                                                              <w:marLeft w:val="0"/>
                                                                              <w:marRight w:val="0"/>
                                                                              <w:marTop w:val="0"/>
                                                                              <w:marBottom w:val="0"/>
                                                                              <w:divBdr>
                                                                                <w:top w:val="none" w:sz="0" w:space="0" w:color="auto"/>
                                                                                <w:left w:val="none" w:sz="0" w:space="0" w:color="auto"/>
                                                                                <w:bottom w:val="none" w:sz="0" w:space="0" w:color="auto"/>
                                                                                <w:right w:val="none" w:sz="0" w:space="0" w:color="auto"/>
                                                                              </w:divBdr>
                                                                              <w:divsChild>
                                                                                <w:div w:id="58141440">
                                                                                  <w:marLeft w:val="0"/>
                                                                                  <w:marRight w:val="0"/>
                                                                                  <w:marTop w:val="0"/>
                                                                                  <w:marBottom w:val="0"/>
                                                                                  <w:divBdr>
                                                                                    <w:top w:val="none" w:sz="0" w:space="0" w:color="auto"/>
                                                                                    <w:left w:val="none" w:sz="0" w:space="0" w:color="auto"/>
                                                                                    <w:bottom w:val="none" w:sz="0" w:space="0" w:color="auto"/>
                                                                                    <w:right w:val="none" w:sz="0" w:space="0" w:color="auto"/>
                                                                                  </w:divBdr>
                                                                                  <w:divsChild>
                                                                                    <w:div w:id="273563684">
                                                                                      <w:marLeft w:val="0"/>
                                                                                      <w:marRight w:val="0"/>
                                                                                      <w:marTop w:val="0"/>
                                                                                      <w:marBottom w:val="0"/>
                                                                                      <w:divBdr>
                                                                                        <w:top w:val="none" w:sz="0" w:space="0" w:color="auto"/>
                                                                                        <w:left w:val="none" w:sz="0" w:space="0" w:color="auto"/>
                                                                                        <w:bottom w:val="none" w:sz="0" w:space="0" w:color="auto"/>
                                                                                        <w:right w:val="none" w:sz="0" w:space="0" w:color="auto"/>
                                                                                      </w:divBdr>
                                                                                    </w:div>
                                                                                    <w:div w:id="1115363770">
                                                                                      <w:marLeft w:val="0"/>
                                                                                      <w:marRight w:val="0"/>
                                                                                      <w:marTop w:val="0"/>
                                                                                      <w:marBottom w:val="0"/>
                                                                                      <w:divBdr>
                                                                                        <w:top w:val="none" w:sz="0" w:space="0" w:color="auto"/>
                                                                                        <w:left w:val="none" w:sz="0" w:space="0" w:color="auto"/>
                                                                                        <w:bottom w:val="none" w:sz="0" w:space="0" w:color="auto"/>
                                                                                        <w:right w:val="none" w:sz="0" w:space="0" w:color="auto"/>
                                                                                      </w:divBdr>
                                                                                      <w:divsChild>
                                                                                        <w:div w:id="232198654">
                                                                                          <w:marLeft w:val="0"/>
                                                                                          <w:marRight w:val="0"/>
                                                                                          <w:marTop w:val="0"/>
                                                                                          <w:marBottom w:val="0"/>
                                                                                          <w:divBdr>
                                                                                            <w:top w:val="none" w:sz="0" w:space="0" w:color="auto"/>
                                                                                            <w:left w:val="none" w:sz="0" w:space="0" w:color="auto"/>
                                                                                            <w:bottom w:val="none" w:sz="0" w:space="0" w:color="auto"/>
                                                                                            <w:right w:val="none" w:sz="0" w:space="0" w:color="auto"/>
                                                                                          </w:divBdr>
                                                                                          <w:divsChild>
                                                                                            <w:div w:id="262736450">
                                                                                              <w:marLeft w:val="0"/>
                                                                                              <w:marRight w:val="0"/>
                                                                                              <w:marTop w:val="30"/>
                                                                                              <w:marBottom w:val="30"/>
                                                                                              <w:divBdr>
                                                                                                <w:top w:val="none" w:sz="0" w:space="0" w:color="auto"/>
                                                                                                <w:left w:val="none" w:sz="0" w:space="0" w:color="auto"/>
                                                                                                <w:bottom w:val="none" w:sz="0" w:space="0" w:color="auto"/>
                                                                                                <w:right w:val="none" w:sz="0" w:space="0" w:color="auto"/>
                                                                                              </w:divBdr>
                                                                                              <w:divsChild>
                                                                                                <w:div w:id="26955578">
                                                                                                  <w:marLeft w:val="0"/>
                                                                                                  <w:marRight w:val="0"/>
                                                                                                  <w:marTop w:val="0"/>
                                                                                                  <w:marBottom w:val="0"/>
                                                                                                  <w:divBdr>
                                                                                                    <w:top w:val="none" w:sz="0" w:space="0" w:color="auto"/>
                                                                                                    <w:left w:val="none" w:sz="0" w:space="0" w:color="auto"/>
                                                                                                    <w:bottom w:val="none" w:sz="0" w:space="0" w:color="auto"/>
                                                                                                    <w:right w:val="none" w:sz="0" w:space="0" w:color="auto"/>
                                                                                                  </w:divBdr>
                                                                                                  <w:divsChild>
                                                                                                    <w:div w:id="969436521">
                                                                                                      <w:marLeft w:val="0"/>
                                                                                                      <w:marRight w:val="0"/>
                                                                                                      <w:marTop w:val="0"/>
                                                                                                      <w:marBottom w:val="0"/>
                                                                                                      <w:divBdr>
                                                                                                        <w:top w:val="none" w:sz="0" w:space="0" w:color="auto"/>
                                                                                                        <w:left w:val="none" w:sz="0" w:space="0" w:color="auto"/>
                                                                                                        <w:bottom w:val="none" w:sz="0" w:space="0" w:color="auto"/>
                                                                                                        <w:right w:val="none" w:sz="0" w:space="0" w:color="auto"/>
                                                                                                      </w:divBdr>
                                                                                                    </w:div>
                                                                                                  </w:divsChild>
                                                                                                </w:div>
                                                                                                <w:div w:id="162548440">
                                                                                                  <w:marLeft w:val="0"/>
                                                                                                  <w:marRight w:val="0"/>
                                                                                                  <w:marTop w:val="0"/>
                                                                                                  <w:marBottom w:val="0"/>
                                                                                                  <w:divBdr>
                                                                                                    <w:top w:val="none" w:sz="0" w:space="0" w:color="auto"/>
                                                                                                    <w:left w:val="none" w:sz="0" w:space="0" w:color="auto"/>
                                                                                                    <w:bottom w:val="none" w:sz="0" w:space="0" w:color="auto"/>
                                                                                                    <w:right w:val="none" w:sz="0" w:space="0" w:color="auto"/>
                                                                                                  </w:divBdr>
                                                                                                  <w:divsChild>
                                                                                                    <w:div w:id="2136748246">
                                                                                                      <w:marLeft w:val="0"/>
                                                                                                      <w:marRight w:val="0"/>
                                                                                                      <w:marTop w:val="0"/>
                                                                                                      <w:marBottom w:val="0"/>
                                                                                                      <w:divBdr>
                                                                                                        <w:top w:val="none" w:sz="0" w:space="0" w:color="auto"/>
                                                                                                        <w:left w:val="none" w:sz="0" w:space="0" w:color="auto"/>
                                                                                                        <w:bottom w:val="none" w:sz="0" w:space="0" w:color="auto"/>
                                                                                                        <w:right w:val="none" w:sz="0" w:space="0" w:color="auto"/>
                                                                                                      </w:divBdr>
                                                                                                    </w:div>
                                                                                                  </w:divsChild>
                                                                                                </w:div>
                                                                                                <w:div w:id="194007427">
                                                                                                  <w:marLeft w:val="0"/>
                                                                                                  <w:marRight w:val="0"/>
                                                                                                  <w:marTop w:val="0"/>
                                                                                                  <w:marBottom w:val="0"/>
                                                                                                  <w:divBdr>
                                                                                                    <w:top w:val="none" w:sz="0" w:space="0" w:color="auto"/>
                                                                                                    <w:left w:val="none" w:sz="0" w:space="0" w:color="auto"/>
                                                                                                    <w:bottom w:val="none" w:sz="0" w:space="0" w:color="auto"/>
                                                                                                    <w:right w:val="none" w:sz="0" w:space="0" w:color="auto"/>
                                                                                                  </w:divBdr>
                                                                                                  <w:divsChild>
                                                                                                    <w:div w:id="928538571">
                                                                                                      <w:marLeft w:val="0"/>
                                                                                                      <w:marRight w:val="0"/>
                                                                                                      <w:marTop w:val="0"/>
                                                                                                      <w:marBottom w:val="0"/>
                                                                                                      <w:divBdr>
                                                                                                        <w:top w:val="none" w:sz="0" w:space="0" w:color="auto"/>
                                                                                                        <w:left w:val="none" w:sz="0" w:space="0" w:color="auto"/>
                                                                                                        <w:bottom w:val="none" w:sz="0" w:space="0" w:color="auto"/>
                                                                                                        <w:right w:val="none" w:sz="0" w:space="0" w:color="auto"/>
                                                                                                      </w:divBdr>
                                                                                                    </w:div>
                                                                                                  </w:divsChild>
                                                                                                </w:div>
                                                                                                <w:div w:id="292834564">
                                                                                                  <w:marLeft w:val="0"/>
                                                                                                  <w:marRight w:val="0"/>
                                                                                                  <w:marTop w:val="0"/>
                                                                                                  <w:marBottom w:val="0"/>
                                                                                                  <w:divBdr>
                                                                                                    <w:top w:val="none" w:sz="0" w:space="0" w:color="auto"/>
                                                                                                    <w:left w:val="none" w:sz="0" w:space="0" w:color="auto"/>
                                                                                                    <w:bottom w:val="none" w:sz="0" w:space="0" w:color="auto"/>
                                                                                                    <w:right w:val="none" w:sz="0" w:space="0" w:color="auto"/>
                                                                                                  </w:divBdr>
                                                                                                  <w:divsChild>
                                                                                                    <w:div w:id="1462385558">
                                                                                                      <w:marLeft w:val="0"/>
                                                                                                      <w:marRight w:val="0"/>
                                                                                                      <w:marTop w:val="0"/>
                                                                                                      <w:marBottom w:val="0"/>
                                                                                                      <w:divBdr>
                                                                                                        <w:top w:val="none" w:sz="0" w:space="0" w:color="auto"/>
                                                                                                        <w:left w:val="none" w:sz="0" w:space="0" w:color="auto"/>
                                                                                                        <w:bottom w:val="none" w:sz="0" w:space="0" w:color="auto"/>
                                                                                                        <w:right w:val="none" w:sz="0" w:space="0" w:color="auto"/>
                                                                                                      </w:divBdr>
                                                                                                    </w:div>
                                                                                                  </w:divsChild>
                                                                                                </w:div>
                                                                                                <w:div w:id="460879979">
                                                                                                  <w:marLeft w:val="0"/>
                                                                                                  <w:marRight w:val="0"/>
                                                                                                  <w:marTop w:val="0"/>
                                                                                                  <w:marBottom w:val="0"/>
                                                                                                  <w:divBdr>
                                                                                                    <w:top w:val="none" w:sz="0" w:space="0" w:color="auto"/>
                                                                                                    <w:left w:val="none" w:sz="0" w:space="0" w:color="auto"/>
                                                                                                    <w:bottom w:val="none" w:sz="0" w:space="0" w:color="auto"/>
                                                                                                    <w:right w:val="none" w:sz="0" w:space="0" w:color="auto"/>
                                                                                                  </w:divBdr>
                                                                                                  <w:divsChild>
                                                                                                    <w:div w:id="752168554">
                                                                                                      <w:marLeft w:val="0"/>
                                                                                                      <w:marRight w:val="0"/>
                                                                                                      <w:marTop w:val="0"/>
                                                                                                      <w:marBottom w:val="0"/>
                                                                                                      <w:divBdr>
                                                                                                        <w:top w:val="none" w:sz="0" w:space="0" w:color="auto"/>
                                                                                                        <w:left w:val="none" w:sz="0" w:space="0" w:color="auto"/>
                                                                                                        <w:bottom w:val="none" w:sz="0" w:space="0" w:color="auto"/>
                                                                                                        <w:right w:val="none" w:sz="0" w:space="0" w:color="auto"/>
                                                                                                      </w:divBdr>
                                                                                                    </w:div>
                                                                                                  </w:divsChild>
                                                                                                </w:div>
                                                                                                <w:div w:id="589894904">
                                                                                                  <w:marLeft w:val="0"/>
                                                                                                  <w:marRight w:val="0"/>
                                                                                                  <w:marTop w:val="0"/>
                                                                                                  <w:marBottom w:val="0"/>
                                                                                                  <w:divBdr>
                                                                                                    <w:top w:val="none" w:sz="0" w:space="0" w:color="auto"/>
                                                                                                    <w:left w:val="none" w:sz="0" w:space="0" w:color="auto"/>
                                                                                                    <w:bottom w:val="none" w:sz="0" w:space="0" w:color="auto"/>
                                                                                                    <w:right w:val="none" w:sz="0" w:space="0" w:color="auto"/>
                                                                                                  </w:divBdr>
                                                                                                  <w:divsChild>
                                                                                                    <w:div w:id="742412675">
                                                                                                      <w:marLeft w:val="0"/>
                                                                                                      <w:marRight w:val="0"/>
                                                                                                      <w:marTop w:val="0"/>
                                                                                                      <w:marBottom w:val="0"/>
                                                                                                      <w:divBdr>
                                                                                                        <w:top w:val="none" w:sz="0" w:space="0" w:color="auto"/>
                                                                                                        <w:left w:val="none" w:sz="0" w:space="0" w:color="auto"/>
                                                                                                        <w:bottom w:val="none" w:sz="0" w:space="0" w:color="auto"/>
                                                                                                        <w:right w:val="none" w:sz="0" w:space="0" w:color="auto"/>
                                                                                                      </w:divBdr>
                                                                                                    </w:div>
                                                                                                  </w:divsChild>
                                                                                                </w:div>
                                                                                                <w:div w:id="999426050">
                                                                                                  <w:marLeft w:val="0"/>
                                                                                                  <w:marRight w:val="0"/>
                                                                                                  <w:marTop w:val="0"/>
                                                                                                  <w:marBottom w:val="0"/>
                                                                                                  <w:divBdr>
                                                                                                    <w:top w:val="none" w:sz="0" w:space="0" w:color="auto"/>
                                                                                                    <w:left w:val="none" w:sz="0" w:space="0" w:color="auto"/>
                                                                                                    <w:bottom w:val="none" w:sz="0" w:space="0" w:color="auto"/>
                                                                                                    <w:right w:val="none" w:sz="0" w:space="0" w:color="auto"/>
                                                                                                  </w:divBdr>
                                                                                                  <w:divsChild>
                                                                                                    <w:div w:id="521869202">
                                                                                                      <w:marLeft w:val="0"/>
                                                                                                      <w:marRight w:val="0"/>
                                                                                                      <w:marTop w:val="0"/>
                                                                                                      <w:marBottom w:val="0"/>
                                                                                                      <w:divBdr>
                                                                                                        <w:top w:val="none" w:sz="0" w:space="0" w:color="auto"/>
                                                                                                        <w:left w:val="none" w:sz="0" w:space="0" w:color="auto"/>
                                                                                                        <w:bottom w:val="none" w:sz="0" w:space="0" w:color="auto"/>
                                                                                                        <w:right w:val="none" w:sz="0" w:space="0" w:color="auto"/>
                                                                                                      </w:divBdr>
                                                                                                    </w:div>
                                                                                                  </w:divsChild>
                                                                                                </w:div>
                                                                                                <w:div w:id="1030371954">
                                                                                                  <w:marLeft w:val="0"/>
                                                                                                  <w:marRight w:val="0"/>
                                                                                                  <w:marTop w:val="0"/>
                                                                                                  <w:marBottom w:val="0"/>
                                                                                                  <w:divBdr>
                                                                                                    <w:top w:val="none" w:sz="0" w:space="0" w:color="auto"/>
                                                                                                    <w:left w:val="none" w:sz="0" w:space="0" w:color="auto"/>
                                                                                                    <w:bottom w:val="none" w:sz="0" w:space="0" w:color="auto"/>
                                                                                                    <w:right w:val="none" w:sz="0" w:space="0" w:color="auto"/>
                                                                                                  </w:divBdr>
                                                                                                  <w:divsChild>
                                                                                                    <w:div w:id="1858929896">
                                                                                                      <w:marLeft w:val="0"/>
                                                                                                      <w:marRight w:val="0"/>
                                                                                                      <w:marTop w:val="0"/>
                                                                                                      <w:marBottom w:val="0"/>
                                                                                                      <w:divBdr>
                                                                                                        <w:top w:val="none" w:sz="0" w:space="0" w:color="auto"/>
                                                                                                        <w:left w:val="none" w:sz="0" w:space="0" w:color="auto"/>
                                                                                                        <w:bottom w:val="none" w:sz="0" w:space="0" w:color="auto"/>
                                                                                                        <w:right w:val="none" w:sz="0" w:space="0" w:color="auto"/>
                                                                                                      </w:divBdr>
                                                                                                    </w:div>
                                                                                                  </w:divsChild>
                                                                                                </w:div>
                                                                                                <w:div w:id="1153332675">
                                                                                                  <w:marLeft w:val="0"/>
                                                                                                  <w:marRight w:val="0"/>
                                                                                                  <w:marTop w:val="0"/>
                                                                                                  <w:marBottom w:val="0"/>
                                                                                                  <w:divBdr>
                                                                                                    <w:top w:val="none" w:sz="0" w:space="0" w:color="auto"/>
                                                                                                    <w:left w:val="none" w:sz="0" w:space="0" w:color="auto"/>
                                                                                                    <w:bottom w:val="none" w:sz="0" w:space="0" w:color="auto"/>
                                                                                                    <w:right w:val="none" w:sz="0" w:space="0" w:color="auto"/>
                                                                                                  </w:divBdr>
                                                                                                  <w:divsChild>
                                                                                                    <w:div w:id="1178538824">
                                                                                                      <w:marLeft w:val="0"/>
                                                                                                      <w:marRight w:val="0"/>
                                                                                                      <w:marTop w:val="0"/>
                                                                                                      <w:marBottom w:val="0"/>
                                                                                                      <w:divBdr>
                                                                                                        <w:top w:val="none" w:sz="0" w:space="0" w:color="auto"/>
                                                                                                        <w:left w:val="none" w:sz="0" w:space="0" w:color="auto"/>
                                                                                                        <w:bottom w:val="none" w:sz="0" w:space="0" w:color="auto"/>
                                                                                                        <w:right w:val="none" w:sz="0" w:space="0" w:color="auto"/>
                                                                                                      </w:divBdr>
                                                                                                    </w:div>
                                                                                                  </w:divsChild>
                                                                                                </w:div>
                                                                                                <w:div w:id="1209151346">
                                                                                                  <w:marLeft w:val="0"/>
                                                                                                  <w:marRight w:val="0"/>
                                                                                                  <w:marTop w:val="0"/>
                                                                                                  <w:marBottom w:val="0"/>
                                                                                                  <w:divBdr>
                                                                                                    <w:top w:val="none" w:sz="0" w:space="0" w:color="auto"/>
                                                                                                    <w:left w:val="none" w:sz="0" w:space="0" w:color="auto"/>
                                                                                                    <w:bottom w:val="none" w:sz="0" w:space="0" w:color="auto"/>
                                                                                                    <w:right w:val="none" w:sz="0" w:space="0" w:color="auto"/>
                                                                                                  </w:divBdr>
                                                                                                  <w:divsChild>
                                                                                                    <w:div w:id="304431920">
                                                                                                      <w:marLeft w:val="0"/>
                                                                                                      <w:marRight w:val="0"/>
                                                                                                      <w:marTop w:val="0"/>
                                                                                                      <w:marBottom w:val="0"/>
                                                                                                      <w:divBdr>
                                                                                                        <w:top w:val="none" w:sz="0" w:space="0" w:color="auto"/>
                                                                                                        <w:left w:val="none" w:sz="0" w:space="0" w:color="auto"/>
                                                                                                        <w:bottom w:val="none" w:sz="0" w:space="0" w:color="auto"/>
                                                                                                        <w:right w:val="none" w:sz="0" w:space="0" w:color="auto"/>
                                                                                                      </w:divBdr>
                                                                                                    </w:div>
                                                                                                    <w:div w:id="566572009">
                                                                                                      <w:marLeft w:val="0"/>
                                                                                                      <w:marRight w:val="0"/>
                                                                                                      <w:marTop w:val="0"/>
                                                                                                      <w:marBottom w:val="0"/>
                                                                                                      <w:divBdr>
                                                                                                        <w:top w:val="none" w:sz="0" w:space="0" w:color="auto"/>
                                                                                                        <w:left w:val="none" w:sz="0" w:space="0" w:color="auto"/>
                                                                                                        <w:bottom w:val="none" w:sz="0" w:space="0" w:color="auto"/>
                                                                                                        <w:right w:val="none" w:sz="0" w:space="0" w:color="auto"/>
                                                                                                      </w:divBdr>
                                                                                                    </w:div>
                                                                                                    <w:div w:id="922420756">
                                                                                                      <w:marLeft w:val="0"/>
                                                                                                      <w:marRight w:val="0"/>
                                                                                                      <w:marTop w:val="0"/>
                                                                                                      <w:marBottom w:val="0"/>
                                                                                                      <w:divBdr>
                                                                                                        <w:top w:val="none" w:sz="0" w:space="0" w:color="auto"/>
                                                                                                        <w:left w:val="none" w:sz="0" w:space="0" w:color="auto"/>
                                                                                                        <w:bottom w:val="none" w:sz="0" w:space="0" w:color="auto"/>
                                                                                                        <w:right w:val="none" w:sz="0" w:space="0" w:color="auto"/>
                                                                                                      </w:divBdr>
                                                                                                    </w:div>
                                                                                                  </w:divsChild>
                                                                                                </w:div>
                                                                                                <w:div w:id="1405488039">
                                                                                                  <w:marLeft w:val="0"/>
                                                                                                  <w:marRight w:val="0"/>
                                                                                                  <w:marTop w:val="0"/>
                                                                                                  <w:marBottom w:val="0"/>
                                                                                                  <w:divBdr>
                                                                                                    <w:top w:val="none" w:sz="0" w:space="0" w:color="auto"/>
                                                                                                    <w:left w:val="none" w:sz="0" w:space="0" w:color="auto"/>
                                                                                                    <w:bottom w:val="none" w:sz="0" w:space="0" w:color="auto"/>
                                                                                                    <w:right w:val="none" w:sz="0" w:space="0" w:color="auto"/>
                                                                                                  </w:divBdr>
                                                                                                  <w:divsChild>
                                                                                                    <w:div w:id="771361748">
                                                                                                      <w:marLeft w:val="0"/>
                                                                                                      <w:marRight w:val="0"/>
                                                                                                      <w:marTop w:val="0"/>
                                                                                                      <w:marBottom w:val="0"/>
                                                                                                      <w:divBdr>
                                                                                                        <w:top w:val="none" w:sz="0" w:space="0" w:color="auto"/>
                                                                                                        <w:left w:val="none" w:sz="0" w:space="0" w:color="auto"/>
                                                                                                        <w:bottom w:val="none" w:sz="0" w:space="0" w:color="auto"/>
                                                                                                        <w:right w:val="none" w:sz="0" w:space="0" w:color="auto"/>
                                                                                                      </w:divBdr>
                                                                                                    </w:div>
                                                                                                    <w:div w:id="1293898953">
                                                                                                      <w:marLeft w:val="0"/>
                                                                                                      <w:marRight w:val="0"/>
                                                                                                      <w:marTop w:val="0"/>
                                                                                                      <w:marBottom w:val="0"/>
                                                                                                      <w:divBdr>
                                                                                                        <w:top w:val="none" w:sz="0" w:space="0" w:color="auto"/>
                                                                                                        <w:left w:val="none" w:sz="0" w:space="0" w:color="auto"/>
                                                                                                        <w:bottom w:val="none" w:sz="0" w:space="0" w:color="auto"/>
                                                                                                        <w:right w:val="none" w:sz="0" w:space="0" w:color="auto"/>
                                                                                                      </w:divBdr>
                                                                                                    </w:div>
                                                                                                    <w:div w:id="1434934717">
                                                                                                      <w:marLeft w:val="0"/>
                                                                                                      <w:marRight w:val="0"/>
                                                                                                      <w:marTop w:val="0"/>
                                                                                                      <w:marBottom w:val="0"/>
                                                                                                      <w:divBdr>
                                                                                                        <w:top w:val="none" w:sz="0" w:space="0" w:color="auto"/>
                                                                                                        <w:left w:val="none" w:sz="0" w:space="0" w:color="auto"/>
                                                                                                        <w:bottom w:val="none" w:sz="0" w:space="0" w:color="auto"/>
                                                                                                        <w:right w:val="none" w:sz="0" w:space="0" w:color="auto"/>
                                                                                                      </w:divBdr>
                                                                                                    </w:div>
                                                                                                  </w:divsChild>
                                                                                                </w:div>
                                                                                                <w:div w:id="1679500555">
                                                                                                  <w:marLeft w:val="0"/>
                                                                                                  <w:marRight w:val="0"/>
                                                                                                  <w:marTop w:val="0"/>
                                                                                                  <w:marBottom w:val="0"/>
                                                                                                  <w:divBdr>
                                                                                                    <w:top w:val="none" w:sz="0" w:space="0" w:color="auto"/>
                                                                                                    <w:left w:val="none" w:sz="0" w:space="0" w:color="auto"/>
                                                                                                    <w:bottom w:val="none" w:sz="0" w:space="0" w:color="auto"/>
                                                                                                    <w:right w:val="none" w:sz="0" w:space="0" w:color="auto"/>
                                                                                                  </w:divBdr>
                                                                                                  <w:divsChild>
                                                                                                    <w:div w:id="702897791">
                                                                                                      <w:marLeft w:val="0"/>
                                                                                                      <w:marRight w:val="0"/>
                                                                                                      <w:marTop w:val="0"/>
                                                                                                      <w:marBottom w:val="0"/>
                                                                                                      <w:divBdr>
                                                                                                        <w:top w:val="none" w:sz="0" w:space="0" w:color="auto"/>
                                                                                                        <w:left w:val="none" w:sz="0" w:space="0" w:color="auto"/>
                                                                                                        <w:bottom w:val="none" w:sz="0" w:space="0" w:color="auto"/>
                                                                                                        <w:right w:val="none" w:sz="0" w:space="0" w:color="auto"/>
                                                                                                      </w:divBdr>
                                                                                                    </w:div>
                                                                                                  </w:divsChild>
                                                                                                </w:div>
                                                                                                <w:div w:id="1774788437">
                                                                                                  <w:marLeft w:val="0"/>
                                                                                                  <w:marRight w:val="0"/>
                                                                                                  <w:marTop w:val="0"/>
                                                                                                  <w:marBottom w:val="0"/>
                                                                                                  <w:divBdr>
                                                                                                    <w:top w:val="none" w:sz="0" w:space="0" w:color="auto"/>
                                                                                                    <w:left w:val="none" w:sz="0" w:space="0" w:color="auto"/>
                                                                                                    <w:bottom w:val="none" w:sz="0" w:space="0" w:color="auto"/>
                                                                                                    <w:right w:val="none" w:sz="0" w:space="0" w:color="auto"/>
                                                                                                  </w:divBdr>
                                                                                                  <w:divsChild>
                                                                                                    <w:div w:id="1836262695">
                                                                                                      <w:marLeft w:val="0"/>
                                                                                                      <w:marRight w:val="0"/>
                                                                                                      <w:marTop w:val="0"/>
                                                                                                      <w:marBottom w:val="0"/>
                                                                                                      <w:divBdr>
                                                                                                        <w:top w:val="none" w:sz="0" w:space="0" w:color="auto"/>
                                                                                                        <w:left w:val="none" w:sz="0" w:space="0" w:color="auto"/>
                                                                                                        <w:bottom w:val="none" w:sz="0" w:space="0" w:color="auto"/>
                                                                                                        <w:right w:val="none" w:sz="0" w:space="0" w:color="auto"/>
                                                                                                      </w:divBdr>
                                                                                                    </w:div>
                                                                                                  </w:divsChild>
                                                                                                </w:div>
                                                                                                <w:div w:id="1866167476">
                                                                                                  <w:marLeft w:val="0"/>
                                                                                                  <w:marRight w:val="0"/>
                                                                                                  <w:marTop w:val="0"/>
                                                                                                  <w:marBottom w:val="0"/>
                                                                                                  <w:divBdr>
                                                                                                    <w:top w:val="none" w:sz="0" w:space="0" w:color="auto"/>
                                                                                                    <w:left w:val="none" w:sz="0" w:space="0" w:color="auto"/>
                                                                                                    <w:bottom w:val="none" w:sz="0" w:space="0" w:color="auto"/>
                                                                                                    <w:right w:val="none" w:sz="0" w:space="0" w:color="auto"/>
                                                                                                  </w:divBdr>
                                                                                                  <w:divsChild>
                                                                                                    <w:div w:id="10737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7495">
                                                                                          <w:marLeft w:val="0"/>
                                                                                          <w:marRight w:val="0"/>
                                                                                          <w:marTop w:val="0"/>
                                                                                          <w:marBottom w:val="0"/>
                                                                                          <w:divBdr>
                                                                                            <w:top w:val="none" w:sz="0" w:space="0" w:color="auto"/>
                                                                                            <w:left w:val="none" w:sz="0" w:space="0" w:color="auto"/>
                                                                                            <w:bottom w:val="none" w:sz="0" w:space="0" w:color="auto"/>
                                                                                            <w:right w:val="none" w:sz="0" w:space="0" w:color="auto"/>
                                                                                          </w:divBdr>
                                                                                        </w:div>
                                                                                        <w:div w:id="486632383">
                                                                                          <w:marLeft w:val="0"/>
                                                                                          <w:marRight w:val="0"/>
                                                                                          <w:marTop w:val="0"/>
                                                                                          <w:marBottom w:val="0"/>
                                                                                          <w:divBdr>
                                                                                            <w:top w:val="none" w:sz="0" w:space="0" w:color="auto"/>
                                                                                            <w:left w:val="none" w:sz="0" w:space="0" w:color="auto"/>
                                                                                            <w:bottom w:val="none" w:sz="0" w:space="0" w:color="auto"/>
                                                                                            <w:right w:val="none" w:sz="0" w:space="0" w:color="auto"/>
                                                                                          </w:divBdr>
                                                                                        </w:div>
                                                                                        <w:div w:id="819075546">
                                                                                          <w:marLeft w:val="0"/>
                                                                                          <w:marRight w:val="0"/>
                                                                                          <w:marTop w:val="0"/>
                                                                                          <w:marBottom w:val="0"/>
                                                                                          <w:divBdr>
                                                                                            <w:top w:val="none" w:sz="0" w:space="0" w:color="auto"/>
                                                                                            <w:left w:val="none" w:sz="0" w:space="0" w:color="auto"/>
                                                                                            <w:bottom w:val="none" w:sz="0" w:space="0" w:color="auto"/>
                                                                                            <w:right w:val="none" w:sz="0" w:space="0" w:color="auto"/>
                                                                                          </w:divBdr>
                                                                                        </w:div>
                                                                                        <w:div w:id="865093176">
                                                                                          <w:marLeft w:val="0"/>
                                                                                          <w:marRight w:val="0"/>
                                                                                          <w:marTop w:val="0"/>
                                                                                          <w:marBottom w:val="0"/>
                                                                                          <w:divBdr>
                                                                                            <w:top w:val="none" w:sz="0" w:space="0" w:color="auto"/>
                                                                                            <w:left w:val="none" w:sz="0" w:space="0" w:color="auto"/>
                                                                                            <w:bottom w:val="none" w:sz="0" w:space="0" w:color="auto"/>
                                                                                            <w:right w:val="none" w:sz="0" w:space="0" w:color="auto"/>
                                                                                          </w:divBdr>
                                                                                        </w:div>
                                                                                        <w:div w:id="1121025224">
                                                                                          <w:marLeft w:val="0"/>
                                                                                          <w:marRight w:val="0"/>
                                                                                          <w:marTop w:val="0"/>
                                                                                          <w:marBottom w:val="0"/>
                                                                                          <w:divBdr>
                                                                                            <w:top w:val="none" w:sz="0" w:space="0" w:color="auto"/>
                                                                                            <w:left w:val="none" w:sz="0" w:space="0" w:color="auto"/>
                                                                                            <w:bottom w:val="none" w:sz="0" w:space="0" w:color="auto"/>
                                                                                            <w:right w:val="none" w:sz="0" w:space="0" w:color="auto"/>
                                                                                          </w:divBdr>
                                                                                        </w:div>
                                                                                        <w:div w:id="1627080568">
                                                                                          <w:marLeft w:val="0"/>
                                                                                          <w:marRight w:val="0"/>
                                                                                          <w:marTop w:val="0"/>
                                                                                          <w:marBottom w:val="0"/>
                                                                                          <w:divBdr>
                                                                                            <w:top w:val="none" w:sz="0" w:space="0" w:color="auto"/>
                                                                                            <w:left w:val="none" w:sz="0" w:space="0" w:color="auto"/>
                                                                                            <w:bottom w:val="none" w:sz="0" w:space="0" w:color="auto"/>
                                                                                            <w:right w:val="none" w:sz="0" w:space="0" w:color="auto"/>
                                                                                          </w:divBdr>
                                                                                        </w:div>
                                                                                        <w:div w:id="1909726175">
                                                                                          <w:marLeft w:val="0"/>
                                                                                          <w:marRight w:val="0"/>
                                                                                          <w:marTop w:val="0"/>
                                                                                          <w:marBottom w:val="0"/>
                                                                                          <w:divBdr>
                                                                                            <w:top w:val="none" w:sz="0" w:space="0" w:color="auto"/>
                                                                                            <w:left w:val="none" w:sz="0" w:space="0" w:color="auto"/>
                                                                                            <w:bottom w:val="none" w:sz="0" w:space="0" w:color="auto"/>
                                                                                            <w:right w:val="none" w:sz="0" w:space="0" w:color="auto"/>
                                                                                          </w:divBdr>
                                                                                          <w:divsChild>
                                                                                            <w:div w:id="1371950498">
                                                                                              <w:marLeft w:val="0"/>
                                                                                              <w:marRight w:val="0"/>
                                                                                              <w:marTop w:val="30"/>
                                                                                              <w:marBottom w:val="30"/>
                                                                                              <w:divBdr>
                                                                                                <w:top w:val="none" w:sz="0" w:space="0" w:color="auto"/>
                                                                                                <w:left w:val="none" w:sz="0" w:space="0" w:color="auto"/>
                                                                                                <w:bottom w:val="none" w:sz="0" w:space="0" w:color="auto"/>
                                                                                                <w:right w:val="none" w:sz="0" w:space="0" w:color="auto"/>
                                                                                              </w:divBdr>
                                                                                              <w:divsChild>
                                                                                                <w:div w:id="31273988">
                                                                                                  <w:marLeft w:val="0"/>
                                                                                                  <w:marRight w:val="0"/>
                                                                                                  <w:marTop w:val="0"/>
                                                                                                  <w:marBottom w:val="0"/>
                                                                                                  <w:divBdr>
                                                                                                    <w:top w:val="none" w:sz="0" w:space="0" w:color="auto"/>
                                                                                                    <w:left w:val="none" w:sz="0" w:space="0" w:color="auto"/>
                                                                                                    <w:bottom w:val="none" w:sz="0" w:space="0" w:color="auto"/>
                                                                                                    <w:right w:val="none" w:sz="0" w:space="0" w:color="auto"/>
                                                                                                  </w:divBdr>
                                                                                                  <w:divsChild>
                                                                                                    <w:div w:id="1899977514">
                                                                                                      <w:marLeft w:val="0"/>
                                                                                                      <w:marRight w:val="0"/>
                                                                                                      <w:marTop w:val="0"/>
                                                                                                      <w:marBottom w:val="0"/>
                                                                                                      <w:divBdr>
                                                                                                        <w:top w:val="none" w:sz="0" w:space="0" w:color="auto"/>
                                                                                                        <w:left w:val="none" w:sz="0" w:space="0" w:color="auto"/>
                                                                                                        <w:bottom w:val="none" w:sz="0" w:space="0" w:color="auto"/>
                                                                                                        <w:right w:val="none" w:sz="0" w:space="0" w:color="auto"/>
                                                                                                      </w:divBdr>
                                                                                                    </w:div>
                                                                                                  </w:divsChild>
                                                                                                </w:div>
                                                                                                <w:div w:id="52776011">
                                                                                                  <w:marLeft w:val="0"/>
                                                                                                  <w:marRight w:val="0"/>
                                                                                                  <w:marTop w:val="0"/>
                                                                                                  <w:marBottom w:val="0"/>
                                                                                                  <w:divBdr>
                                                                                                    <w:top w:val="none" w:sz="0" w:space="0" w:color="auto"/>
                                                                                                    <w:left w:val="none" w:sz="0" w:space="0" w:color="auto"/>
                                                                                                    <w:bottom w:val="none" w:sz="0" w:space="0" w:color="auto"/>
                                                                                                    <w:right w:val="none" w:sz="0" w:space="0" w:color="auto"/>
                                                                                                  </w:divBdr>
                                                                                                  <w:divsChild>
                                                                                                    <w:div w:id="680938608">
                                                                                                      <w:marLeft w:val="0"/>
                                                                                                      <w:marRight w:val="0"/>
                                                                                                      <w:marTop w:val="0"/>
                                                                                                      <w:marBottom w:val="0"/>
                                                                                                      <w:divBdr>
                                                                                                        <w:top w:val="none" w:sz="0" w:space="0" w:color="auto"/>
                                                                                                        <w:left w:val="none" w:sz="0" w:space="0" w:color="auto"/>
                                                                                                        <w:bottom w:val="none" w:sz="0" w:space="0" w:color="auto"/>
                                                                                                        <w:right w:val="none" w:sz="0" w:space="0" w:color="auto"/>
                                                                                                      </w:divBdr>
                                                                                                    </w:div>
                                                                                                  </w:divsChild>
                                                                                                </w:div>
                                                                                                <w:div w:id="61148769">
                                                                                                  <w:marLeft w:val="0"/>
                                                                                                  <w:marRight w:val="0"/>
                                                                                                  <w:marTop w:val="0"/>
                                                                                                  <w:marBottom w:val="0"/>
                                                                                                  <w:divBdr>
                                                                                                    <w:top w:val="none" w:sz="0" w:space="0" w:color="auto"/>
                                                                                                    <w:left w:val="none" w:sz="0" w:space="0" w:color="auto"/>
                                                                                                    <w:bottom w:val="none" w:sz="0" w:space="0" w:color="auto"/>
                                                                                                    <w:right w:val="none" w:sz="0" w:space="0" w:color="auto"/>
                                                                                                  </w:divBdr>
                                                                                                  <w:divsChild>
                                                                                                    <w:div w:id="990139284">
                                                                                                      <w:marLeft w:val="0"/>
                                                                                                      <w:marRight w:val="0"/>
                                                                                                      <w:marTop w:val="0"/>
                                                                                                      <w:marBottom w:val="0"/>
                                                                                                      <w:divBdr>
                                                                                                        <w:top w:val="none" w:sz="0" w:space="0" w:color="auto"/>
                                                                                                        <w:left w:val="none" w:sz="0" w:space="0" w:color="auto"/>
                                                                                                        <w:bottom w:val="none" w:sz="0" w:space="0" w:color="auto"/>
                                                                                                        <w:right w:val="none" w:sz="0" w:space="0" w:color="auto"/>
                                                                                                      </w:divBdr>
                                                                                                    </w:div>
                                                                                                  </w:divsChild>
                                                                                                </w:div>
                                                                                                <w:div w:id="346566825">
                                                                                                  <w:marLeft w:val="0"/>
                                                                                                  <w:marRight w:val="0"/>
                                                                                                  <w:marTop w:val="0"/>
                                                                                                  <w:marBottom w:val="0"/>
                                                                                                  <w:divBdr>
                                                                                                    <w:top w:val="none" w:sz="0" w:space="0" w:color="auto"/>
                                                                                                    <w:left w:val="none" w:sz="0" w:space="0" w:color="auto"/>
                                                                                                    <w:bottom w:val="none" w:sz="0" w:space="0" w:color="auto"/>
                                                                                                    <w:right w:val="none" w:sz="0" w:space="0" w:color="auto"/>
                                                                                                  </w:divBdr>
                                                                                                  <w:divsChild>
                                                                                                    <w:div w:id="200821433">
                                                                                                      <w:marLeft w:val="0"/>
                                                                                                      <w:marRight w:val="0"/>
                                                                                                      <w:marTop w:val="0"/>
                                                                                                      <w:marBottom w:val="0"/>
                                                                                                      <w:divBdr>
                                                                                                        <w:top w:val="none" w:sz="0" w:space="0" w:color="auto"/>
                                                                                                        <w:left w:val="none" w:sz="0" w:space="0" w:color="auto"/>
                                                                                                        <w:bottom w:val="none" w:sz="0" w:space="0" w:color="auto"/>
                                                                                                        <w:right w:val="none" w:sz="0" w:space="0" w:color="auto"/>
                                                                                                      </w:divBdr>
                                                                                                    </w:div>
                                                                                                    <w:div w:id="751509870">
                                                                                                      <w:marLeft w:val="0"/>
                                                                                                      <w:marRight w:val="0"/>
                                                                                                      <w:marTop w:val="0"/>
                                                                                                      <w:marBottom w:val="0"/>
                                                                                                      <w:divBdr>
                                                                                                        <w:top w:val="none" w:sz="0" w:space="0" w:color="auto"/>
                                                                                                        <w:left w:val="none" w:sz="0" w:space="0" w:color="auto"/>
                                                                                                        <w:bottom w:val="none" w:sz="0" w:space="0" w:color="auto"/>
                                                                                                        <w:right w:val="none" w:sz="0" w:space="0" w:color="auto"/>
                                                                                                      </w:divBdr>
                                                                                                    </w:div>
                                                                                                    <w:div w:id="1661078269">
                                                                                                      <w:marLeft w:val="0"/>
                                                                                                      <w:marRight w:val="0"/>
                                                                                                      <w:marTop w:val="0"/>
                                                                                                      <w:marBottom w:val="0"/>
                                                                                                      <w:divBdr>
                                                                                                        <w:top w:val="none" w:sz="0" w:space="0" w:color="auto"/>
                                                                                                        <w:left w:val="none" w:sz="0" w:space="0" w:color="auto"/>
                                                                                                        <w:bottom w:val="none" w:sz="0" w:space="0" w:color="auto"/>
                                                                                                        <w:right w:val="none" w:sz="0" w:space="0" w:color="auto"/>
                                                                                                      </w:divBdr>
                                                                                                    </w:div>
                                                                                                    <w:div w:id="1864977640">
                                                                                                      <w:marLeft w:val="0"/>
                                                                                                      <w:marRight w:val="0"/>
                                                                                                      <w:marTop w:val="0"/>
                                                                                                      <w:marBottom w:val="0"/>
                                                                                                      <w:divBdr>
                                                                                                        <w:top w:val="none" w:sz="0" w:space="0" w:color="auto"/>
                                                                                                        <w:left w:val="none" w:sz="0" w:space="0" w:color="auto"/>
                                                                                                        <w:bottom w:val="none" w:sz="0" w:space="0" w:color="auto"/>
                                                                                                        <w:right w:val="none" w:sz="0" w:space="0" w:color="auto"/>
                                                                                                      </w:divBdr>
                                                                                                    </w:div>
                                                                                                  </w:divsChild>
                                                                                                </w:div>
                                                                                                <w:div w:id="405340785">
                                                                                                  <w:marLeft w:val="0"/>
                                                                                                  <w:marRight w:val="0"/>
                                                                                                  <w:marTop w:val="0"/>
                                                                                                  <w:marBottom w:val="0"/>
                                                                                                  <w:divBdr>
                                                                                                    <w:top w:val="none" w:sz="0" w:space="0" w:color="auto"/>
                                                                                                    <w:left w:val="none" w:sz="0" w:space="0" w:color="auto"/>
                                                                                                    <w:bottom w:val="none" w:sz="0" w:space="0" w:color="auto"/>
                                                                                                    <w:right w:val="none" w:sz="0" w:space="0" w:color="auto"/>
                                                                                                  </w:divBdr>
                                                                                                  <w:divsChild>
                                                                                                    <w:div w:id="204293606">
                                                                                                      <w:marLeft w:val="0"/>
                                                                                                      <w:marRight w:val="0"/>
                                                                                                      <w:marTop w:val="0"/>
                                                                                                      <w:marBottom w:val="0"/>
                                                                                                      <w:divBdr>
                                                                                                        <w:top w:val="none" w:sz="0" w:space="0" w:color="auto"/>
                                                                                                        <w:left w:val="none" w:sz="0" w:space="0" w:color="auto"/>
                                                                                                        <w:bottom w:val="none" w:sz="0" w:space="0" w:color="auto"/>
                                                                                                        <w:right w:val="none" w:sz="0" w:space="0" w:color="auto"/>
                                                                                                      </w:divBdr>
                                                                                                    </w:div>
                                                                                                  </w:divsChild>
                                                                                                </w:div>
                                                                                                <w:div w:id="585579047">
                                                                                                  <w:marLeft w:val="0"/>
                                                                                                  <w:marRight w:val="0"/>
                                                                                                  <w:marTop w:val="0"/>
                                                                                                  <w:marBottom w:val="0"/>
                                                                                                  <w:divBdr>
                                                                                                    <w:top w:val="none" w:sz="0" w:space="0" w:color="auto"/>
                                                                                                    <w:left w:val="none" w:sz="0" w:space="0" w:color="auto"/>
                                                                                                    <w:bottom w:val="none" w:sz="0" w:space="0" w:color="auto"/>
                                                                                                    <w:right w:val="none" w:sz="0" w:space="0" w:color="auto"/>
                                                                                                  </w:divBdr>
                                                                                                  <w:divsChild>
                                                                                                    <w:div w:id="1538154363">
                                                                                                      <w:marLeft w:val="0"/>
                                                                                                      <w:marRight w:val="0"/>
                                                                                                      <w:marTop w:val="0"/>
                                                                                                      <w:marBottom w:val="0"/>
                                                                                                      <w:divBdr>
                                                                                                        <w:top w:val="none" w:sz="0" w:space="0" w:color="auto"/>
                                                                                                        <w:left w:val="none" w:sz="0" w:space="0" w:color="auto"/>
                                                                                                        <w:bottom w:val="none" w:sz="0" w:space="0" w:color="auto"/>
                                                                                                        <w:right w:val="none" w:sz="0" w:space="0" w:color="auto"/>
                                                                                                      </w:divBdr>
                                                                                                    </w:div>
                                                                                                  </w:divsChild>
                                                                                                </w:div>
                                                                                                <w:div w:id="722409328">
                                                                                                  <w:marLeft w:val="0"/>
                                                                                                  <w:marRight w:val="0"/>
                                                                                                  <w:marTop w:val="0"/>
                                                                                                  <w:marBottom w:val="0"/>
                                                                                                  <w:divBdr>
                                                                                                    <w:top w:val="none" w:sz="0" w:space="0" w:color="auto"/>
                                                                                                    <w:left w:val="none" w:sz="0" w:space="0" w:color="auto"/>
                                                                                                    <w:bottom w:val="none" w:sz="0" w:space="0" w:color="auto"/>
                                                                                                    <w:right w:val="none" w:sz="0" w:space="0" w:color="auto"/>
                                                                                                  </w:divBdr>
                                                                                                  <w:divsChild>
                                                                                                    <w:div w:id="1953702779">
                                                                                                      <w:marLeft w:val="0"/>
                                                                                                      <w:marRight w:val="0"/>
                                                                                                      <w:marTop w:val="0"/>
                                                                                                      <w:marBottom w:val="0"/>
                                                                                                      <w:divBdr>
                                                                                                        <w:top w:val="none" w:sz="0" w:space="0" w:color="auto"/>
                                                                                                        <w:left w:val="none" w:sz="0" w:space="0" w:color="auto"/>
                                                                                                        <w:bottom w:val="none" w:sz="0" w:space="0" w:color="auto"/>
                                                                                                        <w:right w:val="none" w:sz="0" w:space="0" w:color="auto"/>
                                                                                                      </w:divBdr>
                                                                                                    </w:div>
                                                                                                  </w:divsChild>
                                                                                                </w:div>
                                                                                                <w:div w:id="1274703140">
                                                                                                  <w:marLeft w:val="0"/>
                                                                                                  <w:marRight w:val="0"/>
                                                                                                  <w:marTop w:val="0"/>
                                                                                                  <w:marBottom w:val="0"/>
                                                                                                  <w:divBdr>
                                                                                                    <w:top w:val="none" w:sz="0" w:space="0" w:color="auto"/>
                                                                                                    <w:left w:val="none" w:sz="0" w:space="0" w:color="auto"/>
                                                                                                    <w:bottom w:val="none" w:sz="0" w:space="0" w:color="auto"/>
                                                                                                    <w:right w:val="none" w:sz="0" w:space="0" w:color="auto"/>
                                                                                                  </w:divBdr>
                                                                                                  <w:divsChild>
                                                                                                    <w:div w:id="937832603">
                                                                                                      <w:marLeft w:val="0"/>
                                                                                                      <w:marRight w:val="0"/>
                                                                                                      <w:marTop w:val="0"/>
                                                                                                      <w:marBottom w:val="0"/>
                                                                                                      <w:divBdr>
                                                                                                        <w:top w:val="none" w:sz="0" w:space="0" w:color="auto"/>
                                                                                                        <w:left w:val="none" w:sz="0" w:space="0" w:color="auto"/>
                                                                                                        <w:bottom w:val="none" w:sz="0" w:space="0" w:color="auto"/>
                                                                                                        <w:right w:val="none" w:sz="0" w:space="0" w:color="auto"/>
                                                                                                      </w:divBdr>
                                                                                                    </w:div>
                                                                                                  </w:divsChild>
                                                                                                </w:div>
                                                                                                <w:div w:id="1530488318">
                                                                                                  <w:marLeft w:val="0"/>
                                                                                                  <w:marRight w:val="0"/>
                                                                                                  <w:marTop w:val="0"/>
                                                                                                  <w:marBottom w:val="0"/>
                                                                                                  <w:divBdr>
                                                                                                    <w:top w:val="none" w:sz="0" w:space="0" w:color="auto"/>
                                                                                                    <w:left w:val="none" w:sz="0" w:space="0" w:color="auto"/>
                                                                                                    <w:bottom w:val="none" w:sz="0" w:space="0" w:color="auto"/>
                                                                                                    <w:right w:val="none" w:sz="0" w:space="0" w:color="auto"/>
                                                                                                  </w:divBdr>
                                                                                                  <w:divsChild>
                                                                                                    <w:div w:id="600845718">
                                                                                                      <w:marLeft w:val="0"/>
                                                                                                      <w:marRight w:val="0"/>
                                                                                                      <w:marTop w:val="0"/>
                                                                                                      <w:marBottom w:val="0"/>
                                                                                                      <w:divBdr>
                                                                                                        <w:top w:val="none" w:sz="0" w:space="0" w:color="auto"/>
                                                                                                        <w:left w:val="none" w:sz="0" w:space="0" w:color="auto"/>
                                                                                                        <w:bottom w:val="none" w:sz="0" w:space="0" w:color="auto"/>
                                                                                                        <w:right w:val="none" w:sz="0" w:space="0" w:color="auto"/>
                                                                                                      </w:divBdr>
                                                                                                    </w:div>
                                                                                                  </w:divsChild>
                                                                                                </w:div>
                                                                                                <w:div w:id="1664047228">
                                                                                                  <w:marLeft w:val="0"/>
                                                                                                  <w:marRight w:val="0"/>
                                                                                                  <w:marTop w:val="0"/>
                                                                                                  <w:marBottom w:val="0"/>
                                                                                                  <w:divBdr>
                                                                                                    <w:top w:val="none" w:sz="0" w:space="0" w:color="auto"/>
                                                                                                    <w:left w:val="none" w:sz="0" w:space="0" w:color="auto"/>
                                                                                                    <w:bottom w:val="none" w:sz="0" w:space="0" w:color="auto"/>
                                                                                                    <w:right w:val="none" w:sz="0" w:space="0" w:color="auto"/>
                                                                                                  </w:divBdr>
                                                                                                  <w:divsChild>
                                                                                                    <w:div w:id="611057810">
                                                                                                      <w:marLeft w:val="0"/>
                                                                                                      <w:marRight w:val="0"/>
                                                                                                      <w:marTop w:val="0"/>
                                                                                                      <w:marBottom w:val="0"/>
                                                                                                      <w:divBdr>
                                                                                                        <w:top w:val="none" w:sz="0" w:space="0" w:color="auto"/>
                                                                                                        <w:left w:val="none" w:sz="0" w:space="0" w:color="auto"/>
                                                                                                        <w:bottom w:val="none" w:sz="0" w:space="0" w:color="auto"/>
                                                                                                        <w:right w:val="none" w:sz="0" w:space="0" w:color="auto"/>
                                                                                                      </w:divBdr>
                                                                                                    </w:div>
                                                                                                  </w:divsChild>
                                                                                                </w:div>
                                                                                                <w:div w:id="1918784344">
                                                                                                  <w:marLeft w:val="0"/>
                                                                                                  <w:marRight w:val="0"/>
                                                                                                  <w:marTop w:val="0"/>
                                                                                                  <w:marBottom w:val="0"/>
                                                                                                  <w:divBdr>
                                                                                                    <w:top w:val="none" w:sz="0" w:space="0" w:color="auto"/>
                                                                                                    <w:left w:val="none" w:sz="0" w:space="0" w:color="auto"/>
                                                                                                    <w:bottom w:val="none" w:sz="0" w:space="0" w:color="auto"/>
                                                                                                    <w:right w:val="none" w:sz="0" w:space="0" w:color="auto"/>
                                                                                                  </w:divBdr>
                                                                                                  <w:divsChild>
                                                                                                    <w:div w:id="973101061">
                                                                                                      <w:marLeft w:val="0"/>
                                                                                                      <w:marRight w:val="0"/>
                                                                                                      <w:marTop w:val="0"/>
                                                                                                      <w:marBottom w:val="0"/>
                                                                                                      <w:divBdr>
                                                                                                        <w:top w:val="none" w:sz="0" w:space="0" w:color="auto"/>
                                                                                                        <w:left w:val="none" w:sz="0" w:space="0" w:color="auto"/>
                                                                                                        <w:bottom w:val="none" w:sz="0" w:space="0" w:color="auto"/>
                                                                                                        <w:right w:val="none" w:sz="0" w:space="0" w:color="auto"/>
                                                                                                      </w:divBdr>
                                                                                                    </w:div>
                                                                                                    <w:div w:id="997997604">
                                                                                                      <w:marLeft w:val="0"/>
                                                                                                      <w:marRight w:val="0"/>
                                                                                                      <w:marTop w:val="0"/>
                                                                                                      <w:marBottom w:val="0"/>
                                                                                                      <w:divBdr>
                                                                                                        <w:top w:val="none" w:sz="0" w:space="0" w:color="auto"/>
                                                                                                        <w:left w:val="none" w:sz="0" w:space="0" w:color="auto"/>
                                                                                                        <w:bottom w:val="none" w:sz="0" w:space="0" w:color="auto"/>
                                                                                                        <w:right w:val="none" w:sz="0" w:space="0" w:color="auto"/>
                                                                                                      </w:divBdr>
                                                                                                    </w:div>
                                                                                                    <w:div w:id="1044990616">
                                                                                                      <w:marLeft w:val="0"/>
                                                                                                      <w:marRight w:val="0"/>
                                                                                                      <w:marTop w:val="0"/>
                                                                                                      <w:marBottom w:val="0"/>
                                                                                                      <w:divBdr>
                                                                                                        <w:top w:val="none" w:sz="0" w:space="0" w:color="auto"/>
                                                                                                        <w:left w:val="none" w:sz="0" w:space="0" w:color="auto"/>
                                                                                                        <w:bottom w:val="none" w:sz="0" w:space="0" w:color="auto"/>
                                                                                                        <w:right w:val="none" w:sz="0" w:space="0" w:color="auto"/>
                                                                                                      </w:divBdr>
                                                                                                    </w:div>
                                                                                                    <w:div w:id="1371687087">
                                                                                                      <w:marLeft w:val="0"/>
                                                                                                      <w:marRight w:val="0"/>
                                                                                                      <w:marTop w:val="0"/>
                                                                                                      <w:marBottom w:val="0"/>
                                                                                                      <w:divBdr>
                                                                                                        <w:top w:val="none" w:sz="0" w:space="0" w:color="auto"/>
                                                                                                        <w:left w:val="none" w:sz="0" w:space="0" w:color="auto"/>
                                                                                                        <w:bottom w:val="none" w:sz="0" w:space="0" w:color="auto"/>
                                                                                                        <w:right w:val="none" w:sz="0" w:space="0" w:color="auto"/>
                                                                                                      </w:divBdr>
                                                                                                    </w:div>
                                                                                                    <w:div w:id="1471753044">
                                                                                                      <w:marLeft w:val="0"/>
                                                                                                      <w:marRight w:val="0"/>
                                                                                                      <w:marTop w:val="0"/>
                                                                                                      <w:marBottom w:val="0"/>
                                                                                                      <w:divBdr>
                                                                                                        <w:top w:val="none" w:sz="0" w:space="0" w:color="auto"/>
                                                                                                        <w:left w:val="none" w:sz="0" w:space="0" w:color="auto"/>
                                                                                                        <w:bottom w:val="none" w:sz="0" w:space="0" w:color="auto"/>
                                                                                                        <w:right w:val="none" w:sz="0" w:space="0" w:color="auto"/>
                                                                                                      </w:divBdr>
                                                                                                    </w:div>
                                                                                                    <w:div w:id="1757901039">
                                                                                                      <w:marLeft w:val="0"/>
                                                                                                      <w:marRight w:val="0"/>
                                                                                                      <w:marTop w:val="0"/>
                                                                                                      <w:marBottom w:val="0"/>
                                                                                                      <w:divBdr>
                                                                                                        <w:top w:val="none" w:sz="0" w:space="0" w:color="auto"/>
                                                                                                        <w:left w:val="none" w:sz="0" w:space="0" w:color="auto"/>
                                                                                                        <w:bottom w:val="none" w:sz="0" w:space="0" w:color="auto"/>
                                                                                                        <w:right w:val="none" w:sz="0" w:space="0" w:color="auto"/>
                                                                                                      </w:divBdr>
                                                                                                    </w:div>
                                                                                                  </w:divsChild>
                                                                                                </w:div>
                                                                                                <w:div w:id="2073500752">
                                                                                                  <w:marLeft w:val="0"/>
                                                                                                  <w:marRight w:val="0"/>
                                                                                                  <w:marTop w:val="0"/>
                                                                                                  <w:marBottom w:val="0"/>
                                                                                                  <w:divBdr>
                                                                                                    <w:top w:val="none" w:sz="0" w:space="0" w:color="auto"/>
                                                                                                    <w:left w:val="none" w:sz="0" w:space="0" w:color="auto"/>
                                                                                                    <w:bottom w:val="none" w:sz="0" w:space="0" w:color="auto"/>
                                                                                                    <w:right w:val="none" w:sz="0" w:space="0" w:color="auto"/>
                                                                                                  </w:divBdr>
                                                                                                  <w:divsChild>
                                                                                                    <w:div w:id="263458027">
                                                                                                      <w:marLeft w:val="0"/>
                                                                                                      <w:marRight w:val="0"/>
                                                                                                      <w:marTop w:val="0"/>
                                                                                                      <w:marBottom w:val="0"/>
                                                                                                      <w:divBdr>
                                                                                                        <w:top w:val="none" w:sz="0" w:space="0" w:color="auto"/>
                                                                                                        <w:left w:val="none" w:sz="0" w:space="0" w:color="auto"/>
                                                                                                        <w:bottom w:val="none" w:sz="0" w:space="0" w:color="auto"/>
                                                                                                        <w:right w:val="none" w:sz="0" w:space="0" w:color="auto"/>
                                                                                                      </w:divBdr>
                                                                                                    </w:div>
                                                                                                    <w:div w:id="315574214">
                                                                                                      <w:marLeft w:val="0"/>
                                                                                                      <w:marRight w:val="0"/>
                                                                                                      <w:marTop w:val="0"/>
                                                                                                      <w:marBottom w:val="0"/>
                                                                                                      <w:divBdr>
                                                                                                        <w:top w:val="none" w:sz="0" w:space="0" w:color="auto"/>
                                                                                                        <w:left w:val="none" w:sz="0" w:space="0" w:color="auto"/>
                                                                                                        <w:bottom w:val="none" w:sz="0" w:space="0" w:color="auto"/>
                                                                                                        <w:right w:val="none" w:sz="0" w:space="0" w:color="auto"/>
                                                                                                      </w:divBdr>
                                                                                                    </w:div>
                                                                                                    <w:div w:id="424767072">
                                                                                                      <w:marLeft w:val="0"/>
                                                                                                      <w:marRight w:val="0"/>
                                                                                                      <w:marTop w:val="0"/>
                                                                                                      <w:marBottom w:val="0"/>
                                                                                                      <w:divBdr>
                                                                                                        <w:top w:val="none" w:sz="0" w:space="0" w:color="auto"/>
                                                                                                        <w:left w:val="none" w:sz="0" w:space="0" w:color="auto"/>
                                                                                                        <w:bottom w:val="none" w:sz="0" w:space="0" w:color="auto"/>
                                                                                                        <w:right w:val="none" w:sz="0" w:space="0" w:color="auto"/>
                                                                                                      </w:divBdr>
                                                                                                    </w:div>
                                                                                                    <w:div w:id="615866429">
                                                                                                      <w:marLeft w:val="0"/>
                                                                                                      <w:marRight w:val="0"/>
                                                                                                      <w:marTop w:val="0"/>
                                                                                                      <w:marBottom w:val="0"/>
                                                                                                      <w:divBdr>
                                                                                                        <w:top w:val="none" w:sz="0" w:space="0" w:color="auto"/>
                                                                                                        <w:left w:val="none" w:sz="0" w:space="0" w:color="auto"/>
                                                                                                        <w:bottom w:val="none" w:sz="0" w:space="0" w:color="auto"/>
                                                                                                        <w:right w:val="none" w:sz="0" w:space="0" w:color="auto"/>
                                                                                                      </w:divBdr>
                                                                                                    </w:div>
                                                                                                    <w:div w:id="686952331">
                                                                                                      <w:marLeft w:val="0"/>
                                                                                                      <w:marRight w:val="0"/>
                                                                                                      <w:marTop w:val="0"/>
                                                                                                      <w:marBottom w:val="0"/>
                                                                                                      <w:divBdr>
                                                                                                        <w:top w:val="none" w:sz="0" w:space="0" w:color="auto"/>
                                                                                                        <w:left w:val="none" w:sz="0" w:space="0" w:color="auto"/>
                                                                                                        <w:bottom w:val="none" w:sz="0" w:space="0" w:color="auto"/>
                                                                                                        <w:right w:val="none" w:sz="0" w:space="0" w:color="auto"/>
                                                                                                      </w:divBdr>
                                                                                                    </w:div>
                                                                                                    <w:div w:id="11590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721292">
      <w:bodyDiv w:val="1"/>
      <w:marLeft w:val="0"/>
      <w:marRight w:val="0"/>
      <w:marTop w:val="0"/>
      <w:marBottom w:val="0"/>
      <w:divBdr>
        <w:top w:val="none" w:sz="0" w:space="0" w:color="auto"/>
        <w:left w:val="none" w:sz="0" w:space="0" w:color="auto"/>
        <w:bottom w:val="none" w:sz="0" w:space="0" w:color="auto"/>
        <w:right w:val="none" w:sz="0" w:space="0" w:color="auto"/>
      </w:divBdr>
    </w:div>
    <w:div w:id="1685859926">
      <w:bodyDiv w:val="1"/>
      <w:marLeft w:val="0"/>
      <w:marRight w:val="0"/>
      <w:marTop w:val="0"/>
      <w:marBottom w:val="0"/>
      <w:divBdr>
        <w:top w:val="none" w:sz="0" w:space="0" w:color="auto"/>
        <w:left w:val="none" w:sz="0" w:space="0" w:color="auto"/>
        <w:bottom w:val="none" w:sz="0" w:space="0" w:color="auto"/>
        <w:right w:val="none" w:sz="0" w:space="0" w:color="auto"/>
      </w:divBdr>
      <w:divsChild>
        <w:div w:id="1398358647">
          <w:marLeft w:val="0"/>
          <w:marRight w:val="0"/>
          <w:marTop w:val="0"/>
          <w:marBottom w:val="0"/>
          <w:divBdr>
            <w:top w:val="none" w:sz="0" w:space="0" w:color="auto"/>
            <w:left w:val="none" w:sz="0" w:space="0" w:color="auto"/>
            <w:bottom w:val="none" w:sz="0" w:space="0" w:color="auto"/>
            <w:right w:val="none" w:sz="0" w:space="0" w:color="auto"/>
          </w:divBdr>
          <w:divsChild>
            <w:div w:id="81025563">
              <w:marLeft w:val="0"/>
              <w:marRight w:val="0"/>
              <w:marTop w:val="0"/>
              <w:marBottom w:val="0"/>
              <w:divBdr>
                <w:top w:val="none" w:sz="0" w:space="0" w:color="auto"/>
                <w:left w:val="none" w:sz="0" w:space="0" w:color="auto"/>
                <w:bottom w:val="none" w:sz="0" w:space="0" w:color="auto"/>
                <w:right w:val="none" w:sz="0" w:space="0" w:color="auto"/>
              </w:divBdr>
              <w:divsChild>
                <w:div w:id="1901404119">
                  <w:marLeft w:val="0"/>
                  <w:marRight w:val="0"/>
                  <w:marTop w:val="0"/>
                  <w:marBottom w:val="0"/>
                  <w:divBdr>
                    <w:top w:val="none" w:sz="0" w:space="0" w:color="auto"/>
                    <w:left w:val="none" w:sz="0" w:space="0" w:color="auto"/>
                    <w:bottom w:val="none" w:sz="0" w:space="0" w:color="auto"/>
                    <w:right w:val="none" w:sz="0" w:space="0" w:color="auto"/>
                  </w:divBdr>
                  <w:divsChild>
                    <w:div w:id="1717074925">
                      <w:marLeft w:val="0"/>
                      <w:marRight w:val="0"/>
                      <w:marTop w:val="0"/>
                      <w:marBottom w:val="0"/>
                      <w:divBdr>
                        <w:top w:val="none" w:sz="0" w:space="0" w:color="auto"/>
                        <w:left w:val="none" w:sz="0" w:space="0" w:color="auto"/>
                        <w:bottom w:val="none" w:sz="0" w:space="0" w:color="auto"/>
                        <w:right w:val="none" w:sz="0" w:space="0" w:color="auto"/>
                      </w:divBdr>
                      <w:divsChild>
                        <w:div w:id="573516899">
                          <w:marLeft w:val="0"/>
                          <w:marRight w:val="0"/>
                          <w:marTop w:val="0"/>
                          <w:marBottom w:val="0"/>
                          <w:divBdr>
                            <w:top w:val="none" w:sz="0" w:space="0" w:color="auto"/>
                            <w:left w:val="none" w:sz="0" w:space="0" w:color="auto"/>
                            <w:bottom w:val="none" w:sz="0" w:space="0" w:color="auto"/>
                            <w:right w:val="none" w:sz="0" w:space="0" w:color="auto"/>
                          </w:divBdr>
                          <w:divsChild>
                            <w:div w:id="231548398">
                              <w:marLeft w:val="0"/>
                              <w:marRight w:val="0"/>
                              <w:marTop w:val="0"/>
                              <w:marBottom w:val="0"/>
                              <w:divBdr>
                                <w:top w:val="none" w:sz="0" w:space="0" w:color="auto"/>
                                <w:left w:val="none" w:sz="0" w:space="0" w:color="auto"/>
                                <w:bottom w:val="none" w:sz="0" w:space="0" w:color="auto"/>
                                <w:right w:val="none" w:sz="0" w:space="0" w:color="auto"/>
                              </w:divBdr>
                              <w:divsChild>
                                <w:div w:id="832379159">
                                  <w:marLeft w:val="0"/>
                                  <w:marRight w:val="0"/>
                                  <w:marTop w:val="0"/>
                                  <w:marBottom w:val="0"/>
                                  <w:divBdr>
                                    <w:top w:val="none" w:sz="0" w:space="0" w:color="auto"/>
                                    <w:left w:val="none" w:sz="0" w:space="0" w:color="auto"/>
                                    <w:bottom w:val="none" w:sz="0" w:space="0" w:color="auto"/>
                                    <w:right w:val="none" w:sz="0" w:space="0" w:color="auto"/>
                                  </w:divBdr>
                                  <w:divsChild>
                                    <w:div w:id="759568660">
                                      <w:marLeft w:val="0"/>
                                      <w:marRight w:val="0"/>
                                      <w:marTop w:val="0"/>
                                      <w:marBottom w:val="0"/>
                                      <w:divBdr>
                                        <w:top w:val="none" w:sz="0" w:space="0" w:color="auto"/>
                                        <w:left w:val="none" w:sz="0" w:space="0" w:color="auto"/>
                                        <w:bottom w:val="none" w:sz="0" w:space="0" w:color="auto"/>
                                        <w:right w:val="none" w:sz="0" w:space="0" w:color="auto"/>
                                      </w:divBdr>
                                      <w:divsChild>
                                        <w:div w:id="204951725">
                                          <w:marLeft w:val="0"/>
                                          <w:marRight w:val="0"/>
                                          <w:marTop w:val="0"/>
                                          <w:marBottom w:val="0"/>
                                          <w:divBdr>
                                            <w:top w:val="none" w:sz="0" w:space="0" w:color="auto"/>
                                            <w:left w:val="none" w:sz="0" w:space="0" w:color="auto"/>
                                            <w:bottom w:val="none" w:sz="0" w:space="0" w:color="auto"/>
                                            <w:right w:val="none" w:sz="0" w:space="0" w:color="auto"/>
                                          </w:divBdr>
                                          <w:divsChild>
                                            <w:div w:id="1539051024">
                                              <w:marLeft w:val="8460"/>
                                              <w:marRight w:val="0"/>
                                              <w:marTop w:val="0"/>
                                              <w:marBottom w:val="0"/>
                                              <w:divBdr>
                                                <w:top w:val="single" w:sz="6" w:space="0" w:color="D2D5D7"/>
                                                <w:left w:val="single" w:sz="6" w:space="0" w:color="D2D5D7"/>
                                                <w:bottom w:val="none" w:sz="0" w:space="0" w:color="auto"/>
                                                <w:right w:val="single" w:sz="6" w:space="0" w:color="D2D5D7"/>
                                              </w:divBdr>
                                              <w:divsChild>
                                                <w:div w:id="320698212">
                                                  <w:marLeft w:val="0"/>
                                                  <w:marRight w:val="0"/>
                                                  <w:marTop w:val="0"/>
                                                  <w:marBottom w:val="0"/>
                                                  <w:divBdr>
                                                    <w:top w:val="none" w:sz="0" w:space="0" w:color="auto"/>
                                                    <w:left w:val="none" w:sz="0" w:space="0" w:color="auto"/>
                                                    <w:bottom w:val="none" w:sz="0" w:space="0" w:color="auto"/>
                                                    <w:right w:val="none" w:sz="0" w:space="0" w:color="auto"/>
                                                  </w:divBdr>
                                                  <w:divsChild>
                                                    <w:div w:id="332218556">
                                                      <w:marLeft w:val="0"/>
                                                      <w:marRight w:val="0"/>
                                                      <w:marTop w:val="0"/>
                                                      <w:marBottom w:val="0"/>
                                                      <w:divBdr>
                                                        <w:top w:val="none" w:sz="0" w:space="0" w:color="auto"/>
                                                        <w:left w:val="none" w:sz="0" w:space="0" w:color="auto"/>
                                                        <w:bottom w:val="none" w:sz="0" w:space="0" w:color="auto"/>
                                                        <w:right w:val="none" w:sz="0" w:space="0" w:color="auto"/>
                                                      </w:divBdr>
                                                      <w:divsChild>
                                                        <w:div w:id="513306939">
                                                          <w:marLeft w:val="0"/>
                                                          <w:marRight w:val="0"/>
                                                          <w:marTop w:val="0"/>
                                                          <w:marBottom w:val="0"/>
                                                          <w:divBdr>
                                                            <w:top w:val="none" w:sz="0" w:space="0" w:color="auto"/>
                                                            <w:left w:val="none" w:sz="0" w:space="0" w:color="auto"/>
                                                            <w:bottom w:val="none" w:sz="0" w:space="0" w:color="auto"/>
                                                            <w:right w:val="none" w:sz="0" w:space="0" w:color="auto"/>
                                                          </w:divBdr>
                                                          <w:divsChild>
                                                            <w:div w:id="1118640117">
                                                              <w:marLeft w:val="0"/>
                                                              <w:marRight w:val="0"/>
                                                              <w:marTop w:val="0"/>
                                                              <w:marBottom w:val="0"/>
                                                              <w:divBdr>
                                                                <w:top w:val="none" w:sz="0" w:space="0" w:color="auto"/>
                                                                <w:left w:val="none" w:sz="0" w:space="0" w:color="auto"/>
                                                                <w:bottom w:val="none" w:sz="0" w:space="0" w:color="auto"/>
                                                                <w:right w:val="none" w:sz="0" w:space="0" w:color="auto"/>
                                                              </w:divBdr>
                                                              <w:divsChild>
                                                                <w:div w:id="665673436">
                                                                  <w:marLeft w:val="-75"/>
                                                                  <w:marRight w:val="0"/>
                                                                  <w:marTop w:val="30"/>
                                                                  <w:marBottom w:val="30"/>
                                                                  <w:divBdr>
                                                                    <w:top w:val="none" w:sz="0" w:space="0" w:color="auto"/>
                                                                    <w:left w:val="none" w:sz="0" w:space="0" w:color="auto"/>
                                                                    <w:bottom w:val="none" w:sz="0" w:space="0" w:color="auto"/>
                                                                    <w:right w:val="none" w:sz="0" w:space="0" w:color="auto"/>
                                                                  </w:divBdr>
                                                                  <w:divsChild>
                                                                    <w:div w:id="920454217">
                                                                      <w:marLeft w:val="0"/>
                                                                      <w:marRight w:val="0"/>
                                                                      <w:marTop w:val="0"/>
                                                                      <w:marBottom w:val="0"/>
                                                                      <w:divBdr>
                                                                        <w:top w:val="none" w:sz="0" w:space="0" w:color="auto"/>
                                                                        <w:left w:val="none" w:sz="0" w:space="0" w:color="auto"/>
                                                                        <w:bottom w:val="none" w:sz="0" w:space="0" w:color="auto"/>
                                                                        <w:right w:val="none" w:sz="0" w:space="0" w:color="auto"/>
                                                                      </w:divBdr>
                                                                      <w:divsChild>
                                                                        <w:div w:id="1886137635">
                                                                          <w:marLeft w:val="0"/>
                                                                          <w:marRight w:val="0"/>
                                                                          <w:marTop w:val="0"/>
                                                                          <w:marBottom w:val="0"/>
                                                                          <w:divBdr>
                                                                            <w:top w:val="none" w:sz="0" w:space="0" w:color="auto"/>
                                                                            <w:left w:val="none" w:sz="0" w:space="0" w:color="auto"/>
                                                                            <w:bottom w:val="none" w:sz="0" w:space="0" w:color="auto"/>
                                                                            <w:right w:val="none" w:sz="0" w:space="0" w:color="auto"/>
                                                                          </w:divBdr>
                                                                          <w:divsChild>
                                                                            <w:div w:id="1584024474">
                                                                              <w:marLeft w:val="0"/>
                                                                              <w:marRight w:val="0"/>
                                                                              <w:marTop w:val="0"/>
                                                                              <w:marBottom w:val="0"/>
                                                                              <w:divBdr>
                                                                                <w:top w:val="none" w:sz="0" w:space="0" w:color="auto"/>
                                                                                <w:left w:val="none" w:sz="0" w:space="0" w:color="auto"/>
                                                                                <w:bottom w:val="none" w:sz="0" w:space="0" w:color="auto"/>
                                                                                <w:right w:val="none" w:sz="0" w:space="0" w:color="auto"/>
                                                                              </w:divBdr>
                                                                              <w:divsChild>
                                                                                <w:div w:id="595407254">
                                                                                  <w:marLeft w:val="0"/>
                                                                                  <w:marRight w:val="0"/>
                                                                                  <w:marTop w:val="0"/>
                                                                                  <w:marBottom w:val="0"/>
                                                                                  <w:divBdr>
                                                                                    <w:top w:val="none" w:sz="0" w:space="0" w:color="auto"/>
                                                                                    <w:left w:val="none" w:sz="0" w:space="0" w:color="auto"/>
                                                                                    <w:bottom w:val="none" w:sz="0" w:space="0" w:color="auto"/>
                                                                                    <w:right w:val="none" w:sz="0" w:space="0" w:color="auto"/>
                                                                                  </w:divBdr>
                                                                                  <w:divsChild>
                                                                                    <w:div w:id="1005328435">
                                                                                      <w:marLeft w:val="0"/>
                                                                                      <w:marRight w:val="0"/>
                                                                                      <w:marTop w:val="0"/>
                                                                                      <w:marBottom w:val="0"/>
                                                                                      <w:divBdr>
                                                                                        <w:top w:val="none" w:sz="0" w:space="0" w:color="auto"/>
                                                                                        <w:left w:val="none" w:sz="0" w:space="0" w:color="auto"/>
                                                                                        <w:bottom w:val="none" w:sz="0" w:space="0" w:color="auto"/>
                                                                                        <w:right w:val="none" w:sz="0" w:space="0" w:color="auto"/>
                                                                                      </w:divBdr>
                                                                                    </w:div>
                                                                                    <w:div w:id="16702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751081">
      <w:bodyDiv w:val="1"/>
      <w:marLeft w:val="0"/>
      <w:marRight w:val="0"/>
      <w:marTop w:val="0"/>
      <w:marBottom w:val="0"/>
      <w:divBdr>
        <w:top w:val="none" w:sz="0" w:space="0" w:color="auto"/>
        <w:left w:val="none" w:sz="0" w:space="0" w:color="auto"/>
        <w:bottom w:val="none" w:sz="0" w:space="0" w:color="auto"/>
        <w:right w:val="none" w:sz="0" w:space="0" w:color="auto"/>
      </w:divBdr>
    </w:div>
    <w:div w:id="1878855763">
      <w:bodyDiv w:val="1"/>
      <w:marLeft w:val="0"/>
      <w:marRight w:val="0"/>
      <w:marTop w:val="0"/>
      <w:marBottom w:val="0"/>
      <w:divBdr>
        <w:top w:val="none" w:sz="0" w:space="0" w:color="auto"/>
        <w:left w:val="none" w:sz="0" w:space="0" w:color="auto"/>
        <w:bottom w:val="none" w:sz="0" w:space="0" w:color="auto"/>
        <w:right w:val="none" w:sz="0" w:space="0" w:color="auto"/>
      </w:divBdr>
      <w:divsChild>
        <w:div w:id="478038661">
          <w:marLeft w:val="0"/>
          <w:marRight w:val="0"/>
          <w:marTop w:val="0"/>
          <w:marBottom w:val="0"/>
          <w:divBdr>
            <w:top w:val="none" w:sz="0" w:space="0" w:color="auto"/>
            <w:left w:val="none" w:sz="0" w:space="0" w:color="auto"/>
            <w:bottom w:val="none" w:sz="0" w:space="0" w:color="auto"/>
            <w:right w:val="none" w:sz="0" w:space="0" w:color="auto"/>
          </w:divBdr>
          <w:divsChild>
            <w:div w:id="432896039">
              <w:marLeft w:val="0"/>
              <w:marRight w:val="0"/>
              <w:marTop w:val="0"/>
              <w:marBottom w:val="0"/>
              <w:divBdr>
                <w:top w:val="none" w:sz="0" w:space="0" w:color="auto"/>
                <w:left w:val="none" w:sz="0" w:space="0" w:color="auto"/>
                <w:bottom w:val="none" w:sz="0" w:space="0" w:color="auto"/>
                <w:right w:val="none" w:sz="0" w:space="0" w:color="auto"/>
              </w:divBdr>
              <w:divsChild>
                <w:div w:id="909968418">
                  <w:marLeft w:val="0"/>
                  <w:marRight w:val="0"/>
                  <w:marTop w:val="0"/>
                  <w:marBottom w:val="0"/>
                  <w:divBdr>
                    <w:top w:val="none" w:sz="0" w:space="0" w:color="auto"/>
                    <w:left w:val="none" w:sz="0" w:space="0" w:color="auto"/>
                    <w:bottom w:val="none" w:sz="0" w:space="0" w:color="auto"/>
                    <w:right w:val="none" w:sz="0" w:space="0" w:color="auto"/>
                  </w:divBdr>
                  <w:divsChild>
                    <w:div w:id="936786743">
                      <w:marLeft w:val="0"/>
                      <w:marRight w:val="0"/>
                      <w:marTop w:val="0"/>
                      <w:marBottom w:val="0"/>
                      <w:divBdr>
                        <w:top w:val="none" w:sz="0" w:space="0" w:color="auto"/>
                        <w:left w:val="none" w:sz="0" w:space="0" w:color="auto"/>
                        <w:bottom w:val="none" w:sz="0" w:space="0" w:color="auto"/>
                        <w:right w:val="none" w:sz="0" w:space="0" w:color="auto"/>
                      </w:divBdr>
                      <w:divsChild>
                        <w:div w:id="298924511">
                          <w:marLeft w:val="0"/>
                          <w:marRight w:val="0"/>
                          <w:marTop w:val="0"/>
                          <w:marBottom w:val="0"/>
                          <w:divBdr>
                            <w:top w:val="none" w:sz="0" w:space="0" w:color="auto"/>
                            <w:left w:val="none" w:sz="0" w:space="0" w:color="auto"/>
                            <w:bottom w:val="none" w:sz="0" w:space="0" w:color="auto"/>
                            <w:right w:val="none" w:sz="0" w:space="0" w:color="auto"/>
                          </w:divBdr>
                          <w:divsChild>
                            <w:div w:id="735977481">
                              <w:marLeft w:val="0"/>
                              <w:marRight w:val="0"/>
                              <w:marTop w:val="0"/>
                              <w:marBottom w:val="0"/>
                              <w:divBdr>
                                <w:top w:val="none" w:sz="0" w:space="0" w:color="auto"/>
                                <w:left w:val="none" w:sz="0" w:space="0" w:color="auto"/>
                                <w:bottom w:val="none" w:sz="0" w:space="0" w:color="auto"/>
                                <w:right w:val="none" w:sz="0" w:space="0" w:color="auto"/>
                              </w:divBdr>
                              <w:divsChild>
                                <w:div w:id="1016809468">
                                  <w:marLeft w:val="0"/>
                                  <w:marRight w:val="0"/>
                                  <w:marTop w:val="0"/>
                                  <w:marBottom w:val="0"/>
                                  <w:divBdr>
                                    <w:top w:val="none" w:sz="0" w:space="0" w:color="auto"/>
                                    <w:left w:val="none" w:sz="0" w:space="0" w:color="auto"/>
                                    <w:bottom w:val="none" w:sz="0" w:space="0" w:color="auto"/>
                                    <w:right w:val="none" w:sz="0" w:space="0" w:color="auto"/>
                                  </w:divBdr>
                                  <w:divsChild>
                                    <w:div w:id="1467702203">
                                      <w:marLeft w:val="0"/>
                                      <w:marRight w:val="0"/>
                                      <w:marTop w:val="0"/>
                                      <w:marBottom w:val="0"/>
                                      <w:divBdr>
                                        <w:top w:val="none" w:sz="0" w:space="0" w:color="auto"/>
                                        <w:left w:val="none" w:sz="0" w:space="0" w:color="auto"/>
                                        <w:bottom w:val="none" w:sz="0" w:space="0" w:color="auto"/>
                                        <w:right w:val="none" w:sz="0" w:space="0" w:color="auto"/>
                                      </w:divBdr>
                                      <w:divsChild>
                                        <w:div w:id="10255674">
                                          <w:marLeft w:val="0"/>
                                          <w:marRight w:val="0"/>
                                          <w:marTop w:val="0"/>
                                          <w:marBottom w:val="0"/>
                                          <w:divBdr>
                                            <w:top w:val="none" w:sz="0" w:space="0" w:color="auto"/>
                                            <w:left w:val="none" w:sz="0" w:space="0" w:color="auto"/>
                                            <w:bottom w:val="none" w:sz="0" w:space="0" w:color="auto"/>
                                            <w:right w:val="none" w:sz="0" w:space="0" w:color="auto"/>
                                          </w:divBdr>
                                          <w:divsChild>
                                            <w:div w:id="367419302">
                                              <w:marLeft w:val="8460"/>
                                              <w:marRight w:val="0"/>
                                              <w:marTop w:val="0"/>
                                              <w:marBottom w:val="0"/>
                                              <w:divBdr>
                                                <w:top w:val="single" w:sz="6" w:space="0" w:color="D2D5D7"/>
                                                <w:left w:val="single" w:sz="6" w:space="0" w:color="D2D5D7"/>
                                                <w:bottom w:val="none" w:sz="0" w:space="0" w:color="auto"/>
                                                <w:right w:val="single" w:sz="6" w:space="0" w:color="D2D5D7"/>
                                              </w:divBdr>
                                              <w:divsChild>
                                                <w:div w:id="320621517">
                                                  <w:marLeft w:val="0"/>
                                                  <w:marRight w:val="0"/>
                                                  <w:marTop w:val="0"/>
                                                  <w:marBottom w:val="0"/>
                                                  <w:divBdr>
                                                    <w:top w:val="none" w:sz="0" w:space="0" w:color="auto"/>
                                                    <w:left w:val="none" w:sz="0" w:space="0" w:color="auto"/>
                                                    <w:bottom w:val="none" w:sz="0" w:space="0" w:color="auto"/>
                                                    <w:right w:val="none" w:sz="0" w:space="0" w:color="auto"/>
                                                  </w:divBdr>
                                                  <w:divsChild>
                                                    <w:div w:id="1646592331">
                                                      <w:marLeft w:val="0"/>
                                                      <w:marRight w:val="0"/>
                                                      <w:marTop w:val="0"/>
                                                      <w:marBottom w:val="0"/>
                                                      <w:divBdr>
                                                        <w:top w:val="none" w:sz="0" w:space="0" w:color="auto"/>
                                                        <w:left w:val="none" w:sz="0" w:space="0" w:color="auto"/>
                                                        <w:bottom w:val="none" w:sz="0" w:space="0" w:color="auto"/>
                                                        <w:right w:val="none" w:sz="0" w:space="0" w:color="auto"/>
                                                      </w:divBdr>
                                                      <w:divsChild>
                                                        <w:div w:id="69156647">
                                                          <w:marLeft w:val="0"/>
                                                          <w:marRight w:val="0"/>
                                                          <w:marTop w:val="0"/>
                                                          <w:marBottom w:val="0"/>
                                                          <w:divBdr>
                                                            <w:top w:val="none" w:sz="0" w:space="0" w:color="auto"/>
                                                            <w:left w:val="none" w:sz="0" w:space="0" w:color="auto"/>
                                                            <w:bottom w:val="none" w:sz="0" w:space="0" w:color="auto"/>
                                                            <w:right w:val="none" w:sz="0" w:space="0" w:color="auto"/>
                                                          </w:divBdr>
                                                          <w:divsChild>
                                                            <w:div w:id="788360016">
                                                              <w:marLeft w:val="0"/>
                                                              <w:marRight w:val="0"/>
                                                              <w:marTop w:val="0"/>
                                                              <w:marBottom w:val="0"/>
                                                              <w:divBdr>
                                                                <w:top w:val="none" w:sz="0" w:space="0" w:color="auto"/>
                                                                <w:left w:val="none" w:sz="0" w:space="0" w:color="auto"/>
                                                                <w:bottom w:val="none" w:sz="0" w:space="0" w:color="auto"/>
                                                                <w:right w:val="none" w:sz="0" w:space="0" w:color="auto"/>
                                                              </w:divBdr>
                                                              <w:divsChild>
                                                                <w:div w:id="1841391101">
                                                                  <w:marLeft w:val="0"/>
                                                                  <w:marRight w:val="0"/>
                                                                  <w:marTop w:val="0"/>
                                                                  <w:marBottom w:val="0"/>
                                                                  <w:divBdr>
                                                                    <w:top w:val="none" w:sz="0" w:space="0" w:color="auto"/>
                                                                    <w:left w:val="none" w:sz="0" w:space="0" w:color="auto"/>
                                                                    <w:bottom w:val="none" w:sz="0" w:space="0" w:color="auto"/>
                                                                    <w:right w:val="none" w:sz="0" w:space="0" w:color="auto"/>
                                                                  </w:divBdr>
                                                                  <w:divsChild>
                                                                    <w:div w:id="1541895319">
                                                                      <w:marLeft w:val="0"/>
                                                                      <w:marRight w:val="0"/>
                                                                      <w:marTop w:val="0"/>
                                                                      <w:marBottom w:val="0"/>
                                                                      <w:divBdr>
                                                                        <w:top w:val="none" w:sz="0" w:space="0" w:color="auto"/>
                                                                        <w:left w:val="none" w:sz="0" w:space="0" w:color="auto"/>
                                                                        <w:bottom w:val="none" w:sz="0" w:space="0" w:color="auto"/>
                                                                        <w:right w:val="none" w:sz="0" w:space="0" w:color="auto"/>
                                                                      </w:divBdr>
                                                                      <w:divsChild>
                                                                        <w:div w:id="410278412">
                                                                          <w:marLeft w:val="0"/>
                                                                          <w:marRight w:val="0"/>
                                                                          <w:marTop w:val="0"/>
                                                                          <w:marBottom w:val="0"/>
                                                                          <w:divBdr>
                                                                            <w:top w:val="none" w:sz="0" w:space="0" w:color="auto"/>
                                                                            <w:left w:val="none" w:sz="0" w:space="0" w:color="auto"/>
                                                                            <w:bottom w:val="none" w:sz="0" w:space="0" w:color="auto"/>
                                                                            <w:right w:val="none" w:sz="0" w:space="0" w:color="auto"/>
                                                                          </w:divBdr>
                                                                        </w:div>
                                                                        <w:div w:id="410976345">
                                                                          <w:marLeft w:val="0"/>
                                                                          <w:marRight w:val="0"/>
                                                                          <w:marTop w:val="0"/>
                                                                          <w:marBottom w:val="0"/>
                                                                          <w:divBdr>
                                                                            <w:top w:val="none" w:sz="0" w:space="0" w:color="auto"/>
                                                                            <w:left w:val="none" w:sz="0" w:space="0" w:color="auto"/>
                                                                            <w:bottom w:val="none" w:sz="0" w:space="0" w:color="auto"/>
                                                                            <w:right w:val="none" w:sz="0" w:space="0" w:color="auto"/>
                                                                          </w:divBdr>
                                                                        </w:div>
                                                                        <w:div w:id="448553328">
                                                                          <w:marLeft w:val="0"/>
                                                                          <w:marRight w:val="0"/>
                                                                          <w:marTop w:val="0"/>
                                                                          <w:marBottom w:val="0"/>
                                                                          <w:divBdr>
                                                                            <w:top w:val="none" w:sz="0" w:space="0" w:color="auto"/>
                                                                            <w:left w:val="none" w:sz="0" w:space="0" w:color="auto"/>
                                                                            <w:bottom w:val="none" w:sz="0" w:space="0" w:color="auto"/>
                                                                            <w:right w:val="none" w:sz="0" w:space="0" w:color="auto"/>
                                                                          </w:divBdr>
                                                                        </w:div>
                                                                        <w:div w:id="464811619">
                                                                          <w:marLeft w:val="0"/>
                                                                          <w:marRight w:val="0"/>
                                                                          <w:marTop w:val="0"/>
                                                                          <w:marBottom w:val="0"/>
                                                                          <w:divBdr>
                                                                            <w:top w:val="none" w:sz="0" w:space="0" w:color="auto"/>
                                                                            <w:left w:val="none" w:sz="0" w:space="0" w:color="auto"/>
                                                                            <w:bottom w:val="none" w:sz="0" w:space="0" w:color="auto"/>
                                                                            <w:right w:val="none" w:sz="0" w:space="0" w:color="auto"/>
                                                                          </w:divBdr>
                                                                        </w:div>
                                                                        <w:div w:id="541402301">
                                                                          <w:marLeft w:val="0"/>
                                                                          <w:marRight w:val="0"/>
                                                                          <w:marTop w:val="0"/>
                                                                          <w:marBottom w:val="0"/>
                                                                          <w:divBdr>
                                                                            <w:top w:val="none" w:sz="0" w:space="0" w:color="auto"/>
                                                                            <w:left w:val="none" w:sz="0" w:space="0" w:color="auto"/>
                                                                            <w:bottom w:val="none" w:sz="0" w:space="0" w:color="auto"/>
                                                                            <w:right w:val="none" w:sz="0" w:space="0" w:color="auto"/>
                                                                          </w:divBdr>
                                                                        </w:div>
                                                                        <w:div w:id="744835685">
                                                                          <w:marLeft w:val="0"/>
                                                                          <w:marRight w:val="0"/>
                                                                          <w:marTop w:val="0"/>
                                                                          <w:marBottom w:val="0"/>
                                                                          <w:divBdr>
                                                                            <w:top w:val="none" w:sz="0" w:space="0" w:color="auto"/>
                                                                            <w:left w:val="none" w:sz="0" w:space="0" w:color="auto"/>
                                                                            <w:bottom w:val="none" w:sz="0" w:space="0" w:color="auto"/>
                                                                            <w:right w:val="none" w:sz="0" w:space="0" w:color="auto"/>
                                                                          </w:divBdr>
                                                                          <w:divsChild>
                                                                            <w:div w:id="464128038">
                                                                              <w:marLeft w:val="-75"/>
                                                                              <w:marRight w:val="0"/>
                                                                              <w:marTop w:val="30"/>
                                                                              <w:marBottom w:val="30"/>
                                                                              <w:divBdr>
                                                                                <w:top w:val="none" w:sz="0" w:space="0" w:color="auto"/>
                                                                                <w:left w:val="none" w:sz="0" w:space="0" w:color="auto"/>
                                                                                <w:bottom w:val="none" w:sz="0" w:space="0" w:color="auto"/>
                                                                                <w:right w:val="none" w:sz="0" w:space="0" w:color="auto"/>
                                                                              </w:divBdr>
                                                                              <w:divsChild>
                                                                                <w:div w:id="62071897">
                                                                                  <w:marLeft w:val="0"/>
                                                                                  <w:marRight w:val="0"/>
                                                                                  <w:marTop w:val="0"/>
                                                                                  <w:marBottom w:val="0"/>
                                                                                  <w:divBdr>
                                                                                    <w:top w:val="none" w:sz="0" w:space="0" w:color="auto"/>
                                                                                    <w:left w:val="none" w:sz="0" w:space="0" w:color="auto"/>
                                                                                    <w:bottom w:val="none" w:sz="0" w:space="0" w:color="auto"/>
                                                                                    <w:right w:val="none" w:sz="0" w:space="0" w:color="auto"/>
                                                                                  </w:divBdr>
                                                                                  <w:divsChild>
                                                                                    <w:div w:id="304627847">
                                                                                      <w:marLeft w:val="0"/>
                                                                                      <w:marRight w:val="0"/>
                                                                                      <w:marTop w:val="0"/>
                                                                                      <w:marBottom w:val="0"/>
                                                                                      <w:divBdr>
                                                                                        <w:top w:val="none" w:sz="0" w:space="0" w:color="auto"/>
                                                                                        <w:left w:val="none" w:sz="0" w:space="0" w:color="auto"/>
                                                                                        <w:bottom w:val="none" w:sz="0" w:space="0" w:color="auto"/>
                                                                                        <w:right w:val="none" w:sz="0" w:space="0" w:color="auto"/>
                                                                                      </w:divBdr>
                                                                                    </w:div>
                                                                                  </w:divsChild>
                                                                                </w:div>
                                                                                <w:div w:id="87506085">
                                                                                  <w:marLeft w:val="0"/>
                                                                                  <w:marRight w:val="0"/>
                                                                                  <w:marTop w:val="0"/>
                                                                                  <w:marBottom w:val="0"/>
                                                                                  <w:divBdr>
                                                                                    <w:top w:val="none" w:sz="0" w:space="0" w:color="auto"/>
                                                                                    <w:left w:val="none" w:sz="0" w:space="0" w:color="auto"/>
                                                                                    <w:bottom w:val="none" w:sz="0" w:space="0" w:color="auto"/>
                                                                                    <w:right w:val="none" w:sz="0" w:space="0" w:color="auto"/>
                                                                                  </w:divBdr>
                                                                                  <w:divsChild>
                                                                                    <w:div w:id="2078627176">
                                                                                      <w:marLeft w:val="0"/>
                                                                                      <w:marRight w:val="0"/>
                                                                                      <w:marTop w:val="0"/>
                                                                                      <w:marBottom w:val="0"/>
                                                                                      <w:divBdr>
                                                                                        <w:top w:val="none" w:sz="0" w:space="0" w:color="auto"/>
                                                                                        <w:left w:val="none" w:sz="0" w:space="0" w:color="auto"/>
                                                                                        <w:bottom w:val="none" w:sz="0" w:space="0" w:color="auto"/>
                                                                                        <w:right w:val="none" w:sz="0" w:space="0" w:color="auto"/>
                                                                                      </w:divBdr>
                                                                                    </w:div>
                                                                                  </w:divsChild>
                                                                                </w:div>
                                                                                <w:div w:id="108596602">
                                                                                  <w:marLeft w:val="0"/>
                                                                                  <w:marRight w:val="0"/>
                                                                                  <w:marTop w:val="0"/>
                                                                                  <w:marBottom w:val="0"/>
                                                                                  <w:divBdr>
                                                                                    <w:top w:val="none" w:sz="0" w:space="0" w:color="auto"/>
                                                                                    <w:left w:val="none" w:sz="0" w:space="0" w:color="auto"/>
                                                                                    <w:bottom w:val="none" w:sz="0" w:space="0" w:color="auto"/>
                                                                                    <w:right w:val="none" w:sz="0" w:space="0" w:color="auto"/>
                                                                                  </w:divBdr>
                                                                                  <w:divsChild>
                                                                                    <w:div w:id="1943610034">
                                                                                      <w:marLeft w:val="0"/>
                                                                                      <w:marRight w:val="0"/>
                                                                                      <w:marTop w:val="0"/>
                                                                                      <w:marBottom w:val="0"/>
                                                                                      <w:divBdr>
                                                                                        <w:top w:val="none" w:sz="0" w:space="0" w:color="auto"/>
                                                                                        <w:left w:val="none" w:sz="0" w:space="0" w:color="auto"/>
                                                                                        <w:bottom w:val="none" w:sz="0" w:space="0" w:color="auto"/>
                                                                                        <w:right w:val="none" w:sz="0" w:space="0" w:color="auto"/>
                                                                                      </w:divBdr>
                                                                                    </w:div>
                                                                                  </w:divsChild>
                                                                                </w:div>
                                                                                <w:div w:id="235867388">
                                                                                  <w:marLeft w:val="0"/>
                                                                                  <w:marRight w:val="0"/>
                                                                                  <w:marTop w:val="0"/>
                                                                                  <w:marBottom w:val="0"/>
                                                                                  <w:divBdr>
                                                                                    <w:top w:val="none" w:sz="0" w:space="0" w:color="auto"/>
                                                                                    <w:left w:val="none" w:sz="0" w:space="0" w:color="auto"/>
                                                                                    <w:bottom w:val="none" w:sz="0" w:space="0" w:color="auto"/>
                                                                                    <w:right w:val="none" w:sz="0" w:space="0" w:color="auto"/>
                                                                                  </w:divBdr>
                                                                                  <w:divsChild>
                                                                                    <w:div w:id="479618132">
                                                                                      <w:marLeft w:val="0"/>
                                                                                      <w:marRight w:val="0"/>
                                                                                      <w:marTop w:val="0"/>
                                                                                      <w:marBottom w:val="0"/>
                                                                                      <w:divBdr>
                                                                                        <w:top w:val="none" w:sz="0" w:space="0" w:color="auto"/>
                                                                                        <w:left w:val="none" w:sz="0" w:space="0" w:color="auto"/>
                                                                                        <w:bottom w:val="none" w:sz="0" w:space="0" w:color="auto"/>
                                                                                        <w:right w:val="none" w:sz="0" w:space="0" w:color="auto"/>
                                                                                      </w:divBdr>
                                                                                    </w:div>
                                                                                  </w:divsChild>
                                                                                </w:div>
                                                                                <w:div w:id="604772055">
                                                                                  <w:marLeft w:val="0"/>
                                                                                  <w:marRight w:val="0"/>
                                                                                  <w:marTop w:val="0"/>
                                                                                  <w:marBottom w:val="0"/>
                                                                                  <w:divBdr>
                                                                                    <w:top w:val="none" w:sz="0" w:space="0" w:color="auto"/>
                                                                                    <w:left w:val="none" w:sz="0" w:space="0" w:color="auto"/>
                                                                                    <w:bottom w:val="none" w:sz="0" w:space="0" w:color="auto"/>
                                                                                    <w:right w:val="none" w:sz="0" w:space="0" w:color="auto"/>
                                                                                  </w:divBdr>
                                                                                  <w:divsChild>
                                                                                    <w:div w:id="159389575">
                                                                                      <w:marLeft w:val="0"/>
                                                                                      <w:marRight w:val="0"/>
                                                                                      <w:marTop w:val="0"/>
                                                                                      <w:marBottom w:val="0"/>
                                                                                      <w:divBdr>
                                                                                        <w:top w:val="none" w:sz="0" w:space="0" w:color="auto"/>
                                                                                        <w:left w:val="none" w:sz="0" w:space="0" w:color="auto"/>
                                                                                        <w:bottom w:val="none" w:sz="0" w:space="0" w:color="auto"/>
                                                                                        <w:right w:val="none" w:sz="0" w:space="0" w:color="auto"/>
                                                                                      </w:divBdr>
                                                                                    </w:div>
                                                                                    <w:div w:id="367727852">
                                                                                      <w:marLeft w:val="0"/>
                                                                                      <w:marRight w:val="0"/>
                                                                                      <w:marTop w:val="0"/>
                                                                                      <w:marBottom w:val="0"/>
                                                                                      <w:divBdr>
                                                                                        <w:top w:val="none" w:sz="0" w:space="0" w:color="auto"/>
                                                                                        <w:left w:val="none" w:sz="0" w:space="0" w:color="auto"/>
                                                                                        <w:bottom w:val="none" w:sz="0" w:space="0" w:color="auto"/>
                                                                                        <w:right w:val="none" w:sz="0" w:space="0" w:color="auto"/>
                                                                                      </w:divBdr>
                                                                                    </w:div>
                                                                                    <w:div w:id="997460669">
                                                                                      <w:marLeft w:val="0"/>
                                                                                      <w:marRight w:val="0"/>
                                                                                      <w:marTop w:val="0"/>
                                                                                      <w:marBottom w:val="0"/>
                                                                                      <w:divBdr>
                                                                                        <w:top w:val="none" w:sz="0" w:space="0" w:color="auto"/>
                                                                                        <w:left w:val="none" w:sz="0" w:space="0" w:color="auto"/>
                                                                                        <w:bottom w:val="none" w:sz="0" w:space="0" w:color="auto"/>
                                                                                        <w:right w:val="none" w:sz="0" w:space="0" w:color="auto"/>
                                                                                      </w:divBdr>
                                                                                    </w:div>
                                                                                  </w:divsChild>
                                                                                </w:div>
                                                                                <w:div w:id="1387727185">
                                                                                  <w:marLeft w:val="0"/>
                                                                                  <w:marRight w:val="0"/>
                                                                                  <w:marTop w:val="0"/>
                                                                                  <w:marBottom w:val="0"/>
                                                                                  <w:divBdr>
                                                                                    <w:top w:val="none" w:sz="0" w:space="0" w:color="auto"/>
                                                                                    <w:left w:val="none" w:sz="0" w:space="0" w:color="auto"/>
                                                                                    <w:bottom w:val="none" w:sz="0" w:space="0" w:color="auto"/>
                                                                                    <w:right w:val="none" w:sz="0" w:space="0" w:color="auto"/>
                                                                                  </w:divBdr>
                                                                                  <w:divsChild>
                                                                                    <w:div w:id="708145909">
                                                                                      <w:marLeft w:val="0"/>
                                                                                      <w:marRight w:val="0"/>
                                                                                      <w:marTop w:val="0"/>
                                                                                      <w:marBottom w:val="0"/>
                                                                                      <w:divBdr>
                                                                                        <w:top w:val="none" w:sz="0" w:space="0" w:color="auto"/>
                                                                                        <w:left w:val="none" w:sz="0" w:space="0" w:color="auto"/>
                                                                                        <w:bottom w:val="none" w:sz="0" w:space="0" w:color="auto"/>
                                                                                        <w:right w:val="none" w:sz="0" w:space="0" w:color="auto"/>
                                                                                      </w:divBdr>
                                                                                    </w:div>
                                                                                  </w:divsChild>
                                                                                </w:div>
                                                                                <w:div w:id="1550416802">
                                                                                  <w:marLeft w:val="0"/>
                                                                                  <w:marRight w:val="0"/>
                                                                                  <w:marTop w:val="0"/>
                                                                                  <w:marBottom w:val="0"/>
                                                                                  <w:divBdr>
                                                                                    <w:top w:val="none" w:sz="0" w:space="0" w:color="auto"/>
                                                                                    <w:left w:val="none" w:sz="0" w:space="0" w:color="auto"/>
                                                                                    <w:bottom w:val="none" w:sz="0" w:space="0" w:color="auto"/>
                                                                                    <w:right w:val="none" w:sz="0" w:space="0" w:color="auto"/>
                                                                                  </w:divBdr>
                                                                                  <w:divsChild>
                                                                                    <w:div w:id="1893498494">
                                                                                      <w:marLeft w:val="0"/>
                                                                                      <w:marRight w:val="0"/>
                                                                                      <w:marTop w:val="0"/>
                                                                                      <w:marBottom w:val="0"/>
                                                                                      <w:divBdr>
                                                                                        <w:top w:val="none" w:sz="0" w:space="0" w:color="auto"/>
                                                                                        <w:left w:val="none" w:sz="0" w:space="0" w:color="auto"/>
                                                                                        <w:bottom w:val="none" w:sz="0" w:space="0" w:color="auto"/>
                                                                                        <w:right w:val="none" w:sz="0" w:space="0" w:color="auto"/>
                                                                                      </w:divBdr>
                                                                                    </w:div>
                                                                                  </w:divsChild>
                                                                                </w:div>
                                                                                <w:div w:id="1556118989">
                                                                                  <w:marLeft w:val="0"/>
                                                                                  <w:marRight w:val="0"/>
                                                                                  <w:marTop w:val="0"/>
                                                                                  <w:marBottom w:val="0"/>
                                                                                  <w:divBdr>
                                                                                    <w:top w:val="none" w:sz="0" w:space="0" w:color="auto"/>
                                                                                    <w:left w:val="none" w:sz="0" w:space="0" w:color="auto"/>
                                                                                    <w:bottom w:val="none" w:sz="0" w:space="0" w:color="auto"/>
                                                                                    <w:right w:val="none" w:sz="0" w:space="0" w:color="auto"/>
                                                                                  </w:divBdr>
                                                                                  <w:divsChild>
                                                                                    <w:div w:id="655645414">
                                                                                      <w:marLeft w:val="0"/>
                                                                                      <w:marRight w:val="0"/>
                                                                                      <w:marTop w:val="0"/>
                                                                                      <w:marBottom w:val="0"/>
                                                                                      <w:divBdr>
                                                                                        <w:top w:val="none" w:sz="0" w:space="0" w:color="auto"/>
                                                                                        <w:left w:val="none" w:sz="0" w:space="0" w:color="auto"/>
                                                                                        <w:bottom w:val="none" w:sz="0" w:space="0" w:color="auto"/>
                                                                                        <w:right w:val="none" w:sz="0" w:space="0" w:color="auto"/>
                                                                                      </w:divBdr>
                                                                                    </w:div>
                                                                                  </w:divsChild>
                                                                                </w:div>
                                                                                <w:div w:id="1775662397">
                                                                                  <w:marLeft w:val="0"/>
                                                                                  <w:marRight w:val="0"/>
                                                                                  <w:marTop w:val="0"/>
                                                                                  <w:marBottom w:val="0"/>
                                                                                  <w:divBdr>
                                                                                    <w:top w:val="none" w:sz="0" w:space="0" w:color="auto"/>
                                                                                    <w:left w:val="none" w:sz="0" w:space="0" w:color="auto"/>
                                                                                    <w:bottom w:val="none" w:sz="0" w:space="0" w:color="auto"/>
                                                                                    <w:right w:val="none" w:sz="0" w:space="0" w:color="auto"/>
                                                                                  </w:divBdr>
                                                                                  <w:divsChild>
                                                                                    <w:div w:id="1951207484">
                                                                                      <w:marLeft w:val="0"/>
                                                                                      <w:marRight w:val="0"/>
                                                                                      <w:marTop w:val="0"/>
                                                                                      <w:marBottom w:val="0"/>
                                                                                      <w:divBdr>
                                                                                        <w:top w:val="none" w:sz="0" w:space="0" w:color="auto"/>
                                                                                        <w:left w:val="none" w:sz="0" w:space="0" w:color="auto"/>
                                                                                        <w:bottom w:val="none" w:sz="0" w:space="0" w:color="auto"/>
                                                                                        <w:right w:val="none" w:sz="0" w:space="0" w:color="auto"/>
                                                                                      </w:divBdr>
                                                                                    </w:div>
                                                                                  </w:divsChild>
                                                                                </w:div>
                                                                                <w:div w:id="1849982512">
                                                                                  <w:marLeft w:val="0"/>
                                                                                  <w:marRight w:val="0"/>
                                                                                  <w:marTop w:val="0"/>
                                                                                  <w:marBottom w:val="0"/>
                                                                                  <w:divBdr>
                                                                                    <w:top w:val="none" w:sz="0" w:space="0" w:color="auto"/>
                                                                                    <w:left w:val="none" w:sz="0" w:space="0" w:color="auto"/>
                                                                                    <w:bottom w:val="none" w:sz="0" w:space="0" w:color="auto"/>
                                                                                    <w:right w:val="none" w:sz="0" w:space="0" w:color="auto"/>
                                                                                  </w:divBdr>
                                                                                  <w:divsChild>
                                                                                    <w:div w:id="1035471031">
                                                                                      <w:marLeft w:val="0"/>
                                                                                      <w:marRight w:val="0"/>
                                                                                      <w:marTop w:val="0"/>
                                                                                      <w:marBottom w:val="0"/>
                                                                                      <w:divBdr>
                                                                                        <w:top w:val="none" w:sz="0" w:space="0" w:color="auto"/>
                                                                                        <w:left w:val="none" w:sz="0" w:space="0" w:color="auto"/>
                                                                                        <w:bottom w:val="none" w:sz="0" w:space="0" w:color="auto"/>
                                                                                        <w:right w:val="none" w:sz="0" w:space="0" w:color="auto"/>
                                                                                      </w:divBdr>
                                                                                    </w:div>
                                                                                  </w:divsChild>
                                                                                </w:div>
                                                                                <w:div w:id="1864710026">
                                                                                  <w:marLeft w:val="0"/>
                                                                                  <w:marRight w:val="0"/>
                                                                                  <w:marTop w:val="0"/>
                                                                                  <w:marBottom w:val="0"/>
                                                                                  <w:divBdr>
                                                                                    <w:top w:val="none" w:sz="0" w:space="0" w:color="auto"/>
                                                                                    <w:left w:val="none" w:sz="0" w:space="0" w:color="auto"/>
                                                                                    <w:bottom w:val="none" w:sz="0" w:space="0" w:color="auto"/>
                                                                                    <w:right w:val="none" w:sz="0" w:space="0" w:color="auto"/>
                                                                                  </w:divBdr>
                                                                                  <w:divsChild>
                                                                                    <w:div w:id="89741252">
                                                                                      <w:marLeft w:val="0"/>
                                                                                      <w:marRight w:val="0"/>
                                                                                      <w:marTop w:val="0"/>
                                                                                      <w:marBottom w:val="0"/>
                                                                                      <w:divBdr>
                                                                                        <w:top w:val="none" w:sz="0" w:space="0" w:color="auto"/>
                                                                                        <w:left w:val="none" w:sz="0" w:space="0" w:color="auto"/>
                                                                                        <w:bottom w:val="none" w:sz="0" w:space="0" w:color="auto"/>
                                                                                        <w:right w:val="none" w:sz="0" w:space="0" w:color="auto"/>
                                                                                      </w:divBdr>
                                                                                    </w:div>
                                                                                    <w:div w:id="249239501">
                                                                                      <w:marLeft w:val="0"/>
                                                                                      <w:marRight w:val="0"/>
                                                                                      <w:marTop w:val="0"/>
                                                                                      <w:marBottom w:val="0"/>
                                                                                      <w:divBdr>
                                                                                        <w:top w:val="none" w:sz="0" w:space="0" w:color="auto"/>
                                                                                        <w:left w:val="none" w:sz="0" w:space="0" w:color="auto"/>
                                                                                        <w:bottom w:val="none" w:sz="0" w:space="0" w:color="auto"/>
                                                                                        <w:right w:val="none" w:sz="0" w:space="0" w:color="auto"/>
                                                                                      </w:divBdr>
                                                                                    </w:div>
                                                                                    <w:div w:id="275218088">
                                                                                      <w:marLeft w:val="0"/>
                                                                                      <w:marRight w:val="0"/>
                                                                                      <w:marTop w:val="0"/>
                                                                                      <w:marBottom w:val="0"/>
                                                                                      <w:divBdr>
                                                                                        <w:top w:val="none" w:sz="0" w:space="0" w:color="auto"/>
                                                                                        <w:left w:val="none" w:sz="0" w:space="0" w:color="auto"/>
                                                                                        <w:bottom w:val="none" w:sz="0" w:space="0" w:color="auto"/>
                                                                                        <w:right w:val="none" w:sz="0" w:space="0" w:color="auto"/>
                                                                                      </w:divBdr>
                                                                                    </w:div>
                                                                                    <w:div w:id="403337510">
                                                                                      <w:marLeft w:val="0"/>
                                                                                      <w:marRight w:val="0"/>
                                                                                      <w:marTop w:val="0"/>
                                                                                      <w:marBottom w:val="0"/>
                                                                                      <w:divBdr>
                                                                                        <w:top w:val="none" w:sz="0" w:space="0" w:color="auto"/>
                                                                                        <w:left w:val="none" w:sz="0" w:space="0" w:color="auto"/>
                                                                                        <w:bottom w:val="none" w:sz="0" w:space="0" w:color="auto"/>
                                                                                        <w:right w:val="none" w:sz="0" w:space="0" w:color="auto"/>
                                                                                      </w:divBdr>
                                                                                    </w:div>
                                                                                    <w:div w:id="1136026684">
                                                                                      <w:marLeft w:val="0"/>
                                                                                      <w:marRight w:val="0"/>
                                                                                      <w:marTop w:val="0"/>
                                                                                      <w:marBottom w:val="0"/>
                                                                                      <w:divBdr>
                                                                                        <w:top w:val="none" w:sz="0" w:space="0" w:color="auto"/>
                                                                                        <w:left w:val="none" w:sz="0" w:space="0" w:color="auto"/>
                                                                                        <w:bottom w:val="none" w:sz="0" w:space="0" w:color="auto"/>
                                                                                        <w:right w:val="none" w:sz="0" w:space="0" w:color="auto"/>
                                                                                      </w:divBdr>
                                                                                    </w:div>
                                                                                  </w:divsChild>
                                                                                </w:div>
                                                                                <w:div w:id="1885409579">
                                                                                  <w:marLeft w:val="0"/>
                                                                                  <w:marRight w:val="0"/>
                                                                                  <w:marTop w:val="0"/>
                                                                                  <w:marBottom w:val="0"/>
                                                                                  <w:divBdr>
                                                                                    <w:top w:val="none" w:sz="0" w:space="0" w:color="auto"/>
                                                                                    <w:left w:val="none" w:sz="0" w:space="0" w:color="auto"/>
                                                                                    <w:bottom w:val="none" w:sz="0" w:space="0" w:color="auto"/>
                                                                                    <w:right w:val="none" w:sz="0" w:space="0" w:color="auto"/>
                                                                                  </w:divBdr>
                                                                                  <w:divsChild>
                                                                                    <w:div w:id="4313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71421">
                                                                          <w:marLeft w:val="0"/>
                                                                          <w:marRight w:val="0"/>
                                                                          <w:marTop w:val="0"/>
                                                                          <w:marBottom w:val="0"/>
                                                                          <w:divBdr>
                                                                            <w:top w:val="none" w:sz="0" w:space="0" w:color="auto"/>
                                                                            <w:left w:val="none" w:sz="0" w:space="0" w:color="auto"/>
                                                                            <w:bottom w:val="none" w:sz="0" w:space="0" w:color="auto"/>
                                                                            <w:right w:val="none" w:sz="0" w:space="0" w:color="auto"/>
                                                                          </w:divBdr>
                                                                        </w:div>
                                                                        <w:div w:id="1061445764">
                                                                          <w:marLeft w:val="0"/>
                                                                          <w:marRight w:val="0"/>
                                                                          <w:marTop w:val="0"/>
                                                                          <w:marBottom w:val="0"/>
                                                                          <w:divBdr>
                                                                            <w:top w:val="none" w:sz="0" w:space="0" w:color="auto"/>
                                                                            <w:left w:val="none" w:sz="0" w:space="0" w:color="auto"/>
                                                                            <w:bottom w:val="none" w:sz="0" w:space="0" w:color="auto"/>
                                                                            <w:right w:val="none" w:sz="0" w:space="0" w:color="auto"/>
                                                                          </w:divBdr>
                                                                        </w:div>
                                                                        <w:div w:id="1192454174">
                                                                          <w:marLeft w:val="0"/>
                                                                          <w:marRight w:val="0"/>
                                                                          <w:marTop w:val="0"/>
                                                                          <w:marBottom w:val="0"/>
                                                                          <w:divBdr>
                                                                            <w:top w:val="none" w:sz="0" w:space="0" w:color="auto"/>
                                                                            <w:left w:val="none" w:sz="0" w:space="0" w:color="auto"/>
                                                                            <w:bottom w:val="none" w:sz="0" w:space="0" w:color="auto"/>
                                                                            <w:right w:val="none" w:sz="0" w:space="0" w:color="auto"/>
                                                                          </w:divBdr>
                                                                        </w:div>
                                                                        <w:div w:id="1310359499">
                                                                          <w:marLeft w:val="0"/>
                                                                          <w:marRight w:val="0"/>
                                                                          <w:marTop w:val="0"/>
                                                                          <w:marBottom w:val="0"/>
                                                                          <w:divBdr>
                                                                            <w:top w:val="none" w:sz="0" w:space="0" w:color="auto"/>
                                                                            <w:left w:val="none" w:sz="0" w:space="0" w:color="auto"/>
                                                                            <w:bottom w:val="none" w:sz="0" w:space="0" w:color="auto"/>
                                                                            <w:right w:val="none" w:sz="0" w:space="0" w:color="auto"/>
                                                                          </w:divBdr>
                                                                        </w:div>
                                                                        <w:div w:id="1415512617">
                                                                          <w:marLeft w:val="0"/>
                                                                          <w:marRight w:val="0"/>
                                                                          <w:marTop w:val="0"/>
                                                                          <w:marBottom w:val="0"/>
                                                                          <w:divBdr>
                                                                            <w:top w:val="none" w:sz="0" w:space="0" w:color="auto"/>
                                                                            <w:left w:val="none" w:sz="0" w:space="0" w:color="auto"/>
                                                                            <w:bottom w:val="none" w:sz="0" w:space="0" w:color="auto"/>
                                                                            <w:right w:val="none" w:sz="0" w:space="0" w:color="auto"/>
                                                                          </w:divBdr>
                                                                        </w:div>
                                                                        <w:div w:id="1571647627">
                                                                          <w:marLeft w:val="0"/>
                                                                          <w:marRight w:val="0"/>
                                                                          <w:marTop w:val="0"/>
                                                                          <w:marBottom w:val="0"/>
                                                                          <w:divBdr>
                                                                            <w:top w:val="none" w:sz="0" w:space="0" w:color="auto"/>
                                                                            <w:left w:val="none" w:sz="0" w:space="0" w:color="auto"/>
                                                                            <w:bottom w:val="none" w:sz="0" w:space="0" w:color="auto"/>
                                                                            <w:right w:val="none" w:sz="0" w:space="0" w:color="auto"/>
                                                                          </w:divBdr>
                                                                        </w:div>
                                                                        <w:div w:id="1676421316">
                                                                          <w:marLeft w:val="0"/>
                                                                          <w:marRight w:val="0"/>
                                                                          <w:marTop w:val="0"/>
                                                                          <w:marBottom w:val="0"/>
                                                                          <w:divBdr>
                                                                            <w:top w:val="none" w:sz="0" w:space="0" w:color="auto"/>
                                                                            <w:left w:val="none" w:sz="0" w:space="0" w:color="auto"/>
                                                                            <w:bottom w:val="none" w:sz="0" w:space="0" w:color="auto"/>
                                                                            <w:right w:val="none" w:sz="0" w:space="0" w:color="auto"/>
                                                                          </w:divBdr>
                                                                        </w:div>
                                                                        <w:div w:id="1677071455">
                                                                          <w:marLeft w:val="0"/>
                                                                          <w:marRight w:val="0"/>
                                                                          <w:marTop w:val="0"/>
                                                                          <w:marBottom w:val="0"/>
                                                                          <w:divBdr>
                                                                            <w:top w:val="none" w:sz="0" w:space="0" w:color="auto"/>
                                                                            <w:left w:val="none" w:sz="0" w:space="0" w:color="auto"/>
                                                                            <w:bottom w:val="none" w:sz="0" w:space="0" w:color="auto"/>
                                                                            <w:right w:val="none" w:sz="0" w:space="0" w:color="auto"/>
                                                                          </w:divBdr>
                                                                        </w:div>
                                                                        <w:div w:id="1767769196">
                                                                          <w:marLeft w:val="0"/>
                                                                          <w:marRight w:val="0"/>
                                                                          <w:marTop w:val="0"/>
                                                                          <w:marBottom w:val="0"/>
                                                                          <w:divBdr>
                                                                            <w:top w:val="none" w:sz="0" w:space="0" w:color="auto"/>
                                                                            <w:left w:val="none" w:sz="0" w:space="0" w:color="auto"/>
                                                                            <w:bottom w:val="none" w:sz="0" w:space="0" w:color="auto"/>
                                                                            <w:right w:val="none" w:sz="0" w:space="0" w:color="auto"/>
                                                                          </w:divBdr>
                                                                        </w:div>
                                                                        <w:div w:id="19031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680473">
      <w:bodyDiv w:val="1"/>
      <w:marLeft w:val="0"/>
      <w:marRight w:val="0"/>
      <w:marTop w:val="0"/>
      <w:marBottom w:val="0"/>
      <w:divBdr>
        <w:top w:val="none" w:sz="0" w:space="0" w:color="auto"/>
        <w:left w:val="none" w:sz="0" w:space="0" w:color="auto"/>
        <w:bottom w:val="none" w:sz="0" w:space="0" w:color="auto"/>
        <w:right w:val="none" w:sz="0" w:space="0" w:color="auto"/>
      </w:divBdr>
    </w:div>
    <w:div w:id="1955356250">
      <w:bodyDiv w:val="1"/>
      <w:marLeft w:val="0"/>
      <w:marRight w:val="0"/>
      <w:marTop w:val="0"/>
      <w:marBottom w:val="0"/>
      <w:divBdr>
        <w:top w:val="none" w:sz="0" w:space="0" w:color="auto"/>
        <w:left w:val="none" w:sz="0" w:space="0" w:color="auto"/>
        <w:bottom w:val="none" w:sz="0" w:space="0" w:color="auto"/>
        <w:right w:val="none" w:sz="0" w:space="0" w:color="auto"/>
      </w:divBdr>
    </w:div>
    <w:div w:id="1962420522">
      <w:bodyDiv w:val="1"/>
      <w:marLeft w:val="0"/>
      <w:marRight w:val="0"/>
      <w:marTop w:val="0"/>
      <w:marBottom w:val="0"/>
      <w:divBdr>
        <w:top w:val="none" w:sz="0" w:space="0" w:color="auto"/>
        <w:left w:val="none" w:sz="0" w:space="0" w:color="auto"/>
        <w:bottom w:val="none" w:sz="0" w:space="0" w:color="auto"/>
        <w:right w:val="none" w:sz="0" w:space="0" w:color="auto"/>
      </w:divBdr>
    </w:div>
    <w:div w:id="2002465555">
      <w:bodyDiv w:val="1"/>
      <w:marLeft w:val="0"/>
      <w:marRight w:val="0"/>
      <w:marTop w:val="0"/>
      <w:marBottom w:val="0"/>
      <w:divBdr>
        <w:top w:val="none" w:sz="0" w:space="0" w:color="auto"/>
        <w:left w:val="none" w:sz="0" w:space="0" w:color="auto"/>
        <w:bottom w:val="none" w:sz="0" w:space="0" w:color="auto"/>
        <w:right w:val="none" w:sz="0" w:space="0" w:color="auto"/>
      </w:divBdr>
    </w:div>
    <w:div w:id="2093816818">
      <w:bodyDiv w:val="1"/>
      <w:marLeft w:val="0"/>
      <w:marRight w:val="0"/>
      <w:marTop w:val="0"/>
      <w:marBottom w:val="0"/>
      <w:divBdr>
        <w:top w:val="none" w:sz="0" w:space="0" w:color="auto"/>
        <w:left w:val="none" w:sz="0" w:space="0" w:color="auto"/>
        <w:bottom w:val="none" w:sz="0" w:space="0" w:color="auto"/>
        <w:right w:val="none" w:sz="0" w:space="0" w:color="auto"/>
      </w:divBdr>
    </w:div>
    <w:div w:id="2099476360">
      <w:bodyDiv w:val="1"/>
      <w:marLeft w:val="0"/>
      <w:marRight w:val="0"/>
      <w:marTop w:val="0"/>
      <w:marBottom w:val="0"/>
      <w:divBdr>
        <w:top w:val="none" w:sz="0" w:space="0" w:color="auto"/>
        <w:left w:val="none" w:sz="0" w:space="0" w:color="auto"/>
        <w:bottom w:val="none" w:sz="0" w:space="0" w:color="auto"/>
        <w:right w:val="none" w:sz="0" w:space="0" w:color="auto"/>
      </w:divBdr>
      <w:divsChild>
        <w:div w:id="552347814">
          <w:marLeft w:val="0"/>
          <w:marRight w:val="0"/>
          <w:marTop w:val="0"/>
          <w:marBottom w:val="0"/>
          <w:divBdr>
            <w:top w:val="none" w:sz="0" w:space="0" w:color="auto"/>
            <w:left w:val="none" w:sz="0" w:space="0" w:color="auto"/>
            <w:bottom w:val="none" w:sz="0" w:space="0" w:color="auto"/>
            <w:right w:val="none" w:sz="0" w:space="0" w:color="auto"/>
          </w:divBdr>
          <w:divsChild>
            <w:div w:id="547764759">
              <w:marLeft w:val="0"/>
              <w:marRight w:val="0"/>
              <w:marTop w:val="0"/>
              <w:marBottom w:val="0"/>
              <w:divBdr>
                <w:top w:val="none" w:sz="0" w:space="0" w:color="auto"/>
                <w:left w:val="none" w:sz="0" w:space="0" w:color="auto"/>
                <w:bottom w:val="none" w:sz="0" w:space="0" w:color="auto"/>
                <w:right w:val="none" w:sz="0" w:space="0" w:color="auto"/>
              </w:divBdr>
              <w:divsChild>
                <w:div w:id="1630742058">
                  <w:marLeft w:val="0"/>
                  <w:marRight w:val="0"/>
                  <w:marTop w:val="0"/>
                  <w:marBottom w:val="0"/>
                  <w:divBdr>
                    <w:top w:val="none" w:sz="0" w:space="0" w:color="auto"/>
                    <w:left w:val="none" w:sz="0" w:space="0" w:color="auto"/>
                    <w:bottom w:val="none" w:sz="0" w:space="0" w:color="auto"/>
                    <w:right w:val="none" w:sz="0" w:space="0" w:color="auto"/>
                  </w:divBdr>
                  <w:divsChild>
                    <w:div w:id="1195342582">
                      <w:marLeft w:val="0"/>
                      <w:marRight w:val="0"/>
                      <w:marTop w:val="0"/>
                      <w:marBottom w:val="0"/>
                      <w:divBdr>
                        <w:top w:val="none" w:sz="0" w:space="0" w:color="auto"/>
                        <w:left w:val="none" w:sz="0" w:space="0" w:color="auto"/>
                        <w:bottom w:val="none" w:sz="0" w:space="0" w:color="auto"/>
                        <w:right w:val="none" w:sz="0" w:space="0" w:color="auto"/>
                      </w:divBdr>
                      <w:divsChild>
                        <w:div w:id="341006624">
                          <w:marLeft w:val="0"/>
                          <w:marRight w:val="0"/>
                          <w:marTop w:val="0"/>
                          <w:marBottom w:val="0"/>
                          <w:divBdr>
                            <w:top w:val="none" w:sz="0" w:space="0" w:color="auto"/>
                            <w:left w:val="none" w:sz="0" w:space="0" w:color="auto"/>
                            <w:bottom w:val="none" w:sz="0" w:space="0" w:color="auto"/>
                            <w:right w:val="none" w:sz="0" w:space="0" w:color="auto"/>
                          </w:divBdr>
                          <w:divsChild>
                            <w:div w:id="898439844">
                              <w:marLeft w:val="0"/>
                              <w:marRight w:val="0"/>
                              <w:marTop w:val="0"/>
                              <w:marBottom w:val="0"/>
                              <w:divBdr>
                                <w:top w:val="none" w:sz="0" w:space="0" w:color="auto"/>
                                <w:left w:val="none" w:sz="0" w:space="0" w:color="auto"/>
                                <w:bottom w:val="none" w:sz="0" w:space="0" w:color="auto"/>
                                <w:right w:val="none" w:sz="0" w:space="0" w:color="auto"/>
                              </w:divBdr>
                              <w:divsChild>
                                <w:div w:id="1079250149">
                                  <w:marLeft w:val="0"/>
                                  <w:marRight w:val="0"/>
                                  <w:marTop w:val="0"/>
                                  <w:marBottom w:val="0"/>
                                  <w:divBdr>
                                    <w:top w:val="none" w:sz="0" w:space="0" w:color="auto"/>
                                    <w:left w:val="none" w:sz="0" w:space="0" w:color="auto"/>
                                    <w:bottom w:val="none" w:sz="0" w:space="0" w:color="auto"/>
                                    <w:right w:val="none" w:sz="0" w:space="0" w:color="auto"/>
                                  </w:divBdr>
                                  <w:divsChild>
                                    <w:div w:id="1860896617">
                                      <w:marLeft w:val="0"/>
                                      <w:marRight w:val="0"/>
                                      <w:marTop w:val="0"/>
                                      <w:marBottom w:val="0"/>
                                      <w:divBdr>
                                        <w:top w:val="none" w:sz="0" w:space="0" w:color="auto"/>
                                        <w:left w:val="none" w:sz="0" w:space="0" w:color="auto"/>
                                        <w:bottom w:val="none" w:sz="0" w:space="0" w:color="auto"/>
                                        <w:right w:val="none" w:sz="0" w:space="0" w:color="auto"/>
                                      </w:divBdr>
                                      <w:divsChild>
                                        <w:div w:id="145174804">
                                          <w:marLeft w:val="0"/>
                                          <w:marRight w:val="0"/>
                                          <w:marTop w:val="0"/>
                                          <w:marBottom w:val="0"/>
                                          <w:divBdr>
                                            <w:top w:val="none" w:sz="0" w:space="0" w:color="auto"/>
                                            <w:left w:val="none" w:sz="0" w:space="0" w:color="auto"/>
                                            <w:bottom w:val="none" w:sz="0" w:space="0" w:color="auto"/>
                                            <w:right w:val="none" w:sz="0" w:space="0" w:color="auto"/>
                                          </w:divBdr>
                                          <w:divsChild>
                                            <w:div w:id="1367834366">
                                              <w:marLeft w:val="0"/>
                                              <w:marRight w:val="0"/>
                                              <w:marTop w:val="0"/>
                                              <w:marBottom w:val="0"/>
                                              <w:divBdr>
                                                <w:top w:val="none" w:sz="0" w:space="0" w:color="auto"/>
                                                <w:left w:val="none" w:sz="0" w:space="0" w:color="auto"/>
                                                <w:bottom w:val="none" w:sz="0" w:space="0" w:color="auto"/>
                                                <w:right w:val="none" w:sz="0" w:space="0" w:color="auto"/>
                                              </w:divBdr>
                                              <w:divsChild>
                                                <w:div w:id="812137792">
                                                  <w:marLeft w:val="0"/>
                                                  <w:marRight w:val="0"/>
                                                  <w:marTop w:val="0"/>
                                                  <w:marBottom w:val="315"/>
                                                  <w:divBdr>
                                                    <w:top w:val="none" w:sz="0" w:space="0" w:color="auto"/>
                                                    <w:left w:val="none" w:sz="0" w:space="0" w:color="auto"/>
                                                    <w:bottom w:val="none" w:sz="0" w:space="0" w:color="auto"/>
                                                    <w:right w:val="none" w:sz="0" w:space="0" w:color="auto"/>
                                                  </w:divBdr>
                                                  <w:divsChild>
                                                    <w:div w:id="580213020">
                                                      <w:marLeft w:val="0"/>
                                                      <w:marRight w:val="0"/>
                                                      <w:marTop w:val="0"/>
                                                      <w:marBottom w:val="0"/>
                                                      <w:divBdr>
                                                        <w:top w:val="none" w:sz="0" w:space="0" w:color="auto"/>
                                                        <w:left w:val="none" w:sz="0" w:space="0" w:color="auto"/>
                                                        <w:bottom w:val="none" w:sz="0" w:space="0" w:color="auto"/>
                                                        <w:right w:val="none" w:sz="0" w:space="0" w:color="auto"/>
                                                      </w:divBdr>
                                                      <w:divsChild>
                                                        <w:div w:id="987978813">
                                                          <w:marLeft w:val="0"/>
                                                          <w:marRight w:val="0"/>
                                                          <w:marTop w:val="0"/>
                                                          <w:marBottom w:val="0"/>
                                                          <w:divBdr>
                                                            <w:top w:val="single" w:sz="6" w:space="0" w:color="ABABAB"/>
                                                            <w:left w:val="single" w:sz="6" w:space="0" w:color="ABABAB"/>
                                                            <w:bottom w:val="single" w:sz="6" w:space="0" w:color="ABABAB"/>
                                                            <w:right w:val="single" w:sz="6" w:space="0" w:color="ABABAB"/>
                                                          </w:divBdr>
                                                          <w:divsChild>
                                                            <w:div w:id="59642599">
                                                              <w:marLeft w:val="0"/>
                                                              <w:marRight w:val="0"/>
                                                              <w:marTop w:val="0"/>
                                                              <w:marBottom w:val="0"/>
                                                              <w:divBdr>
                                                                <w:top w:val="none" w:sz="0" w:space="0" w:color="auto"/>
                                                                <w:left w:val="none" w:sz="0" w:space="0" w:color="auto"/>
                                                                <w:bottom w:val="none" w:sz="0" w:space="0" w:color="auto"/>
                                                                <w:right w:val="none" w:sz="0" w:space="0" w:color="auto"/>
                                                              </w:divBdr>
                                                              <w:divsChild>
                                                                <w:div w:id="1324968564">
                                                                  <w:marLeft w:val="0"/>
                                                                  <w:marRight w:val="0"/>
                                                                  <w:marTop w:val="0"/>
                                                                  <w:marBottom w:val="0"/>
                                                                  <w:divBdr>
                                                                    <w:top w:val="none" w:sz="0" w:space="0" w:color="auto"/>
                                                                    <w:left w:val="none" w:sz="0" w:space="0" w:color="auto"/>
                                                                    <w:bottom w:val="none" w:sz="0" w:space="0" w:color="auto"/>
                                                                    <w:right w:val="none" w:sz="0" w:space="0" w:color="auto"/>
                                                                  </w:divBdr>
                                                                  <w:divsChild>
                                                                    <w:div w:id="965233931">
                                                                      <w:marLeft w:val="0"/>
                                                                      <w:marRight w:val="0"/>
                                                                      <w:marTop w:val="0"/>
                                                                      <w:marBottom w:val="0"/>
                                                                      <w:divBdr>
                                                                        <w:top w:val="none" w:sz="0" w:space="0" w:color="auto"/>
                                                                        <w:left w:val="none" w:sz="0" w:space="0" w:color="auto"/>
                                                                        <w:bottom w:val="none" w:sz="0" w:space="0" w:color="auto"/>
                                                                        <w:right w:val="none" w:sz="0" w:space="0" w:color="auto"/>
                                                                      </w:divBdr>
                                                                      <w:divsChild>
                                                                        <w:div w:id="837114821">
                                                                          <w:marLeft w:val="0"/>
                                                                          <w:marRight w:val="0"/>
                                                                          <w:marTop w:val="0"/>
                                                                          <w:marBottom w:val="0"/>
                                                                          <w:divBdr>
                                                                            <w:top w:val="none" w:sz="0" w:space="0" w:color="auto"/>
                                                                            <w:left w:val="none" w:sz="0" w:space="0" w:color="auto"/>
                                                                            <w:bottom w:val="none" w:sz="0" w:space="0" w:color="auto"/>
                                                                            <w:right w:val="none" w:sz="0" w:space="0" w:color="auto"/>
                                                                          </w:divBdr>
                                                                          <w:divsChild>
                                                                            <w:div w:id="54741115">
                                                                              <w:marLeft w:val="0"/>
                                                                              <w:marRight w:val="0"/>
                                                                              <w:marTop w:val="0"/>
                                                                              <w:marBottom w:val="0"/>
                                                                              <w:divBdr>
                                                                                <w:top w:val="none" w:sz="0" w:space="0" w:color="auto"/>
                                                                                <w:left w:val="none" w:sz="0" w:space="0" w:color="auto"/>
                                                                                <w:bottom w:val="none" w:sz="0" w:space="0" w:color="auto"/>
                                                                                <w:right w:val="none" w:sz="0" w:space="0" w:color="auto"/>
                                                                              </w:divBdr>
                                                                              <w:divsChild>
                                                                                <w:div w:id="68045923">
                                                                                  <w:marLeft w:val="0"/>
                                                                                  <w:marRight w:val="0"/>
                                                                                  <w:marTop w:val="0"/>
                                                                                  <w:marBottom w:val="0"/>
                                                                                  <w:divBdr>
                                                                                    <w:top w:val="none" w:sz="0" w:space="0" w:color="auto"/>
                                                                                    <w:left w:val="none" w:sz="0" w:space="0" w:color="auto"/>
                                                                                    <w:bottom w:val="none" w:sz="0" w:space="0" w:color="auto"/>
                                                                                    <w:right w:val="none" w:sz="0" w:space="0" w:color="auto"/>
                                                                                  </w:divBdr>
                                                                                  <w:divsChild>
                                                                                    <w:div w:id="45614843">
                                                                                      <w:marLeft w:val="0"/>
                                                                                      <w:marRight w:val="0"/>
                                                                                      <w:marTop w:val="0"/>
                                                                                      <w:marBottom w:val="0"/>
                                                                                      <w:divBdr>
                                                                                        <w:top w:val="none" w:sz="0" w:space="0" w:color="auto"/>
                                                                                        <w:left w:val="none" w:sz="0" w:space="0" w:color="auto"/>
                                                                                        <w:bottom w:val="none" w:sz="0" w:space="0" w:color="auto"/>
                                                                                        <w:right w:val="none" w:sz="0" w:space="0" w:color="auto"/>
                                                                                      </w:divBdr>
                                                                                    </w:div>
                                                                                    <w:div w:id="498547188">
                                                                                      <w:marLeft w:val="0"/>
                                                                                      <w:marRight w:val="0"/>
                                                                                      <w:marTop w:val="0"/>
                                                                                      <w:marBottom w:val="0"/>
                                                                                      <w:divBdr>
                                                                                        <w:top w:val="none" w:sz="0" w:space="0" w:color="auto"/>
                                                                                        <w:left w:val="none" w:sz="0" w:space="0" w:color="auto"/>
                                                                                        <w:bottom w:val="none" w:sz="0" w:space="0" w:color="auto"/>
                                                                                        <w:right w:val="none" w:sz="0" w:space="0" w:color="auto"/>
                                                                                      </w:divBdr>
                                                                                      <w:divsChild>
                                                                                        <w:div w:id="1166746597">
                                                                                          <w:marLeft w:val="-75"/>
                                                                                          <w:marRight w:val="0"/>
                                                                                          <w:marTop w:val="30"/>
                                                                                          <w:marBottom w:val="30"/>
                                                                                          <w:divBdr>
                                                                                            <w:top w:val="none" w:sz="0" w:space="0" w:color="auto"/>
                                                                                            <w:left w:val="none" w:sz="0" w:space="0" w:color="auto"/>
                                                                                            <w:bottom w:val="none" w:sz="0" w:space="0" w:color="auto"/>
                                                                                            <w:right w:val="none" w:sz="0" w:space="0" w:color="auto"/>
                                                                                          </w:divBdr>
                                                                                          <w:divsChild>
                                                                                            <w:div w:id="49353509">
                                                                                              <w:marLeft w:val="0"/>
                                                                                              <w:marRight w:val="0"/>
                                                                                              <w:marTop w:val="0"/>
                                                                                              <w:marBottom w:val="0"/>
                                                                                              <w:divBdr>
                                                                                                <w:top w:val="none" w:sz="0" w:space="0" w:color="auto"/>
                                                                                                <w:left w:val="none" w:sz="0" w:space="0" w:color="auto"/>
                                                                                                <w:bottom w:val="none" w:sz="0" w:space="0" w:color="auto"/>
                                                                                                <w:right w:val="none" w:sz="0" w:space="0" w:color="auto"/>
                                                                                              </w:divBdr>
                                                                                              <w:divsChild>
                                                                                                <w:div w:id="23096883">
                                                                                                  <w:marLeft w:val="0"/>
                                                                                                  <w:marRight w:val="0"/>
                                                                                                  <w:marTop w:val="0"/>
                                                                                                  <w:marBottom w:val="0"/>
                                                                                                  <w:divBdr>
                                                                                                    <w:top w:val="none" w:sz="0" w:space="0" w:color="auto"/>
                                                                                                    <w:left w:val="none" w:sz="0" w:space="0" w:color="auto"/>
                                                                                                    <w:bottom w:val="none" w:sz="0" w:space="0" w:color="auto"/>
                                                                                                    <w:right w:val="none" w:sz="0" w:space="0" w:color="auto"/>
                                                                                                  </w:divBdr>
                                                                                                </w:div>
                                                                                                <w:div w:id="1353143936">
                                                                                                  <w:marLeft w:val="0"/>
                                                                                                  <w:marRight w:val="0"/>
                                                                                                  <w:marTop w:val="0"/>
                                                                                                  <w:marBottom w:val="0"/>
                                                                                                  <w:divBdr>
                                                                                                    <w:top w:val="none" w:sz="0" w:space="0" w:color="auto"/>
                                                                                                    <w:left w:val="none" w:sz="0" w:space="0" w:color="auto"/>
                                                                                                    <w:bottom w:val="none" w:sz="0" w:space="0" w:color="auto"/>
                                                                                                    <w:right w:val="none" w:sz="0" w:space="0" w:color="auto"/>
                                                                                                  </w:divBdr>
                                                                                                </w:div>
                                                                                                <w:div w:id="1571501073">
                                                                                                  <w:marLeft w:val="0"/>
                                                                                                  <w:marRight w:val="0"/>
                                                                                                  <w:marTop w:val="0"/>
                                                                                                  <w:marBottom w:val="0"/>
                                                                                                  <w:divBdr>
                                                                                                    <w:top w:val="none" w:sz="0" w:space="0" w:color="auto"/>
                                                                                                    <w:left w:val="none" w:sz="0" w:space="0" w:color="auto"/>
                                                                                                    <w:bottom w:val="none" w:sz="0" w:space="0" w:color="auto"/>
                                                                                                    <w:right w:val="none" w:sz="0" w:space="0" w:color="auto"/>
                                                                                                  </w:divBdr>
                                                                                                </w:div>
                                                                                              </w:divsChild>
                                                                                            </w:div>
                                                                                            <w:div w:id="109859820">
                                                                                              <w:marLeft w:val="0"/>
                                                                                              <w:marRight w:val="0"/>
                                                                                              <w:marTop w:val="0"/>
                                                                                              <w:marBottom w:val="0"/>
                                                                                              <w:divBdr>
                                                                                                <w:top w:val="none" w:sz="0" w:space="0" w:color="auto"/>
                                                                                                <w:left w:val="none" w:sz="0" w:space="0" w:color="auto"/>
                                                                                                <w:bottom w:val="none" w:sz="0" w:space="0" w:color="auto"/>
                                                                                                <w:right w:val="none" w:sz="0" w:space="0" w:color="auto"/>
                                                                                              </w:divBdr>
                                                                                              <w:divsChild>
                                                                                                <w:div w:id="70204113">
                                                                                                  <w:marLeft w:val="0"/>
                                                                                                  <w:marRight w:val="0"/>
                                                                                                  <w:marTop w:val="0"/>
                                                                                                  <w:marBottom w:val="0"/>
                                                                                                  <w:divBdr>
                                                                                                    <w:top w:val="none" w:sz="0" w:space="0" w:color="auto"/>
                                                                                                    <w:left w:val="none" w:sz="0" w:space="0" w:color="auto"/>
                                                                                                    <w:bottom w:val="none" w:sz="0" w:space="0" w:color="auto"/>
                                                                                                    <w:right w:val="none" w:sz="0" w:space="0" w:color="auto"/>
                                                                                                  </w:divBdr>
                                                                                                </w:div>
                                                                                              </w:divsChild>
                                                                                            </w:div>
                                                                                            <w:div w:id="114561581">
                                                                                              <w:marLeft w:val="0"/>
                                                                                              <w:marRight w:val="0"/>
                                                                                              <w:marTop w:val="0"/>
                                                                                              <w:marBottom w:val="0"/>
                                                                                              <w:divBdr>
                                                                                                <w:top w:val="none" w:sz="0" w:space="0" w:color="auto"/>
                                                                                                <w:left w:val="none" w:sz="0" w:space="0" w:color="auto"/>
                                                                                                <w:bottom w:val="none" w:sz="0" w:space="0" w:color="auto"/>
                                                                                                <w:right w:val="none" w:sz="0" w:space="0" w:color="auto"/>
                                                                                              </w:divBdr>
                                                                                              <w:divsChild>
                                                                                                <w:div w:id="61029861">
                                                                                                  <w:marLeft w:val="0"/>
                                                                                                  <w:marRight w:val="0"/>
                                                                                                  <w:marTop w:val="0"/>
                                                                                                  <w:marBottom w:val="0"/>
                                                                                                  <w:divBdr>
                                                                                                    <w:top w:val="none" w:sz="0" w:space="0" w:color="auto"/>
                                                                                                    <w:left w:val="none" w:sz="0" w:space="0" w:color="auto"/>
                                                                                                    <w:bottom w:val="none" w:sz="0" w:space="0" w:color="auto"/>
                                                                                                    <w:right w:val="none" w:sz="0" w:space="0" w:color="auto"/>
                                                                                                  </w:divBdr>
                                                                                                </w:div>
                                                                                              </w:divsChild>
                                                                                            </w:div>
                                                                                            <w:div w:id="372116856">
                                                                                              <w:marLeft w:val="0"/>
                                                                                              <w:marRight w:val="0"/>
                                                                                              <w:marTop w:val="0"/>
                                                                                              <w:marBottom w:val="0"/>
                                                                                              <w:divBdr>
                                                                                                <w:top w:val="none" w:sz="0" w:space="0" w:color="auto"/>
                                                                                                <w:left w:val="none" w:sz="0" w:space="0" w:color="auto"/>
                                                                                                <w:bottom w:val="none" w:sz="0" w:space="0" w:color="auto"/>
                                                                                                <w:right w:val="none" w:sz="0" w:space="0" w:color="auto"/>
                                                                                              </w:divBdr>
                                                                                              <w:divsChild>
                                                                                                <w:div w:id="879821901">
                                                                                                  <w:marLeft w:val="0"/>
                                                                                                  <w:marRight w:val="0"/>
                                                                                                  <w:marTop w:val="0"/>
                                                                                                  <w:marBottom w:val="0"/>
                                                                                                  <w:divBdr>
                                                                                                    <w:top w:val="none" w:sz="0" w:space="0" w:color="auto"/>
                                                                                                    <w:left w:val="none" w:sz="0" w:space="0" w:color="auto"/>
                                                                                                    <w:bottom w:val="none" w:sz="0" w:space="0" w:color="auto"/>
                                                                                                    <w:right w:val="none" w:sz="0" w:space="0" w:color="auto"/>
                                                                                                  </w:divBdr>
                                                                                                </w:div>
                                                                                              </w:divsChild>
                                                                                            </w:div>
                                                                                            <w:div w:id="386686159">
                                                                                              <w:marLeft w:val="0"/>
                                                                                              <w:marRight w:val="0"/>
                                                                                              <w:marTop w:val="0"/>
                                                                                              <w:marBottom w:val="0"/>
                                                                                              <w:divBdr>
                                                                                                <w:top w:val="none" w:sz="0" w:space="0" w:color="auto"/>
                                                                                                <w:left w:val="none" w:sz="0" w:space="0" w:color="auto"/>
                                                                                                <w:bottom w:val="none" w:sz="0" w:space="0" w:color="auto"/>
                                                                                                <w:right w:val="none" w:sz="0" w:space="0" w:color="auto"/>
                                                                                              </w:divBdr>
                                                                                              <w:divsChild>
                                                                                                <w:div w:id="1522279277">
                                                                                                  <w:marLeft w:val="0"/>
                                                                                                  <w:marRight w:val="0"/>
                                                                                                  <w:marTop w:val="0"/>
                                                                                                  <w:marBottom w:val="0"/>
                                                                                                  <w:divBdr>
                                                                                                    <w:top w:val="none" w:sz="0" w:space="0" w:color="auto"/>
                                                                                                    <w:left w:val="none" w:sz="0" w:space="0" w:color="auto"/>
                                                                                                    <w:bottom w:val="none" w:sz="0" w:space="0" w:color="auto"/>
                                                                                                    <w:right w:val="none" w:sz="0" w:space="0" w:color="auto"/>
                                                                                                  </w:divBdr>
                                                                                                </w:div>
                                                                                              </w:divsChild>
                                                                                            </w:div>
                                                                                            <w:div w:id="398091373">
                                                                                              <w:marLeft w:val="0"/>
                                                                                              <w:marRight w:val="0"/>
                                                                                              <w:marTop w:val="0"/>
                                                                                              <w:marBottom w:val="0"/>
                                                                                              <w:divBdr>
                                                                                                <w:top w:val="none" w:sz="0" w:space="0" w:color="auto"/>
                                                                                                <w:left w:val="none" w:sz="0" w:space="0" w:color="auto"/>
                                                                                                <w:bottom w:val="none" w:sz="0" w:space="0" w:color="auto"/>
                                                                                                <w:right w:val="none" w:sz="0" w:space="0" w:color="auto"/>
                                                                                              </w:divBdr>
                                                                                              <w:divsChild>
                                                                                                <w:div w:id="1464352209">
                                                                                                  <w:marLeft w:val="0"/>
                                                                                                  <w:marRight w:val="0"/>
                                                                                                  <w:marTop w:val="0"/>
                                                                                                  <w:marBottom w:val="0"/>
                                                                                                  <w:divBdr>
                                                                                                    <w:top w:val="none" w:sz="0" w:space="0" w:color="auto"/>
                                                                                                    <w:left w:val="none" w:sz="0" w:space="0" w:color="auto"/>
                                                                                                    <w:bottom w:val="none" w:sz="0" w:space="0" w:color="auto"/>
                                                                                                    <w:right w:val="none" w:sz="0" w:space="0" w:color="auto"/>
                                                                                                  </w:divBdr>
                                                                                                </w:div>
                                                                                              </w:divsChild>
                                                                                            </w:div>
                                                                                            <w:div w:id="415904463">
                                                                                              <w:marLeft w:val="0"/>
                                                                                              <w:marRight w:val="0"/>
                                                                                              <w:marTop w:val="0"/>
                                                                                              <w:marBottom w:val="0"/>
                                                                                              <w:divBdr>
                                                                                                <w:top w:val="none" w:sz="0" w:space="0" w:color="auto"/>
                                                                                                <w:left w:val="none" w:sz="0" w:space="0" w:color="auto"/>
                                                                                                <w:bottom w:val="none" w:sz="0" w:space="0" w:color="auto"/>
                                                                                                <w:right w:val="none" w:sz="0" w:space="0" w:color="auto"/>
                                                                                              </w:divBdr>
                                                                                              <w:divsChild>
                                                                                                <w:div w:id="1088651037">
                                                                                                  <w:marLeft w:val="0"/>
                                                                                                  <w:marRight w:val="0"/>
                                                                                                  <w:marTop w:val="0"/>
                                                                                                  <w:marBottom w:val="0"/>
                                                                                                  <w:divBdr>
                                                                                                    <w:top w:val="none" w:sz="0" w:space="0" w:color="auto"/>
                                                                                                    <w:left w:val="none" w:sz="0" w:space="0" w:color="auto"/>
                                                                                                    <w:bottom w:val="none" w:sz="0" w:space="0" w:color="auto"/>
                                                                                                    <w:right w:val="none" w:sz="0" w:space="0" w:color="auto"/>
                                                                                                  </w:divBdr>
                                                                                                </w:div>
                                                                                              </w:divsChild>
                                                                                            </w:div>
                                                                                            <w:div w:id="833648150">
                                                                                              <w:marLeft w:val="0"/>
                                                                                              <w:marRight w:val="0"/>
                                                                                              <w:marTop w:val="0"/>
                                                                                              <w:marBottom w:val="0"/>
                                                                                              <w:divBdr>
                                                                                                <w:top w:val="none" w:sz="0" w:space="0" w:color="auto"/>
                                                                                                <w:left w:val="none" w:sz="0" w:space="0" w:color="auto"/>
                                                                                                <w:bottom w:val="none" w:sz="0" w:space="0" w:color="auto"/>
                                                                                                <w:right w:val="none" w:sz="0" w:space="0" w:color="auto"/>
                                                                                              </w:divBdr>
                                                                                              <w:divsChild>
                                                                                                <w:div w:id="1249927013">
                                                                                                  <w:marLeft w:val="0"/>
                                                                                                  <w:marRight w:val="0"/>
                                                                                                  <w:marTop w:val="0"/>
                                                                                                  <w:marBottom w:val="0"/>
                                                                                                  <w:divBdr>
                                                                                                    <w:top w:val="none" w:sz="0" w:space="0" w:color="auto"/>
                                                                                                    <w:left w:val="none" w:sz="0" w:space="0" w:color="auto"/>
                                                                                                    <w:bottom w:val="none" w:sz="0" w:space="0" w:color="auto"/>
                                                                                                    <w:right w:val="none" w:sz="0" w:space="0" w:color="auto"/>
                                                                                                  </w:divBdr>
                                                                                                </w:div>
                                                                                                <w:div w:id="1402021672">
                                                                                                  <w:marLeft w:val="0"/>
                                                                                                  <w:marRight w:val="0"/>
                                                                                                  <w:marTop w:val="0"/>
                                                                                                  <w:marBottom w:val="0"/>
                                                                                                  <w:divBdr>
                                                                                                    <w:top w:val="none" w:sz="0" w:space="0" w:color="auto"/>
                                                                                                    <w:left w:val="none" w:sz="0" w:space="0" w:color="auto"/>
                                                                                                    <w:bottom w:val="none" w:sz="0" w:space="0" w:color="auto"/>
                                                                                                    <w:right w:val="none" w:sz="0" w:space="0" w:color="auto"/>
                                                                                                  </w:divBdr>
                                                                                                </w:div>
                                                                                                <w:div w:id="1644237887">
                                                                                                  <w:marLeft w:val="0"/>
                                                                                                  <w:marRight w:val="0"/>
                                                                                                  <w:marTop w:val="0"/>
                                                                                                  <w:marBottom w:val="0"/>
                                                                                                  <w:divBdr>
                                                                                                    <w:top w:val="none" w:sz="0" w:space="0" w:color="auto"/>
                                                                                                    <w:left w:val="none" w:sz="0" w:space="0" w:color="auto"/>
                                                                                                    <w:bottom w:val="none" w:sz="0" w:space="0" w:color="auto"/>
                                                                                                    <w:right w:val="none" w:sz="0" w:space="0" w:color="auto"/>
                                                                                                  </w:divBdr>
                                                                                                </w:div>
                                                                                              </w:divsChild>
                                                                                            </w:div>
                                                                                            <w:div w:id="855002249">
                                                                                              <w:marLeft w:val="0"/>
                                                                                              <w:marRight w:val="0"/>
                                                                                              <w:marTop w:val="0"/>
                                                                                              <w:marBottom w:val="0"/>
                                                                                              <w:divBdr>
                                                                                                <w:top w:val="none" w:sz="0" w:space="0" w:color="auto"/>
                                                                                                <w:left w:val="none" w:sz="0" w:space="0" w:color="auto"/>
                                                                                                <w:bottom w:val="none" w:sz="0" w:space="0" w:color="auto"/>
                                                                                                <w:right w:val="none" w:sz="0" w:space="0" w:color="auto"/>
                                                                                              </w:divBdr>
                                                                                              <w:divsChild>
                                                                                                <w:div w:id="1925916733">
                                                                                                  <w:marLeft w:val="0"/>
                                                                                                  <w:marRight w:val="0"/>
                                                                                                  <w:marTop w:val="0"/>
                                                                                                  <w:marBottom w:val="0"/>
                                                                                                  <w:divBdr>
                                                                                                    <w:top w:val="none" w:sz="0" w:space="0" w:color="auto"/>
                                                                                                    <w:left w:val="none" w:sz="0" w:space="0" w:color="auto"/>
                                                                                                    <w:bottom w:val="none" w:sz="0" w:space="0" w:color="auto"/>
                                                                                                    <w:right w:val="none" w:sz="0" w:space="0" w:color="auto"/>
                                                                                                  </w:divBdr>
                                                                                                </w:div>
                                                                                              </w:divsChild>
                                                                                            </w:div>
                                                                                            <w:div w:id="869416762">
                                                                                              <w:marLeft w:val="0"/>
                                                                                              <w:marRight w:val="0"/>
                                                                                              <w:marTop w:val="0"/>
                                                                                              <w:marBottom w:val="0"/>
                                                                                              <w:divBdr>
                                                                                                <w:top w:val="none" w:sz="0" w:space="0" w:color="auto"/>
                                                                                                <w:left w:val="none" w:sz="0" w:space="0" w:color="auto"/>
                                                                                                <w:bottom w:val="none" w:sz="0" w:space="0" w:color="auto"/>
                                                                                                <w:right w:val="none" w:sz="0" w:space="0" w:color="auto"/>
                                                                                              </w:divBdr>
                                                                                              <w:divsChild>
                                                                                                <w:div w:id="385876887">
                                                                                                  <w:marLeft w:val="0"/>
                                                                                                  <w:marRight w:val="0"/>
                                                                                                  <w:marTop w:val="0"/>
                                                                                                  <w:marBottom w:val="0"/>
                                                                                                  <w:divBdr>
                                                                                                    <w:top w:val="none" w:sz="0" w:space="0" w:color="auto"/>
                                                                                                    <w:left w:val="none" w:sz="0" w:space="0" w:color="auto"/>
                                                                                                    <w:bottom w:val="none" w:sz="0" w:space="0" w:color="auto"/>
                                                                                                    <w:right w:val="none" w:sz="0" w:space="0" w:color="auto"/>
                                                                                                  </w:divBdr>
                                                                                                </w:div>
                                                                                              </w:divsChild>
                                                                                            </w:div>
                                                                                            <w:div w:id="908611945">
                                                                                              <w:marLeft w:val="0"/>
                                                                                              <w:marRight w:val="0"/>
                                                                                              <w:marTop w:val="0"/>
                                                                                              <w:marBottom w:val="0"/>
                                                                                              <w:divBdr>
                                                                                                <w:top w:val="none" w:sz="0" w:space="0" w:color="auto"/>
                                                                                                <w:left w:val="none" w:sz="0" w:space="0" w:color="auto"/>
                                                                                                <w:bottom w:val="none" w:sz="0" w:space="0" w:color="auto"/>
                                                                                                <w:right w:val="none" w:sz="0" w:space="0" w:color="auto"/>
                                                                                              </w:divBdr>
                                                                                              <w:divsChild>
                                                                                                <w:div w:id="1217860777">
                                                                                                  <w:marLeft w:val="0"/>
                                                                                                  <w:marRight w:val="0"/>
                                                                                                  <w:marTop w:val="0"/>
                                                                                                  <w:marBottom w:val="0"/>
                                                                                                  <w:divBdr>
                                                                                                    <w:top w:val="none" w:sz="0" w:space="0" w:color="auto"/>
                                                                                                    <w:left w:val="none" w:sz="0" w:space="0" w:color="auto"/>
                                                                                                    <w:bottom w:val="none" w:sz="0" w:space="0" w:color="auto"/>
                                                                                                    <w:right w:val="none" w:sz="0" w:space="0" w:color="auto"/>
                                                                                                  </w:divBdr>
                                                                                                </w:div>
                                                                                              </w:divsChild>
                                                                                            </w:div>
                                                                                            <w:div w:id="1232152354">
                                                                                              <w:marLeft w:val="0"/>
                                                                                              <w:marRight w:val="0"/>
                                                                                              <w:marTop w:val="0"/>
                                                                                              <w:marBottom w:val="0"/>
                                                                                              <w:divBdr>
                                                                                                <w:top w:val="none" w:sz="0" w:space="0" w:color="auto"/>
                                                                                                <w:left w:val="none" w:sz="0" w:space="0" w:color="auto"/>
                                                                                                <w:bottom w:val="none" w:sz="0" w:space="0" w:color="auto"/>
                                                                                                <w:right w:val="none" w:sz="0" w:space="0" w:color="auto"/>
                                                                                              </w:divBdr>
                                                                                              <w:divsChild>
                                                                                                <w:div w:id="1319264208">
                                                                                                  <w:marLeft w:val="0"/>
                                                                                                  <w:marRight w:val="0"/>
                                                                                                  <w:marTop w:val="0"/>
                                                                                                  <w:marBottom w:val="0"/>
                                                                                                  <w:divBdr>
                                                                                                    <w:top w:val="none" w:sz="0" w:space="0" w:color="auto"/>
                                                                                                    <w:left w:val="none" w:sz="0" w:space="0" w:color="auto"/>
                                                                                                    <w:bottom w:val="none" w:sz="0" w:space="0" w:color="auto"/>
                                                                                                    <w:right w:val="none" w:sz="0" w:space="0" w:color="auto"/>
                                                                                                  </w:divBdr>
                                                                                                </w:div>
                                                                                              </w:divsChild>
                                                                                            </w:div>
                                                                                            <w:div w:id="1439715477">
                                                                                              <w:marLeft w:val="0"/>
                                                                                              <w:marRight w:val="0"/>
                                                                                              <w:marTop w:val="0"/>
                                                                                              <w:marBottom w:val="0"/>
                                                                                              <w:divBdr>
                                                                                                <w:top w:val="none" w:sz="0" w:space="0" w:color="auto"/>
                                                                                                <w:left w:val="none" w:sz="0" w:space="0" w:color="auto"/>
                                                                                                <w:bottom w:val="none" w:sz="0" w:space="0" w:color="auto"/>
                                                                                                <w:right w:val="none" w:sz="0" w:space="0" w:color="auto"/>
                                                                                              </w:divBdr>
                                                                                              <w:divsChild>
                                                                                                <w:div w:id="1883203503">
                                                                                                  <w:marLeft w:val="0"/>
                                                                                                  <w:marRight w:val="0"/>
                                                                                                  <w:marTop w:val="0"/>
                                                                                                  <w:marBottom w:val="0"/>
                                                                                                  <w:divBdr>
                                                                                                    <w:top w:val="none" w:sz="0" w:space="0" w:color="auto"/>
                                                                                                    <w:left w:val="none" w:sz="0" w:space="0" w:color="auto"/>
                                                                                                    <w:bottom w:val="none" w:sz="0" w:space="0" w:color="auto"/>
                                                                                                    <w:right w:val="none" w:sz="0" w:space="0" w:color="auto"/>
                                                                                                  </w:divBdr>
                                                                                                </w:div>
                                                                                              </w:divsChild>
                                                                                            </w:div>
                                                                                            <w:div w:id="1580363192">
                                                                                              <w:marLeft w:val="0"/>
                                                                                              <w:marRight w:val="0"/>
                                                                                              <w:marTop w:val="0"/>
                                                                                              <w:marBottom w:val="0"/>
                                                                                              <w:divBdr>
                                                                                                <w:top w:val="none" w:sz="0" w:space="0" w:color="auto"/>
                                                                                                <w:left w:val="none" w:sz="0" w:space="0" w:color="auto"/>
                                                                                                <w:bottom w:val="none" w:sz="0" w:space="0" w:color="auto"/>
                                                                                                <w:right w:val="none" w:sz="0" w:space="0" w:color="auto"/>
                                                                                              </w:divBdr>
                                                                                              <w:divsChild>
                                                                                                <w:div w:id="1353454302">
                                                                                                  <w:marLeft w:val="0"/>
                                                                                                  <w:marRight w:val="0"/>
                                                                                                  <w:marTop w:val="0"/>
                                                                                                  <w:marBottom w:val="0"/>
                                                                                                  <w:divBdr>
                                                                                                    <w:top w:val="none" w:sz="0" w:space="0" w:color="auto"/>
                                                                                                    <w:left w:val="none" w:sz="0" w:space="0" w:color="auto"/>
                                                                                                    <w:bottom w:val="none" w:sz="0" w:space="0" w:color="auto"/>
                                                                                                    <w:right w:val="none" w:sz="0" w:space="0" w:color="auto"/>
                                                                                                  </w:divBdr>
                                                                                                </w:div>
                                                                                              </w:divsChild>
                                                                                            </w:div>
                                                                                            <w:div w:id="1592810100">
                                                                                              <w:marLeft w:val="0"/>
                                                                                              <w:marRight w:val="0"/>
                                                                                              <w:marTop w:val="0"/>
                                                                                              <w:marBottom w:val="0"/>
                                                                                              <w:divBdr>
                                                                                                <w:top w:val="none" w:sz="0" w:space="0" w:color="auto"/>
                                                                                                <w:left w:val="none" w:sz="0" w:space="0" w:color="auto"/>
                                                                                                <w:bottom w:val="none" w:sz="0" w:space="0" w:color="auto"/>
                                                                                                <w:right w:val="none" w:sz="0" w:space="0" w:color="auto"/>
                                                                                              </w:divBdr>
                                                                                              <w:divsChild>
                                                                                                <w:div w:id="1308393109">
                                                                                                  <w:marLeft w:val="0"/>
                                                                                                  <w:marRight w:val="0"/>
                                                                                                  <w:marTop w:val="0"/>
                                                                                                  <w:marBottom w:val="0"/>
                                                                                                  <w:divBdr>
                                                                                                    <w:top w:val="none" w:sz="0" w:space="0" w:color="auto"/>
                                                                                                    <w:left w:val="none" w:sz="0" w:space="0" w:color="auto"/>
                                                                                                    <w:bottom w:val="none" w:sz="0" w:space="0" w:color="auto"/>
                                                                                                    <w:right w:val="none" w:sz="0" w:space="0" w:color="auto"/>
                                                                                                  </w:divBdr>
                                                                                                </w:div>
                                                                                                <w:div w:id="1384283257">
                                                                                                  <w:marLeft w:val="0"/>
                                                                                                  <w:marRight w:val="0"/>
                                                                                                  <w:marTop w:val="0"/>
                                                                                                  <w:marBottom w:val="0"/>
                                                                                                  <w:divBdr>
                                                                                                    <w:top w:val="none" w:sz="0" w:space="0" w:color="auto"/>
                                                                                                    <w:left w:val="none" w:sz="0" w:space="0" w:color="auto"/>
                                                                                                    <w:bottom w:val="none" w:sz="0" w:space="0" w:color="auto"/>
                                                                                                    <w:right w:val="none" w:sz="0" w:space="0" w:color="auto"/>
                                                                                                  </w:divBdr>
                                                                                                </w:div>
                                                                                              </w:divsChild>
                                                                                            </w:div>
                                                                                            <w:div w:id="1652950285">
                                                                                              <w:marLeft w:val="0"/>
                                                                                              <w:marRight w:val="0"/>
                                                                                              <w:marTop w:val="0"/>
                                                                                              <w:marBottom w:val="0"/>
                                                                                              <w:divBdr>
                                                                                                <w:top w:val="none" w:sz="0" w:space="0" w:color="auto"/>
                                                                                                <w:left w:val="none" w:sz="0" w:space="0" w:color="auto"/>
                                                                                                <w:bottom w:val="none" w:sz="0" w:space="0" w:color="auto"/>
                                                                                                <w:right w:val="none" w:sz="0" w:space="0" w:color="auto"/>
                                                                                              </w:divBdr>
                                                                                              <w:divsChild>
                                                                                                <w:div w:id="910886701">
                                                                                                  <w:marLeft w:val="0"/>
                                                                                                  <w:marRight w:val="0"/>
                                                                                                  <w:marTop w:val="0"/>
                                                                                                  <w:marBottom w:val="0"/>
                                                                                                  <w:divBdr>
                                                                                                    <w:top w:val="none" w:sz="0" w:space="0" w:color="auto"/>
                                                                                                    <w:left w:val="none" w:sz="0" w:space="0" w:color="auto"/>
                                                                                                    <w:bottom w:val="none" w:sz="0" w:space="0" w:color="auto"/>
                                                                                                    <w:right w:val="none" w:sz="0" w:space="0" w:color="auto"/>
                                                                                                  </w:divBdr>
                                                                                                </w:div>
                                                                                              </w:divsChild>
                                                                                            </w:div>
                                                                                            <w:div w:id="1802773059">
                                                                                              <w:marLeft w:val="0"/>
                                                                                              <w:marRight w:val="0"/>
                                                                                              <w:marTop w:val="0"/>
                                                                                              <w:marBottom w:val="0"/>
                                                                                              <w:divBdr>
                                                                                                <w:top w:val="none" w:sz="0" w:space="0" w:color="auto"/>
                                                                                                <w:left w:val="none" w:sz="0" w:space="0" w:color="auto"/>
                                                                                                <w:bottom w:val="none" w:sz="0" w:space="0" w:color="auto"/>
                                                                                                <w:right w:val="none" w:sz="0" w:space="0" w:color="auto"/>
                                                                                              </w:divBdr>
                                                                                              <w:divsChild>
                                                                                                <w:div w:id="1326667291">
                                                                                                  <w:marLeft w:val="0"/>
                                                                                                  <w:marRight w:val="0"/>
                                                                                                  <w:marTop w:val="0"/>
                                                                                                  <w:marBottom w:val="0"/>
                                                                                                  <w:divBdr>
                                                                                                    <w:top w:val="none" w:sz="0" w:space="0" w:color="auto"/>
                                                                                                    <w:left w:val="none" w:sz="0" w:space="0" w:color="auto"/>
                                                                                                    <w:bottom w:val="none" w:sz="0" w:space="0" w:color="auto"/>
                                                                                                    <w:right w:val="none" w:sz="0" w:space="0" w:color="auto"/>
                                                                                                  </w:divBdr>
                                                                                                </w:div>
                                                                                              </w:divsChild>
                                                                                            </w:div>
                                                                                            <w:div w:id="1914465787">
                                                                                              <w:marLeft w:val="0"/>
                                                                                              <w:marRight w:val="0"/>
                                                                                              <w:marTop w:val="0"/>
                                                                                              <w:marBottom w:val="0"/>
                                                                                              <w:divBdr>
                                                                                                <w:top w:val="none" w:sz="0" w:space="0" w:color="auto"/>
                                                                                                <w:left w:val="none" w:sz="0" w:space="0" w:color="auto"/>
                                                                                                <w:bottom w:val="none" w:sz="0" w:space="0" w:color="auto"/>
                                                                                                <w:right w:val="none" w:sz="0" w:space="0" w:color="auto"/>
                                                                                              </w:divBdr>
                                                                                              <w:divsChild>
                                                                                                <w:div w:id="935869307">
                                                                                                  <w:marLeft w:val="0"/>
                                                                                                  <w:marRight w:val="0"/>
                                                                                                  <w:marTop w:val="0"/>
                                                                                                  <w:marBottom w:val="0"/>
                                                                                                  <w:divBdr>
                                                                                                    <w:top w:val="none" w:sz="0" w:space="0" w:color="auto"/>
                                                                                                    <w:left w:val="none" w:sz="0" w:space="0" w:color="auto"/>
                                                                                                    <w:bottom w:val="none" w:sz="0" w:space="0" w:color="auto"/>
                                                                                                    <w:right w:val="none" w:sz="0" w:space="0" w:color="auto"/>
                                                                                                  </w:divBdr>
                                                                                                </w:div>
                                                                                                <w:div w:id="1013729123">
                                                                                                  <w:marLeft w:val="0"/>
                                                                                                  <w:marRight w:val="0"/>
                                                                                                  <w:marTop w:val="0"/>
                                                                                                  <w:marBottom w:val="0"/>
                                                                                                  <w:divBdr>
                                                                                                    <w:top w:val="none" w:sz="0" w:space="0" w:color="auto"/>
                                                                                                    <w:left w:val="none" w:sz="0" w:space="0" w:color="auto"/>
                                                                                                    <w:bottom w:val="none" w:sz="0" w:space="0" w:color="auto"/>
                                                                                                    <w:right w:val="none" w:sz="0" w:space="0" w:color="auto"/>
                                                                                                  </w:divBdr>
                                                                                                </w:div>
                                                                                              </w:divsChild>
                                                                                            </w:div>
                                                                                            <w:div w:id="2027949603">
                                                                                              <w:marLeft w:val="0"/>
                                                                                              <w:marRight w:val="0"/>
                                                                                              <w:marTop w:val="0"/>
                                                                                              <w:marBottom w:val="0"/>
                                                                                              <w:divBdr>
                                                                                                <w:top w:val="none" w:sz="0" w:space="0" w:color="auto"/>
                                                                                                <w:left w:val="none" w:sz="0" w:space="0" w:color="auto"/>
                                                                                                <w:bottom w:val="none" w:sz="0" w:space="0" w:color="auto"/>
                                                                                                <w:right w:val="none" w:sz="0" w:space="0" w:color="auto"/>
                                                                                              </w:divBdr>
                                                                                              <w:divsChild>
                                                                                                <w:div w:id="1050307274">
                                                                                                  <w:marLeft w:val="0"/>
                                                                                                  <w:marRight w:val="0"/>
                                                                                                  <w:marTop w:val="0"/>
                                                                                                  <w:marBottom w:val="0"/>
                                                                                                  <w:divBdr>
                                                                                                    <w:top w:val="none" w:sz="0" w:space="0" w:color="auto"/>
                                                                                                    <w:left w:val="none" w:sz="0" w:space="0" w:color="auto"/>
                                                                                                    <w:bottom w:val="none" w:sz="0" w:space="0" w:color="auto"/>
                                                                                                    <w:right w:val="none" w:sz="0" w:space="0" w:color="auto"/>
                                                                                                  </w:divBdr>
                                                                                                </w:div>
                                                                                              </w:divsChild>
                                                                                            </w:div>
                                                                                            <w:div w:id="2106803403">
                                                                                              <w:marLeft w:val="0"/>
                                                                                              <w:marRight w:val="0"/>
                                                                                              <w:marTop w:val="0"/>
                                                                                              <w:marBottom w:val="0"/>
                                                                                              <w:divBdr>
                                                                                                <w:top w:val="none" w:sz="0" w:space="0" w:color="auto"/>
                                                                                                <w:left w:val="none" w:sz="0" w:space="0" w:color="auto"/>
                                                                                                <w:bottom w:val="none" w:sz="0" w:space="0" w:color="auto"/>
                                                                                                <w:right w:val="none" w:sz="0" w:space="0" w:color="auto"/>
                                                                                              </w:divBdr>
                                                                                              <w:divsChild>
                                                                                                <w:div w:id="559101972">
                                                                                                  <w:marLeft w:val="0"/>
                                                                                                  <w:marRight w:val="0"/>
                                                                                                  <w:marTop w:val="0"/>
                                                                                                  <w:marBottom w:val="0"/>
                                                                                                  <w:divBdr>
                                                                                                    <w:top w:val="none" w:sz="0" w:space="0" w:color="auto"/>
                                                                                                    <w:left w:val="none" w:sz="0" w:space="0" w:color="auto"/>
                                                                                                    <w:bottom w:val="none" w:sz="0" w:space="0" w:color="auto"/>
                                                                                                    <w:right w:val="none" w:sz="0" w:space="0" w:color="auto"/>
                                                                                                  </w:divBdr>
                                                                                                </w:div>
                                                                                                <w:div w:id="824009466">
                                                                                                  <w:marLeft w:val="0"/>
                                                                                                  <w:marRight w:val="0"/>
                                                                                                  <w:marTop w:val="0"/>
                                                                                                  <w:marBottom w:val="0"/>
                                                                                                  <w:divBdr>
                                                                                                    <w:top w:val="none" w:sz="0" w:space="0" w:color="auto"/>
                                                                                                    <w:left w:val="none" w:sz="0" w:space="0" w:color="auto"/>
                                                                                                    <w:bottom w:val="none" w:sz="0" w:space="0" w:color="auto"/>
                                                                                                    <w:right w:val="none" w:sz="0" w:space="0" w:color="auto"/>
                                                                                                  </w:divBdr>
                                                                                                </w:div>
                                                                                                <w:div w:id="982999545">
                                                                                                  <w:marLeft w:val="0"/>
                                                                                                  <w:marRight w:val="0"/>
                                                                                                  <w:marTop w:val="0"/>
                                                                                                  <w:marBottom w:val="0"/>
                                                                                                  <w:divBdr>
                                                                                                    <w:top w:val="none" w:sz="0" w:space="0" w:color="auto"/>
                                                                                                    <w:left w:val="none" w:sz="0" w:space="0" w:color="auto"/>
                                                                                                    <w:bottom w:val="none" w:sz="0" w:space="0" w:color="auto"/>
                                                                                                    <w:right w:val="none" w:sz="0" w:space="0" w:color="auto"/>
                                                                                                  </w:divBdr>
                                                                                                </w:div>
                                                                                                <w:div w:id="1183978803">
                                                                                                  <w:marLeft w:val="0"/>
                                                                                                  <w:marRight w:val="0"/>
                                                                                                  <w:marTop w:val="0"/>
                                                                                                  <w:marBottom w:val="0"/>
                                                                                                  <w:divBdr>
                                                                                                    <w:top w:val="none" w:sz="0" w:space="0" w:color="auto"/>
                                                                                                    <w:left w:val="none" w:sz="0" w:space="0" w:color="auto"/>
                                                                                                    <w:bottom w:val="none" w:sz="0" w:space="0" w:color="auto"/>
                                                                                                    <w:right w:val="none" w:sz="0" w:space="0" w:color="auto"/>
                                                                                                  </w:divBdr>
                                                                                                </w:div>
                                                                                                <w:div w:id="1617255804">
                                                                                                  <w:marLeft w:val="0"/>
                                                                                                  <w:marRight w:val="0"/>
                                                                                                  <w:marTop w:val="0"/>
                                                                                                  <w:marBottom w:val="0"/>
                                                                                                  <w:divBdr>
                                                                                                    <w:top w:val="none" w:sz="0" w:space="0" w:color="auto"/>
                                                                                                    <w:left w:val="none" w:sz="0" w:space="0" w:color="auto"/>
                                                                                                    <w:bottom w:val="none" w:sz="0" w:space="0" w:color="auto"/>
                                                                                                    <w:right w:val="none" w:sz="0" w:space="0" w:color="auto"/>
                                                                                                  </w:divBdr>
                                                                                                </w:div>
                                                                                                <w:div w:id="18788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7496">
                                                                                      <w:marLeft w:val="0"/>
                                                                                      <w:marRight w:val="0"/>
                                                                                      <w:marTop w:val="0"/>
                                                                                      <w:marBottom w:val="0"/>
                                                                                      <w:divBdr>
                                                                                        <w:top w:val="none" w:sz="0" w:space="0" w:color="auto"/>
                                                                                        <w:left w:val="none" w:sz="0" w:space="0" w:color="auto"/>
                                                                                        <w:bottom w:val="none" w:sz="0" w:space="0" w:color="auto"/>
                                                                                        <w:right w:val="none" w:sz="0" w:space="0" w:color="auto"/>
                                                                                      </w:divBdr>
                                                                                    </w:div>
                                                                                    <w:div w:id="980187298">
                                                                                      <w:marLeft w:val="0"/>
                                                                                      <w:marRight w:val="0"/>
                                                                                      <w:marTop w:val="0"/>
                                                                                      <w:marBottom w:val="0"/>
                                                                                      <w:divBdr>
                                                                                        <w:top w:val="none" w:sz="0" w:space="0" w:color="auto"/>
                                                                                        <w:left w:val="none" w:sz="0" w:space="0" w:color="auto"/>
                                                                                        <w:bottom w:val="none" w:sz="0" w:space="0" w:color="auto"/>
                                                                                        <w:right w:val="none" w:sz="0" w:space="0" w:color="auto"/>
                                                                                      </w:divBdr>
                                                                                    </w:div>
                                                                                    <w:div w:id="1041436891">
                                                                                      <w:marLeft w:val="0"/>
                                                                                      <w:marRight w:val="0"/>
                                                                                      <w:marTop w:val="0"/>
                                                                                      <w:marBottom w:val="0"/>
                                                                                      <w:divBdr>
                                                                                        <w:top w:val="none" w:sz="0" w:space="0" w:color="auto"/>
                                                                                        <w:left w:val="none" w:sz="0" w:space="0" w:color="auto"/>
                                                                                        <w:bottom w:val="none" w:sz="0" w:space="0" w:color="auto"/>
                                                                                        <w:right w:val="none" w:sz="0" w:space="0" w:color="auto"/>
                                                                                      </w:divBdr>
                                                                                    </w:div>
                                                                                    <w:div w:id="1097943297">
                                                                                      <w:marLeft w:val="0"/>
                                                                                      <w:marRight w:val="0"/>
                                                                                      <w:marTop w:val="0"/>
                                                                                      <w:marBottom w:val="0"/>
                                                                                      <w:divBdr>
                                                                                        <w:top w:val="none" w:sz="0" w:space="0" w:color="auto"/>
                                                                                        <w:left w:val="none" w:sz="0" w:space="0" w:color="auto"/>
                                                                                        <w:bottom w:val="none" w:sz="0" w:space="0" w:color="auto"/>
                                                                                        <w:right w:val="none" w:sz="0" w:space="0" w:color="auto"/>
                                                                                      </w:divBdr>
                                                                                    </w:div>
                                                                                    <w:div w:id="1412237008">
                                                                                      <w:marLeft w:val="0"/>
                                                                                      <w:marRight w:val="0"/>
                                                                                      <w:marTop w:val="0"/>
                                                                                      <w:marBottom w:val="0"/>
                                                                                      <w:divBdr>
                                                                                        <w:top w:val="none" w:sz="0" w:space="0" w:color="auto"/>
                                                                                        <w:left w:val="none" w:sz="0" w:space="0" w:color="auto"/>
                                                                                        <w:bottom w:val="none" w:sz="0" w:space="0" w:color="auto"/>
                                                                                        <w:right w:val="none" w:sz="0" w:space="0" w:color="auto"/>
                                                                                      </w:divBdr>
                                                                                    </w:div>
                                                                                    <w:div w:id="1423915931">
                                                                                      <w:marLeft w:val="0"/>
                                                                                      <w:marRight w:val="0"/>
                                                                                      <w:marTop w:val="0"/>
                                                                                      <w:marBottom w:val="0"/>
                                                                                      <w:divBdr>
                                                                                        <w:top w:val="none" w:sz="0" w:space="0" w:color="auto"/>
                                                                                        <w:left w:val="none" w:sz="0" w:space="0" w:color="auto"/>
                                                                                        <w:bottom w:val="none" w:sz="0" w:space="0" w:color="auto"/>
                                                                                        <w:right w:val="none" w:sz="0" w:space="0" w:color="auto"/>
                                                                                      </w:divBdr>
                                                                                    </w:div>
                                                                                    <w:div w:id="1548294146">
                                                                                      <w:marLeft w:val="0"/>
                                                                                      <w:marRight w:val="0"/>
                                                                                      <w:marTop w:val="0"/>
                                                                                      <w:marBottom w:val="0"/>
                                                                                      <w:divBdr>
                                                                                        <w:top w:val="none" w:sz="0" w:space="0" w:color="auto"/>
                                                                                        <w:left w:val="none" w:sz="0" w:space="0" w:color="auto"/>
                                                                                        <w:bottom w:val="none" w:sz="0" w:space="0" w:color="auto"/>
                                                                                        <w:right w:val="none" w:sz="0" w:space="0" w:color="auto"/>
                                                                                      </w:divBdr>
                                                                                    </w:div>
                                                                                    <w:div w:id="1867717727">
                                                                                      <w:marLeft w:val="0"/>
                                                                                      <w:marRight w:val="0"/>
                                                                                      <w:marTop w:val="0"/>
                                                                                      <w:marBottom w:val="0"/>
                                                                                      <w:divBdr>
                                                                                        <w:top w:val="none" w:sz="0" w:space="0" w:color="auto"/>
                                                                                        <w:left w:val="none" w:sz="0" w:space="0" w:color="auto"/>
                                                                                        <w:bottom w:val="none" w:sz="0" w:space="0" w:color="auto"/>
                                                                                        <w:right w:val="none" w:sz="0" w:space="0" w:color="auto"/>
                                                                                      </w:divBdr>
                                                                                    </w:div>
                                                                                    <w:div w:id="18845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504362">
      <w:bodyDiv w:val="1"/>
      <w:marLeft w:val="0"/>
      <w:marRight w:val="0"/>
      <w:marTop w:val="0"/>
      <w:marBottom w:val="0"/>
      <w:divBdr>
        <w:top w:val="none" w:sz="0" w:space="0" w:color="auto"/>
        <w:left w:val="none" w:sz="0" w:space="0" w:color="auto"/>
        <w:bottom w:val="none" w:sz="0" w:space="0" w:color="auto"/>
        <w:right w:val="none" w:sz="0" w:space="0" w:color="auto"/>
      </w:divBdr>
      <w:divsChild>
        <w:div w:id="1570266115">
          <w:marLeft w:val="0"/>
          <w:marRight w:val="0"/>
          <w:marTop w:val="0"/>
          <w:marBottom w:val="0"/>
          <w:divBdr>
            <w:top w:val="none" w:sz="0" w:space="0" w:color="auto"/>
            <w:left w:val="none" w:sz="0" w:space="0" w:color="auto"/>
            <w:bottom w:val="none" w:sz="0" w:space="0" w:color="auto"/>
            <w:right w:val="none" w:sz="0" w:space="0" w:color="auto"/>
          </w:divBdr>
          <w:divsChild>
            <w:div w:id="1701121698">
              <w:marLeft w:val="0"/>
              <w:marRight w:val="0"/>
              <w:marTop w:val="0"/>
              <w:marBottom w:val="0"/>
              <w:divBdr>
                <w:top w:val="none" w:sz="0" w:space="0" w:color="auto"/>
                <w:left w:val="none" w:sz="0" w:space="0" w:color="auto"/>
                <w:bottom w:val="none" w:sz="0" w:space="0" w:color="auto"/>
                <w:right w:val="none" w:sz="0" w:space="0" w:color="auto"/>
              </w:divBdr>
              <w:divsChild>
                <w:div w:id="1289895983">
                  <w:marLeft w:val="0"/>
                  <w:marRight w:val="0"/>
                  <w:marTop w:val="0"/>
                  <w:marBottom w:val="0"/>
                  <w:divBdr>
                    <w:top w:val="none" w:sz="0" w:space="0" w:color="auto"/>
                    <w:left w:val="none" w:sz="0" w:space="0" w:color="auto"/>
                    <w:bottom w:val="none" w:sz="0" w:space="0" w:color="auto"/>
                    <w:right w:val="none" w:sz="0" w:space="0" w:color="auto"/>
                  </w:divBdr>
                  <w:divsChild>
                    <w:div w:id="1427850113">
                      <w:marLeft w:val="0"/>
                      <w:marRight w:val="0"/>
                      <w:marTop w:val="0"/>
                      <w:marBottom w:val="0"/>
                      <w:divBdr>
                        <w:top w:val="none" w:sz="0" w:space="0" w:color="auto"/>
                        <w:left w:val="none" w:sz="0" w:space="0" w:color="auto"/>
                        <w:bottom w:val="none" w:sz="0" w:space="0" w:color="auto"/>
                        <w:right w:val="none" w:sz="0" w:space="0" w:color="auto"/>
                      </w:divBdr>
                      <w:divsChild>
                        <w:div w:id="1185748435">
                          <w:marLeft w:val="0"/>
                          <w:marRight w:val="0"/>
                          <w:marTop w:val="0"/>
                          <w:marBottom w:val="0"/>
                          <w:divBdr>
                            <w:top w:val="none" w:sz="0" w:space="0" w:color="auto"/>
                            <w:left w:val="none" w:sz="0" w:space="0" w:color="auto"/>
                            <w:bottom w:val="none" w:sz="0" w:space="0" w:color="auto"/>
                            <w:right w:val="none" w:sz="0" w:space="0" w:color="auto"/>
                          </w:divBdr>
                          <w:divsChild>
                            <w:div w:id="1117286626">
                              <w:marLeft w:val="0"/>
                              <w:marRight w:val="0"/>
                              <w:marTop w:val="0"/>
                              <w:marBottom w:val="0"/>
                              <w:divBdr>
                                <w:top w:val="none" w:sz="0" w:space="0" w:color="auto"/>
                                <w:left w:val="none" w:sz="0" w:space="0" w:color="auto"/>
                                <w:bottom w:val="none" w:sz="0" w:space="0" w:color="auto"/>
                                <w:right w:val="none" w:sz="0" w:space="0" w:color="auto"/>
                              </w:divBdr>
                              <w:divsChild>
                                <w:div w:id="1356809426">
                                  <w:marLeft w:val="0"/>
                                  <w:marRight w:val="0"/>
                                  <w:marTop w:val="0"/>
                                  <w:marBottom w:val="0"/>
                                  <w:divBdr>
                                    <w:top w:val="none" w:sz="0" w:space="0" w:color="auto"/>
                                    <w:left w:val="none" w:sz="0" w:space="0" w:color="auto"/>
                                    <w:bottom w:val="none" w:sz="0" w:space="0" w:color="auto"/>
                                    <w:right w:val="none" w:sz="0" w:space="0" w:color="auto"/>
                                  </w:divBdr>
                                  <w:divsChild>
                                    <w:div w:id="1367173640">
                                      <w:marLeft w:val="0"/>
                                      <w:marRight w:val="0"/>
                                      <w:marTop w:val="0"/>
                                      <w:marBottom w:val="0"/>
                                      <w:divBdr>
                                        <w:top w:val="none" w:sz="0" w:space="0" w:color="auto"/>
                                        <w:left w:val="none" w:sz="0" w:space="0" w:color="auto"/>
                                        <w:bottom w:val="none" w:sz="0" w:space="0" w:color="auto"/>
                                        <w:right w:val="none" w:sz="0" w:space="0" w:color="auto"/>
                                      </w:divBdr>
                                      <w:divsChild>
                                        <w:div w:id="2068721346">
                                          <w:marLeft w:val="0"/>
                                          <w:marRight w:val="0"/>
                                          <w:marTop w:val="0"/>
                                          <w:marBottom w:val="0"/>
                                          <w:divBdr>
                                            <w:top w:val="none" w:sz="0" w:space="0" w:color="auto"/>
                                            <w:left w:val="none" w:sz="0" w:space="0" w:color="auto"/>
                                            <w:bottom w:val="none" w:sz="0" w:space="0" w:color="auto"/>
                                            <w:right w:val="none" w:sz="0" w:space="0" w:color="auto"/>
                                          </w:divBdr>
                                          <w:divsChild>
                                            <w:div w:id="349644249">
                                              <w:marLeft w:val="0"/>
                                              <w:marRight w:val="0"/>
                                              <w:marTop w:val="0"/>
                                              <w:marBottom w:val="0"/>
                                              <w:divBdr>
                                                <w:top w:val="none" w:sz="0" w:space="0" w:color="auto"/>
                                                <w:left w:val="none" w:sz="0" w:space="0" w:color="auto"/>
                                                <w:bottom w:val="none" w:sz="0" w:space="0" w:color="auto"/>
                                                <w:right w:val="none" w:sz="0" w:space="0" w:color="auto"/>
                                              </w:divBdr>
                                              <w:divsChild>
                                                <w:div w:id="1531719610">
                                                  <w:marLeft w:val="0"/>
                                                  <w:marRight w:val="0"/>
                                                  <w:marTop w:val="0"/>
                                                  <w:marBottom w:val="315"/>
                                                  <w:divBdr>
                                                    <w:top w:val="none" w:sz="0" w:space="0" w:color="auto"/>
                                                    <w:left w:val="none" w:sz="0" w:space="0" w:color="auto"/>
                                                    <w:bottom w:val="none" w:sz="0" w:space="0" w:color="auto"/>
                                                    <w:right w:val="none" w:sz="0" w:space="0" w:color="auto"/>
                                                  </w:divBdr>
                                                  <w:divsChild>
                                                    <w:div w:id="1469980530">
                                                      <w:marLeft w:val="0"/>
                                                      <w:marRight w:val="0"/>
                                                      <w:marTop w:val="0"/>
                                                      <w:marBottom w:val="0"/>
                                                      <w:divBdr>
                                                        <w:top w:val="none" w:sz="0" w:space="0" w:color="auto"/>
                                                        <w:left w:val="none" w:sz="0" w:space="0" w:color="auto"/>
                                                        <w:bottom w:val="none" w:sz="0" w:space="0" w:color="auto"/>
                                                        <w:right w:val="none" w:sz="0" w:space="0" w:color="auto"/>
                                                      </w:divBdr>
                                                      <w:divsChild>
                                                        <w:div w:id="810050562">
                                                          <w:marLeft w:val="0"/>
                                                          <w:marRight w:val="0"/>
                                                          <w:marTop w:val="0"/>
                                                          <w:marBottom w:val="0"/>
                                                          <w:divBdr>
                                                            <w:top w:val="single" w:sz="6" w:space="0" w:color="ABABAB"/>
                                                            <w:left w:val="single" w:sz="6" w:space="0" w:color="ABABAB"/>
                                                            <w:bottom w:val="single" w:sz="6" w:space="0" w:color="ABABAB"/>
                                                            <w:right w:val="single" w:sz="6" w:space="0" w:color="ABABAB"/>
                                                          </w:divBdr>
                                                          <w:divsChild>
                                                            <w:div w:id="823816178">
                                                              <w:marLeft w:val="0"/>
                                                              <w:marRight w:val="0"/>
                                                              <w:marTop w:val="0"/>
                                                              <w:marBottom w:val="0"/>
                                                              <w:divBdr>
                                                                <w:top w:val="none" w:sz="0" w:space="0" w:color="auto"/>
                                                                <w:left w:val="none" w:sz="0" w:space="0" w:color="auto"/>
                                                                <w:bottom w:val="none" w:sz="0" w:space="0" w:color="auto"/>
                                                                <w:right w:val="none" w:sz="0" w:space="0" w:color="auto"/>
                                                              </w:divBdr>
                                                              <w:divsChild>
                                                                <w:div w:id="1748569921">
                                                                  <w:marLeft w:val="0"/>
                                                                  <w:marRight w:val="0"/>
                                                                  <w:marTop w:val="0"/>
                                                                  <w:marBottom w:val="0"/>
                                                                  <w:divBdr>
                                                                    <w:top w:val="none" w:sz="0" w:space="0" w:color="auto"/>
                                                                    <w:left w:val="none" w:sz="0" w:space="0" w:color="auto"/>
                                                                    <w:bottom w:val="none" w:sz="0" w:space="0" w:color="auto"/>
                                                                    <w:right w:val="none" w:sz="0" w:space="0" w:color="auto"/>
                                                                  </w:divBdr>
                                                                  <w:divsChild>
                                                                    <w:div w:id="1620186833">
                                                                      <w:marLeft w:val="0"/>
                                                                      <w:marRight w:val="0"/>
                                                                      <w:marTop w:val="0"/>
                                                                      <w:marBottom w:val="0"/>
                                                                      <w:divBdr>
                                                                        <w:top w:val="none" w:sz="0" w:space="0" w:color="auto"/>
                                                                        <w:left w:val="none" w:sz="0" w:space="0" w:color="auto"/>
                                                                        <w:bottom w:val="none" w:sz="0" w:space="0" w:color="auto"/>
                                                                        <w:right w:val="none" w:sz="0" w:space="0" w:color="auto"/>
                                                                      </w:divBdr>
                                                                      <w:divsChild>
                                                                        <w:div w:id="694843363">
                                                                          <w:marLeft w:val="0"/>
                                                                          <w:marRight w:val="0"/>
                                                                          <w:marTop w:val="0"/>
                                                                          <w:marBottom w:val="0"/>
                                                                          <w:divBdr>
                                                                            <w:top w:val="none" w:sz="0" w:space="0" w:color="auto"/>
                                                                            <w:left w:val="none" w:sz="0" w:space="0" w:color="auto"/>
                                                                            <w:bottom w:val="none" w:sz="0" w:space="0" w:color="auto"/>
                                                                            <w:right w:val="none" w:sz="0" w:space="0" w:color="auto"/>
                                                                          </w:divBdr>
                                                                          <w:divsChild>
                                                                            <w:div w:id="1944536513">
                                                                              <w:marLeft w:val="0"/>
                                                                              <w:marRight w:val="0"/>
                                                                              <w:marTop w:val="0"/>
                                                                              <w:marBottom w:val="0"/>
                                                                              <w:divBdr>
                                                                                <w:top w:val="none" w:sz="0" w:space="0" w:color="auto"/>
                                                                                <w:left w:val="none" w:sz="0" w:space="0" w:color="auto"/>
                                                                                <w:bottom w:val="none" w:sz="0" w:space="0" w:color="auto"/>
                                                                                <w:right w:val="none" w:sz="0" w:space="0" w:color="auto"/>
                                                                              </w:divBdr>
                                                                              <w:divsChild>
                                                                                <w:div w:id="1823346946">
                                                                                  <w:marLeft w:val="0"/>
                                                                                  <w:marRight w:val="0"/>
                                                                                  <w:marTop w:val="0"/>
                                                                                  <w:marBottom w:val="0"/>
                                                                                  <w:divBdr>
                                                                                    <w:top w:val="none" w:sz="0" w:space="0" w:color="auto"/>
                                                                                    <w:left w:val="none" w:sz="0" w:space="0" w:color="auto"/>
                                                                                    <w:bottom w:val="none" w:sz="0" w:space="0" w:color="auto"/>
                                                                                    <w:right w:val="none" w:sz="0" w:space="0" w:color="auto"/>
                                                                                  </w:divBdr>
                                                                                  <w:divsChild>
                                                                                    <w:div w:id="408502891">
                                                                                      <w:marLeft w:val="0"/>
                                                                                      <w:marRight w:val="0"/>
                                                                                      <w:marTop w:val="0"/>
                                                                                      <w:marBottom w:val="0"/>
                                                                                      <w:divBdr>
                                                                                        <w:top w:val="none" w:sz="0" w:space="0" w:color="auto"/>
                                                                                        <w:left w:val="none" w:sz="0" w:space="0" w:color="auto"/>
                                                                                        <w:bottom w:val="none" w:sz="0" w:space="0" w:color="auto"/>
                                                                                        <w:right w:val="none" w:sz="0" w:space="0" w:color="auto"/>
                                                                                      </w:divBdr>
                                                                                      <w:divsChild>
                                                                                        <w:div w:id="30420749">
                                                                                          <w:marLeft w:val="0"/>
                                                                                          <w:marRight w:val="0"/>
                                                                                          <w:marTop w:val="0"/>
                                                                                          <w:marBottom w:val="0"/>
                                                                                          <w:divBdr>
                                                                                            <w:top w:val="none" w:sz="0" w:space="0" w:color="auto"/>
                                                                                            <w:left w:val="none" w:sz="0" w:space="0" w:color="auto"/>
                                                                                            <w:bottom w:val="none" w:sz="0" w:space="0" w:color="auto"/>
                                                                                            <w:right w:val="none" w:sz="0" w:space="0" w:color="auto"/>
                                                                                          </w:divBdr>
                                                                                        </w:div>
                                                                                        <w:div w:id="754784640">
                                                                                          <w:marLeft w:val="0"/>
                                                                                          <w:marRight w:val="0"/>
                                                                                          <w:marTop w:val="0"/>
                                                                                          <w:marBottom w:val="0"/>
                                                                                          <w:divBdr>
                                                                                            <w:top w:val="none" w:sz="0" w:space="0" w:color="auto"/>
                                                                                            <w:left w:val="none" w:sz="0" w:space="0" w:color="auto"/>
                                                                                            <w:bottom w:val="none" w:sz="0" w:space="0" w:color="auto"/>
                                                                                            <w:right w:val="none" w:sz="0" w:space="0" w:color="auto"/>
                                                                                          </w:divBdr>
                                                                                        </w:div>
                                                                                        <w:div w:id="1493794648">
                                                                                          <w:marLeft w:val="0"/>
                                                                                          <w:marRight w:val="0"/>
                                                                                          <w:marTop w:val="0"/>
                                                                                          <w:marBottom w:val="0"/>
                                                                                          <w:divBdr>
                                                                                            <w:top w:val="none" w:sz="0" w:space="0" w:color="auto"/>
                                                                                            <w:left w:val="none" w:sz="0" w:space="0" w:color="auto"/>
                                                                                            <w:bottom w:val="none" w:sz="0" w:space="0" w:color="auto"/>
                                                                                            <w:right w:val="none" w:sz="0" w:space="0" w:color="auto"/>
                                                                                          </w:divBdr>
                                                                                        </w:div>
                                                                                      </w:divsChild>
                                                                                    </w:div>
                                                                                    <w:div w:id="592708797">
                                                                                      <w:marLeft w:val="0"/>
                                                                                      <w:marRight w:val="0"/>
                                                                                      <w:marTop w:val="0"/>
                                                                                      <w:marBottom w:val="0"/>
                                                                                      <w:divBdr>
                                                                                        <w:top w:val="none" w:sz="0" w:space="0" w:color="auto"/>
                                                                                        <w:left w:val="none" w:sz="0" w:space="0" w:color="auto"/>
                                                                                        <w:bottom w:val="none" w:sz="0" w:space="0" w:color="auto"/>
                                                                                        <w:right w:val="none" w:sz="0" w:space="0" w:color="auto"/>
                                                                                      </w:divBdr>
                                                                                      <w:divsChild>
                                                                                        <w:div w:id="204415696">
                                                                                          <w:marLeft w:val="0"/>
                                                                                          <w:marRight w:val="0"/>
                                                                                          <w:marTop w:val="0"/>
                                                                                          <w:marBottom w:val="0"/>
                                                                                          <w:divBdr>
                                                                                            <w:top w:val="none" w:sz="0" w:space="0" w:color="auto"/>
                                                                                            <w:left w:val="none" w:sz="0" w:space="0" w:color="auto"/>
                                                                                            <w:bottom w:val="none" w:sz="0" w:space="0" w:color="auto"/>
                                                                                            <w:right w:val="none" w:sz="0" w:space="0" w:color="auto"/>
                                                                                          </w:divBdr>
                                                                                        </w:div>
                                                                                        <w:div w:id="419642249">
                                                                                          <w:marLeft w:val="0"/>
                                                                                          <w:marRight w:val="0"/>
                                                                                          <w:marTop w:val="0"/>
                                                                                          <w:marBottom w:val="0"/>
                                                                                          <w:divBdr>
                                                                                            <w:top w:val="none" w:sz="0" w:space="0" w:color="auto"/>
                                                                                            <w:left w:val="none" w:sz="0" w:space="0" w:color="auto"/>
                                                                                            <w:bottom w:val="none" w:sz="0" w:space="0" w:color="auto"/>
                                                                                            <w:right w:val="none" w:sz="0" w:space="0" w:color="auto"/>
                                                                                          </w:divBdr>
                                                                                        </w:div>
                                                                                        <w:div w:id="550309724">
                                                                                          <w:marLeft w:val="0"/>
                                                                                          <w:marRight w:val="0"/>
                                                                                          <w:marTop w:val="0"/>
                                                                                          <w:marBottom w:val="0"/>
                                                                                          <w:divBdr>
                                                                                            <w:top w:val="none" w:sz="0" w:space="0" w:color="auto"/>
                                                                                            <w:left w:val="none" w:sz="0" w:space="0" w:color="auto"/>
                                                                                            <w:bottom w:val="none" w:sz="0" w:space="0" w:color="auto"/>
                                                                                            <w:right w:val="none" w:sz="0" w:space="0" w:color="auto"/>
                                                                                          </w:divBdr>
                                                                                        </w:div>
                                                                                        <w:div w:id="1059331178">
                                                                                          <w:marLeft w:val="0"/>
                                                                                          <w:marRight w:val="0"/>
                                                                                          <w:marTop w:val="0"/>
                                                                                          <w:marBottom w:val="0"/>
                                                                                          <w:divBdr>
                                                                                            <w:top w:val="none" w:sz="0" w:space="0" w:color="auto"/>
                                                                                            <w:left w:val="none" w:sz="0" w:space="0" w:color="auto"/>
                                                                                            <w:bottom w:val="none" w:sz="0" w:space="0" w:color="auto"/>
                                                                                            <w:right w:val="none" w:sz="0" w:space="0" w:color="auto"/>
                                                                                          </w:divBdr>
                                                                                        </w:div>
                                                                                      </w:divsChild>
                                                                                    </w:div>
                                                                                    <w:div w:id="849610637">
                                                                                      <w:marLeft w:val="0"/>
                                                                                      <w:marRight w:val="0"/>
                                                                                      <w:marTop w:val="0"/>
                                                                                      <w:marBottom w:val="0"/>
                                                                                      <w:divBdr>
                                                                                        <w:top w:val="none" w:sz="0" w:space="0" w:color="auto"/>
                                                                                        <w:left w:val="none" w:sz="0" w:space="0" w:color="auto"/>
                                                                                        <w:bottom w:val="none" w:sz="0" w:space="0" w:color="auto"/>
                                                                                        <w:right w:val="none" w:sz="0" w:space="0" w:color="auto"/>
                                                                                      </w:divBdr>
                                                                                      <w:divsChild>
                                                                                        <w:div w:id="1014376659">
                                                                                          <w:marLeft w:val="-75"/>
                                                                                          <w:marRight w:val="0"/>
                                                                                          <w:marTop w:val="30"/>
                                                                                          <w:marBottom w:val="30"/>
                                                                                          <w:divBdr>
                                                                                            <w:top w:val="none" w:sz="0" w:space="0" w:color="auto"/>
                                                                                            <w:left w:val="none" w:sz="0" w:space="0" w:color="auto"/>
                                                                                            <w:bottom w:val="none" w:sz="0" w:space="0" w:color="auto"/>
                                                                                            <w:right w:val="none" w:sz="0" w:space="0" w:color="auto"/>
                                                                                          </w:divBdr>
                                                                                          <w:divsChild>
                                                                                            <w:div w:id="64883388">
                                                                                              <w:marLeft w:val="0"/>
                                                                                              <w:marRight w:val="0"/>
                                                                                              <w:marTop w:val="0"/>
                                                                                              <w:marBottom w:val="0"/>
                                                                                              <w:divBdr>
                                                                                                <w:top w:val="none" w:sz="0" w:space="0" w:color="auto"/>
                                                                                                <w:left w:val="none" w:sz="0" w:space="0" w:color="auto"/>
                                                                                                <w:bottom w:val="none" w:sz="0" w:space="0" w:color="auto"/>
                                                                                                <w:right w:val="none" w:sz="0" w:space="0" w:color="auto"/>
                                                                                              </w:divBdr>
                                                                                              <w:divsChild>
                                                                                                <w:div w:id="161285130">
                                                                                                  <w:marLeft w:val="0"/>
                                                                                                  <w:marRight w:val="0"/>
                                                                                                  <w:marTop w:val="0"/>
                                                                                                  <w:marBottom w:val="0"/>
                                                                                                  <w:divBdr>
                                                                                                    <w:top w:val="none" w:sz="0" w:space="0" w:color="auto"/>
                                                                                                    <w:left w:val="none" w:sz="0" w:space="0" w:color="auto"/>
                                                                                                    <w:bottom w:val="none" w:sz="0" w:space="0" w:color="auto"/>
                                                                                                    <w:right w:val="none" w:sz="0" w:space="0" w:color="auto"/>
                                                                                                  </w:divBdr>
                                                                                                </w:div>
                                                                                              </w:divsChild>
                                                                                            </w:div>
                                                                                            <w:div w:id="121578890">
                                                                                              <w:marLeft w:val="0"/>
                                                                                              <w:marRight w:val="0"/>
                                                                                              <w:marTop w:val="0"/>
                                                                                              <w:marBottom w:val="0"/>
                                                                                              <w:divBdr>
                                                                                                <w:top w:val="none" w:sz="0" w:space="0" w:color="auto"/>
                                                                                                <w:left w:val="none" w:sz="0" w:space="0" w:color="auto"/>
                                                                                                <w:bottom w:val="none" w:sz="0" w:space="0" w:color="auto"/>
                                                                                                <w:right w:val="none" w:sz="0" w:space="0" w:color="auto"/>
                                                                                              </w:divBdr>
                                                                                              <w:divsChild>
                                                                                                <w:div w:id="27529104">
                                                                                                  <w:marLeft w:val="0"/>
                                                                                                  <w:marRight w:val="0"/>
                                                                                                  <w:marTop w:val="0"/>
                                                                                                  <w:marBottom w:val="0"/>
                                                                                                  <w:divBdr>
                                                                                                    <w:top w:val="none" w:sz="0" w:space="0" w:color="auto"/>
                                                                                                    <w:left w:val="none" w:sz="0" w:space="0" w:color="auto"/>
                                                                                                    <w:bottom w:val="none" w:sz="0" w:space="0" w:color="auto"/>
                                                                                                    <w:right w:val="none" w:sz="0" w:space="0" w:color="auto"/>
                                                                                                  </w:divBdr>
                                                                                                </w:div>
                                                                                                <w:div w:id="1101947731">
                                                                                                  <w:marLeft w:val="0"/>
                                                                                                  <w:marRight w:val="0"/>
                                                                                                  <w:marTop w:val="0"/>
                                                                                                  <w:marBottom w:val="0"/>
                                                                                                  <w:divBdr>
                                                                                                    <w:top w:val="none" w:sz="0" w:space="0" w:color="auto"/>
                                                                                                    <w:left w:val="none" w:sz="0" w:space="0" w:color="auto"/>
                                                                                                    <w:bottom w:val="none" w:sz="0" w:space="0" w:color="auto"/>
                                                                                                    <w:right w:val="none" w:sz="0" w:space="0" w:color="auto"/>
                                                                                                  </w:divBdr>
                                                                                                </w:div>
                                                                                                <w:div w:id="2120953365">
                                                                                                  <w:marLeft w:val="0"/>
                                                                                                  <w:marRight w:val="0"/>
                                                                                                  <w:marTop w:val="0"/>
                                                                                                  <w:marBottom w:val="0"/>
                                                                                                  <w:divBdr>
                                                                                                    <w:top w:val="none" w:sz="0" w:space="0" w:color="auto"/>
                                                                                                    <w:left w:val="none" w:sz="0" w:space="0" w:color="auto"/>
                                                                                                    <w:bottom w:val="none" w:sz="0" w:space="0" w:color="auto"/>
                                                                                                    <w:right w:val="none" w:sz="0" w:space="0" w:color="auto"/>
                                                                                                  </w:divBdr>
                                                                                                </w:div>
                                                                                              </w:divsChild>
                                                                                            </w:div>
                                                                                            <w:div w:id="144392785">
                                                                                              <w:marLeft w:val="0"/>
                                                                                              <w:marRight w:val="0"/>
                                                                                              <w:marTop w:val="0"/>
                                                                                              <w:marBottom w:val="0"/>
                                                                                              <w:divBdr>
                                                                                                <w:top w:val="none" w:sz="0" w:space="0" w:color="auto"/>
                                                                                                <w:left w:val="none" w:sz="0" w:space="0" w:color="auto"/>
                                                                                                <w:bottom w:val="none" w:sz="0" w:space="0" w:color="auto"/>
                                                                                                <w:right w:val="none" w:sz="0" w:space="0" w:color="auto"/>
                                                                                              </w:divBdr>
                                                                                              <w:divsChild>
                                                                                                <w:div w:id="99640988">
                                                                                                  <w:marLeft w:val="0"/>
                                                                                                  <w:marRight w:val="0"/>
                                                                                                  <w:marTop w:val="0"/>
                                                                                                  <w:marBottom w:val="0"/>
                                                                                                  <w:divBdr>
                                                                                                    <w:top w:val="none" w:sz="0" w:space="0" w:color="auto"/>
                                                                                                    <w:left w:val="none" w:sz="0" w:space="0" w:color="auto"/>
                                                                                                    <w:bottom w:val="none" w:sz="0" w:space="0" w:color="auto"/>
                                                                                                    <w:right w:val="none" w:sz="0" w:space="0" w:color="auto"/>
                                                                                                  </w:divBdr>
                                                                                                </w:div>
                                                                                              </w:divsChild>
                                                                                            </w:div>
                                                                                            <w:div w:id="186453044">
                                                                                              <w:marLeft w:val="0"/>
                                                                                              <w:marRight w:val="0"/>
                                                                                              <w:marTop w:val="0"/>
                                                                                              <w:marBottom w:val="0"/>
                                                                                              <w:divBdr>
                                                                                                <w:top w:val="none" w:sz="0" w:space="0" w:color="auto"/>
                                                                                                <w:left w:val="none" w:sz="0" w:space="0" w:color="auto"/>
                                                                                                <w:bottom w:val="none" w:sz="0" w:space="0" w:color="auto"/>
                                                                                                <w:right w:val="none" w:sz="0" w:space="0" w:color="auto"/>
                                                                                              </w:divBdr>
                                                                                              <w:divsChild>
                                                                                                <w:div w:id="2102951445">
                                                                                                  <w:marLeft w:val="0"/>
                                                                                                  <w:marRight w:val="0"/>
                                                                                                  <w:marTop w:val="0"/>
                                                                                                  <w:marBottom w:val="0"/>
                                                                                                  <w:divBdr>
                                                                                                    <w:top w:val="none" w:sz="0" w:space="0" w:color="auto"/>
                                                                                                    <w:left w:val="none" w:sz="0" w:space="0" w:color="auto"/>
                                                                                                    <w:bottom w:val="none" w:sz="0" w:space="0" w:color="auto"/>
                                                                                                    <w:right w:val="none" w:sz="0" w:space="0" w:color="auto"/>
                                                                                                  </w:divBdr>
                                                                                                </w:div>
                                                                                              </w:divsChild>
                                                                                            </w:div>
                                                                                            <w:div w:id="217665376">
                                                                                              <w:marLeft w:val="0"/>
                                                                                              <w:marRight w:val="0"/>
                                                                                              <w:marTop w:val="0"/>
                                                                                              <w:marBottom w:val="0"/>
                                                                                              <w:divBdr>
                                                                                                <w:top w:val="none" w:sz="0" w:space="0" w:color="auto"/>
                                                                                                <w:left w:val="none" w:sz="0" w:space="0" w:color="auto"/>
                                                                                                <w:bottom w:val="none" w:sz="0" w:space="0" w:color="auto"/>
                                                                                                <w:right w:val="none" w:sz="0" w:space="0" w:color="auto"/>
                                                                                              </w:divBdr>
                                                                                              <w:divsChild>
                                                                                                <w:div w:id="1287008897">
                                                                                                  <w:marLeft w:val="0"/>
                                                                                                  <w:marRight w:val="0"/>
                                                                                                  <w:marTop w:val="0"/>
                                                                                                  <w:marBottom w:val="0"/>
                                                                                                  <w:divBdr>
                                                                                                    <w:top w:val="none" w:sz="0" w:space="0" w:color="auto"/>
                                                                                                    <w:left w:val="none" w:sz="0" w:space="0" w:color="auto"/>
                                                                                                    <w:bottom w:val="none" w:sz="0" w:space="0" w:color="auto"/>
                                                                                                    <w:right w:val="none" w:sz="0" w:space="0" w:color="auto"/>
                                                                                                  </w:divBdr>
                                                                                                </w:div>
                                                                                              </w:divsChild>
                                                                                            </w:div>
                                                                                            <w:div w:id="290405835">
                                                                                              <w:marLeft w:val="0"/>
                                                                                              <w:marRight w:val="0"/>
                                                                                              <w:marTop w:val="0"/>
                                                                                              <w:marBottom w:val="0"/>
                                                                                              <w:divBdr>
                                                                                                <w:top w:val="none" w:sz="0" w:space="0" w:color="auto"/>
                                                                                                <w:left w:val="none" w:sz="0" w:space="0" w:color="auto"/>
                                                                                                <w:bottom w:val="none" w:sz="0" w:space="0" w:color="auto"/>
                                                                                                <w:right w:val="none" w:sz="0" w:space="0" w:color="auto"/>
                                                                                              </w:divBdr>
                                                                                              <w:divsChild>
                                                                                                <w:div w:id="1913731980">
                                                                                                  <w:marLeft w:val="0"/>
                                                                                                  <w:marRight w:val="0"/>
                                                                                                  <w:marTop w:val="0"/>
                                                                                                  <w:marBottom w:val="0"/>
                                                                                                  <w:divBdr>
                                                                                                    <w:top w:val="none" w:sz="0" w:space="0" w:color="auto"/>
                                                                                                    <w:left w:val="none" w:sz="0" w:space="0" w:color="auto"/>
                                                                                                    <w:bottom w:val="none" w:sz="0" w:space="0" w:color="auto"/>
                                                                                                    <w:right w:val="none" w:sz="0" w:space="0" w:color="auto"/>
                                                                                                  </w:divBdr>
                                                                                                </w:div>
                                                                                                <w:div w:id="2013605064">
                                                                                                  <w:marLeft w:val="0"/>
                                                                                                  <w:marRight w:val="0"/>
                                                                                                  <w:marTop w:val="0"/>
                                                                                                  <w:marBottom w:val="0"/>
                                                                                                  <w:divBdr>
                                                                                                    <w:top w:val="none" w:sz="0" w:space="0" w:color="auto"/>
                                                                                                    <w:left w:val="none" w:sz="0" w:space="0" w:color="auto"/>
                                                                                                    <w:bottom w:val="none" w:sz="0" w:space="0" w:color="auto"/>
                                                                                                    <w:right w:val="none" w:sz="0" w:space="0" w:color="auto"/>
                                                                                                  </w:divBdr>
                                                                                                </w:div>
                                                                                              </w:divsChild>
                                                                                            </w:div>
                                                                                            <w:div w:id="319387917">
                                                                                              <w:marLeft w:val="0"/>
                                                                                              <w:marRight w:val="0"/>
                                                                                              <w:marTop w:val="0"/>
                                                                                              <w:marBottom w:val="0"/>
                                                                                              <w:divBdr>
                                                                                                <w:top w:val="none" w:sz="0" w:space="0" w:color="auto"/>
                                                                                                <w:left w:val="none" w:sz="0" w:space="0" w:color="auto"/>
                                                                                                <w:bottom w:val="none" w:sz="0" w:space="0" w:color="auto"/>
                                                                                                <w:right w:val="none" w:sz="0" w:space="0" w:color="auto"/>
                                                                                              </w:divBdr>
                                                                                              <w:divsChild>
                                                                                                <w:div w:id="1516579770">
                                                                                                  <w:marLeft w:val="0"/>
                                                                                                  <w:marRight w:val="0"/>
                                                                                                  <w:marTop w:val="0"/>
                                                                                                  <w:marBottom w:val="0"/>
                                                                                                  <w:divBdr>
                                                                                                    <w:top w:val="none" w:sz="0" w:space="0" w:color="auto"/>
                                                                                                    <w:left w:val="none" w:sz="0" w:space="0" w:color="auto"/>
                                                                                                    <w:bottom w:val="none" w:sz="0" w:space="0" w:color="auto"/>
                                                                                                    <w:right w:val="none" w:sz="0" w:space="0" w:color="auto"/>
                                                                                                  </w:divBdr>
                                                                                                </w:div>
                                                                                              </w:divsChild>
                                                                                            </w:div>
                                                                                            <w:div w:id="357699804">
                                                                                              <w:marLeft w:val="0"/>
                                                                                              <w:marRight w:val="0"/>
                                                                                              <w:marTop w:val="0"/>
                                                                                              <w:marBottom w:val="0"/>
                                                                                              <w:divBdr>
                                                                                                <w:top w:val="none" w:sz="0" w:space="0" w:color="auto"/>
                                                                                                <w:left w:val="none" w:sz="0" w:space="0" w:color="auto"/>
                                                                                                <w:bottom w:val="none" w:sz="0" w:space="0" w:color="auto"/>
                                                                                                <w:right w:val="none" w:sz="0" w:space="0" w:color="auto"/>
                                                                                              </w:divBdr>
                                                                                              <w:divsChild>
                                                                                                <w:div w:id="705954073">
                                                                                                  <w:marLeft w:val="0"/>
                                                                                                  <w:marRight w:val="0"/>
                                                                                                  <w:marTop w:val="0"/>
                                                                                                  <w:marBottom w:val="0"/>
                                                                                                  <w:divBdr>
                                                                                                    <w:top w:val="none" w:sz="0" w:space="0" w:color="auto"/>
                                                                                                    <w:left w:val="none" w:sz="0" w:space="0" w:color="auto"/>
                                                                                                    <w:bottom w:val="none" w:sz="0" w:space="0" w:color="auto"/>
                                                                                                    <w:right w:val="none" w:sz="0" w:space="0" w:color="auto"/>
                                                                                                  </w:divBdr>
                                                                                                </w:div>
                                                                                              </w:divsChild>
                                                                                            </w:div>
                                                                                            <w:div w:id="403190179">
                                                                                              <w:marLeft w:val="0"/>
                                                                                              <w:marRight w:val="0"/>
                                                                                              <w:marTop w:val="0"/>
                                                                                              <w:marBottom w:val="0"/>
                                                                                              <w:divBdr>
                                                                                                <w:top w:val="none" w:sz="0" w:space="0" w:color="auto"/>
                                                                                                <w:left w:val="none" w:sz="0" w:space="0" w:color="auto"/>
                                                                                                <w:bottom w:val="none" w:sz="0" w:space="0" w:color="auto"/>
                                                                                                <w:right w:val="none" w:sz="0" w:space="0" w:color="auto"/>
                                                                                              </w:divBdr>
                                                                                              <w:divsChild>
                                                                                                <w:div w:id="1199508271">
                                                                                                  <w:marLeft w:val="0"/>
                                                                                                  <w:marRight w:val="0"/>
                                                                                                  <w:marTop w:val="0"/>
                                                                                                  <w:marBottom w:val="0"/>
                                                                                                  <w:divBdr>
                                                                                                    <w:top w:val="none" w:sz="0" w:space="0" w:color="auto"/>
                                                                                                    <w:left w:val="none" w:sz="0" w:space="0" w:color="auto"/>
                                                                                                    <w:bottom w:val="none" w:sz="0" w:space="0" w:color="auto"/>
                                                                                                    <w:right w:val="none" w:sz="0" w:space="0" w:color="auto"/>
                                                                                                  </w:divBdr>
                                                                                                </w:div>
                                                                                              </w:divsChild>
                                                                                            </w:div>
                                                                                            <w:div w:id="744647971">
                                                                                              <w:marLeft w:val="0"/>
                                                                                              <w:marRight w:val="0"/>
                                                                                              <w:marTop w:val="0"/>
                                                                                              <w:marBottom w:val="0"/>
                                                                                              <w:divBdr>
                                                                                                <w:top w:val="none" w:sz="0" w:space="0" w:color="auto"/>
                                                                                                <w:left w:val="none" w:sz="0" w:space="0" w:color="auto"/>
                                                                                                <w:bottom w:val="none" w:sz="0" w:space="0" w:color="auto"/>
                                                                                                <w:right w:val="none" w:sz="0" w:space="0" w:color="auto"/>
                                                                                              </w:divBdr>
                                                                                              <w:divsChild>
                                                                                                <w:div w:id="756173817">
                                                                                                  <w:marLeft w:val="0"/>
                                                                                                  <w:marRight w:val="0"/>
                                                                                                  <w:marTop w:val="0"/>
                                                                                                  <w:marBottom w:val="0"/>
                                                                                                  <w:divBdr>
                                                                                                    <w:top w:val="none" w:sz="0" w:space="0" w:color="auto"/>
                                                                                                    <w:left w:val="none" w:sz="0" w:space="0" w:color="auto"/>
                                                                                                    <w:bottom w:val="none" w:sz="0" w:space="0" w:color="auto"/>
                                                                                                    <w:right w:val="none" w:sz="0" w:space="0" w:color="auto"/>
                                                                                                  </w:divBdr>
                                                                                                </w:div>
                                                                                              </w:divsChild>
                                                                                            </w:div>
                                                                                            <w:div w:id="916398974">
                                                                                              <w:marLeft w:val="0"/>
                                                                                              <w:marRight w:val="0"/>
                                                                                              <w:marTop w:val="0"/>
                                                                                              <w:marBottom w:val="0"/>
                                                                                              <w:divBdr>
                                                                                                <w:top w:val="none" w:sz="0" w:space="0" w:color="auto"/>
                                                                                                <w:left w:val="none" w:sz="0" w:space="0" w:color="auto"/>
                                                                                                <w:bottom w:val="none" w:sz="0" w:space="0" w:color="auto"/>
                                                                                                <w:right w:val="none" w:sz="0" w:space="0" w:color="auto"/>
                                                                                              </w:divBdr>
                                                                                              <w:divsChild>
                                                                                                <w:div w:id="678045257">
                                                                                                  <w:marLeft w:val="0"/>
                                                                                                  <w:marRight w:val="0"/>
                                                                                                  <w:marTop w:val="0"/>
                                                                                                  <w:marBottom w:val="0"/>
                                                                                                  <w:divBdr>
                                                                                                    <w:top w:val="none" w:sz="0" w:space="0" w:color="auto"/>
                                                                                                    <w:left w:val="none" w:sz="0" w:space="0" w:color="auto"/>
                                                                                                    <w:bottom w:val="none" w:sz="0" w:space="0" w:color="auto"/>
                                                                                                    <w:right w:val="none" w:sz="0" w:space="0" w:color="auto"/>
                                                                                                  </w:divBdr>
                                                                                                </w:div>
                                                                                                <w:div w:id="1391807199">
                                                                                                  <w:marLeft w:val="0"/>
                                                                                                  <w:marRight w:val="0"/>
                                                                                                  <w:marTop w:val="0"/>
                                                                                                  <w:marBottom w:val="0"/>
                                                                                                  <w:divBdr>
                                                                                                    <w:top w:val="none" w:sz="0" w:space="0" w:color="auto"/>
                                                                                                    <w:left w:val="none" w:sz="0" w:space="0" w:color="auto"/>
                                                                                                    <w:bottom w:val="none" w:sz="0" w:space="0" w:color="auto"/>
                                                                                                    <w:right w:val="none" w:sz="0" w:space="0" w:color="auto"/>
                                                                                                  </w:divBdr>
                                                                                                </w:div>
                                                                                                <w:div w:id="1652249010">
                                                                                                  <w:marLeft w:val="0"/>
                                                                                                  <w:marRight w:val="0"/>
                                                                                                  <w:marTop w:val="0"/>
                                                                                                  <w:marBottom w:val="0"/>
                                                                                                  <w:divBdr>
                                                                                                    <w:top w:val="none" w:sz="0" w:space="0" w:color="auto"/>
                                                                                                    <w:left w:val="none" w:sz="0" w:space="0" w:color="auto"/>
                                                                                                    <w:bottom w:val="none" w:sz="0" w:space="0" w:color="auto"/>
                                                                                                    <w:right w:val="none" w:sz="0" w:space="0" w:color="auto"/>
                                                                                                  </w:divBdr>
                                                                                                </w:div>
                                                                                                <w:div w:id="2003121267">
                                                                                                  <w:marLeft w:val="0"/>
                                                                                                  <w:marRight w:val="0"/>
                                                                                                  <w:marTop w:val="0"/>
                                                                                                  <w:marBottom w:val="0"/>
                                                                                                  <w:divBdr>
                                                                                                    <w:top w:val="none" w:sz="0" w:space="0" w:color="auto"/>
                                                                                                    <w:left w:val="none" w:sz="0" w:space="0" w:color="auto"/>
                                                                                                    <w:bottom w:val="none" w:sz="0" w:space="0" w:color="auto"/>
                                                                                                    <w:right w:val="none" w:sz="0" w:space="0" w:color="auto"/>
                                                                                                  </w:divBdr>
                                                                                                </w:div>
                                                                                              </w:divsChild>
                                                                                            </w:div>
                                                                                            <w:div w:id="920405270">
                                                                                              <w:marLeft w:val="0"/>
                                                                                              <w:marRight w:val="0"/>
                                                                                              <w:marTop w:val="0"/>
                                                                                              <w:marBottom w:val="0"/>
                                                                                              <w:divBdr>
                                                                                                <w:top w:val="none" w:sz="0" w:space="0" w:color="auto"/>
                                                                                                <w:left w:val="none" w:sz="0" w:space="0" w:color="auto"/>
                                                                                                <w:bottom w:val="none" w:sz="0" w:space="0" w:color="auto"/>
                                                                                                <w:right w:val="none" w:sz="0" w:space="0" w:color="auto"/>
                                                                                              </w:divBdr>
                                                                                              <w:divsChild>
                                                                                                <w:div w:id="1307583168">
                                                                                                  <w:marLeft w:val="0"/>
                                                                                                  <w:marRight w:val="0"/>
                                                                                                  <w:marTop w:val="0"/>
                                                                                                  <w:marBottom w:val="0"/>
                                                                                                  <w:divBdr>
                                                                                                    <w:top w:val="none" w:sz="0" w:space="0" w:color="auto"/>
                                                                                                    <w:left w:val="none" w:sz="0" w:space="0" w:color="auto"/>
                                                                                                    <w:bottom w:val="none" w:sz="0" w:space="0" w:color="auto"/>
                                                                                                    <w:right w:val="none" w:sz="0" w:space="0" w:color="auto"/>
                                                                                                  </w:divBdr>
                                                                                                </w:div>
                                                                                              </w:divsChild>
                                                                                            </w:div>
                                                                                            <w:div w:id="1021009477">
                                                                                              <w:marLeft w:val="0"/>
                                                                                              <w:marRight w:val="0"/>
                                                                                              <w:marTop w:val="0"/>
                                                                                              <w:marBottom w:val="0"/>
                                                                                              <w:divBdr>
                                                                                                <w:top w:val="none" w:sz="0" w:space="0" w:color="auto"/>
                                                                                                <w:left w:val="none" w:sz="0" w:space="0" w:color="auto"/>
                                                                                                <w:bottom w:val="none" w:sz="0" w:space="0" w:color="auto"/>
                                                                                                <w:right w:val="none" w:sz="0" w:space="0" w:color="auto"/>
                                                                                              </w:divBdr>
                                                                                              <w:divsChild>
                                                                                                <w:div w:id="584194165">
                                                                                                  <w:marLeft w:val="0"/>
                                                                                                  <w:marRight w:val="0"/>
                                                                                                  <w:marTop w:val="0"/>
                                                                                                  <w:marBottom w:val="0"/>
                                                                                                  <w:divBdr>
                                                                                                    <w:top w:val="none" w:sz="0" w:space="0" w:color="auto"/>
                                                                                                    <w:left w:val="none" w:sz="0" w:space="0" w:color="auto"/>
                                                                                                    <w:bottom w:val="none" w:sz="0" w:space="0" w:color="auto"/>
                                                                                                    <w:right w:val="none" w:sz="0" w:space="0" w:color="auto"/>
                                                                                                  </w:divBdr>
                                                                                                </w:div>
                                                                                                <w:div w:id="1491361123">
                                                                                                  <w:marLeft w:val="0"/>
                                                                                                  <w:marRight w:val="0"/>
                                                                                                  <w:marTop w:val="0"/>
                                                                                                  <w:marBottom w:val="0"/>
                                                                                                  <w:divBdr>
                                                                                                    <w:top w:val="none" w:sz="0" w:space="0" w:color="auto"/>
                                                                                                    <w:left w:val="none" w:sz="0" w:space="0" w:color="auto"/>
                                                                                                    <w:bottom w:val="none" w:sz="0" w:space="0" w:color="auto"/>
                                                                                                    <w:right w:val="none" w:sz="0" w:space="0" w:color="auto"/>
                                                                                                  </w:divBdr>
                                                                                                </w:div>
                                                                                              </w:divsChild>
                                                                                            </w:div>
                                                                                            <w:div w:id="1024866583">
                                                                                              <w:marLeft w:val="0"/>
                                                                                              <w:marRight w:val="0"/>
                                                                                              <w:marTop w:val="0"/>
                                                                                              <w:marBottom w:val="0"/>
                                                                                              <w:divBdr>
                                                                                                <w:top w:val="none" w:sz="0" w:space="0" w:color="auto"/>
                                                                                                <w:left w:val="none" w:sz="0" w:space="0" w:color="auto"/>
                                                                                                <w:bottom w:val="none" w:sz="0" w:space="0" w:color="auto"/>
                                                                                                <w:right w:val="none" w:sz="0" w:space="0" w:color="auto"/>
                                                                                              </w:divBdr>
                                                                                              <w:divsChild>
                                                                                                <w:div w:id="177700241">
                                                                                                  <w:marLeft w:val="0"/>
                                                                                                  <w:marRight w:val="0"/>
                                                                                                  <w:marTop w:val="0"/>
                                                                                                  <w:marBottom w:val="0"/>
                                                                                                  <w:divBdr>
                                                                                                    <w:top w:val="none" w:sz="0" w:space="0" w:color="auto"/>
                                                                                                    <w:left w:val="none" w:sz="0" w:space="0" w:color="auto"/>
                                                                                                    <w:bottom w:val="none" w:sz="0" w:space="0" w:color="auto"/>
                                                                                                    <w:right w:val="none" w:sz="0" w:space="0" w:color="auto"/>
                                                                                                  </w:divBdr>
                                                                                                </w:div>
                                                                                                <w:div w:id="573586097">
                                                                                                  <w:marLeft w:val="0"/>
                                                                                                  <w:marRight w:val="0"/>
                                                                                                  <w:marTop w:val="0"/>
                                                                                                  <w:marBottom w:val="0"/>
                                                                                                  <w:divBdr>
                                                                                                    <w:top w:val="none" w:sz="0" w:space="0" w:color="auto"/>
                                                                                                    <w:left w:val="none" w:sz="0" w:space="0" w:color="auto"/>
                                                                                                    <w:bottom w:val="none" w:sz="0" w:space="0" w:color="auto"/>
                                                                                                    <w:right w:val="none" w:sz="0" w:space="0" w:color="auto"/>
                                                                                                  </w:divBdr>
                                                                                                </w:div>
                                                                                                <w:div w:id="578516950">
                                                                                                  <w:marLeft w:val="0"/>
                                                                                                  <w:marRight w:val="0"/>
                                                                                                  <w:marTop w:val="0"/>
                                                                                                  <w:marBottom w:val="0"/>
                                                                                                  <w:divBdr>
                                                                                                    <w:top w:val="none" w:sz="0" w:space="0" w:color="auto"/>
                                                                                                    <w:left w:val="none" w:sz="0" w:space="0" w:color="auto"/>
                                                                                                    <w:bottom w:val="none" w:sz="0" w:space="0" w:color="auto"/>
                                                                                                    <w:right w:val="none" w:sz="0" w:space="0" w:color="auto"/>
                                                                                                  </w:divBdr>
                                                                                                </w:div>
                                                                                                <w:div w:id="653030583">
                                                                                                  <w:marLeft w:val="0"/>
                                                                                                  <w:marRight w:val="0"/>
                                                                                                  <w:marTop w:val="0"/>
                                                                                                  <w:marBottom w:val="0"/>
                                                                                                  <w:divBdr>
                                                                                                    <w:top w:val="none" w:sz="0" w:space="0" w:color="auto"/>
                                                                                                    <w:left w:val="none" w:sz="0" w:space="0" w:color="auto"/>
                                                                                                    <w:bottom w:val="none" w:sz="0" w:space="0" w:color="auto"/>
                                                                                                    <w:right w:val="none" w:sz="0" w:space="0" w:color="auto"/>
                                                                                                  </w:divBdr>
                                                                                                </w:div>
                                                                                                <w:div w:id="1307933298">
                                                                                                  <w:marLeft w:val="0"/>
                                                                                                  <w:marRight w:val="0"/>
                                                                                                  <w:marTop w:val="0"/>
                                                                                                  <w:marBottom w:val="0"/>
                                                                                                  <w:divBdr>
                                                                                                    <w:top w:val="none" w:sz="0" w:space="0" w:color="auto"/>
                                                                                                    <w:left w:val="none" w:sz="0" w:space="0" w:color="auto"/>
                                                                                                    <w:bottom w:val="none" w:sz="0" w:space="0" w:color="auto"/>
                                                                                                    <w:right w:val="none" w:sz="0" w:space="0" w:color="auto"/>
                                                                                                  </w:divBdr>
                                                                                                </w:div>
                                                                                              </w:divsChild>
                                                                                            </w:div>
                                                                                            <w:div w:id="1042560764">
                                                                                              <w:marLeft w:val="0"/>
                                                                                              <w:marRight w:val="0"/>
                                                                                              <w:marTop w:val="0"/>
                                                                                              <w:marBottom w:val="0"/>
                                                                                              <w:divBdr>
                                                                                                <w:top w:val="none" w:sz="0" w:space="0" w:color="auto"/>
                                                                                                <w:left w:val="none" w:sz="0" w:space="0" w:color="auto"/>
                                                                                                <w:bottom w:val="none" w:sz="0" w:space="0" w:color="auto"/>
                                                                                                <w:right w:val="none" w:sz="0" w:space="0" w:color="auto"/>
                                                                                              </w:divBdr>
                                                                                              <w:divsChild>
                                                                                                <w:div w:id="943805521">
                                                                                                  <w:marLeft w:val="0"/>
                                                                                                  <w:marRight w:val="0"/>
                                                                                                  <w:marTop w:val="0"/>
                                                                                                  <w:marBottom w:val="0"/>
                                                                                                  <w:divBdr>
                                                                                                    <w:top w:val="none" w:sz="0" w:space="0" w:color="auto"/>
                                                                                                    <w:left w:val="none" w:sz="0" w:space="0" w:color="auto"/>
                                                                                                    <w:bottom w:val="none" w:sz="0" w:space="0" w:color="auto"/>
                                                                                                    <w:right w:val="none" w:sz="0" w:space="0" w:color="auto"/>
                                                                                                  </w:divBdr>
                                                                                                </w:div>
                                                                                              </w:divsChild>
                                                                                            </w:div>
                                                                                            <w:div w:id="1125851264">
                                                                                              <w:marLeft w:val="0"/>
                                                                                              <w:marRight w:val="0"/>
                                                                                              <w:marTop w:val="0"/>
                                                                                              <w:marBottom w:val="0"/>
                                                                                              <w:divBdr>
                                                                                                <w:top w:val="none" w:sz="0" w:space="0" w:color="auto"/>
                                                                                                <w:left w:val="none" w:sz="0" w:space="0" w:color="auto"/>
                                                                                                <w:bottom w:val="none" w:sz="0" w:space="0" w:color="auto"/>
                                                                                                <w:right w:val="none" w:sz="0" w:space="0" w:color="auto"/>
                                                                                              </w:divBdr>
                                                                                              <w:divsChild>
                                                                                                <w:div w:id="164059887">
                                                                                                  <w:marLeft w:val="0"/>
                                                                                                  <w:marRight w:val="0"/>
                                                                                                  <w:marTop w:val="0"/>
                                                                                                  <w:marBottom w:val="0"/>
                                                                                                  <w:divBdr>
                                                                                                    <w:top w:val="none" w:sz="0" w:space="0" w:color="auto"/>
                                                                                                    <w:left w:val="none" w:sz="0" w:space="0" w:color="auto"/>
                                                                                                    <w:bottom w:val="none" w:sz="0" w:space="0" w:color="auto"/>
                                                                                                    <w:right w:val="none" w:sz="0" w:space="0" w:color="auto"/>
                                                                                                  </w:divBdr>
                                                                                                </w:div>
                                                                                                <w:div w:id="728386260">
                                                                                                  <w:marLeft w:val="0"/>
                                                                                                  <w:marRight w:val="0"/>
                                                                                                  <w:marTop w:val="0"/>
                                                                                                  <w:marBottom w:val="0"/>
                                                                                                  <w:divBdr>
                                                                                                    <w:top w:val="none" w:sz="0" w:space="0" w:color="auto"/>
                                                                                                    <w:left w:val="none" w:sz="0" w:space="0" w:color="auto"/>
                                                                                                    <w:bottom w:val="none" w:sz="0" w:space="0" w:color="auto"/>
                                                                                                    <w:right w:val="none" w:sz="0" w:space="0" w:color="auto"/>
                                                                                                  </w:divBdr>
                                                                                                </w:div>
                                                                                                <w:div w:id="927737303">
                                                                                                  <w:marLeft w:val="0"/>
                                                                                                  <w:marRight w:val="0"/>
                                                                                                  <w:marTop w:val="0"/>
                                                                                                  <w:marBottom w:val="0"/>
                                                                                                  <w:divBdr>
                                                                                                    <w:top w:val="none" w:sz="0" w:space="0" w:color="auto"/>
                                                                                                    <w:left w:val="none" w:sz="0" w:space="0" w:color="auto"/>
                                                                                                    <w:bottom w:val="none" w:sz="0" w:space="0" w:color="auto"/>
                                                                                                    <w:right w:val="none" w:sz="0" w:space="0" w:color="auto"/>
                                                                                                  </w:divBdr>
                                                                                                </w:div>
                                                                                                <w:div w:id="1131248859">
                                                                                                  <w:marLeft w:val="0"/>
                                                                                                  <w:marRight w:val="0"/>
                                                                                                  <w:marTop w:val="0"/>
                                                                                                  <w:marBottom w:val="0"/>
                                                                                                  <w:divBdr>
                                                                                                    <w:top w:val="none" w:sz="0" w:space="0" w:color="auto"/>
                                                                                                    <w:left w:val="none" w:sz="0" w:space="0" w:color="auto"/>
                                                                                                    <w:bottom w:val="none" w:sz="0" w:space="0" w:color="auto"/>
                                                                                                    <w:right w:val="none" w:sz="0" w:space="0" w:color="auto"/>
                                                                                                  </w:divBdr>
                                                                                                </w:div>
                                                                                              </w:divsChild>
                                                                                            </w:div>
                                                                                            <w:div w:id="1282030758">
                                                                                              <w:marLeft w:val="0"/>
                                                                                              <w:marRight w:val="0"/>
                                                                                              <w:marTop w:val="0"/>
                                                                                              <w:marBottom w:val="0"/>
                                                                                              <w:divBdr>
                                                                                                <w:top w:val="none" w:sz="0" w:space="0" w:color="auto"/>
                                                                                                <w:left w:val="none" w:sz="0" w:space="0" w:color="auto"/>
                                                                                                <w:bottom w:val="none" w:sz="0" w:space="0" w:color="auto"/>
                                                                                                <w:right w:val="none" w:sz="0" w:space="0" w:color="auto"/>
                                                                                              </w:divBdr>
                                                                                              <w:divsChild>
                                                                                                <w:div w:id="72362954">
                                                                                                  <w:marLeft w:val="0"/>
                                                                                                  <w:marRight w:val="0"/>
                                                                                                  <w:marTop w:val="0"/>
                                                                                                  <w:marBottom w:val="0"/>
                                                                                                  <w:divBdr>
                                                                                                    <w:top w:val="none" w:sz="0" w:space="0" w:color="auto"/>
                                                                                                    <w:left w:val="none" w:sz="0" w:space="0" w:color="auto"/>
                                                                                                    <w:bottom w:val="none" w:sz="0" w:space="0" w:color="auto"/>
                                                                                                    <w:right w:val="none" w:sz="0" w:space="0" w:color="auto"/>
                                                                                                  </w:divBdr>
                                                                                                </w:div>
                                                                                                <w:div w:id="274366337">
                                                                                                  <w:marLeft w:val="0"/>
                                                                                                  <w:marRight w:val="0"/>
                                                                                                  <w:marTop w:val="0"/>
                                                                                                  <w:marBottom w:val="0"/>
                                                                                                  <w:divBdr>
                                                                                                    <w:top w:val="none" w:sz="0" w:space="0" w:color="auto"/>
                                                                                                    <w:left w:val="none" w:sz="0" w:space="0" w:color="auto"/>
                                                                                                    <w:bottom w:val="none" w:sz="0" w:space="0" w:color="auto"/>
                                                                                                    <w:right w:val="none" w:sz="0" w:space="0" w:color="auto"/>
                                                                                                  </w:divBdr>
                                                                                                </w:div>
                                                                                                <w:div w:id="605580453">
                                                                                                  <w:marLeft w:val="0"/>
                                                                                                  <w:marRight w:val="0"/>
                                                                                                  <w:marTop w:val="0"/>
                                                                                                  <w:marBottom w:val="0"/>
                                                                                                  <w:divBdr>
                                                                                                    <w:top w:val="none" w:sz="0" w:space="0" w:color="auto"/>
                                                                                                    <w:left w:val="none" w:sz="0" w:space="0" w:color="auto"/>
                                                                                                    <w:bottom w:val="none" w:sz="0" w:space="0" w:color="auto"/>
                                                                                                    <w:right w:val="none" w:sz="0" w:space="0" w:color="auto"/>
                                                                                                  </w:divBdr>
                                                                                                </w:div>
                                                                                                <w:div w:id="784889070">
                                                                                                  <w:marLeft w:val="0"/>
                                                                                                  <w:marRight w:val="0"/>
                                                                                                  <w:marTop w:val="0"/>
                                                                                                  <w:marBottom w:val="0"/>
                                                                                                  <w:divBdr>
                                                                                                    <w:top w:val="none" w:sz="0" w:space="0" w:color="auto"/>
                                                                                                    <w:left w:val="none" w:sz="0" w:space="0" w:color="auto"/>
                                                                                                    <w:bottom w:val="none" w:sz="0" w:space="0" w:color="auto"/>
                                                                                                    <w:right w:val="none" w:sz="0" w:space="0" w:color="auto"/>
                                                                                                  </w:divBdr>
                                                                                                </w:div>
                                                                                                <w:div w:id="803474577">
                                                                                                  <w:marLeft w:val="0"/>
                                                                                                  <w:marRight w:val="0"/>
                                                                                                  <w:marTop w:val="0"/>
                                                                                                  <w:marBottom w:val="0"/>
                                                                                                  <w:divBdr>
                                                                                                    <w:top w:val="none" w:sz="0" w:space="0" w:color="auto"/>
                                                                                                    <w:left w:val="none" w:sz="0" w:space="0" w:color="auto"/>
                                                                                                    <w:bottom w:val="none" w:sz="0" w:space="0" w:color="auto"/>
                                                                                                    <w:right w:val="none" w:sz="0" w:space="0" w:color="auto"/>
                                                                                                  </w:divBdr>
                                                                                                </w:div>
                                                                                                <w:div w:id="1836412495">
                                                                                                  <w:marLeft w:val="0"/>
                                                                                                  <w:marRight w:val="0"/>
                                                                                                  <w:marTop w:val="0"/>
                                                                                                  <w:marBottom w:val="0"/>
                                                                                                  <w:divBdr>
                                                                                                    <w:top w:val="none" w:sz="0" w:space="0" w:color="auto"/>
                                                                                                    <w:left w:val="none" w:sz="0" w:space="0" w:color="auto"/>
                                                                                                    <w:bottom w:val="none" w:sz="0" w:space="0" w:color="auto"/>
                                                                                                    <w:right w:val="none" w:sz="0" w:space="0" w:color="auto"/>
                                                                                                  </w:divBdr>
                                                                                                </w:div>
                                                                                                <w:div w:id="1951472811">
                                                                                                  <w:marLeft w:val="0"/>
                                                                                                  <w:marRight w:val="0"/>
                                                                                                  <w:marTop w:val="0"/>
                                                                                                  <w:marBottom w:val="0"/>
                                                                                                  <w:divBdr>
                                                                                                    <w:top w:val="none" w:sz="0" w:space="0" w:color="auto"/>
                                                                                                    <w:left w:val="none" w:sz="0" w:space="0" w:color="auto"/>
                                                                                                    <w:bottom w:val="none" w:sz="0" w:space="0" w:color="auto"/>
                                                                                                    <w:right w:val="none" w:sz="0" w:space="0" w:color="auto"/>
                                                                                                  </w:divBdr>
                                                                                                </w:div>
                                                                                              </w:divsChild>
                                                                                            </w:div>
                                                                                            <w:div w:id="1293360767">
                                                                                              <w:marLeft w:val="0"/>
                                                                                              <w:marRight w:val="0"/>
                                                                                              <w:marTop w:val="0"/>
                                                                                              <w:marBottom w:val="0"/>
                                                                                              <w:divBdr>
                                                                                                <w:top w:val="none" w:sz="0" w:space="0" w:color="auto"/>
                                                                                                <w:left w:val="none" w:sz="0" w:space="0" w:color="auto"/>
                                                                                                <w:bottom w:val="none" w:sz="0" w:space="0" w:color="auto"/>
                                                                                                <w:right w:val="none" w:sz="0" w:space="0" w:color="auto"/>
                                                                                              </w:divBdr>
                                                                                              <w:divsChild>
                                                                                                <w:div w:id="721946376">
                                                                                                  <w:marLeft w:val="0"/>
                                                                                                  <w:marRight w:val="0"/>
                                                                                                  <w:marTop w:val="0"/>
                                                                                                  <w:marBottom w:val="0"/>
                                                                                                  <w:divBdr>
                                                                                                    <w:top w:val="none" w:sz="0" w:space="0" w:color="auto"/>
                                                                                                    <w:left w:val="none" w:sz="0" w:space="0" w:color="auto"/>
                                                                                                    <w:bottom w:val="none" w:sz="0" w:space="0" w:color="auto"/>
                                                                                                    <w:right w:val="none" w:sz="0" w:space="0" w:color="auto"/>
                                                                                                  </w:divBdr>
                                                                                                </w:div>
                                                                                              </w:divsChild>
                                                                                            </w:div>
                                                                                            <w:div w:id="1532111243">
                                                                                              <w:marLeft w:val="0"/>
                                                                                              <w:marRight w:val="0"/>
                                                                                              <w:marTop w:val="0"/>
                                                                                              <w:marBottom w:val="0"/>
                                                                                              <w:divBdr>
                                                                                                <w:top w:val="none" w:sz="0" w:space="0" w:color="auto"/>
                                                                                                <w:left w:val="none" w:sz="0" w:space="0" w:color="auto"/>
                                                                                                <w:bottom w:val="none" w:sz="0" w:space="0" w:color="auto"/>
                                                                                                <w:right w:val="none" w:sz="0" w:space="0" w:color="auto"/>
                                                                                              </w:divBdr>
                                                                                              <w:divsChild>
                                                                                                <w:div w:id="146366032">
                                                                                                  <w:marLeft w:val="0"/>
                                                                                                  <w:marRight w:val="0"/>
                                                                                                  <w:marTop w:val="0"/>
                                                                                                  <w:marBottom w:val="0"/>
                                                                                                  <w:divBdr>
                                                                                                    <w:top w:val="none" w:sz="0" w:space="0" w:color="auto"/>
                                                                                                    <w:left w:val="none" w:sz="0" w:space="0" w:color="auto"/>
                                                                                                    <w:bottom w:val="none" w:sz="0" w:space="0" w:color="auto"/>
                                                                                                    <w:right w:val="none" w:sz="0" w:space="0" w:color="auto"/>
                                                                                                  </w:divBdr>
                                                                                                </w:div>
                                                                                                <w:div w:id="725378552">
                                                                                                  <w:marLeft w:val="0"/>
                                                                                                  <w:marRight w:val="0"/>
                                                                                                  <w:marTop w:val="0"/>
                                                                                                  <w:marBottom w:val="0"/>
                                                                                                  <w:divBdr>
                                                                                                    <w:top w:val="none" w:sz="0" w:space="0" w:color="auto"/>
                                                                                                    <w:left w:val="none" w:sz="0" w:space="0" w:color="auto"/>
                                                                                                    <w:bottom w:val="none" w:sz="0" w:space="0" w:color="auto"/>
                                                                                                    <w:right w:val="none" w:sz="0" w:space="0" w:color="auto"/>
                                                                                                  </w:divBdr>
                                                                                                </w:div>
                                                                                                <w:div w:id="921372394">
                                                                                                  <w:marLeft w:val="0"/>
                                                                                                  <w:marRight w:val="0"/>
                                                                                                  <w:marTop w:val="0"/>
                                                                                                  <w:marBottom w:val="0"/>
                                                                                                  <w:divBdr>
                                                                                                    <w:top w:val="none" w:sz="0" w:space="0" w:color="auto"/>
                                                                                                    <w:left w:val="none" w:sz="0" w:space="0" w:color="auto"/>
                                                                                                    <w:bottom w:val="none" w:sz="0" w:space="0" w:color="auto"/>
                                                                                                    <w:right w:val="none" w:sz="0" w:space="0" w:color="auto"/>
                                                                                                  </w:divBdr>
                                                                                                </w:div>
                                                                                                <w:div w:id="1080444654">
                                                                                                  <w:marLeft w:val="0"/>
                                                                                                  <w:marRight w:val="0"/>
                                                                                                  <w:marTop w:val="0"/>
                                                                                                  <w:marBottom w:val="0"/>
                                                                                                  <w:divBdr>
                                                                                                    <w:top w:val="none" w:sz="0" w:space="0" w:color="auto"/>
                                                                                                    <w:left w:val="none" w:sz="0" w:space="0" w:color="auto"/>
                                                                                                    <w:bottom w:val="none" w:sz="0" w:space="0" w:color="auto"/>
                                                                                                    <w:right w:val="none" w:sz="0" w:space="0" w:color="auto"/>
                                                                                                  </w:divBdr>
                                                                                                </w:div>
                                                                                              </w:divsChild>
                                                                                            </w:div>
                                                                                            <w:div w:id="1574923656">
                                                                                              <w:marLeft w:val="0"/>
                                                                                              <w:marRight w:val="0"/>
                                                                                              <w:marTop w:val="0"/>
                                                                                              <w:marBottom w:val="0"/>
                                                                                              <w:divBdr>
                                                                                                <w:top w:val="none" w:sz="0" w:space="0" w:color="auto"/>
                                                                                                <w:left w:val="none" w:sz="0" w:space="0" w:color="auto"/>
                                                                                                <w:bottom w:val="none" w:sz="0" w:space="0" w:color="auto"/>
                                                                                                <w:right w:val="none" w:sz="0" w:space="0" w:color="auto"/>
                                                                                              </w:divBdr>
                                                                                              <w:divsChild>
                                                                                                <w:div w:id="1177043281">
                                                                                                  <w:marLeft w:val="0"/>
                                                                                                  <w:marRight w:val="0"/>
                                                                                                  <w:marTop w:val="0"/>
                                                                                                  <w:marBottom w:val="0"/>
                                                                                                  <w:divBdr>
                                                                                                    <w:top w:val="none" w:sz="0" w:space="0" w:color="auto"/>
                                                                                                    <w:left w:val="none" w:sz="0" w:space="0" w:color="auto"/>
                                                                                                    <w:bottom w:val="none" w:sz="0" w:space="0" w:color="auto"/>
                                                                                                    <w:right w:val="none" w:sz="0" w:space="0" w:color="auto"/>
                                                                                                  </w:divBdr>
                                                                                                </w:div>
                                                                                              </w:divsChild>
                                                                                            </w:div>
                                                                                            <w:div w:id="1918009068">
                                                                                              <w:marLeft w:val="0"/>
                                                                                              <w:marRight w:val="0"/>
                                                                                              <w:marTop w:val="0"/>
                                                                                              <w:marBottom w:val="0"/>
                                                                                              <w:divBdr>
                                                                                                <w:top w:val="none" w:sz="0" w:space="0" w:color="auto"/>
                                                                                                <w:left w:val="none" w:sz="0" w:space="0" w:color="auto"/>
                                                                                                <w:bottom w:val="none" w:sz="0" w:space="0" w:color="auto"/>
                                                                                                <w:right w:val="none" w:sz="0" w:space="0" w:color="auto"/>
                                                                                              </w:divBdr>
                                                                                              <w:divsChild>
                                                                                                <w:div w:id="2104720949">
                                                                                                  <w:marLeft w:val="0"/>
                                                                                                  <w:marRight w:val="0"/>
                                                                                                  <w:marTop w:val="0"/>
                                                                                                  <w:marBottom w:val="0"/>
                                                                                                  <w:divBdr>
                                                                                                    <w:top w:val="none" w:sz="0" w:space="0" w:color="auto"/>
                                                                                                    <w:left w:val="none" w:sz="0" w:space="0" w:color="auto"/>
                                                                                                    <w:bottom w:val="none" w:sz="0" w:space="0" w:color="auto"/>
                                                                                                    <w:right w:val="none" w:sz="0" w:space="0" w:color="auto"/>
                                                                                                  </w:divBdr>
                                                                                                </w:div>
                                                                                              </w:divsChild>
                                                                                            </w:div>
                                                                                            <w:div w:id="1952391625">
                                                                                              <w:marLeft w:val="0"/>
                                                                                              <w:marRight w:val="0"/>
                                                                                              <w:marTop w:val="0"/>
                                                                                              <w:marBottom w:val="0"/>
                                                                                              <w:divBdr>
                                                                                                <w:top w:val="none" w:sz="0" w:space="0" w:color="auto"/>
                                                                                                <w:left w:val="none" w:sz="0" w:space="0" w:color="auto"/>
                                                                                                <w:bottom w:val="none" w:sz="0" w:space="0" w:color="auto"/>
                                                                                                <w:right w:val="none" w:sz="0" w:space="0" w:color="auto"/>
                                                                                              </w:divBdr>
                                                                                              <w:divsChild>
                                                                                                <w:div w:id="422528630">
                                                                                                  <w:marLeft w:val="0"/>
                                                                                                  <w:marRight w:val="0"/>
                                                                                                  <w:marTop w:val="0"/>
                                                                                                  <w:marBottom w:val="0"/>
                                                                                                  <w:divBdr>
                                                                                                    <w:top w:val="none" w:sz="0" w:space="0" w:color="auto"/>
                                                                                                    <w:left w:val="none" w:sz="0" w:space="0" w:color="auto"/>
                                                                                                    <w:bottom w:val="none" w:sz="0" w:space="0" w:color="auto"/>
                                                                                                    <w:right w:val="none" w:sz="0" w:space="0" w:color="auto"/>
                                                                                                  </w:divBdr>
                                                                                                </w:div>
                                                                                                <w:div w:id="517544362">
                                                                                                  <w:marLeft w:val="0"/>
                                                                                                  <w:marRight w:val="0"/>
                                                                                                  <w:marTop w:val="0"/>
                                                                                                  <w:marBottom w:val="0"/>
                                                                                                  <w:divBdr>
                                                                                                    <w:top w:val="none" w:sz="0" w:space="0" w:color="auto"/>
                                                                                                    <w:left w:val="none" w:sz="0" w:space="0" w:color="auto"/>
                                                                                                    <w:bottom w:val="none" w:sz="0" w:space="0" w:color="auto"/>
                                                                                                    <w:right w:val="none" w:sz="0" w:space="0" w:color="auto"/>
                                                                                                  </w:divBdr>
                                                                                                </w:div>
                                                                                                <w:div w:id="1220555933">
                                                                                                  <w:marLeft w:val="0"/>
                                                                                                  <w:marRight w:val="0"/>
                                                                                                  <w:marTop w:val="0"/>
                                                                                                  <w:marBottom w:val="0"/>
                                                                                                  <w:divBdr>
                                                                                                    <w:top w:val="none" w:sz="0" w:space="0" w:color="auto"/>
                                                                                                    <w:left w:val="none" w:sz="0" w:space="0" w:color="auto"/>
                                                                                                    <w:bottom w:val="none" w:sz="0" w:space="0" w:color="auto"/>
                                                                                                    <w:right w:val="none" w:sz="0" w:space="0" w:color="auto"/>
                                                                                                  </w:divBdr>
                                                                                                </w:div>
                                                                                                <w:div w:id="1221941844">
                                                                                                  <w:marLeft w:val="0"/>
                                                                                                  <w:marRight w:val="0"/>
                                                                                                  <w:marTop w:val="0"/>
                                                                                                  <w:marBottom w:val="0"/>
                                                                                                  <w:divBdr>
                                                                                                    <w:top w:val="none" w:sz="0" w:space="0" w:color="auto"/>
                                                                                                    <w:left w:val="none" w:sz="0" w:space="0" w:color="auto"/>
                                                                                                    <w:bottom w:val="none" w:sz="0" w:space="0" w:color="auto"/>
                                                                                                    <w:right w:val="none" w:sz="0" w:space="0" w:color="auto"/>
                                                                                                  </w:divBdr>
                                                                                                </w:div>
                                                                                                <w:div w:id="1677344651">
                                                                                                  <w:marLeft w:val="0"/>
                                                                                                  <w:marRight w:val="0"/>
                                                                                                  <w:marTop w:val="0"/>
                                                                                                  <w:marBottom w:val="0"/>
                                                                                                  <w:divBdr>
                                                                                                    <w:top w:val="none" w:sz="0" w:space="0" w:color="auto"/>
                                                                                                    <w:left w:val="none" w:sz="0" w:space="0" w:color="auto"/>
                                                                                                    <w:bottom w:val="none" w:sz="0" w:space="0" w:color="auto"/>
                                                                                                    <w:right w:val="none" w:sz="0" w:space="0" w:color="auto"/>
                                                                                                  </w:divBdr>
                                                                                                </w:div>
                                                                                                <w:div w:id="1798914555">
                                                                                                  <w:marLeft w:val="0"/>
                                                                                                  <w:marRight w:val="0"/>
                                                                                                  <w:marTop w:val="0"/>
                                                                                                  <w:marBottom w:val="0"/>
                                                                                                  <w:divBdr>
                                                                                                    <w:top w:val="none" w:sz="0" w:space="0" w:color="auto"/>
                                                                                                    <w:left w:val="none" w:sz="0" w:space="0" w:color="auto"/>
                                                                                                    <w:bottom w:val="none" w:sz="0" w:space="0" w:color="auto"/>
                                                                                                    <w:right w:val="none" w:sz="0" w:space="0" w:color="auto"/>
                                                                                                  </w:divBdr>
                                                                                                </w:div>
                                                                                                <w:div w:id="1977908893">
                                                                                                  <w:marLeft w:val="0"/>
                                                                                                  <w:marRight w:val="0"/>
                                                                                                  <w:marTop w:val="0"/>
                                                                                                  <w:marBottom w:val="0"/>
                                                                                                  <w:divBdr>
                                                                                                    <w:top w:val="none" w:sz="0" w:space="0" w:color="auto"/>
                                                                                                    <w:left w:val="none" w:sz="0" w:space="0" w:color="auto"/>
                                                                                                    <w:bottom w:val="none" w:sz="0" w:space="0" w:color="auto"/>
                                                                                                    <w:right w:val="none" w:sz="0" w:space="0" w:color="auto"/>
                                                                                                  </w:divBdr>
                                                                                                </w:div>
                                                                                              </w:divsChild>
                                                                                            </w:div>
                                                                                            <w:div w:id="2069300759">
                                                                                              <w:marLeft w:val="0"/>
                                                                                              <w:marRight w:val="0"/>
                                                                                              <w:marTop w:val="0"/>
                                                                                              <w:marBottom w:val="0"/>
                                                                                              <w:divBdr>
                                                                                                <w:top w:val="none" w:sz="0" w:space="0" w:color="auto"/>
                                                                                                <w:left w:val="none" w:sz="0" w:space="0" w:color="auto"/>
                                                                                                <w:bottom w:val="none" w:sz="0" w:space="0" w:color="auto"/>
                                                                                                <w:right w:val="none" w:sz="0" w:space="0" w:color="auto"/>
                                                                                              </w:divBdr>
                                                                                              <w:divsChild>
                                                                                                <w:div w:id="202593382">
                                                                                                  <w:marLeft w:val="0"/>
                                                                                                  <w:marRight w:val="0"/>
                                                                                                  <w:marTop w:val="0"/>
                                                                                                  <w:marBottom w:val="0"/>
                                                                                                  <w:divBdr>
                                                                                                    <w:top w:val="none" w:sz="0" w:space="0" w:color="auto"/>
                                                                                                    <w:left w:val="none" w:sz="0" w:space="0" w:color="auto"/>
                                                                                                    <w:bottom w:val="none" w:sz="0" w:space="0" w:color="auto"/>
                                                                                                    <w:right w:val="none" w:sz="0" w:space="0" w:color="auto"/>
                                                                                                  </w:divBdr>
                                                                                                </w:div>
                                                                                                <w:div w:id="3007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6691">
                                                                                      <w:marLeft w:val="0"/>
                                                                                      <w:marRight w:val="0"/>
                                                                                      <w:marTop w:val="0"/>
                                                                                      <w:marBottom w:val="0"/>
                                                                                      <w:divBdr>
                                                                                        <w:top w:val="none" w:sz="0" w:space="0" w:color="auto"/>
                                                                                        <w:left w:val="none" w:sz="0" w:space="0" w:color="auto"/>
                                                                                        <w:bottom w:val="none" w:sz="0" w:space="0" w:color="auto"/>
                                                                                        <w:right w:val="none" w:sz="0" w:space="0" w:color="auto"/>
                                                                                      </w:divBdr>
                                                                                    </w:div>
                                                                                    <w:div w:id="1590192645">
                                                                                      <w:marLeft w:val="0"/>
                                                                                      <w:marRight w:val="0"/>
                                                                                      <w:marTop w:val="0"/>
                                                                                      <w:marBottom w:val="0"/>
                                                                                      <w:divBdr>
                                                                                        <w:top w:val="none" w:sz="0" w:space="0" w:color="auto"/>
                                                                                        <w:left w:val="none" w:sz="0" w:space="0" w:color="auto"/>
                                                                                        <w:bottom w:val="none" w:sz="0" w:space="0" w:color="auto"/>
                                                                                        <w:right w:val="none" w:sz="0" w:space="0" w:color="auto"/>
                                                                                      </w:divBdr>
                                                                                      <w:divsChild>
                                                                                        <w:div w:id="1853495133">
                                                                                          <w:marLeft w:val="-75"/>
                                                                                          <w:marRight w:val="0"/>
                                                                                          <w:marTop w:val="30"/>
                                                                                          <w:marBottom w:val="30"/>
                                                                                          <w:divBdr>
                                                                                            <w:top w:val="none" w:sz="0" w:space="0" w:color="auto"/>
                                                                                            <w:left w:val="none" w:sz="0" w:space="0" w:color="auto"/>
                                                                                            <w:bottom w:val="none" w:sz="0" w:space="0" w:color="auto"/>
                                                                                            <w:right w:val="none" w:sz="0" w:space="0" w:color="auto"/>
                                                                                          </w:divBdr>
                                                                                          <w:divsChild>
                                                                                            <w:div w:id="83457411">
                                                                                              <w:marLeft w:val="0"/>
                                                                                              <w:marRight w:val="0"/>
                                                                                              <w:marTop w:val="0"/>
                                                                                              <w:marBottom w:val="0"/>
                                                                                              <w:divBdr>
                                                                                                <w:top w:val="none" w:sz="0" w:space="0" w:color="auto"/>
                                                                                                <w:left w:val="none" w:sz="0" w:space="0" w:color="auto"/>
                                                                                                <w:bottom w:val="none" w:sz="0" w:space="0" w:color="auto"/>
                                                                                                <w:right w:val="none" w:sz="0" w:space="0" w:color="auto"/>
                                                                                              </w:divBdr>
                                                                                              <w:divsChild>
                                                                                                <w:div w:id="1879010098">
                                                                                                  <w:marLeft w:val="0"/>
                                                                                                  <w:marRight w:val="0"/>
                                                                                                  <w:marTop w:val="0"/>
                                                                                                  <w:marBottom w:val="0"/>
                                                                                                  <w:divBdr>
                                                                                                    <w:top w:val="none" w:sz="0" w:space="0" w:color="auto"/>
                                                                                                    <w:left w:val="none" w:sz="0" w:space="0" w:color="auto"/>
                                                                                                    <w:bottom w:val="none" w:sz="0" w:space="0" w:color="auto"/>
                                                                                                    <w:right w:val="none" w:sz="0" w:space="0" w:color="auto"/>
                                                                                                  </w:divBdr>
                                                                                                </w:div>
                                                                                              </w:divsChild>
                                                                                            </w:div>
                                                                                            <w:div w:id="451361301">
                                                                                              <w:marLeft w:val="0"/>
                                                                                              <w:marRight w:val="0"/>
                                                                                              <w:marTop w:val="0"/>
                                                                                              <w:marBottom w:val="0"/>
                                                                                              <w:divBdr>
                                                                                                <w:top w:val="none" w:sz="0" w:space="0" w:color="auto"/>
                                                                                                <w:left w:val="none" w:sz="0" w:space="0" w:color="auto"/>
                                                                                                <w:bottom w:val="none" w:sz="0" w:space="0" w:color="auto"/>
                                                                                                <w:right w:val="none" w:sz="0" w:space="0" w:color="auto"/>
                                                                                              </w:divBdr>
                                                                                              <w:divsChild>
                                                                                                <w:div w:id="74330606">
                                                                                                  <w:marLeft w:val="0"/>
                                                                                                  <w:marRight w:val="0"/>
                                                                                                  <w:marTop w:val="0"/>
                                                                                                  <w:marBottom w:val="0"/>
                                                                                                  <w:divBdr>
                                                                                                    <w:top w:val="none" w:sz="0" w:space="0" w:color="auto"/>
                                                                                                    <w:left w:val="none" w:sz="0" w:space="0" w:color="auto"/>
                                                                                                    <w:bottom w:val="none" w:sz="0" w:space="0" w:color="auto"/>
                                                                                                    <w:right w:val="none" w:sz="0" w:space="0" w:color="auto"/>
                                                                                                  </w:divBdr>
                                                                                                </w:div>
                                                                                                <w:div w:id="701441783">
                                                                                                  <w:marLeft w:val="0"/>
                                                                                                  <w:marRight w:val="0"/>
                                                                                                  <w:marTop w:val="0"/>
                                                                                                  <w:marBottom w:val="0"/>
                                                                                                  <w:divBdr>
                                                                                                    <w:top w:val="none" w:sz="0" w:space="0" w:color="auto"/>
                                                                                                    <w:left w:val="none" w:sz="0" w:space="0" w:color="auto"/>
                                                                                                    <w:bottom w:val="none" w:sz="0" w:space="0" w:color="auto"/>
                                                                                                    <w:right w:val="none" w:sz="0" w:space="0" w:color="auto"/>
                                                                                                  </w:divBdr>
                                                                                                </w:div>
                                                                                                <w:div w:id="1503622419">
                                                                                                  <w:marLeft w:val="0"/>
                                                                                                  <w:marRight w:val="0"/>
                                                                                                  <w:marTop w:val="0"/>
                                                                                                  <w:marBottom w:val="0"/>
                                                                                                  <w:divBdr>
                                                                                                    <w:top w:val="none" w:sz="0" w:space="0" w:color="auto"/>
                                                                                                    <w:left w:val="none" w:sz="0" w:space="0" w:color="auto"/>
                                                                                                    <w:bottom w:val="none" w:sz="0" w:space="0" w:color="auto"/>
                                                                                                    <w:right w:val="none" w:sz="0" w:space="0" w:color="auto"/>
                                                                                                  </w:divBdr>
                                                                                                </w:div>
                                                                                              </w:divsChild>
                                                                                            </w:div>
                                                                                            <w:div w:id="551162132">
                                                                                              <w:marLeft w:val="0"/>
                                                                                              <w:marRight w:val="0"/>
                                                                                              <w:marTop w:val="0"/>
                                                                                              <w:marBottom w:val="0"/>
                                                                                              <w:divBdr>
                                                                                                <w:top w:val="none" w:sz="0" w:space="0" w:color="auto"/>
                                                                                                <w:left w:val="none" w:sz="0" w:space="0" w:color="auto"/>
                                                                                                <w:bottom w:val="none" w:sz="0" w:space="0" w:color="auto"/>
                                                                                                <w:right w:val="none" w:sz="0" w:space="0" w:color="auto"/>
                                                                                              </w:divBdr>
                                                                                              <w:divsChild>
                                                                                                <w:div w:id="723453930">
                                                                                                  <w:marLeft w:val="0"/>
                                                                                                  <w:marRight w:val="0"/>
                                                                                                  <w:marTop w:val="0"/>
                                                                                                  <w:marBottom w:val="0"/>
                                                                                                  <w:divBdr>
                                                                                                    <w:top w:val="none" w:sz="0" w:space="0" w:color="auto"/>
                                                                                                    <w:left w:val="none" w:sz="0" w:space="0" w:color="auto"/>
                                                                                                    <w:bottom w:val="none" w:sz="0" w:space="0" w:color="auto"/>
                                                                                                    <w:right w:val="none" w:sz="0" w:space="0" w:color="auto"/>
                                                                                                  </w:divBdr>
                                                                                                </w:div>
                                                                                                <w:div w:id="925656245">
                                                                                                  <w:marLeft w:val="0"/>
                                                                                                  <w:marRight w:val="0"/>
                                                                                                  <w:marTop w:val="0"/>
                                                                                                  <w:marBottom w:val="0"/>
                                                                                                  <w:divBdr>
                                                                                                    <w:top w:val="none" w:sz="0" w:space="0" w:color="auto"/>
                                                                                                    <w:left w:val="none" w:sz="0" w:space="0" w:color="auto"/>
                                                                                                    <w:bottom w:val="none" w:sz="0" w:space="0" w:color="auto"/>
                                                                                                    <w:right w:val="none" w:sz="0" w:space="0" w:color="auto"/>
                                                                                                  </w:divBdr>
                                                                                                </w:div>
                                                                                              </w:divsChild>
                                                                                            </w:div>
                                                                                            <w:div w:id="562373519">
                                                                                              <w:marLeft w:val="0"/>
                                                                                              <w:marRight w:val="0"/>
                                                                                              <w:marTop w:val="0"/>
                                                                                              <w:marBottom w:val="0"/>
                                                                                              <w:divBdr>
                                                                                                <w:top w:val="none" w:sz="0" w:space="0" w:color="auto"/>
                                                                                                <w:left w:val="none" w:sz="0" w:space="0" w:color="auto"/>
                                                                                                <w:bottom w:val="none" w:sz="0" w:space="0" w:color="auto"/>
                                                                                                <w:right w:val="none" w:sz="0" w:space="0" w:color="auto"/>
                                                                                              </w:divBdr>
                                                                                              <w:divsChild>
                                                                                                <w:div w:id="1531188283">
                                                                                                  <w:marLeft w:val="0"/>
                                                                                                  <w:marRight w:val="0"/>
                                                                                                  <w:marTop w:val="0"/>
                                                                                                  <w:marBottom w:val="0"/>
                                                                                                  <w:divBdr>
                                                                                                    <w:top w:val="none" w:sz="0" w:space="0" w:color="auto"/>
                                                                                                    <w:left w:val="none" w:sz="0" w:space="0" w:color="auto"/>
                                                                                                    <w:bottom w:val="none" w:sz="0" w:space="0" w:color="auto"/>
                                                                                                    <w:right w:val="none" w:sz="0" w:space="0" w:color="auto"/>
                                                                                                  </w:divBdr>
                                                                                                </w:div>
                                                                                              </w:divsChild>
                                                                                            </w:div>
                                                                                            <w:div w:id="640042684">
                                                                                              <w:marLeft w:val="0"/>
                                                                                              <w:marRight w:val="0"/>
                                                                                              <w:marTop w:val="0"/>
                                                                                              <w:marBottom w:val="0"/>
                                                                                              <w:divBdr>
                                                                                                <w:top w:val="none" w:sz="0" w:space="0" w:color="auto"/>
                                                                                                <w:left w:val="none" w:sz="0" w:space="0" w:color="auto"/>
                                                                                                <w:bottom w:val="none" w:sz="0" w:space="0" w:color="auto"/>
                                                                                                <w:right w:val="none" w:sz="0" w:space="0" w:color="auto"/>
                                                                                              </w:divBdr>
                                                                                              <w:divsChild>
                                                                                                <w:div w:id="1753774189">
                                                                                                  <w:marLeft w:val="0"/>
                                                                                                  <w:marRight w:val="0"/>
                                                                                                  <w:marTop w:val="0"/>
                                                                                                  <w:marBottom w:val="0"/>
                                                                                                  <w:divBdr>
                                                                                                    <w:top w:val="none" w:sz="0" w:space="0" w:color="auto"/>
                                                                                                    <w:left w:val="none" w:sz="0" w:space="0" w:color="auto"/>
                                                                                                    <w:bottom w:val="none" w:sz="0" w:space="0" w:color="auto"/>
                                                                                                    <w:right w:val="none" w:sz="0" w:space="0" w:color="auto"/>
                                                                                                  </w:divBdr>
                                                                                                </w:div>
                                                                                              </w:divsChild>
                                                                                            </w:div>
                                                                                            <w:div w:id="650062194">
                                                                                              <w:marLeft w:val="0"/>
                                                                                              <w:marRight w:val="0"/>
                                                                                              <w:marTop w:val="0"/>
                                                                                              <w:marBottom w:val="0"/>
                                                                                              <w:divBdr>
                                                                                                <w:top w:val="none" w:sz="0" w:space="0" w:color="auto"/>
                                                                                                <w:left w:val="none" w:sz="0" w:space="0" w:color="auto"/>
                                                                                                <w:bottom w:val="none" w:sz="0" w:space="0" w:color="auto"/>
                                                                                                <w:right w:val="none" w:sz="0" w:space="0" w:color="auto"/>
                                                                                              </w:divBdr>
                                                                                              <w:divsChild>
                                                                                                <w:div w:id="145440156">
                                                                                                  <w:marLeft w:val="0"/>
                                                                                                  <w:marRight w:val="0"/>
                                                                                                  <w:marTop w:val="0"/>
                                                                                                  <w:marBottom w:val="0"/>
                                                                                                  <w:divBdr>
                                                                                                    <w:top w:val="none" w:sz="0" w:space="0" w:color="auto"/>
                                                                                                    <w:left w:val="none" w:sz="0" w:space="0" w:color="auto"/>
                                                                                                    <w:bottom w:val="none" w:sz="0" w:space="0" w:color="auto"/>
                                                                                                    <w:right w:val="none" w:sz="0" w:space="0" w:color="auto"/>
                                                                                                  </w:divBdr>
                                                                                                </w:div>
                                                                                              </w:divsChild>
                                                                                            </w:div>
                                                                                            <w:div w:id="696665015">
                                                                                              <w:marLeft w:val="0"/>
                                                                                              <w:marRight w:val="0"/>
                                                                                              <w:marTop w:val="0"/>
                                                                                              <w:marBottom w:val="0"/>
                                                                                              <w:divBdr>
                                                                                                <w:top w:val="none" w:sz="0" w:space="0" w:color="auto"/>
                                                                                                <w:left w:val="none" w:sz="0" w:space="0" w:color="auto"/>
                                                                                                <w:bottom w:val="none" w:sz="0" w:space="0" w:color="auto"/>
                                                                                                <w:right w:val="none" w:sz="0" w:space="0" w:color="auto"/>
                                                                                              </w:divBdr>
                                                                                              <w:divsChild>
                                                                                                <w:div w:id="35856749">
                                                                                                  <w:marLeft w:val="0"/>
                                                                                                  <w:marRight w:val="0"/>
                                                                                                  <w:marTop w:val="0"/>
                                                                                                  <w:marBottom w:val="0"/>
                                                                                                  <w:divBdr>
                                                                                                    <w:top w:val="none" w:sz="0" w:space="0" w:color="auto"/>
                                                                                                    <w:left w:val="none" w:sz="0" w:space="0" w:color="auto"/>
                                                                                                    <w:bottom w:val="none" w:sz="0" w:space="0" w:color="auto"/>
                                                                                                    <w:right w:val="none" w:sz="0" w:space="0" w:color="auto"/>
                                                                                                  </w:divBdr>
                                                                                                </w:div>
                                                                                                <w:div w:id="294678416">
                                                                                                  <w:marLeft w:val="0"/>
                                                                                                  <w:marRight w:val="0"/>
                                                                                                  <w:marTop w:val="0"/>
                                                                                                  <w:marBottom w:val="0"/>
                                                                                                  <w:divBdr>
                                                                                                    <w:top w:val="none" w:sz="0" w:space="0" w:color="auto"/>
                                                                                                    <w:left w:val="none" w:sz="0" w:space="0" w:color="auto"/>
                                                                                                    <w:bottom w:val="none" w:sz="0" w:space="0" w:color="auto"/>
                                                                                                    <w:right w:val="none" w:sz="0" w:space="0" w:color="auto"/>
                                                                                                  </w:divBdr>
                                                                                                </w:div>
                                                                                                <w:div w:id="782462814">
                                                                                                  <w:marLeft w:val="0"/>
                                                                                                  <w:marRight w:val="0"/>
                                                                                                  <w:marTop w:val="0"/>
                                                                                                  <w:marBottom w:val="0"/>
                                                                                                  <w:divBdr>
                                                                                                    <w:top w:val="none" w:sz="0" w:space="0" w:color="auto"/>
                                                                                                    <w:left w:val="none" w:sz="0" w:space="0" w:color="auto"/>
                                                                                                    <w:bottom w:val="none" w:sz="0" w:space="0" w:color="auto"/>
                                                                                                    <w:right w:val="none" w:sz="0" w:space="0" w:color="auto"/>
                                                                                                  </w:divBdr>
                                                                                                </w:div>
                                                                                                <w:div w:id="1666788429">
                                                                                                  <w:marLeft w:val="0"/>
                                                                                                  <w:marRight w:val="0"/>
                                                                                                  <w:marTop w:val="0"/>
                                                                                                  <w:marBottom w:val="0"/>
                                                                                                  <w:divBdr>
                                                                                                    <w:top w:val="none" w:sz="0" w:space="0" w:color="auto"/>
                                                                                                    <w:left w:val="none" w:sz="0" w:space="0" w:color="auto"/>
                                                                                                    <w:bottom w:val="none" w:sz="0" w:space="0" w:color="auto"/>
                                                                                                    <w:right w:val="none" w:sz="0" w:space="0" w:color="auto"/>
                                                                                                  </w:divBdr>
                                                                                                </w:div>
                                                                                              </w:divsChild>
                                                                                            </w:div>
                                                                                            <w:div w:id="828331297">
                                                                                              <w:marLeft w:val="0"/>
                                                                                              <w:marRight w:val="0"/>
                                                                                              <w:marTop w:val="0"/>
                                                                                              <w:marBottom w:val="0"/>
                                                                                              <w:divBdr>
                                                                                                <w:top w:val="none" w:sz="0" w:space="0" w:color="auto"/>
                                                                                                <w:left w:val="none" w:sz="0" w:space="0" w:color="auto"/>
                                                                                                <w:bottom w:val="none" w:sz="0" w:space="0" w:color="auto"/>
                                                                                                <w:right w:val="none" w:sz="0" w:space="0" w:color="auto"/>
                                                                                              </w:divBdr>
                                                                                              <w:divsChild>
                                                                                                <w:div w:id="533076068">
                                                                                                  <w:marLeft w:val="0"/>
                                                                                                  <w:marRight w:val="0"/>
                                                                                                  <w:marTop w:val="0"/>
                                                                                                  <w:marBottom w:val="0"/>
                                                                                                  <w:divBdr>
                                                                                                    <w:top w:val="none" w:sz="0" w:space="0" w:color="auto"/>
                                                                                                    <w:left w:val="none" w:sz="0" w:space="0" w:color="auto"/>
                                                                                                    <w:bottom w:val="none" w:sz="0" w:space="0" w:color="auto"/>
                                                                                                    <w:right w:val="none" w:sz="0" w:space="0" w:color="auto"/>
                                                                                                  </w:divBdr>
                                                                                                </w:div>
                                                                                              </w:divsChild>
                                                                                            </w:div>
                                                                                            <w:div w:id="1027951656">
                                                                                              <w:marLeft w:val="0"/>
                                                                                              <w:marRight w:val="0"/>
                                                                                              <w:marTop w:val="0"/>
                                                                                              <w:marBottom w:val="0"/>
                                                                                              <w:divBdr>
                                                                                                <w:top w:val="none" w:sz="0" w:space="0" w:color="auto"/>
                                                                                                <w:left w:val="none" w:sz="0" w:space="0" w:color="auto"/>
                                                                                                <w:bottom w:val="none" w:sz="0" w:space="0" w:color="auto"/>
                                                                                                <w:right w:val="none" w:sz="0" w:space="0" w:color="auto"/>
                                                                                              </w:divBdr>
                                                                                              <w:divsChild>
                                                                                                <w:div w:id="548032289">
                                                                                                  <w:marLeft w:val="0"/>
                                                                                                  <w:marRight w:val="0"/>
                                                                                                  <w:marTop w:val="0"/>
                                                                                                  <w:marBottom w:val="0"/>
                                                                                                  <w:divBdr>
                                                                                                    <w:top w:val="none" w:sz="0" w:space="0" w:color="auto"/>
                                                                                                    <w:left w:val="none" w:sz="0" w:space="0" w:color="auto"/>
                                                                                                    <w:bottom w:val="none" w:sz="0" w:space="0" w:color="auto"/>
                                                                                                    <w:right w:val="none" w:sz="0" w:space="0" w:color="auto"/>
                                                                                                  </w:divBdr>
                                                                                                </w:div>
                                                                                                <w:div w:id="1180923113">
                                                                                                  <w:marLeft w:val="0"/>
                                                                                                  <w:marRight w:val="0"/>
                                                                                                  <w:marTop w:val="0"/>
                                                                                                  <w:marBottom w:val="0"/>
                                                                                                  <w:divBdr>
                                                                                                    <w:top w:val="none" w:sz="0" w:space="0" w:color="auto"/>
                                                                                                    <w:left w:val="none" w:sz="0" w:space="0" w:color="auto"/>
                                                                                                    <w:bottom w:val="none" w:sz="0" w:space="0" w:color="auto"/>
                                                                                                    <w:right w:val="none" w:sz="0" w:space="0" w:color="auto"/>
                                                                                                  </w:divBdr>
                                                                                                </w:div>
                                                                                              </w:divsChild>
                                                                                            </w:div>
                                                                                            <w:div w:id="1151481454">
                                                                                              <w:marLeft w:val="0"/>
                                                                                              <w:marRight w:val="0"/>
                                                                                              <w:marTop w:val="0"/>
                                                                                              <w:marBottom w:val="0"/>
                                                                                              <w:divBdr>
                                                                                                <w:top w:val="none" w:sz="0" w:space="0" w:color="auto"/>
                                                                                                <w:left w:val="none" w:sz="0" w:space="0" w:color="auto"/>
                                                                                                <w:bottom w:val="none" w:sz="0" w:space="0" w:color="auto"/>
                                                                                                <w:right w:val="none" w:sz="0" w:space="0" w:color="auto"/>
                                                                                              </w:divBdr>
                                                                                              <w:divsChild>
                                                                                                <w:div w:id="400175943">
                                                                                                  <w:marLeft w:val="0"/>
                                                                                                  <w:marRight w:val="0"/>
                                                                                                  <w:marTop w:val="0"/>
                                                                                                  <w:marBottom w:val="0"/>
                                                                                                  <w:divBdr>
                                                                                                    <w:top w:val="none" w:sz="0" w:space="0" w:color="auto"/>
                                                                                                    <w:left w:val="none" w:sz="0" w:space="0" w:color="auto"/>
                                                                                                    <w:bottom w:val="none" w:sz="0" w:space="0" w:color="auto"/>
                                                                                                    <w:right w:val="none" w:sz="0" w:space="0" w:color="auto"/>
                                                                                                  </w:divBdr>
                                                                                                </w:div>
                                                                                              </w:divsChild>
                                                                                            </w:div>
                                                                                            <w:div w:id="1228301927">
                                                                                              <w:marLeft w:val="0"/>
                                                                                              <w:marRight w:val="0"/>
                                                                                              <w:marTop w:val="0"/>
                                                                                              <w:marBottom w:val="0"/>
                                                                                              <w:divBdr>
                                                                                                <w:top w:val="none" w:sz="0" w:space="0" w:color="auto"/>
                                                                                                <w:left w:val="none" w:sz="0" w:space="0" w:color="auto"/>
                                                                                                <w:bottom w:val="none" w:sz="0" w:space="0" w:color="auto"/>
                                                                                                <w:right w:val="none" w:sz="0" w:space="0" w:color="auto"/>
                                                                                              </w:divBdr>
                                                                                              <w:divsChild>
                                                                                                <w:div w:id="978916622">
                                                                                                  <w:marLeft w:val="0"/>
                                                                                                  <w:marRight w:val="0"/>
                                                                                                  <w:marTop w:val="0"/>
                                                                                                  <w:marBottom w:val="0"/>
                                                                                                  <w:divBdr>
                                                                                                    <w:top w:val="none" w:sz="0" w:space="0" w:color="auto"/>
                                                                                                    <w:left w:val="none" w:sz="0" w:space="0" w:color="auto"/>
                                                                                                    <w:bottom w:val="none" w:sz="0" w:space="0" w:color="auto"/>
                                                                                                    <w:right w:val="none" w:sz="0" w:space="0" w:color="auto"/>
                                                                                                  </w:divBdr>
                                                                                                </w:div>
                                                                                                <w:div w:id="989869472">
                                                                                                  <w:marLeft w:val="0"/>
                                                                                                  <w:marRight w:val="0"/>
                                                                                                  <w:marTop w:val="0"/>
                                                                                                  <w:marBottom w:val="0"/>
                                                                                                  <w:divBdr>
                                                                                                    <w:top w:val="none" w:sz="0" w:space="0" w:color="auto"/>
                                                                                                    <w:left w:val="none" w:sz="0" w:space="0" w:color="auto"/>
                                                                                                    <w:bottom w:val="none" w:sz="0" w:space="0" w:color="auto"/>
                                                                                                    <w:right w:val="none" w:sz="0" w:space="0" w:color="auto"/>
                                                                                                  </w:divBdr>
                                                                                                </w:div>
                                                                                                <w:div w:id="1725256261">
                                                                                                  <w:marLeft w:val="0"/>
                                                                                                  <w:marRight w:val="0"/>
                                                                                                  <w:marTop w:val="0"/>
                                                                                                  <w:marBottom w:val="0"/>
                                                                                                  <w:divBdr>
                                                                                                    <w:top w:val="none" w:sz="0" w:space="0" w:color="auto"/>
                                                                                                    <w:left w:val="none" w:sz="0" w:space="0" w:color="auto"/>
                                                                                                    <w:bottom w:val="none" w:sz="0" w:space="0" w:color="auto"/>
                                                                                                    <w:right w:val="none" w:sz="0" w:space="0" w:color="auto"/>
                                                                                                  </w:divBdr>
                                                                                                </w:div>
                                                                                              </w:divsChild>
                                                                                            </w:div>
                                                                                            <w:div w:id="1229267652">
                                                                                              <w:marLeft w:val="0"/>
                                                                                              <w:marRight w:val="0"/>
                                                                                              <w:marTop w:val="0"/>
                                                                                              <w:marBottom w:val="0"/>
                                                                                              <w:divBdr>
                                                                                                <w:top w:val="none" w:sz="0" w:space="0" w:color="auto"/>
                                                                                                <w:left w:val="none" w:sz="0" w:space="0" w:color="auto"/>
                                                                                                <w:bottom w:val="none" w:sz="0" w:space="0" w:color="auto"/>
                                                                                                <w:right w:val="none" w:sz="0" w:space="0" w:color="auto"/>
                                                                                              </w:divBdr>
                                                                                              <w:divsChild>
                                                                                                <w:div w:id="1634677669">
                                                                                                  <w:marLeft w:val="0"/>
                                                                                                  <w:marRight w:val="0"/>
                                                                                                  <w:marTop w:val="0"/>
                                                                                                  <w:marBottom w:val="0"/>
                                                                                                  <w:divBdr>
                                                                                                    <w:top w:val="none" w:sz="0" w:space="0" w:color="auto"/>
                                                                                                    <w:left w:val="none" w:sz="0" w:space="0" w:color="auto"/>
                                                                                                    <w:bottom w:val="none" w:sz="0" w:space="0" w:color="auto"/>
                                                                                                    <w:right w:val="none" w:sz="0" w:space="0" w:color="auto"/>
                                                                                                  </w:divBdr>
                                                                                                </w:div>
                                                                                              </w:divsChild>
                                                                                            </w:div>
                                                                                            <w:div w:id="1328286113">
                                                                                              <w:marLeft w:val="0"/>
                                                                                              <w:marRight w:val="0"/>
                                                                                              <w:marTop w:val="0"/>
                                                                                              <w:marBottom w:val="0"/>
                                                                                              <w:divBdr>
                                                                                                <w:top w:val="none" w:sz="0" w:space="0" w:color="auto"/>
                                                                                                <w:left w:val="none" w:sz="0" w:space="0" w:color="auto"/>
                                                                                                <w:bottom w:val="none" w:sz="0" w:space="0" w:color="auto"/>
                                                                                                <w:right w:val="none" w:sz="0" w:space="0" w:color="auto"/>
                                                                                              </w:divBdr>
                                                                                              <w:divsChild>
                                                                                                <w:div w:id="116219432">
                                                                                                  <w:marLeft w:val="0"/>
                                                                                                  <w:marRight w:val="0"/>
                                                                                                  <w:marTop w:val="0"/>
                                                                                                  <w:marBottom w:val="0"/>
                                                                                                  <w:divBdr>
                                                                                                    <w:top w:val="none" w:sz="0" w:space="0" w:color="auto"/>
                                                                                                    <w:left w:val="none" w:sz="0" w:space="0" w:color="auto"/>
                                                                                                    <w:bottom w:val="none" w:sz="0" w:space="0" w:color="auto"/>
                                                                                                    <w:right w:val="none" w:sz="0" w:space="0" w:color="auto"/>
                                                                                                  </w:divBdr>
                                                                                                </w:div>
                                                                                              </w:divsChild>
                                                                                            </w:div>
                                                                                            <w:div w:id="1402678977">
                                                                                              <w:marLeft w:val="0"/>
                                                                                              <w:marRight w:val="0"/>
                                                                                              <w:marTop w:val="0"/>
                                                                                              <w:marBottom w:val="0"/>
                                                                                              <w:divBdr>
                                                                                                <w:top w:val="none" w:sz="0" w:space="0" w:color="auto"/>
                                                                                                <w:left w:val="none" w:sz="0" w:space="0" w:color="auto"/>
                                                                                                <w:bottom w:val="none" w:sz="0" w:space="0" w:color="auto"/>
                                                                                                <w:right w:val="none" w:sz="0" w:space="0" w:color="auto"/>
                                                                                              </w:divBdr>
                                                                                              <w:divsChild>
                                                                                                <w:div w:id="1257057719">
                                                                                                  <w:marLeft w:val="0"/>
                                                                                                  <w:marRight w:val="0"/>
                                                                                                  <w:marTop w:val="0"/>
                                                                                                  <w:marBottom w:val="0"/>
                                                                                                  <w:divBdr>
                                                                                                    <w:top w:val="none" w:sz="0" w:space="0" w:color="auto"/>
                                                                                                    <w:left w:val="none" w:sz="0" w:space="0" w:color="auto"/>
                                                                                                    <w:bottom w:val="none" w:sz="0" w:space="0" w:color="auto"/>
                                                                                                    <w:right w:val="none" w:sz="0" w:space="0" w:color="auto"/>
                                                                                                  </w:divBdr>
                                                                                                </w:div>
                                                                                              </w:divsChild>
                                                                                            </w:div>
                                                                                            <w:div w:id="1513451951">
                                                                                              <w:marLeft w:val="0"/>
                                                                                              <w:marRight w:val="0"/>
                                                                                              <w:marTop w:val="0"/>
                                                                                              <w:marBottom w:val="0"/>
                                                                                              <w:divBdr>
                                                                                                <w:top w:val="none" w:sz="0" w:space="0" w:color="auto"/>
                                                                                                <w:left w:val="none" w:sz="0" w:space="0" w:color="auto"/>
                                                                                                <w:bottom w:val="none" w:sz="0" w:space="0" w:color="auto"/>
                                                                                                <w:right w:val="none" w:sz="0" w:space="0" w:color="auto"/>
                                                                                              </w:divBdr>
                                                                                              <w:divsChild>
                                                                                                <w:div w:id="386998400">
                                                                                                  <w:marLeft w:val="0"/>
                                                                                                  <w:marRight w:val="0"/>
                                                                                                  <w:marTop w:val="0"/>
                                                                                                  <w:marBottom w:val="0"/>
                                                                                                  <w:divBdr>
                                                                                                    <w:top w:val="none" w:sz="0" w:space="0" w:color="auto"/>
                                                                                                    <w:left w:val="none" w:sz="0" w:space="0" w:color="auto"/>
                                                                                                    <w:bottom w:val="none" w:sz="0" w:space="0" w:color="auto"/>
                                                                                                    <w:right w:val="none" w:sz="0" w:space="0" w:color="auto"/>
                                                                                                  </w:divBdr>
                                                                                                </w:div>
                                                                                                <w:div w:id="971669180">
                                                                                                  <w:marLeft w:val="0"/>
                                                                                                  <w:marRight w:val="0"/>
                                                                                                  <w:marTop w:val="0"/>
                                                                                                  <w:marBottom w:val="0"/>
                                                                                                  <w:divBdr>
                                                                                                    <w:top w:val="none" w:sz="0" w:space="0" w:color="auto"/>
                                                                                                    <w:left w:val="none" w:sz="0" w:space="0" w:color="auto"/>
                                                                                                    <w:bottom w:val="none" w:sz="0" w:space="0" w:color="auto"/>
                                                                                                    <w:right w:val="none" w:sz="0" w:space="0" w:color="auto"/>
                                                                                                  </w:divBdr>
                                                                                                </w:div>
                                                                                              </w:divsChild>
                                                                                            </w:div>
                                                                                            <w:div w:id="1664774509">
                                                                                              <w:marLeft w:val="0"/>
                                                                                              <w:marRight w:val="0"/>
                                                                                              <w:marTop w:val="0"/>
                                                                                              <w:marBottom w:val="0"/>
                                                                                              <w:divBdr>
                                                                                                <w:top w:val="none" w:sz="0" w:space="0" w:color="auto"/>
                                                                                                <w:left w:val="none" w:sz="0" w:space="0" w:color="auto"/>
                                                                                                <w:bottom w:val="none" w:sz="0" w:space="0" w:color="auto"/>
                                                                                                <w:right w:val="none" w:sz="0" w:space="0" w:color="auto"/>
                                                                                              </w:divBdr>
                                                                                              <w:divsChild>
                                                                                                <w:div w:id="1072266271">
                                                                                                  <w:marLeft w:val="0"/>
                                                                                                  <w:marRight w:val="0"/>
                                                                                                  <w:marTop w:val="0"/>
                                                                                                  <w:marBottom w:val="0"/>
                                                                                                  <w:divBdr>
                                                                                                    <w:top w:val="none" w:sz="0" w:space="0" w:color="auto"/>
                                                                                                    <w:left w:val="none" w:sz="0" w:space="0" w:color="auto"/>
                                                                                                    <w:bottom w:val="none" w:sz="0" w:space="0" w:color="auto"/>
                                                                                                    <w:right w:val="none" w:sz="0" w:space="0" w:color="auto"/>
                                                                                                  </w:divBdr>
                                                                                                </w:div>
                                                                                              </w:divsChild>
                                                                                            </w:div>
                                                                                            <w:div w:id="1720127815">
                                                                                              <w:marLeft w:val="0"/>
                                                                                              <w:marRight w:val="0"/>
                                                                                              <w:marTop w:val="0"/>
                                                                                              <w:marBottom w:val="0"/>
                                                                                              <w:divBdr>
                                                                                                <w:top w:val="none" w:sz="0" w:space="0" w:color="auto"/>
                                                                                                <w:left w:val="none" w:sz="0" w:space="0" w:color="auto"/>
                                                                                                <w:bottom w:val="none" w:sz="0" w:space="0" w:color="auto"/>
                                                                                                <w:right w:val="none" w:sz="0" w:space="0" w:color="auto"/>
                                                                                              </w:divBdr>
                                                                                              <w:divsChild>
                                                                                                <w:div w:id="1212184814">
                                                                                                  <w:marLeft w:val="0"/>
                                                                                                  <w:marRight w:val="0"/>
                                                                                                  <w:marTop w:val="0"/>
                                                                                                  <w:marBottom w:val="0"/>
                                                                                                  <w:divBdr>
                                                                                                    <w:top w:val="none" w:sz="0" w:space="0" w:color="auto"/>
                                                                                                    <w:left w:val="none" w:sz="0" w:space="0" w:color="auto"/>
                                                                                                    <w:bottom w:val="none" w:sz="0" w:space="0" w:color="auto"/>
                                                                                                    <w:right w:val="none" w:sz="0" w:space="0" w:color="auto"/>
                                                                                                  </w:divBdr>
                                                                                                </w:div>
                                                                                              </w:divsChild>
                                                                                            </w:div>
                                                                                            <w:div w:id="1777560496">
                                                                                              <w:marLeft w:val="0"/>
                                                                                              <w:marRight w:val="0"/>
                                                                                              <w:marTop w:val="0"/>
                                                                                              <w:marBottom w:val="0"/>
                                                                                              <w:divBdr>
                                                                                                <w:top w:val="none" w:sz="0" w:space="0" w:color="auto"/>
                                                                                                <w:left w:val="none" w:sz="0" w:space="0" w:color="auto"/>
                                                                                                <w:bottom w:val="none" w:sz="0" w:space="0" w:color="auto"/>
                                                                                                <w:right w:val="none" w:sz="0" w:space="0" w:color="auto"/>
                                                                                              </w:divBdr>
                                                                                              <w:divsChild>
                                                                                                <w:div w:id="260839088">
                                                                                                  <w:marLeft w:val="0"/>
                                                                                                  <w:marRight w:val="0"/>
                                                                                                  <w:marTop w:val="0"/>
                                                                                                  <w:marBottom w:val="0"/>
                                                                                                  <w:divBdr>
                                                                                                    <w:top w:val="none" w:sz="0" w:space="0" w:color="auto"/>
                                                                                                    <w:left w:val="none" w:sz="0" w:space="0" w:color="auto"/>
                                                                                                    <w:bottom w:val="none" w:sz="0" w:space="0" w:color="auto"/>
                                                                                                    <w:right w:val="none" w:sz="0" w:space="0" w:color="auto"/>
                                                                                                  </w:divBdr>
                                                                                                </w:div>
                                                                                              </w:divsChild>
                                                                                            </w:div>
                                                                                            <w:div w:id="1878157516">
                                                                                              <w:marLeft w:val="0"/>
                                                                                              <w:marRight w:val="0"/>
                                                                                              <w:marTop w:val="0"/>
                                                                                              <w:marBottom w:val="0"/>
                                                                                              <w:divBdr>
                                                                                                <w:top w:val="none" w:sz="0" w:space="0" w:color="auto"/>
                                                                                                <w:left w:val="none" w:sz="0" w:space="0" w:color="auto"/>
                                                                                                <w:bottom w:val="none" w:sz="0" w:space="0" w:color="auto"/>
                                                                                                <w:right w:val="none" w:sz="0" w:space="0" w:color="auto"/>
                                                                                              </w:divBdr>
                                                                                              <w:divsChild>
                                                                                                <w:div w:id="73821258">
                                                                                                  <w:marLeft w:val="0"/>
                                                                                                  <w:marRight w:val="0"/>
                                                                                                  <w:marTop w:val="0"/>
                                                                                                  <w:marBottom w:val="0"/>
                                                                                                  <w:divBdr>
                                                                                                    <w:top w:val="none" w:sz="0" w:space="0" w:color="auto"/>
                                                                                                    <w:left w:val="none" w:sz="0" w:space="0" w:color="auto"/>
                                                                                                    <w:bottom w:val="none" w:sz="0" w:space="0" w:color="auto"/>
                                                                                                    <w:right w:val="none" w:sz="0" w:space="0" w:color="auto"/>
                                                                                                  </w:divBdr>
                                                                                                </w:div>
                                                                                                <w:div w:id="14142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7230">
                                                                                      <w:marLeft w:val="0"/>
                                                                                      <w:marRight w:val="0"/>
                                                                                      <w:marTop w:val="0"/>
                                                                                      <w:marBottom w:val="0"/>
                                                                                      <w:divBdr>
                                                                                        <w:top w:val="none" w:sz="0" w:space="0" w:color="auto"/>
                                                                                        <w:left w:val="none" w:sz="0" w:space="0" w:color="auto"/>
                                                                                        <w:bottom w:val="none" w:sz="0" w:space="0" w:color="auto"/>
                                                                                        <w:right w:val="none" w:sz="0" w:space="0" w:color="auto"/>
                                                                                      </w:divBdr>
                                                                                      <w:divsChild>
                                                                                        <w:div w:id="341975402">
                                                                                          <w:marLeft w:val="-75"/>
                                                                                          <w:marRight w:val="0"/>
                                                                                          <w:marTop w:val="30"/>
                                                                                          <w:marBottom w:val="30"/>
                                                                                          <w:divBdr>
                                                                                            <w:top w:val="none" w:sz="0" w:space="0" w:color="auto"/>
                                                                                            <w:left w:val="none" w:sz="0" w:space="0" w:color="auto"/>
                                                                                            <w:bottom w:val="none" w:sz="0" w:space="0" w:color="auto"/>
                                                                                            <w:right w:val="none" w:sz="0" w:space="0" w:color="auto"/>
                                                                                          </w:divBdr>
                                                                                          <w:divsChild>
                                                                                            <w:div w:id="29762809">
                                                                                              <w:marLeft w:val="0"/>
                                                                                              <w:marRight w:val="0"/>
                                                                                              <w:marTop w:val="0"/>
                                                                                              <w:marBottom w:val="0"/>
                                                                                              <w:divBdr>
                                                                                                <w:top w:val="none" w:sz="0" w:space="0" w:color="auto"/>
                                                                                                <w:left w:val="none" w:sz="0" w:space="0" w:color="auto"/>
                                                                                                <w:bottom w:val="none" w:sz="0" w:space="0" w:color="auto"/>
                                                                                                <w:right w:val="none" w:sz="0" w:space="0" w:color="auto"/>
                                                                                              </w:divBdr>
                                                                                              <w:divsChild>
                                                                                                <w:div w:id="489712099">
                                                                                                  <w:marLeft w:val="0"/>
                                                                                                  <w:marRight w:val="0"/>
                                                                                                  <w:marTop w:val="0"/>
                                                                                                  <w:marBottom w:val="0"/>
                                                                                                  <w:divBdr>
                                                                                                    <w:top w:val="none" w:sz="0" w:space="0" w:color="auto"/>
                                                                                                    <w:left w:val="none" w:sz="0" w:space="0" w:color="auto"/>
                                                                                                    <w:bottom w:val="none" w:sz="0" w:space="0" w:color="auto"/>
                                                                                                    <w:right w:val="none" w:sz="0" w:space="0" w:color="auto"/>
                                                                                                  </w:divBdr>
                                                                                                </w:div>
                                                                                                <w:div w:id="1133209754">
                                                                                                  <w:marLeft w:val="0"/>
                                                                                                  <w:marRight w:val="0"/>
                                                                                                  <w:marTop w:val="0"/>
                                                                                                  <w:marBottom w:val="0"/>
                                                                                                  <w:divBdr>
                                                                                                    <w:top w:val="none" w:sz="0" w:space="0" w:color="auto"/>
                                                                                                    <w:left w:val="none" w:sz="0" w:space="0" w:color="auto"/>
                                                                                                    <w:bottom w:val="none" w:sz="0" w:space="0" w:color="auto"/>
                                                                                                    <w:right w:val="none" w:sz="0" w:space="0" w:color="auto"/>
                                                                                                  </w:divBdr>
                                                                                                </w:div>
                                                                                                <w:div w:id="1655530595">
                                                                                                  <w:marLeft w:val="0"/>
                                                                                                  <w:marRight w:val="0"/>
                                                                                                  <w:marTop w:val="0"/>
                                                                                                  <w:marBottom w:val="0"/>
                                                                                                  <w:divBdr>
                                                                                                    <w:top w:val="none" w:sz="0" w:space="0" w:color="auto"/>
                                                                                                    <w:left w:val="none" w:sz="0" w:space="0" w:color="auto"/>
                                                                                                    <w:bottom w:val="none" w:sz="0" w:space="0" w:color="auto"/>
                                                                                                    <w:right w:val="none" w:sz="0" w:space="0" w:color="auto"/>
                                                                                                  </w:divBdr>
                                                                                                </w:div>
                                                                                              </w:divsChild>
                                                                                            </w:div>
                                                                                            <w:div w:id="190457246">
                                                                                              <w:marLeft w:val="0"/>
                                                                                              <w:marRight w:val="0"/>
                                                                                              <w:marTop w:val="0"/>
                                                                                              <w:marBottom w:val="0"/>
                                                                                              <w:divBdr>
                                                                                                <w:top w:val="none" w:sz="0" w:space="0" w:color="auto"/>
                                                                                                <w:left w:val="none" w:sz="0" w:space="0" w:color="auto"/>
                                                                                                <w:bottom w:val="none" w:sz="0" w:space="0" w:color="auto"/>
                                                                                                <w:right w:val="none" w:sz="0" w:space="0" w:color="auto"/>
                                                                                              </w:divBdr>
                                                                                              <w:divsChild>
                                                                                                <w:div w:id="701443625">
                                                                                                  <w:marLeft w:val="0"/>
                                                                                                  <w:marRight w:val="0"/>
                                                                                                  <w:marTop w:val="0"/>
                                                                                                  <w:marBottom w:val="0"/>
                                                                                                  <w:divBdr>
                                                                                                    <w:top w:val="none" w:sz="0" w:space="0" w:color="auto"/>
                                                                                                    <w:left w:val="none" w:sz="0" w:space="0" w:color="auto"/>
                                                                                                    <w:bottom w:val="none" w:sz="0" w:space="0" w:color="auto"/>
                                                                                                    <w:right w:val="none" w:sz="0" w:space="0" w:color="auto"/>
                                                                                                  </w:divBdr>
                                                                                                </w:div>
                                                                                                <w:div w:id="1725981530">
                                                                                                  <w:marLeft w:val="0"/>
                                                                                                  <w:marRight w:val="0"/>
                                                                                                  <w:marTop w:val="0"/>
                                                                                                  <w:marBottom w:val="0"/>
                                                                                                  <w:divBdr>
                                                                                                    <w:top w:val="none" w:sz="0" w:space="0" w:color="auto"/>
                                                                                                    <w:left w:val="none" w:sz="0" w:space="0" w:color="auto"/>
                                                                                                    <w:bottom w:val="none" w:sz="0" w:space="0" w:color="auto"/>
                                                                                                    <w:right w:val="none" w:sz="0" w:space="0" w:color="auto"/>
                                                                                                  </w:divBdr>
                                                                                                </w:div>
                                                                                              </w:divsChild>
                                                                                            </w:div>
                                                                                            <w:div w:id="193273790">
                                                                                              <w:marLeft w:val="0"/>
                                                                                              <w:marRight w:val="0"/>
                                                                                              <w:marTop w:val="0"/>
                                                                                              <w:marBottom w:val="0"/>
                                                                                              <w:divBdr>
                                                                                                <w:top w:val="none" w:sz="0" w:space="0" w:color="auto"/>
                                                                                                <w:left w:val="none" w:sz="0" w:space="0" w:color="auto"/>
                                                                                                <w:bottom w:val="none" w:sz="0" w:space="0" w:color="auto"/>
                                                                                                <w:right w:val="none" w:sz="0" w:space="0" w:color="auto"/>
                                                                                              </w:divBdr>
                                                                                              <w:divsChild>
                                                                                                <w:div w:id="756488090">
                                                                                                  <w:marLeft w:val="0"/>
                                                                                                  <w:marRight w:val="0"/>
                                                                                                  <w:marTop w:val="0"/>
                                                                                                  <w:marBottom w:val="0"/>
                                                                                                  <w:divBdr>
                                                                                                    <w:top w:val="none" w:sz="0" w:space="0" w:color="auto"/>
                                                                                                    <w:left w:val="none" w:sz="0" w:space="0" w:color="auto"/>
                                                                                                    <w:bottom w:val="none" w:sz="0" w:space="0" w:color="auto"/>
                                                                                                    <w:right w:val="none" w:sz="0" w:space="0" w:color="auto"/>
                                                                                                  </w:divBdr>
                                                                                                </w:div>
                                                                                              </w:divsChild>
                                                                                            </w:div>
                                                                                            <w:div w:id="346061408">
                                                                                              <w:marLeft w:val="0"/>
                                                                                              <w:marRight w:val="0"/>
                                                                                              <w:marTop w:val="0"/>
                                                                                              <w:marBottom w:val="0"/>
                                                                                              <w:divBdr>
                                                                                                <w:top w:val="none" w:sz="0" w:space="0" w:color="auto"/>
                                                                                                <w:left w:val="none" w:sz="0" w:space="0" w:color="auto"/>
                                                                                                <w:bottom w:val="none" w:sz="0" w:space="0" w:color="auto"/>
                                                                                                <w:right w:val="none" w:sz="0" w:space="0" w:color="auto"/>
                                                                                              </w:divBdr>
                                                                                              <w:divsChild>
                                                                                                <w:div w:id="367489242">
                                                                                                  <w:marLeft w:val="0"/>
                                                                                                  <w:marRight w:val="0"/>
                                                                                                  <w:marTop w:val="0"/>
                                                                                                  <w:marBottom w:val="0"/>
                                                                                                  <w:divBdr>
                                                                                                    <w:top w:val="none" w:sz="0" w:space="0" w:color="auto"/>
                                                                                                    <w:left w:val="none" w:sz="0" w:space="0" w:color="auto"/>
                                                                                                    <w:bottom w:val="none" w:sz="0" w:space="0" w:color="auto"/>
                                                                                                    <w:right w:val="none" w:sz="0" w:space="0" w:color="auto"/>
                                                                                                  </w:divBdr>
                                                                                                </w:div>
                                                                                                <w:div w:id="497967351">
                                                                                                  <w:marLeft w:val="0"/>
                                                                                                  <w:marRight w:val="0"/>
                                                                                                  <w:marTop w:val="0"/>
                                                                                                  <w:marBottom w:val="0"/>
                                                                                                  <w:divBdr>
                                                                                                    <w:top w:val="none" w:sz="0" w:space="0" w:color="auto"/>
                                                                                                    <w:left w:val="none" w:sz="0" w:space="0" w:color="auto"/>
                                                                                                    <w:bottom w:val="none" w:sz="0" w:space="0" w:color="auto"/>
                                                                                                    <w:right w:val="none" w:sz="0" w:space="0" w:color="auto"/>
                                                                                                  </w:divBdr>
                                                                                                </w:div>
                                                                                              </w:divsChild>
                                                                                            </w:div>
                                                                                            <w:div w:id="390618515">
                                                                                              <w:marLeft w:val="0"/>
                                                                                              <w:marRight w:val="0"/>
                                                                                              <w:marTop w:val="0"/>
                                                                                              <w:marBottom w:val="0"/>
                                                                                              <w:divBdr>
                                                                                                <w:top w:val="none" w:sz="0" w:space="0" w:color="auto"/>
                                                                                                <w:left w:val="none" w:sz="0" w:space="0" w:color="auto"/>
                                                                                                <w:bottom w:val="none" w:sz="0" w:space="0" w:color="auto"/>
                                                                                                <w:right w:val="none" w:sz="0" w:space="0" w:color="auto"/>
                                                                                              </w:divBdr>
                                                                                              <w:divsChild>
                                                                                                <w:div w:id="1136994193">
                                                                                                  <w:marLeft w:val="0"/>
                                                                                                  <w:marRight w:val="0"/>
                                                                                                  <w:marTop w:val="0"/>
                                                                                                  <w:marBottom w:val="0"/>
                                                                                                  <w:divBdr>
                                                                                                    <w:top w:val="none" w:sz="0" w:space="0" w:color="auto"/>
                                                                                                    <w:left w:val="none" w:sz="0" w:space="0" w:color="auto"/>
                                                                                                    <w:bottom w:val="none" w:sz="0" w:space="0" w:color="auto"/>
                                                                                                    <w:right w:val="none" w:sz="0" w:space="0" w:color="auto"/>
                                                                                                  </w:divBdr>
                                                                                                </w:div>
                                                                                                <w:div w:id="1990354248">
                                                                                                  <w:marLeft w:val="0"/>
                                                                                                  <w:marRight w:val="0"/>
                                                                                                  <w:marTop w:val="0"/>
                                                                                                  <w:marBottom w:val="0"/>
                                                                                                  <w:divBdr>
                                                                                                    <w:top w:val="none" w:sz="0" w:space="0" w:color="auto"/>
                                                                                                    <w:left w:val="none" w:sz="0" w:space="0" w:color="auto"/>
                                                                                                    <w:bottom w:val="none" w:sz="0" w:space="0" w:color="auto"/>
                                                                                                    <w:right w:val="none" w:sz="0" w:space="0" w:color="auto"/>
                                                                                                  </w:divBdr>
                                                                                                </w:div>
                                                                                              </w:divsChild>
                                                                                            </w:div>
                                                                                            <w:div w:id="408892022">
                                                                                              <w:marLeft w:val="0"/>
                                                                                              <w:marRight w:val="0"/>
                                                                                              <w:marTop w:val="0"/>
                                                                                              <w:marBottom w:val="0"/>
                                                                                              <w:divBdr>
                                                                                                <w:top w:val="none" w:sz="0" w:space="0" w:color="auto"/>
                                                                                                <w:left w:val="none" w:sz="0" w:space="0" w:color="auto"/>
                                                                                                <w:bottom w:val="none" w:sz="0" w:space="0" w:color="auto"/>
                                                                                                <w:right w:val="none" w:sz="0" w:space="0" w:color="auto"/>
                                                                                              </w:divBdr>
                                                                                              <w:divsChild>
                                                                                                <w:div w:id="1686402057">
                                                                                                  <w:marLeft w:val="0"/>
                                                                                                  <w:marRight w:val="0"/>
                                                                                                  <w:marTop w:val="0"/>
                                                                                                  <w:marBottom w:val="0"/>
                                                                                                  <w:divBdr>
                                                                                                    <w:top w:val="none" w:sz="0" w:space="0" w:color="auto"/>
                                                                                                    <w:left w:val="none" w:sz="0" w:space="0" w:color="auto"/>
                                                                                                    <w:bottom w:val="none" w:sz="0" w:space="0" w:color="auto"/>
                                                                                                    <w:right w:val="none" w:sz="0" w:space="0" w:color="auto"/>
                                                                                                  </w:divBdr>
                                                                                                </w:div>
                                                                                              </w:divsChild>
                                                                                            </w:div>
                                                                                            <w:div w:id="435294353">
                                                                                              <w:marLeft w:val="0"/>
                                                                                              <w:marRight w:val="0"/>
                                                                                              <w:marTop w:val="0"/>
                                                                                              <w:marBottom w:val="0"/>
                                                                                              <w:divBdr>
                                                                                                <w:top w:val="none" w:sz="0" w:space="0" w:color="auto"/>
                                                                                                <w:left w:val="none" w:sz="0" w:space="0" w:color="auto"/>
                                                                                                <w:bottom w:val="none" w:sz="0" w:space="0" w:color="auto"/>
                                                                                                <w:right w:val="none" w:sz="0" w:space="0" w:color="auto"/>
                                                                                              </w:divBdr>
                                                                                              <w:divsChild>
                                                                                                <w:div w:id="7298157">
                                                                                                  <w:marLeft w:val="0"/>
                                                                                                  <w:marRight w:val="0"/>
                                                                                                  <w:marTop w:val="0"/>
                                                                                                  <w:marBottom w:val="0"/>
                                                                                                  <w:divBdr>
                                                                                                    <w:top w:val="none" w:sz="0" w:space="0" w:color="auto"/>
                                                                                                    <w:left w:val="none" w:sz="0" w:space="0" w:color="auto"/>
                                                                                                    <w:bottom w:val="none" w:sz="0" w:space="0" w:color="auto"/>
                                                                                                    <w:right w:val="none" w:sz="0" w:space="0" w:color="auto"/>
                                                                                                  </w:divBdr>
                                                                                                </w:div>
                                                                                                <w:div w:id="763503361">
                                                                                                  <w:marLeft w:val="0"/>
                                                                                                  <w:marRight w:val="0"/>
                                                                                                  <w:marTop w:val="0"/>
                                                                                                  <w:marBottom w:val="0"/>
                                                                                                  <w:divBdr>
                                                                                                    <w:top w:val="none" w:sz="0" w:space="0" w:color="auto"/>
                                                                                                    <w:left w:val="none" w:sz="0" w:space="0" w:color="auto"/>
                                                                                                    <w:bottom w:val="none" w:sz="0" w:space="0" w:color="auto"/>
                                                                                                    <w:right w:val="none" w:sz="0" w:space="0" w:color="auto"/>
                                                                                                  </w:divBdr>
                                                                                                </w:div>
                                                                                                <w:div w:id="1678540113">
                                                                                                  <w:marLeft w:val="0"/>
                                                                                                  <w:marRight w:val="0"/>
                                                                                                  <w:marTop w:val="0"/>
                                                                                                  <w:marBottom w:val="0"/>
                                                                                                  <w:divBdr>
                                                                                                    <w:top w:val="none" w:sz="0" w:space="0" w:color="auto"/>
                                                                                                    <w:left w:val="none" w:sz="0" w:space="0" w:color="auto"/>
                                                                                                    <w:bottom w:val="none" w:sz="0" w:space="0" w:color="auto"/>
                                                                                                    <w:right w:val="none" w:sz="0" w:space="0" w:color="auto"/>
                                                                                                  </w:divBdr>
                                                                                                </w:div>
                                                                                                <w:div w:id="2003700887">
                                                                                                  <w:marLeft w:val="0"/>
                                                                                                  <w:marRight w:val="0"/>
                                                                                                  <w:marTop w:val="0"/>
                                                                                                  <w:marBottom w:val="0"/>
                                                                                                  <w:divBdr>
                                                                                                    <w:top w:val="none" w:sz="0" w:space="0" w:color="auto"/>
                                                                                                    <w:left w:val="none" w:sz="0" w:space="0" w:color="auto"/>
                                                                                                    <w:bottom w:val="none" w:sz="0" w:space="0" w:color="auto"/>
                                                                                                    <w:right w:val="none" w:sz="0" w:space="0" w:color="auto"/>
                                                                                                  </w:divBdr>
                                                                                                </w:div>
                                                                                              </w:divsChild>
                                                                                            </w:div>
                                                                                            <w:div w:id="700013613">
                                                                                              <w:marLeft w:val="0"/>
                                                                                              <w:marRight w:val="0"/>
                                                                                              <w:marTop w:val="0"/>
                                                                                              <w:marBottom w:val="0"/>
                                                                                              <w:divBdr>
                                                                                                <w:top w:val="none" w:sz="0" w:space="0" w:color="auto"/>
                                                                                                <w:left w:val="none" w:sz="0" w:space="0" w:color="auto"/>
                                                                                                <w:bottom w:val="none" w:sz="0" w:space="0" w:color="auto"/>
                                                                                                <w:right w:val="none" w:sz="0" w:space="0" w:color="auto"/>
                                                                                              </w:divBdr>
                                                                                              <w:divsChild>
                                                                                                <w:div w:id="1137189281">
                                                                                                  <w:marLeft w:val="0"/>
                                                                                                  <w:marRight w:val="0"/>
                                                                                                  <w:marTop w:val="0"/>
                                                                                                  <w:marBottom w:val="0"/>
                                                                                                  <w:divBdr>
                                                                                                    <w:top w:val="none" w:sz="0" w:space="0" w:color="auto"/>
                                                                                                    <w:left w:val="none" w:sz="0" w:space="0" w:color="auto"/>
                                                                                                    <w:bottom w:val="none" w:sz="0" w:space="0" w:color="auto"/>
                                                                                                    <w:right w:val="none" w:sz="0" w:space="0" w:color="auto"/>
                                                                                                  </w:divBdr>
                                                                                                </w:div>
                                                                                              </w:divsChild>
                                                                                            </w:div>
                                                                                            <w:div w:id="700087567">
                                                                                              <w:marLeft w:val="0"/>
                                                                                              <w:marRight w:val="0"/>
                                                                                              <w:marTop w:val="0"/>
                                                                                              <w:marBottom w:val="0"/>
                                                                                              <w:divBdr>
                                                                                                <w:top w:val="none" w:sz="0" w:space="0" w:color="auto"/>
                                                                                                <w:left w:val="none" w:sz="0" w:space="0" w:color="auto"/>
                                                                                                <w:bottom w:val="none" w:sz="0" w:space="0" w:color="auto"/>
                                                                                                <w:right w:val="none" w:sz="0" w:space="0" w:color="auto"/>
                                                                                              </w:divBdr>
                                                                                              <w:divsChild>
                                                                                                <w:div w:id="189072001">
                                                                                                  <w:marLeft w:val="0"/>
                                                                                                  <w:marRight w:val="0"/>
                                                                                                  <w:marTop w:val="0"/>
                                                                                                  <w:marBottom w:val="0"/>
                                                                                                  <w:divBdr>
                                                                                                    <w:top w:val="none" w:sz="0" w:space="0" w:color="auto"/>
                                                                                                    <w:left w:val="none" w:sz="0" w:space="0" w:color="auto"/>
                                                                                                    <w:bottom w:val="none" w:sz="0" w:space="0" w:color="auto"/>
                                                                                                    <w:right w:val="none" w:sz="0" w:space="0" w:color="auto"/>
                                                                                                  </w:divBdr>
                                                                                                </w:div>
                                                                                                <w:div w:id="231356919">
                                                                                                  <w:marLeft w:val="0"/>
                                                                                                  <w:marRight w:val="0"/>
                                                                                                  <w:marTop w:val="0"/>
                                                                                                  <w:marBottom w:val="0"/>
                                                                                                  <w:divBdr>
                                                                                                    <w:top w:val="none" w:sz="0" w:space="0" w:color="auto"/>
                                                                                                    <w:left w:val="none" w:sz="0" w:space="0" w:color="auto"/>
                                                                                                    <w:bottom w:val="none" w:sz="0" w:space="0" w:color="auto"/>
                                                                                                    <w:right w:val="none" w:sz="0" w:space="0" w:color="auto"/>
                                                                                                  </w:divBdr>
                                                                                                </w:div>
                                                                                                <w:div w:id="1286887678">
                                                                                                  <w:marLeft w:val="0"/>
                                                                                                  <w:marRight w:val="0"/>
                                                                                                  <w:marTop w:val="0"/>
                                                                                                  <w:marBottom w:val="0"/>
                                                                                                  <w:divBdr>
                                                                                                    <w:top w:val="none" w:sz="0" w:space="0" w:color="auto"/>
                                                                                                    <w:left w:val="none" w:sz="0" w:space="0" w:color="auto"/>
                                                                                                    <w:bottom w:val="none" w:sz="0" w:space="0" w:color="auto"/>
                                                                                                    <w:right w:val="none" w:sz="0" w:space="0" w:color="auto"/>
                                                                                                  </w:divBdr>
                                                                                                </w:div>
                                                                                                <w:div w:id="2008630864">
                                                                                                  <w:marLeft w:val="0"/>
                                                                                                  <w:marRight w:val="0"/>
                                                                                                  <w:marTop w:val="0"/>
                                                                                                  <w:marBottom w:val="0"/>
                                                                                                  <w:divBdr>
                                                                                                    <w:top w:val="none" w:sz="0" w:space="0" w:color="auto"/>
                                                                                                    <w:left w:val="none" w:sz="0" w:space="0" w:color="auto"/>
                                                                                                    <w:bottom w:val="none" w:sz="0" w:space="0" w:color="auto"/>
                                                                                                    <w:right w:val="none" w:sz="0" w:space="0" w:color="auto"/>
                                                                                                  </w:divBdr>
                                                                                                </w:div>
                                                                                              </w:divsChild>
                                                                                            </w:div>
                                                                                            <w:div w:id="793445186">
                                                                                              <w:marLeft w:val="0"/>
                                                                                              <w:marRight w:val="0"/>
                                                                                              <w:marTop w:val="0"/>
                                                                                              <w:marBottom w:val="0"/>
                                                                                              <w:divBdr>
                                                                                                <w:top w:val="none" w:sz="0" w:space="0" w:color="auto"/>
                                                                                                <w:left w:val="none" w:sz="0" w:space="0" w:color="auto"/>
                                                                                                <w:bottom w:val="none" w:sz="0" w:space="0" w:color="auto"/>
                                                                                                <w:right w:val="none" w:sz="0" w:space="0" w:color="auto"/>
                                                                                              </w:divBdr>
                                                                                              <w:divsChild>
                                                                                                <w:div w:id="643464569">
                                                                                                  <w:marLeft w:val="0"/>
                                                                                                  <w:marRight w:val="0"/>
                                                                                                  <w:marTop w:val="0"/>
                                                                                                  <w:marBottom w:val="0"/>
                                                                                                  <w:divBdr>
                                                                                                    <w:top w:val="none" w:sz="0" w:space="0" w:color="auto"/>
                                                                                                    <w:left w:val="none" w:sz="0" w:space="0" w:color="auto"/>
                                                                                                    <w:bottom w:val="none" w:sz="0" w:space="0" w:color="auto"/>
                                                                                                    <w:right w:val="none" w:sz="0" w:space="0" w:color="auto"/>
                                                                                                  </w:divBdr>
                                                                                                </w:div>
                                                                                                <w:div w:id="856845806">
                                                                                                  <w:marLeft w:val="0"/>
                                                                                                  <w:marRight w:val="0"/>
                                                                                                  <w:marTop w:val="0"/>
                                                                                                  <w:marBottom w:val="0"/>
                                                                                                  <w:divBdr>
                                                                                                    <w:top w:val="none" w:sz="0" w:space="0" w:color="auto"/>
                                                                                                    <w:left w:val="none" w:sz="0" w:space="0" w:color="auto"/>
                                                                                                    <w:bottom w:val="none" w:sz="0" w:space="0" w:color="auto"/>
                                                                                                    <w:right w:val="none" w:sz="0" w:space="0" w:color="auto"/>
                                                                                                  </w:divBdr>
                                                                                                </w:div>
                                                                                                <w:div w:id="2083134810">
                                                                                                  <w:marLeft w:val="0"/>
                                                                                                  <w:marRight w:val="0"/>
                                                                                                  <w:marTop w:val="0"/>
                                                                                                  <w:marBottom w:val="0"/>
                                                                                                  <w:divBdr>
                                                                                                    <w:top w:val="none" w:sz="0" w:space="0" w:color="auto"/>
                                                                                                    <w:left w:val="none" w:sz="0" w:space="0" w:color="auto"/>
                                                                                                    <w:bottom w:val="none" w:sz="0" w:space="0" w:color="auto"/>
                                                                                                    <w:right w:val="none" w:sz="0" w:space="0" w:color="auto"/>
                                                                                                  </w:divBdr>
                                                                                                </w:div>
                                                                                              </w:divsChild>
                                                                                            </w:div>
                                                                                            <w:div w:id="876507966">
                                                                                              <w:marLeft w:val="0"/>
                                                                                              <w:marRight w:val="0"/>
                                                                                              <w:marTop w:val="0"/>
                                                                                              <w:marBottom w:val="0"/>
                                                                                              <w:divBdr>
                                                                                                <w:top w:val="none" w:sz="0" w:space="0" w:color="auto"/>
                                                                                                <w:left w:val="none" w:sz="0" w:space="0" w:color="auto"/>
                                                                                                <w:bottom w:val="none" w:sz="0" w:space="0" w:color="auto"/>
                                                                                                <w:right w:val="none" w:sz="0" w:space="0" w:color="auto"/>
                                                                                              </w:divBdr>
                                                                                              <w:divsChild>
                                                                                                <w:div w:id="1934126155">
                                                                                                  <w:marLeft w:val="0"/>
                                                                                                  <w:marRight w:val="0"/>
                                                                                                  <w:marTop w:val="0"/>
                                                                                                  <w:marBottom w:val="0"/>
                                                                                                  <w:divBdr>
                                                                                                    <w:top w:val="none" w:sz="0" w:space="0" w:color="auto"/>
                                                                                                    <w:left w:val="none" w:sz="0" w:space="0" w:color="auto"/>
                                                                                                    <w:bottom w:val="none" w:sz="0" w:space="0" w:color="auto"/>
                                                                                                    <w:right w:val="none" w:sz="0" w:space="0" w:color="auto"/>
                                                                                                  </w:divBdr>
                                                                                                </w:div>
                                                                                              </w:divsChild>
                                                                                            </w:div>
                                                                                            <w:div w:id="883906773">
                                                                                              <w:marLeft w:val="0"/>
                                                                                              <w:marRight w:val="0"/>
                                                                                              <w:marTop w:val="0"/>
                                                                                              <w:marBottom w:val="0"/>
                                                                                              <w:divBdr>
                                                                                                <w:top w:val="none" w:sz="0" w:space="0" w:color="auto"/>
                                                                                                <w:left w:val="none" w:sz="0" w:space="0" w:color="auto"/>
                                                                                                <w:bottom w:val="none" w:sz="0" w:space="0" w:color="auto"/>
                                                                                                <w:right w:val="none" w:sz="0" w:space="0" w:color="auto"/>
                                                                                              </w:divBdr>
                                                                                              <w:divsChild>
                                                                                                <w:div w:id="1026365680">
                                                                                                  <w:marLeft w:val="0"/>
                                                                                                  <w:marRight w:val="0"/>
                                                                                                  <w:marTop w:val="0"/>
                                                                                                  <w:marBottom w:val="0"/>
                                                                                                  <w:divBdr>
                                                                                                    <w:top w:val="none" w:sz="0" w:space="0" w:color="auto"/>
                                                                                                    <w:left w:val="none" w:sz="0" w:space="0" w:color="auto"/>
                                                                                                    <w:bottom w:val="none" w:sz="0" w:space="0" w:color="auto"/>
                                                                                                    <w:right w:val="none" w:sz="0" w:space="0" w:color="auto"/>
                                                                                                  </w:divBdr>
                                                                                                </w:div>
                                                                                              </w:divsChild>
                                                                                            </w:div>
                                                                                            <w:div w:id="915014543">
                                                                                              <w:marLeft w:val="0"/>
                                                                                              <w:marRight w:val="0"/>
                                                                                              <w:marTop w:val="0"/>
                                                                                              <w:marBottom w:val="0"/>
                                                                                              <w:divBdr>
                                                                                                <w:top w:val="none" w:sz="0" w:space="0" w:color="auto"/>
                                                                                                <w:left w:val="none" w:sz="0" w:space="0" w:color="auto"/>
                                                                                                <w:bottom w:val="none" w:sz="0" w:space="0" w:color="auto"/>
                                                                                                <w:right w:val="none" w:sz="0" w:space="0" w:color="auto"/>
                                                                                              </w:divBdr>
                                                                                              <w:divsChild>
                                                                                                <w:div w:id="282807502">
                                                                                                  <w:marLeft w:val="0"/>
                                                                                                  <w:marRight w:val="0"/>
                                                                                                  <w:marTop w:val="0"/>
                                                                                                  <w:marBottom w:val="0"/>
                                                                                                  <w:divBdr>
                                                                                                    <w:top w:val="none" w:sz="0" w:space="0" w:color="auto"/>
                                                                                                    <w:left w:val="none" w:sz="0" w:space="0" w:color="auto"/>
                                                                                                    <w:bottom w:val="none" w:sz="0" w:space="0" w:color="auto"/>
                                                                                                    <w:right w:val="none" w:sz="0" w:space="0" w:color="auto"/>
                                                                                                  </w:divBdr>
                                                                                                </w:div>
                                                                                                <w:div w:id="598830109">
                                                                                                  <w:marLeft w:val="0"/>
                                                                                                  <w:marRight w:val="0"/>
                                                                                                  <w:marTop w:val="0"/>
                                                                                                  <w:marBottom w:val="0"/>
                                                                                                  <w:divBdr>
                                                                                                    <w:top w:val="none" w:sz="0" w:space="0" w:color="auto"/>
                                                                                                    <w:left w:val="none" w:sz="0" w:space="0" w:color="auto"/>
                                                                                                    <w:bottom w:val="none" w:sz="0" w:space="0" w:color="auto"/>
                                                                                                    <w:right w:val="none" w:sz="0" w:space="0" w:color="auto"/>
                                                                                                  </w:divBdr>
                                                                                                </w:div>
                                                                                                <w:div w:id="940069446">
                                                                                                  <w:marLeft w:val="0"/>
                                                                                                  <w:marRight w:val="0"/>
                                                                                                  <w:marTop w:val="0"/>
                                                                                                  <w:marBottom w:val="0"/>
                                                                                                  <w:divBdr>
                                                                                                    <w:top w:val="none" w:sz="0" w:space="0" w:color="auto"/>
                                                                                                    <w:left w:val="none" w:sz="0" w:space="0" w:color="auto"/>
                                                                                                    <w:bottom w:val="none" w:sz="0" w:space="0" w:color="auto"/>
                                                                                                    <w:right w:val="none" w:sz="0" w:space="0" w:color="auto"/>
                                                                                                  </w:divBdr>
                                                                                                </w:div>
                                                                                                <w:div w:id="1748570554">
                                                                                                  <w:marLeft w:val="0"/>
                                                                                                  <w:marRight w:val="0"/>
                                                                                                  <w:marTop w:val="0"/>
                                                                                                  <w:marBottom w:val="0"/>
                                                                                                  <w:divBdr>
                                                                                                    <w:top w:val="none" w:sz="0" w:space="0" w:color="auto"/>
                                                                                                    <w:left w:val="none" w:sz="0" w:space="0" w:color="auto"/>
                                                                                                    <w:bottom w:val="none" w:sz="0" w:space="0" w:color="auto"/>
                                                                                                    <w:right w:val="none" w:sz="0" w:space="0" w:color="auto"/>
                                                                                                  </w:divBdr>
                                                                                                </w:div>
                                                                                              </w:divsChild>
                                                                                            </w:div>
                                                                                            <w:div w:id="920915383">
                                                                                              <w:marLeft w:val="0"/>
                                                                                              <w:marRight w:val="0"/>
                                                                                              <w:marTop w:val="0"/>
                                                                                              <w:marBottom w:val="0"/>
                                                                                              <w:divBdr>
                                                                                                <w:top w:val="none" w:sz="0" w:space="0" w:color="auto"/>
                                                                                                <w:left w:val="none" w:sz="0" w:space="0" w:color="auto"/>
                                                                                                <w:bottom w:val="none" w:sz="0" w:space="0" w:color="auto"/>
                                                                                                <w:right w:val="none" w:sz="0" w:space="0" w:color="auto"/>
                                                                                              </w:divBdr>
                                                                                              <w:divsChild>
                                                                                                <w:div w:id="917399774">
                                                                                                  <w:marLeft w:val="0"/>
                                                                                                  <w:marRight w:val="0"/>
                                                                                                  <w:marTop w:val="0"/>
                                                                                                  <w:marBottom w:val="0"/>
                                                                                                  <w:divBdr>
                                                                                                    <w:top w:val="none" w:sz="0" w:space="0" w:color="auto"/>
                                                                                                    <w:left w:val="none" w:sz="0" w:space="0" w:color="auto"/>
                                                                                                    <w:bottom w:val="none" w:sz="0" w:space="0" w:color="auto"/>
                                                                                                    <w:right w:val="none" w:sz="0" w:space="0" w:color="auto"/>
                                                                                                  </w:divBdr>
                                                                                                </w:div>
                                                                                                <w:div w:id="2055539804">
                                                                                                  <w:marLeft w:val="0"/>
                                                                                                  <w:marRight w:val="0"/>
                                                                                                  <w:marTop w:val="0"/>
                                                                                                  <w:marBottom w:val="0"/>
                                                                                                  <w:divBdr>
                                                                                                    <w:top w:val="none" w:sz="0" w:space="0" w:color="auto"/>
                                                                                                    <w:left w:val="none" w:sz="0" w:space="0" w:color="auto"/>
                                                                                                    <w:bottom w:val="none" w:sz="0" w:space="0" w:color="auto"/>
                                                                                                    <w:right w:val="none" w:sz="0" w:space="0" w:color="auto"/>
                                                                                                  </w:divBdr>
                                                                                                </w:div>
                                                                                              </w:divsChild>
                                                                                            </w:div>
                                                                                            <w:div w:id="1012490115">
                                                                                              <w:marLeft w:val="0"/>
                                                                                              <w:marRight w:val="0"/>
                                                                                              <w:marTop w:val="0"/>
                                                                                              <w:marBottom w:val="0"/>
                                                                                              <w:divBdr>
                                                                                                <w:top w:val="none" w:sz="0" w:space="0" w:color="auto"/>
                                                                                                <w:left w:val="none" w:sz="0" w:space="0" w:color="auto"/>
                                                                                                <w:bottom w:val="none" w:sz="0" w:space="0" w:color="auto"/>
                                                                                                <w:right w:val="none" w:sz="0" w:space="0" w:color="auto"/>
                                                                                              </w:divBdr>
                                                                                              <w:divsChild>
                                                                                                <w:div w:id="502013325">
                                                                                                  <w:marLeft w:val="0"/>
                                                                                                  <w:marRight w:val="0"/>
                                                                                                  <w:marTop w:val="0"/>
                                                                                                  <w:marBottom w:val="0"/>
                                                                                                  <w:divBdr>
                                                                                                    <w:top w:val="none" w:sz="0" w:space="0" w:color="auto"/>
                                                                                                    <w:left w:val="none" w:sz="0" w:space="0" w:color="auto"/>
                                                                                                    <w:bottom w:val="none" w:sz="0" w:space="0" w:color="auto"/>
                                                                                                    <w:right w:val="none" w:sz="0" w:space="0" w:color="auto"/>
                                                                                                  </w:divBdr>
                                                                                                </w:div>
                                                                                              </w:divsChild>
                                                                                            </w:div>
                                                                                            <w:div w:id="1118646681">
                                                                                              <w:marLeft w:val="0"/>
                                                                                              <w:marRight w:val="0"/>
                                                                                              <w:marTop w:val="0"/>
                                                                                              <w:marBottom w:val="0"/>
                                                                                              <w:divBdr>
                                                                                                <w:top w:val="none" w:sz="0" w:space="0" w:color="auto"/>
                                                                                                <w:left w:val="none" w:sz="0" w:space="0" w:color="auto"/>
                                                                                                <w:bottom w:val="none" w:sz="0" w:space="0" w:color="auto"/>
                                                                                                <w:right w:val="none" w:sz="0" w:space="0" w:color="auto"/>
                                                                                              </w:divBdr>
                                                                                              <w:divsChild>
                                                                                                <w:div w:id="304353947">
                                                                                                  <w:marLeft w:val="0"/>
                                                                                                  <w:marRight w:val="0"/>
                                                                                                  <w:marTop w:val="0"/>
                                                                                                  <w:marBottom w:val="0"/>
                                                                                                  <w:divBdr>
                                                                                                    <w:top w:val="none" w:sz="0" w:space="0" w:color="auto"/>
                                                                                                    <w:left w:val="none" w:sz="0" w:space="0" w:color="auto"/>
                                                                                                    <w:bottom w:val="none" w:sz="0" w:space="0" w:color="auto"/>
                                                                                                    <w:right w:val="none" w:sz="0" w:space="0" w:color="auto"/>
                                                                                                  </w:divBdr>
                                                                                                </w:div>
                                                                                                <w:div w:id="448164218">
                                                                                                  <w:marLeft w:val="0"/>
                                                                                                  <w:marRight w:val="0"/>
                                                                                                  <w:marTop w:val="0"/>
                                                                                                  <w:marBottom w:val="0"/>
                                                                                                  <w:divBdr>
                                                                                                    <w:top w:val="none" w:sz="0" w:space="0" w:color="auto"/>
                                                                                                    <w:left w:val="none" w:sz="0" w:space="0" w:color="auto"/>
                                                                                                    <w:bottom w:val="none" w:sz="0" w:space="0" w:color="auto"/>
                                                                                                    <w:right w:val="none" w:sz="0" w:space="0" w:color="auto"/>
                                                                                                  </w:divBdr>
                                                                                                </w:div>
                                                                                                <w:div w:id="1159226518">
                                                                                                  <w:marLeft w:val="0"/>
                                                                                                  <w:marRight w:val="0"/>
                                                                                                  <w:marTop w:val="0"/>
                                                                                                  <w:marBottom w:val="0"/>
                                                                                                  <w:divBdr>
                                                                                                    <w:top w:val="none" w:sz="0" w:space="0" w:color="auto"/>
                                                                                                    <w:left w:val="none" w:sz="0" w:space="0" w:color="auto"/>
                                                                                                    <w:bottom w:val="none" w:sz="0" w:space="0" w:color="auto"/>
                                                                                                    <w:right w:val="none" w:sz="0" w:space="0" w:color="auto"/>
                                                                                                  </w:divBdr>
                                                                                                </w:div>
                                                                                                <w:div w:id="1647781444">
                                                                                                  <w:marLeft w:val="0"/>
                                                                                                  <w:marRight w:val="0"/>
                                                                                                  <w:marTop w:val="0"/>
                                                                                                  <w:marBottom w:val="0"/>
                                                                                                  <w:divBdr>
                                                                                                    <w:top w:val="none" w:sz="0" w:space="0" w:color="auto"/>
                                                                                                    <w:left w:val="none" w:sz="0" w:space="0" w:color="auto"/>
                                                                                                    <w:bottom w:val="none" w:sz="0" w:space="0" w:color="auto"/>
                                                                                                    <w:right w:val="none" w:sz="0" w:space="0" w:color="auto"/>
                                                                                                  </w:divBdr>
                                                                                                </w:div>
                                                                                              </w:divsChild>
                                                                                            </w:div>
                                                                                            <w:div w:id="1357317476">
                                                                                              <w:marLeft w:val="0"/>
                                                                                              <w:marRight w:val="0"/>
                                                                                              <w:marTop w:val="0"/>
                                                                                              <w:marBottom w:val="0"/>
                                                                                              <w:divBdr>
                                                                                                <w:top w:val="none" w:sz="0" w:space="0" w:color="auto"/>
                                                                                                <w:left w:val="none" w:sz="0" w:space="0" w:color="auto"/>
                                                                                                <w:bottom w:val="none" w:sz="0" w:space="0" w:color="auto"/>
                                                                                                <w:right w:val="none" w:sz="0" w:space="0" w:color="auto"/>
                                                                                              </w:divBdr>
                                                                                              <w:divsChild>
                                                                                                <w:div w:id="2031907793">
                                                                                                  <w:marLeft w:val="0"/>
                                                                                                  <w:marRight w:val="0"/>
                                                                                                  <w:marTop w:val="0"/>
                                                                                                  <w:marBottom w:val="0"/>
                                                                                                  <w:divBdr>
                                                                                                    <w:top w:val="none" w:sz="0" w:space="0" w:color="auto"/>
                                                                                                    <w:left w:val="none" w:sz="0" w:space="0" w:color="auto"/>
                                                                                                    <w:bottom w:val="none" w:sz="0" w:space="0" w:color="auto"/>
                                                                                                    <w:right w:val="none" w:sz="0" w:space="0" w:color="auto"/>
                                                                                                  </w:divBdr>
                                                                                                </w:div>
                                                                                              </w:divsChild>
                                                                                            </w:div>
                                                                                            <w:div w:id="1378551873">
                                                                                              <w:marLeft w:val="0"/>
                                                                                              <w:marRight w:val="0"/>
                                                                                              <w:marTop w:val="0"/>
                                                                                              <w:marBottom w:val="0"/>
                                                                                              <w:divBdr>
                                                                                                <w:top w:val="none" w:sz="0" w:space="0" w:color="auto"/>
                                                                                                <w:left w:val="none" w:sz="0" w:space="0" w:color="auto"/>
                                                                                                <w:bottom w:val="none" w:sz="0" w:space="0" w:color="auto"/>
                                                                                                <w:right w:val="none" w:sz="0" w:space="0" w:color="auto"/>
                                                                                              </w:divBdr>
                                                                                              <w:divsChild>
                                                                                                <w:div w:id="1009068754">
                                                                                                  <w:marLeft w:val="0"/>
                                                                                                  <w:marRight w:val="0"/>
                                                                                                  <w:marTop w:val="0"/>
                                                                                                  <w:marBottom w:val="0"/>
                                                                                                  <w:divBdr>
                                                                                                    <w:top w:val="none" w:sz="0" w:space="0" w:color="auto"/>
                                                                                                    <w:left w:val="none" w:sz="0" w:space="0" w:color="auto"/>
                                                                                                    <w:bottom w:val="none" w:sz="0" w:space="0" w:color="auto"/>
                                                                                                    <w:right w:val="none" w:sz="0" w:space="0" w:color="auto"/>
                                                                                                  </w:divBdr>
                                                                                                </w:div>
                                                                                                <w:div w:id="1248537689">
                                                                                                  <w:marLeft w:val="0"/>
                                                                                                  <w:marRight w:val="0"/>
                                                                                                  <w:marTop w:val="0"/>
                                                                                                  <w:marBottom w:val="0"/>
                                                                                                  <w:divBdr>
                                                                                                    <w:top w:val="none" w:sz="0" w:space="0" w:color="auto"/>
                                                                                                    <w:left w:val="none" w:sz="0" w:space="0" w:color="auto"/>
                                                                                                    <w:bottom w:val="none" w:sz="0" w:space="0" w:color="auto"/>
                                                                                                    <w:right w:val="none" w:sz="0" w:space="0" w:color="auto"/>
                                                                                                  </w:divBdr>
                                                                                                </w:div>
                                                                                                <w:div w:id="1926452155">
                                                                                                  <w:marLeft w:val="0"/>
                                                                                                  <w:marRight w:val="0"/>
                                                                                                  <w:marTop w:val="0"/>
                                                                                                  <w:marBottom w:val="0"/>
                                                                                                  <w:divBdr>
                                                                                                    <w:top w:val="none" w:sz="0" w:space="0" w:color="auto"/>
                                                                                                    <w:left w:val="none" w:sz="0" w:space="0" w:color="auto"/>
                                                                                                    <w:bottom w:val="none" w:sz="0" w:space="0" w:color="auto"/>
                                                                                                    <w:right w:val="none" w:sz="0" w:space="0" w:color="auto"/>
                                                                                                  </w:divBdr>
                                                                                                </w:div>
                                                                                              </w:divsChild>
                                                                                            </w:div>
                                                                                            <w:div w:id="1407999734">
                                                                                              <w:marLeft w:val="0"/>
                                                                                              <w:marRight w:val="0"/>
                                                                                              <w:marTop w:val="0"/>
                                                                                              <w:marBottom w:val="0"/>
                                                                                              <w:divBdr>
                                                                                                <w:top w:val="none" w:sz="0" w:space="0" w:color="auto"/>
                                                                                                <w:left w:val="none" w:sz="0" w:space="0" w:color="auto"/>
                                                                                                <w:bottom w:val="none" w:sz="0" w:space="0" w:color="auto"/>
                                                                                                <w:right w:val="none" w:sz="0" w:space="0" w:color="auto"/>
                                                                                              </w:divBdr>
                                                                                              <w:divsChild>
                                                                                                <w:div w:id="162429582">
                                                                                                  <w:marLeft w:val="0"/>
                                                                                                  <w:marRight w:val="0"/>
                                                                                                  <w:marTop w:val="0"/>
                                                                                                  <w:marBottom w:val="0"/>
                                                                                                  <w:divBdr>
                                                                                                    <w:top w:val="none" w:sz="0" w:space="0" w:color="auto"/>
                                                                                                    <w:left w:val="none" w:sz="0" w:space="0" w:color="auto"/>
                                                                                                    <w:bottom w:val="none" w:sz="0" w:space="0" w:color="auto"/>
                                                                                                    <w:right w:val="none" w:sz="0" w:space="0" w:color="auto"/>
                                                                                                  </w:divBdr>
                                                                                                </w:div>
                                                                                                <w:div w:id="1591894353">
                                                                                                  <w:marLeft w:val="0"/>
                                                                                                  <w:marRight w:val="0"/>
                                                                                                  <w:marTop w:val="0"/>
                                                                                                  <w:marBottom w:val="0"/>
                                                                                                  <w:divBdr>
                                                                                                    <w:top w:val="none" w:sz="0" w:space="0" w:color="auto"/>
                                                                                                    <w:left w:val="none" w:sz="0" w:space="0" w:color="auto"/>
                                                                                                    <w:bottom w:val="none" w:sz="0" w:space="0" w:color="auto"/>
                                                                                                    <w:right w:val="none" w:sz="0" w:space="0" w:color="auto"/>
                                                                                                  </w:divBdr>
                                                                                                </w:div>
                                                                                              </w:divsChild>
                                                                                            </w:div>
                                                                                            <w:div w:id="1621450606">
                                                                                              <w:marLeft w:val="0"/>
                                                                                              <w:marRight w:val="0"/>
                                                                                              <w:marTop w:val="0"/>
                                                                                              <w:marBottom w:val="0"/>
                                                                                              <w:divBdr>
                                                                                                <w:top w:val="none" w:sz="0" w:space="0" w:color="auto"/>
                                                                                                <w:left w:val="none" w:sz="0" w:space="0" w:color="auto"/>
                                                                                                <w:bottom w:val="none" w:sz="0" w:space="0" w:color="auto"/>
                                                                                                <w:right w:val="none" w:sz="0" w:space="0" w:color="auto"/>
                                                                                              </w:divBdr>
                                                                                              <w:divsChild>
                                                                                                <w:div w:id="1609970624">
                                                                                                  <w:marLeft w:val="0"/>
                                                                                                  <w:marRight w:val="0"/>
                                                                                                  <w:marTop w:val="0"/>
                                                                                                  <w:marBottom w:val="0"/>
                                                                                                  <w:divBdr>
                                                                                                    <w:top w:val="none" w:sz="0" w:space="0" w:color="auto"/>
                                                                                                    <w:left w:val="none" w:sz="0" w:space="0" w:color="auto"/>
                                                                                                    <w:bottom w:val="none" w:sz="0" w:space="0" w:color="auto"/>
                                                                                                    <w:right w:val="none" w:sz="0" w:space="0" w:color="auto"/>
                                                                                                  </w:divBdr>
                                                                                                </w:div>
                                                                                              </w:divsChild>
                                                                                            </w:div>
                                                                                            <w:div w:id="1666208368">
                                                                                              <w:marLeft w:val="0"/>
                                                                                              <w:marRight w:val="0"/>
                                                                                              <w:marTop w:val="0"/>
                                                                                              <w:marBottom w:val="0"/>
                                                                                              <w:divBdr>
                                                                                                <w:top w:val="none" w:sz="0" w:space="0" w:color="auto"/>
                                                                                                <w:left w:val="none" w:sz="0" w:space="0" w:color="auto"/>
                                                                                                <w:bottom w:val="none" w:sz="0" w:space="0" w:color="auto"/>
                                                                                                <w:right w:val="none" w:sz="0" w:space="0" w:color="auto"/>
                                                                                              </w:divBdr>
                                                                                              <w:divsChild>
                                                                                                <w:div w:id="1667826060">
                                                                                                  <w:marLeft w:val="0"/>
                                                                                                  <w:marRight w:val="0"/>
                                                                                                  <w:marTop w:val="0"/>
                                                                                                  <w:marBottom w:val="0"/>
                                                                                                  <w:divBdr>
                                                                                                    <w:top w:val="none" w:sz="0" w:space="0" w:color="auto"/>
                                                                                                    <w:left w:val="none" w:sz="0" w:space="0" w:color="auto"/>
                                                                                                    <w:bottom w:val="none" w:sz="0" w:space="0" w:color="auto"/>
                                                                                                    <w:right w:val="none" w:sz="0" w:space="0" w:color="auto"/>
                                                                                                  </w:divBdr>
                                                                                                </w:div>
                                                                                              </w:divsChild>
                                                                                            </w:div>
                                                                                            <w:div w:id="1672100470">
                                                                                              <w:marLeft w:val="0"/>
                                                                                              <w:marRight w:val="0"/>
                                                                                              <w:marTop w:val="0"/>
                                                                                              <w:marBottom w:val="0"/>
                                                                                              <w:divBdr>
                                                                                                <w:top w:val="none" w:sz="0" w:space="0" w:color="auto"/>
                                                                                                <w:left w:val="none" w:sz="0" w:space="0" w:color="auto"/>
                                                                                                <w:bottom w:val="none" w:sz="0" w:space="0" w:color="auto"/>
                                                                                                <w:right w:val="none" w:sz="0" w:space="0" w:color="auto"/>
                                                                                              </w:divBdr>
                                                                                              <w:divsChild>
                                                                                                <w:div w:id="25761904">
                                                                                                  <w:marLeft w:val="0"/>
                                                                                                  <w:marRight w:val="0"/>
                                                                                                  <w:marTop w:val="0"/>
                                                                                                  <w:marBottom w:val="0"/>
                                                                                                  <w:divBdr>
                                                                                                    <w:top w:val="none" w:sz="0" w:space="0" w:color="auto"/>
                                                                                                    <w:left w:val="none" w:sz="0" w:space="0" w:color="auto"/>
                                                                                                    <w:bottom w:val="none" w:sz="0" w:space="0" w:color="auto"/>
                                                                                                    <w:right w:val="none" w:sz="0" w:space="0" w:color="auto"/>
                                                                                                  </w:divBdr>
                                                                                                </w:div>
                                                                                                <w:div w:id="442195517">
                                                                                                  <w:marLeft w:val="0"/>
                                                                                                  <w:marRight w:val="0"/>
                                                                                                  <w:marTop w:val="0"/>
                                                                                                  <w:marBottom w:val="0"/>
                                                                                                  <w:divBdr>
                                                                                                    <w:top w:val="none" w:sz="0" w:space="0" w:color="auto"/>
                                                                                                    <w:left w:val="none" w:sz="0" w:space="0" w:color="auto"/>
                                                                                                    <w:bottom w:val="none" w:sz="0" w:space="0" w:color="auto"/>
                                                                                                    <w:right w:val="none" w:sz="0" w:space="0" w:color="auto"/>
                                                                                                  </w:divBdr>
                                                                                                </w:div>
                                                                                              </w:divsChild>
                                                                                            </w:div>
                                                                                            <w:div w:id="1707607898">
                                                                                              <w:marLeft w:val="0"/>
                                                                                              <w:marRight w:val="0"/>
                                                                                              <w:marTop w:val="0"/>
                                                                                              <w:marBottom w:val="0"/>
                                                                                              <w:divBdr>
                                                                                                <w:top w:val="none" w:sz="0" w:space="0" w:color="auto"/>
                                                                                                <w:left w:val="none" w:sz="0" w:space="0" w:color="auto"/>
                                                                                                <w:bottom w:val="none" w:sz="0" w:space="0" w:color="auto"/>
                                                                                                <w:right w:val="none" w:sz="0" w:space="0" w:color="auto"/>
                                                                                              </w:divBdr>
                                                                                              <w:divsChild>
                                                                                                <w:div w:id="1456215088">
                                                                                                  <w:marLeft w:val="0"/>
                                                                                                  <w:marRight w:val="0"/>
                                                                                                  <w:marTop w:val="0"/>
                                                                                                  <w:marBottom w:val="0"/>
                                                                                                  <w:divBdr>
                                                                                                    <w:top w:val="none" w:sz="0" w:space="0" w:color="auto"/>
                                                                                                    <w:left w:val="none" w:sz="0" w:space="0" w:color="auto"/>
                                                                                                    <w:bottom w:val="none" w:sz="0" w:space="0" w:color="auto"/>
                                                                                                    <w:right w:val="none" w:sz="0" w:space="0" w:color="auto"/>
                                                                                                  </w:divBdr>
                                                                                                </w:div>
                                                                                                <w:div w:id="2016608483">
                                                                                                  <w:marLeft w:val="0"/>
                                                                                                  <w:marRight w:val="0"/>
                                                                                                  <w:marTop w:val="0"/>
                                                                                                  <w:marBottom w:val="0"/>
                                                                                                  <w:divBdr>
                                                                                                    <w:top w:val="none" w:sz="0" w:space="0" w:color="auto"/>
                                                                                                    <w:left w:val="none" w:sz="0" w:space="0" w:color="auto"/>
                                                                                                    <w:bottom w:val="none" w:sz="0" w:space="0" w:color="auto"/>
                                                                                                    <w:right w:val="none" w:sz="0" w:space="0" w:color="auto"/>
                                                                                                  </w:divBdr>
                                                                                                </w:div>
                                                                                                <w:div w:id="2108764189">
                                                                                                  <w:marLeft w:val="0"/>
                                                                                                  <w:marRight w:val="0"/>
                                                                                                  <w:marTop w:val="0"/>
                                                                                                  <w:marBottom w:val="0"/>
                                                                                                  <w:divBdr>
                                                                                                    <w:top w:val="none" w:sz="0" w:space="0" w:color="auto"/>
                                                                                                    <w:left w:val="none" w:sz="0" w:space="0" w:color="auto"/>
                                                                                                    <w:bottom w:val="none" w:sz="0" w:space="0" w:color="auto"/>
                                                                                                    <w:right w:val="none" w:sz="0" w:space="0" w:color="auto"/>
                                                                                                  </w:divBdr>
                                                                                                </w:div>
                                                                                              </w:divsChild>
                                                                                            </w:div>
                                                                                            <w:div w:id="1727607593">
                                                                                              <w:marLeft w:val="0"/>
                                                                                              <w:marRight w:val="0"/>
                                                                                              <w:marTop w:val="0"/>
                                                                                              <w:marBottom w:val="0"/>
                                                                                              <w:divBdr>
                                                                                                <w:top w:val="none" w:sz="0" w:space="0" w:color="auto"/>
                                                                                                <w:left w:val="none" w:sz="0" w:space="0" w:color="auto"/>
                                                                                                <w:bottom w:val="none" w:sz="0" w:space="0" w:color="auto"/>
                                                                                                <w:right w:val="none" w:sz="0" w:space="0" w:color="auto"/>
                                                                                              </w:divBdr>
                                                                                              <w:divsChild>
                                                                                                <w:div w:id="972249817">
                                                                                                  <w:marLeft w:val="0"/>
                                                                                                  <w:marRight w:val="0"/>
                                                                                                  <w:marTop w:val="0"/>
                                                                                                  <w:marBottom w:val="0"/>
                                                                                                  <w:divBdr>
                                                                                                    <w:top w:val="none" w:sz="0" w:space="0" w:color="auto"/>
                                                                                                    <w:left w:val="none" w:sz="0" w:space="0" w:color="auto"/>
                                                                                                    <w:bottom w:val="none" w:sz="0" w:space="0" w:color="auto"/>
                                                                                                    <w:right w:val="none" w:sz="0" w:space="0" w:color="auto"/>
                                                                                                  </w:divBdr>
                                                                                                </w:div>
                                                                                              </w:divsChild>
                                                                                            </w:div>
                                                                                            <w:div w:id="1875147603">
                                                                                              <w:marLeft w:val="0"/>
                                                                                              <w:marRight w:val="0"/>
                                                                                              <w:marTop w:val="0"/>
                                                                                              <w:marBottom w:val="0"/>
                                                                                              <w:divBdr>
                                                                                                <w:top w:val="none" w:sz="0" w:space="0" w:color="auto"/>
                                                                                                <w:left w:val="none" w:sz="0" w:space="0" w:color="auto"/>
                                                                                                <w:bottom w:val="none" w:sz="0" w:space="0" w:color="auto"/>
                                                                                                <w:right w:val="none" w:sz="0" w:space="0" w:color="auto"/>
                                                                                              </w:divBdr>
                                                                                              <w:divsChild>
                                                                                                <w:div w:id="686834969">
                                                                                                  <w:marLeft w:val="0"/>
                                                                                                  <w:marRight w:val="0"/>
                                                                                                  <w:marTop w:val="0"/>
                                                                                                  <w:marBottom w:val="0"/>
                                                                                                  <w:divBdr>
                                                                                                    <w:top w:val="none" w:sz="0" w:space="0" w:color="auto"/>
                                                                                                    <w:left w:val="none" w:sz="0" w:space="0" w:color="auto"/>
                                                                                                    <w:bottom w:val="none" w:sz="0" w:space="0" w:color="auto"/>
                                                                                                    <w:right w:val="none" w:sz="0" w:space="0" w:color="auto"/>
                                                                                                  </w:divBdr>
                                                                                                </w:div>
                                                                                                <w:div w:id="1003819095">
                                                                                                  <w:marLeft w:val="0"/>
                                                                                                  <w:marRight w:val="0"/>
                                                                                                  <w:marTop w:val="0"/>
                                                                                                  <w:marBottom w:val="0"/>
                                                                                                  <w:divBdr>
                                                                                                    <w:top w:val="none" w:sz="0" w:space="0" w:color="auto"/>
                                                                                                    <w:left w:val="none" w:sz="0" w:space="0" w:color="auto"/>
                                                                                                    <w:bottom w:val="none" w:sz="0" w:space="0" w:color="auto"/>
                                                                                                    <w:right w:val="none" w:sz="0" w:space="0" w:color="auto"/>
                                                                                                  </w:divBdr>
                                                                                                </w:div>
                                                                                                <w:div w:id="1607031282">
                                                                                                  <w:marLeft w:val="0"/>
                                                                                                  <w:marRight w:val="0"/>
                                                                                                  <w:marTop w:val="0"/>
                                                                                                  <w:marBottom w:val="0"/>
                                                                                                  <w:divBdr>
                                                                                                    <w:top w:val="none" w:sz="0" w:space="0" w:color="auto"/>
                                                                                                    <w:left w:val="none" w:sz="0" w:space="0" w:color="auto"/>
                                                                                                    <w:bottom w:val="none" w:sz="0" w:space="0" w:color="auto"/>
                                                                                                    <w:right w:val="none" w:sz="0" w:space="0" w:color="auto"/>
                                                                                                  </w:divBdr>
                                                                                                </w:div>
                                                                                              </w:divsChild>
                                                                                            </w:div>
                                                                                            <w:div w:id="2007508794">
                                                                                              <w:marLeft w:val="0"/>
                                                                                              <w:marRight w:val="0"/>
                                                                                              <w:marTop w:val="0"/>
                                                                                              <w:marBottom w:val="0"/>
                                                                                              <w:divBdr>
                                                                                                <w:top w:val="none" w:sz="0" w:space="0" w:color="auto"/>
                                                                                                <w:left w:val="none" w:sz="0" w:space="0" w:color="auto"/>
                                                                                                <w:bottom w:val="none" w:sz="0" w:space="0" w:color="auto"/>
                                                                                                <w:right w:val="none" w:sz="0" w:space="0" w:color="auto"/>
                                                                                              </w:divBdr>
                                                                                              <w:divsChild>
                                                                                                <w:div w:id="1530681176">
                                                                                                  <w:marLeft w:val="0"/>
                                                                                                  <w:marRight w:val="0"/>
                                                                                                  <w:marTop w:val="0"/>
                                                                                                  <w:marBottom w:val="0"/>
                                                                                                  <w:divBdr>
                                                                                                    <w:top w:val="none" w:sz="0" w:space="0" w:color="auto"/>
                                                                                                    <w:left w:val="none" w:sz="0" w:space="0" w:color="auto"/>
                                                                                                    <w:bottom w:val="none" w:sz="0" w:space="0" w:color="auto"/>
                                                                                                    <w:right w:val="none" w:sz="0" w:space="0" w:color="auto"/>
                                                                                                  </w:divBdr>
                                                                                                </w:div>
                                                                                              </w:divsChild>
                                                                                            </w:div>
                                                                                            <w:div w:id="2014339328">
                                                                                              <w:marLeft w:val="0"/>
                                                                                              <w:marRight w:val="0"/>
                                                                                              <w:marTop w:val="0"/>
                                                                                              <w:marBottom w:val="0"/>
                                                                                              <w:divBdr>
                                                                                                <w:top w:val="none" w:sz="0" w:space="0" w:color="auto"/>
                                                                                                <w:left w:val="none" w:sz="0" w:space="0" w:color="auto"/>
                                                                                                <w:bottom w:val="none" w:sz="0" w:space="0" w:color="auto"/>
                                                                                                <w:right w:val="none" w:sz="0" w:space="0" w:color="auto"/>
                                                                                              </w:divBdr>
                                                                                              <w:divsChild>
                                                                                                <w:div w:id="396824864">
                                                                                                  <w:marLeft w:val="0"/>
                                                                                                  <w:marRight w:val="0"/>
                                                                                                  <w:marTop w:val="0"/>
                                                                                                  <w:marBottom w:val="0"/>
                                                                                                  <w:divBdr>
                                                                                                    <w:top w:val="none" w:sz="0" w:space="0" w:color="auto"/>
                                                                                                    <w:left w:val="none" w:sz="0" w:space="0" w:color="auto"/>
                                                                                                    <w:bottom w:val="none" w:sz="0" w:space="0" w:color="auto"/>
                                                                                                    <w:right w:val="none" w:sz="0" w:space="0" w:color="auto"/>
                                                                                                  </w:divBdr>
                                                                                                </w:div>
                                                                                                <w:div w:id="738867089">
                                                                                                  <w:marLeft w:val="0"/>
                                                                                                  <w:marRight w:val="0"/>
                                                                                                  <w:marTop w:val="0"/>
                                                                                                  <w:marBottom w:val="0"/>
                                                                                                  <w:divBdr>
                                                                                                    <w:top w:val="none" w:sz="0" w:space="0" w:color="auto"/>
                                                                                                    <w:left w:val="none" w:sz="0" w:space="0" w:color="auto"/>
                                                                                                    <w:bottom w:val="none" w:sz="0" w:space="0" w:color="auto"/>
                                                                                                    <w:right w:val="none" w:sz="0" w:space="0" w:color="auto"/>
                                                                                                  </w:divBdr>
                                                                                                </w:div>
                                                                                                <w:div w:id="12826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84627">
                                                                                      <w:marLeft w:val="0"/>
                                                                                      <w:marRight w:val="0"/>
                                                                                      <w:marTop w:val="0"/>
                                                                                      <w:marBottom w:val="0"/>
                                                                                      <w:divBdr>
                                                                                        <w:top w:val="none" w:sz="0" w:space="0" w:color="auto"/>
                                                                                        <w:left w:val="none" w:sz="0" w:space="0" w:color="auto"/>
                                                                                        <w:bottom w:val="none" w:sz="0" w:space="0" w:color="auto"/>
                                                                                        <w:right w:val="none" w:sz="0" w:space="0" w:color="auto"/>
                                                                                      </w:divBdr>
                                                                                      <w:divsChild>
                                                                                        <w:div w:id="295062939">
                                                                                          <w:marLeft w:val="0"/>
                                                                                          <w:marRight w:val="0"/>
                                                                                          <w:marTop w:val="0"/>
                                                                                          <w:marBottom w:val="0"/>
                                                                                          <w:divBdr>
                                                                                            <w:top w:val="none" w:sz="0" w:space="0" w:color="auto"/>
                                                                                            <w:left w:val="none" w:sz="0" w:space="0" w:color="auto"/>
                                                                                            <w:bottom w:val="none" w:sz="0" w:space="0" w:color="auto"/>
                                                                                            <w:right w:val="none" w:sz="0" w:space="0" w:color="auto"/>
                                                                                          </w:divBdr>
                                                                                        </w:div>
                                                                                        <w:div w:id="1090664471">
                                                                                          <w:marLeft w:val="0"/>
                                                                                          <w:marRight w:val="0"/>
                                                                                          <w:marTop w:val="0"/>
                                                                                          <w:marBottom w:val="0"/>
                                                                                          <w:divBdr>
                                                                                            <w:top w:val="none" w:sz="0" w:space="0" w:color="auto"/>
                                                                                            <w:left w:val="none" w:sz="0" w:space="0" w:color="auto"/>
                                                                                            <w:bottom w:val="none" w:sz="0" w:space="0" w:color="auto"/>
                                                                                            <w:right w:val="none" w:sz="0" w:space="0" w:color="auto"/>
                                                                                          </w:divBdr>
                                                                                        </w:div>
                                                                                        <w:div w:id="1492872763">
                                                                                          <w:marLeft w:val="0"/>
                                                                                          <w:marRight w:val="0"/>
                                                                                          <w:marTop w:val="0"/>
                                                                                          <w:marBottom w:val="0"/>
                                                                                          <w:divBdr>
                                                                                            <w:top w:val="none" w:sz="0" w:space="0" w:color="auto"/>
                                                                                            <w:left w:val="none" w:sz="0" w:space="0" w:color="auto"/>
                                                                                            <w:bottom w:val="none" w:sz="0" w:space="0" w:color="auto"/>
                                                                                            <w:right w:val="none" w:sz="0" w:space="0" w:color="auto"/>
                                                                                          </w:divBdr>
                                                                                        </w:div>
                                                                                      </w:divsChild>
                                                                                    </w:div>
                                                                                    <w:div w:id="193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2.jpeg"/><Relationship Id="rId26" Type="http://schemas.openxmlformats.org/officeDocument/2006/relationships/hyperlink" Target="https://regioneemiliaromagna.sharepoint.com/sites/orma.p.0313/GDL004/Sistema%20gestione%20qualit/2022/01_Procedure_IO_2022" TargetMode="External"/><Relationship Id="rId39" Type="http://schemas.openxmlformats.org/officeDocument/2006/relationships/hyperlink" Target="https://www.anticorruzione.it/portal/public/classic/AttivitaAutorita/AttiDellAutorita/_Atto?id=8ed911d50a778042061d7a5d0028cba2" TargetMode="External"/><Relationship Id="rId3" Type="http://schemas.openxmlformats.org/officeDocument/2006/relationships/customXml" Target="../customXml/item3.xml"/><Relationship Id="rId21" Type="http://schemas.openxmlformats.org/officeDocument/2006/relationships/hyperlink" Target="mailto:-ALschedaprivacy@regione-emilia-romagna.it" TargetMode="External"/><Relationship Id="rId34" Type="http://schemas.openxmlformats.org/officeDocument/2006/relationships/hyperlink" Target="mailto:ALUPD@regione.emilia-romagna.it" TargetMode="External"/><Relationship Id="rId42" Type="http://schemas.openxmlformats.org/officeDocument/2006/relationships/hyperlink" Target="https://www.anticorruzione.it/portal/public/classic/AttivitaAutorita/AttiDellAutorita/_Atto?ca=6666" TargetMode="External"/><Relationship Id="rId47" Type="http://schemas.openxmlformats.org/officeDocument/2006/relationships/hyperlink" Target="https://www.anticorruzione.it/portal/rest/jcr/repository/collaboration/Digital%20Assets/anacdocs/Attivita/Atti/determinazioni/2016/1310/Del.1310.2016.All.pdf" TargetMode="External"/><Relationship Id="rId50" Type="http://schemas.openxmlformats.org/officeDocument/2006/relationships/hyperlink" Target="https://servizissiir.regione.emilia-romagna.it/deliberegiunta/servlet/AdapterHTTP?action_name=ACTIONRICERCADELIBERE&amp;operation=leggi&amp;cod_protocollo=UPA/2017/55&amp;ENTE=7"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mailto:anticorruzioneAL@regione.emilia-romagna.it" TargetMode="External"/><Relationship Id="rId25" Type="http://schemas.openxmlformats.org/officeDocument/2006/relationships/hyperlink" Target="https://www.assemblea.emr.it/lassemblea/organizzazione/Servizi-e-uffici/segreteria-affari-legislativi-coord-commissioni/supporto-legislativo/rapporto-sulla-legislazione-della-regione-emilia-romagna" TargetMode="External"/><Relationship Id="rId33" Type="http://schemas.openxmlformats.org/officeDocument/2006/relationships/hyperlink" Target="https://wwwservizi.regione.emilia-romagna.it/segnalazionianticorruzione/default.aspx?CodEnte=ASSLEG" TargetMode="External"/><Relationship Id="rId38" Type="http://schemas.openxmlformats.org/officeDocument/2006/relationships/hyperlink" Target="http://www.normattiva.it/uri-res/N2Ls?urn:nir:stato:decreto.legge:2021-06-09;80!vig=2021-12-21" TargetMode="External"/><Relationship Id="rId46" Type="http://schemas.openxmlformats.org/officeDocument/2006/relationships/hyperlink" Target="mailto:trasparenza@regione.emilia-romagna.it"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mailto:trasparenza@regione-emilia-romagna.it" TargetMode="External"/><Relationship Id="rId29" Type="http://schemas.openxmlformats.org/officeDocument/2006/relationships/hyperlink" Target="http://www.bosettiegatti.eu/info/norme/statali/2019_0032.pdf" TargetMode="External"/><Relationship Id="rId41" Type="http://schemas.openxmlformats.org/officeDocument/2006/relationships/hyperlink" Target="https://www.anticorruzione.it/portal/public/classic/AttivitaAutorita/AttiDellAutorita/_Atto?ca=666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gioneemiliaromagna.sharepoint.com/sites/orma.p.0313/GDL004/Sistema%20gestione%20qualit/2022/01_Procedure_IO_2022" TargetMode="External"/><Relationship Id="rId32" Type="http://schemas.openxmlformats.org/officeDocument/2006/relationships/hyperlink" Target="https://orma.regione.emilia-romagna.it/i/ente-atti-e-leggi/come-funziona/anticorruzione/anticorruzione" TargetMode="External"/><Relationship Id="rId37" Type="http://schemas.openxmlformats.org/officeDocument/2006/relationships/hyperlink" Target="https://wwwservizi.regione.emilia-romagna.it/generatore/%20%20avendo%20preventivamente%20associato%20e" TargetMode="External"/><Relationship Id="rId40" Type="http://schemas.openxmlformats.org/officeDocument/2006/relationships/hyperlink" Target="https://www.anticorruzione.it/-/piano-nazionale-anticorruzione-gli-aggiornamenti?redirect=%2Fnotizie" TargetMode="External"/><Relationship Id="rId45" Type="http://schemas.openxmlformats.org/officeDocument/2006/relationships/hyperlink" Target="https://www.garanteprivacy.it/home/docweb/-/docweb-display/docweb/3134436"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trasparenza.regione.emilia-romagna.it/attivita-e-procedimenti/monitoraggio-tempi-procedimentali" TargetMode="External"/><Relationship Id="rId28" Type="http://schemas.openxmlformats.org/officeDocument/2006/relationships/image" Target="media/image3.jpeg"/><Relationship Id="rId36" Type="http://schemas.openxmlformats.org/officeDocument/2006/relationships/hyperlink" Target="https://trasparenza.regione.emilia-romagna.it/attivita-e-procedimenti/monitoraggio-tempi-procedimentali" TargetMode="External"/><Relationship Id="rId49" Type="http://schemas.openxmlformats.org/officeDocument/2006/relationships/hyperlink" Target="https://www.anticorruzione.it/portal/public/classic/AttivitaAutorita/AttiDellAutorita/_Atto?ca=6666" TargetMode="External"/><Relationship Id="rId10" Type="http://schemas.openxmlformats.org/officeDocument/2006/relationships/endnotes" Target="endnotes.xml"/><Relationship Id="rId19" Type="http://schemas.openxmlformats.org/officeDocument/2006/relationships/hyperlink" Target="mailto:anticorruzioneAL@regione-emilia-romagna.it" TargetMode="External"/><Relationship Id="rId31" Type="http://schemas.openxmlformats.org/officeDocument/2006/relationships/hyperlink" Target="https://wwwservizi.regione.emilia-romagna.it/segnalazionianticorruzione/default.aspx?CodEnte=ASSLEG" TargetMode="External"/><Relationship Id="rId44" Type="http://schemas.openxmlformats.org/officeDocument/2006/relationships/hyperlink" Target="http://www.funzionepubblica.gov.it/articolo/dipartimento/02-07-2019/circolare-n-12019-attuazione-delle-norme-sull%E2%80%99accesso-civico" TargetMode="External"/><Relationship Id="rId52" Type="http://schemas.openxmlformats.org/officeDocument/2006/relationships/hyperlink" Target="https://trasparenza.regione.emilia-romagna.it/altri-contenuti/accesso-civi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wwwservizi.regione.emilia-romagna.it/segnalazionianticorruzione/default.aspx?CodEnte=ASSLEG" TargetMode="External"/><Relationship Id="rId27" Type="http://schemas.openxmlformats.org/officeDocument/2006/relationships/footer" Target="footer1.xml"/><Relationship Id="rId30" Type="http://schemas.openxmlformats.org/officeDocument/2006/relationships/hyperlink" Target="https://trasparenza.regione.emilia-romagna.it/personale/dirigenti/attestazioni-della-mancanza-di-cause-di-inconferibilita-e-di-incompatibilita-degli-incaricati" TargetMode="External"/><Relationship Id="rId35" Type="http://schemas.openxmlformats.org/officeDocument/2006/relationships/hyperlink" Target="https://servizi.anticorruzione.it/segnalazioni/" TargetMode="External"/><Relationship Id="rId43" Type="http://schemas.openxmlformats.org/officeDocument/2006/relationships/hyperlink" Target="http://www.funzionepubblica.gov.it/articolo/dipartimento/01-06-2017/circolare-n-2-2017-attuazione-delle-norme-sull%E2%80%99accesso-civico" TargetMode="External"/><Relationship Id="rId48" Type="http://schemas.openxmlformats.org/officeDocument/2006/relationships/hyperlink" Target="https://www.anticorruzione.it/portal/public/classic/AttivitaAutorita/AttiDellAutorita/_Atto?ca=6667" TargetMode="External"/><Relationship Id="rId8" Type="http://schemas.openxmlformats.org/officeDocument/2006/relationships/webSettings" Target="webSettings.xml"/><Relationship Id="rId51" Type="http://schemas.openxmlformats.org/officeDocument/2006/relationships/hyperlink" Target="https://servizissiir.regione.emilia-romagna.it/deliberegiunta/servlet/AdapterHTTP?action_name=ACTIONRICERCADELIBERE&amp;operation=leggi&amp;cod_protocollo=GPG/2017/961&amp;ENTE=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69102C-3763-44C0-B36B-EC59BB374D9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it-IT"/>
        </a:p>
      </dgm:t>
    </dgm:pt>
    <dgm:pt modelId="{D5A6DEC0-8242-4335-95F7-0197665C6AA2}">
      <dgm:prSet phldrT="[Testo]"/>
      <dgm:spPr/>
      <dgm:t>
        <a:bodyPr/>
        <a:lstStyle/>
        <a:p>
          <a:pPr algn="ctr"/>
          <a:r>
            <a:rPr lang="it-IT"/>
            <a:t>Proposta di Piano</a:t>
          </a:r>
        </a:p>
      </dgm:t>
    </dgm:pt>
    <dgm:pt modelId="{30500C6A-F738-4C64-A1E8-217813819E02}" type="parTrans" cxnId="{E3E780E0-88E1-45C8-B6E1-2261876C4E5B}">
      <dgm:prSet/>
      <dgm:spPr/>
      <dgm:t>
        <a:bodyPr/>
        <a:lstStyle/>
        <a:p>
          <a:pPr algn="ctr"/>
          <a:endParaRPr lang="it-IT"/>
        </a:p>
      </dgm:t>
    </dgm:pt>
    <dgm:pt modelId="{7FA97313-7E06-4A23-97A8-1BE6261C371B}" type="sibTrans" cxnId="{E3E780E0-88E1-45C8-B6E1-2261876C4E5B}">
      <dgm:prSet/>
      <dgm:spPr/>
      <dgm:t>
        <a:bodyPr/>
        <a:lstStyle/>
        <a:p>
          <a:pPr algn="ctr"/>
          <a:endParaRPr lang="it-IT"/>
        </a:p>
      </dgm:t>
    </dgm:pt>
    <dgm:pt modelId="{4CEF3F0B-0798-44D9-9FC2-2A8B1B36FF6B}">
      <dgm:prSet phldrT="[Testo]"/>
      <dgm:spPr/>
      <dgm:t>
        <a:bodyPr/>
        <a:lstStyle/>
        <a:p>
          <a:pPr algn="ctr"/>
          <a:r>
            <a:rPr lang="it-IT"/>
            <a:t>Consultazione</a:t>
          </a:r>
        </a:p>
      </dgm:t>
    </dgm:pt>
    <dgm:pt modelId="{FACF3911-0CD0-49E1-819C-7FF7DE98F535}" type="parTrans" cxnId="{5BB59A9A-15B8-45C2-A8E9-95B7489A3581}">
      <dgm:prSet/>
      <dgm:spPr/>
      <dgm:t>
        <a:bodyPr/>
        <a:lstStyle/>
        <a:p>
          <a:pPr algn="ctr"/>
          <a:endParaRPr lang="it-IT"/>
        </a:p>
      </dgm:t>
    </dgm:pt>
    <dgm:pt modelId="{E2864A15-523C-4A37-9ACB-B8573B4597E1}" type="sibTrans" cxnId="{5BB59A9A-15B8-45C2-A8E9-95B7489A3581}">
      <dgm:prSet/>
      <dgm:spPr/>
      <dgm:t>
        <a:bodyPr/>
        <a:lstStyle/>
        <a:p>
          <a:pPr algn="ctr"/>
          <a:endParaRPr lang="it-IT"/>
        </a:p>
      </dgm:t>
    </dgm:pt>
    <dgm:pt modelId="{935BDDF9-8D17-42B0-952D-C0ECEE9C0A89}">
      <dgm:prSet phldrT="[Testo]"/>
      <dgm:spPr/>
      <dgm:t>
        <a:bodyPr/>
        <a:lstStyle/>
        <a:p>
          <a:pPr algn="ctr"/>
          <a:r>
            <a:rPr lang="it-IT"/>
            <a:t>pubblicazione nel sito istituzionale dell’Ente sezione “Amministrazione Trasparente” e nella Intranet regionale della proposta di PTPC e di un modulo finalizzato alla raccolta di contributi ed osservazioni</a:t>
          </a:r>
        </a:p>
      </dgm:t>
    </dgm:pt>
    <dgm:pt modelId="{4B4587EE-DD82-4616-88E1-12BE699873C7}" type="parTrans" cxnId="{F1B2C6D9-ADCB-4DA6-98FD-57F475CF34F2}">
      <dgm:prSet/>
      <dgm:spPr/>
      <dgm:t>
        <a:bodyPr/>
        <a:lstStyle/>
        <a:p>
          <a:pPr algn="ctr"/>
          <a:endParaRPr lang="it-IT"/>
        </a:p>
      </dgm:t>
    </dgm:pt>
    <dgm:pt modelId="{A5E26F5F-421E-4E7C-896B-C2ED239AA708}" type="sibTrans" cxnId="{F1B2C6D9-ADCB-4DA6-98FD-57F475CF34F2}">
      <dgm:prSet/>
      <dgm:spPr/>
      <dgm:t>
        <a:bodyPr/>
        <a:lstStyle/>
        <a:p>
          <a:pPr algn="ctr"/>
          <a:endParaRPr lang="it-IT"/>
        </a:p>
      </dgm:t>
    </dgm:pt>
    <dgm:pt modelId="{BBD15957-3C1E-42C8-ABC5-F3C96CAD842F}">
      <dgm:prSet phldrT="[Testo]"/>
      <dgm:spPr/>
      <dgm:t>
        <a:bodyPr/>
        <a:lstStyle/>
        <a:p>
          <a:pPr algn="ctr"/>
          <a:r>
            <a:rPr lang="it-IT"/>
            <a:t>UP</a:t>
          </a:r>
        </a:p>
      </dgm:t>
    </dgm:pt>
    <dgm:pt modelId="{DDFA65EC-5056-457A-83B7-FA31C15EB0ED}" type="parTrans" cxnId="{7782C0CC-295D-4936-AB04-6C13F3139D0B}">
      <dgm:prSet/>
      <dgm:spPr/>
      <dgm:t>
        <a:bodyPr/>
        <a:lstStyle/>
        <a:p>
          <a:pPr algn="ctr"/>
          <a:endParaRPr lang="it-IT"/>
        </a:p>
      </dgm:t>
    </dgm:pt>
    <dgm:pt modelId="{EFF1DBF4-7927-47CE-880C-F12095D1A33D}" type="sibTrans" cxnId="{7782C0CC-295D-4936-AB04-6C13F3139D0B}">
      <dgm:prSet/>
      <dgm:spPr/>
      <dgm:t>
        <a:bodyPr/>
        <a:lstStyle/>
        <a:p>
          <a:pPr algn="ctr"/>
          <a:endParaRPr lang="it-IT"/>
        </a:p>
      </dgm:t>
    </dgm:pt>
    <dgm:pt modelId="{1DE3AD25-E3FD-43E7-B140-3814BAEF3BB0}">
      <dgm:prSet phldrT="[Testo]"/>
      <dgm:spPr/>
      <dgm:t>
        <a:bodyPr/>
        <a:lstStyle/>
        <a:p>
          <a:pPr algn="ctr"/>
          <a:r>
            <a:rPr lang="it-IT"/>
            <a:t>Approvazione PTPCT entro il 31 gennaio 2022</a:t>
          </a:r>
        </a:p>
      </dgm:t>
    </dgm:pt>
    <dgm:pt modelId="{A682ABAA-6F4E-4ADA-9548-068681E20D64}" type="parTrans" cxnId="{C5083F05-6BD1-4370-8F37-8F8F9807FE9A}">
      <dgm:prSet/>
      <dgm:spPr/>
      <dgm:t>
        <a:bodyPr/>
        <a:lstStyle/>
        <a:p>
          <a:pPr algn="ctr"/>
          <a:endParaRPr lang="it-IT"/>
        </a:p>
      </dgm:t>
    </dgm:pt>
    <dgm:pt modelId="{9BC599BA-346D-46A6-AF55-87CE1BD5A10B}" type="sibTrans" cxnId="{C5083F05-6BD1-4370-8F37-8F8F9807FE9A}">
      <dgm:prSet/>
      <dgm:spPr/>
      <dgm:t>
        <a:bodyPr/>
        <a:lstStyle/>
        <a:p>
          <a:pPr algn="ctr"/>
          <a:endParaRPr lang="it-IT"/>
        </a:p>
      </dgm:t>
    </dgm:pt>
    <dgm:pt modelId="{F67B19B1-7101-41AA-8C2C-90BCC1564268}">
      <dgm:prSet phldrT="[Testo]"/>
      <dgm:spPr/>
      <dgm:t>
        <a:bodyPr/>
        <a:lstStyle/>
        <a:p>
          <a:pPr algn="ctr"/>
          <a:r>
            <a:rPr lang="it-IT"/>
            <a:t>RPCT</a:t>
          </a:r>
        </a:p>
      </dgm:t>
    </dgm:pt>
    <dgm:pt modelId="{7B84462C-83CD-4F86-9C99-54F8D0DE8ECC}" type="sibTrans" cxnId="{3D4643B1-E6BB-45EC-BD46-227B1A5A2E7D}">
      <dgm:prSet/>
      <dgm:spPr/>
      <dgm:t>
        <a:bodyPr/>
        <a:lstStyle/>
        <a:p>
          <a:pPr algn="ctr"/>
          <a:endParaRPr lang="it-IT"/>
        </a:p>
      </dgm:t>
    </dgm:pt>
    <dgm:pt modelId="{94397381-0D5D-47B6-9471-8969B3420555}" type="parTrans" cxnId="{3D4643B1-E6BB-45EC-BD46-227B1A5A2E7D}">
      <dgm:prSet/>
      <dgm:spPr/>
      <dgm:t>
        <a:bodyPr/>
        <a:lstStyle/>
        <a:p>
          <a:pPr algn="ctr"/>
          <a:endParaRPr lang="it-IT"/>
        </a:p>
      </dgm:t>
    </dgm:pt>
    <dgm:pt modelId="{A3F3E345-74E2-4F91-BD9D-275E7409E459}">
      <dgm:prSet/>
      <dgm:spPr/>
      <dgm:t>
        <a:bodyPr/>
        <a:lstStyle/>
        <a:p>
          <a:pPr algn="ctr"/>
          <a:r>
            <a:rPr lang="it-IT"/>
            <a:t>Divulgazione</a:t>
          </a:r>
        </a:p>
      </dgm:t>
    </dgm:pt>
    <dgm:pt modelId="{9CEE3659-0680-4391-ACEB-04D122226D87}" type="parTrans" cxnId="{5851FFF3-24A3-442D-9C46-270C35BB72F8}">
      <dgm:prSet/>
      <dgm:spPr/>
      <dgm:t>
        <a:bodyPr/>
        <a:lstStyle/>
        <a:p>
          <a:pPr algn="ctr"/>
          <a:endParaRPr lang="it-IT"/>
        </a:p>
      </dgm:t>
    </dgm:pt>
    <dgm:pt modelId="{619A0F6B-439B-4C0E-8B5D-9A0E487E7FD0}" type="sibTrans" cxnId="{5851FFF3-24A3-442D-9C46-270C35BB72F8}">
      <dgm:prSet/>
      <dgm:spPr/>
      <dgm:t>
        <a:bodyPr/>
        <a:lstStyle/>
        <a:p>
          <a:pPr algn="ctr"/>
          <a:endParaRPr lang="it-IT"/>
        </a:p>
      </dgm:t>
    </dgm:pt>
    <dgm:pt modelId="{3D4B7EA5-8F32-4A71-BB84-F6BFC62CB322}">
      <dgm:prSet/>
      <dgm:spPr/>
      <dgm:t>
        <a:bodyPr/>
        <a:lstStyle/>
        <a:p>
          <a:pPr algn="ctr"/>
          <a:r>
            <a:rPr lang="it-IT"/>
            <a:t>segnalazione tramite mail ciascun dipendente e collaboratore dell’Assemblea legislativa, anche in occasione della prima assunzione in servizio</a:t>
          </a:r>
        </a:p>
      </dgm:t>
    </dgm:pt>
    <dgm:pt modelId="{2F676D26-139A-4A2D-8E55-23C039F3C0C0}" type="parTrans" cxnId="{631BDA25-70CA-4589-A90A-5543DD1B1457}">
      <dgm:prSet/>
      <dgm:spPr/>
      <dgm:t>
        <a:bodyPr/>
        <a:lstStyle/>
        <a:p>
          <a:pPr algn="ctr"/>
          <a:endParaRPr lang="it-IT"/>
        </a:p>
      </dgm:t>
    </dgm:pt>
    <dgm:pt modelId="{38A12213-AF83-4910-8CF2-1ED1C640ACA6}" type="sibTrans" cxnId="{631BDA25-70CA-4589-A90A-5543DD1B1457}">
      <dgm:prSet/>
      <dgm:spPr/>
      <dgm:t>
        <a:bodyPr/>
        <a:lstStyle/>
        <a:p>
          <a:pPr algn="ctr"/>
          <a:endParaRPr lang="it-IT"/>
        </a:p>
      </dgm:t>
    </dgm:pt>
    <dgm:pt modelId="{A6B56BB4-111C-4649-AC28-4D2A6A2C8110}">
      <dgm:prSet/>
      <dgm:spPr/>
      <dgm:t>
        <a:bodyPr/>
        <a:lstStyle/>
        <a:p>
          <a:pPr algn="ctr"/>
          <a:r>
            <a:rPr lang="it-IT"/>
            <a:t>Diffusione</a:t>
          </a:r>
        </a:p>
      </dgm:t>
    </dgm:pt>
    <dgm:pt modelId="{A455DFB7-691F-4B71-86CD-3F858C2EF000}" type="parTrans" cxnId="{ECADE369-BEC6-4386-B8EE-B3D927FA1491}">
      <dgm:prSet/>
      <dgm:spPr/>
      <dgm:t>
        <a:bodyPr/>
        <a:lstStyle/>
        <a:p>
          <a:pPr algn="ctr"/>
          <a:endParaRPr lang="it-IT"/>
        </a:p>
      </dgm:t>
    </dgm:pt>
    <dgm:pt modelId="{A289EF47-FB85-457F-811C-901364C7F839}" type="sibTrans" cxnId="{ECADE369-BEC6-4386-B8EE-B3D927FA1491}">
      <dgm:prSet/>
      <dgm:spPr/>
      <dgm:t>
        <a:bodyPr/>
        <a:lstStyle/>
        <a:p>
          <a:pPr algn="ctr"/>
          <a:endParaRPr lang="it-IT"/>
        </a:p>
      </dgm:t>
    </dgm:pt>
    <dgm:pt modelId="{3F447937-020A-4510-8D4A-E5259171C3FA}">
      <dgm:prSet/>
      <dgm:spPr/>
      <dgm:t>
        <a:bodyPr/>
        <a:lstStyle/>
        <a:p>
          <a:pPr algn="ctr">
            <a:buFont typeface="Symbol" panose="05050102010706020507" pitchFamily="18" charset="2"/>
            <a:buChar char=""/>
          </a:pPr>
          <a:r>
            <a:rPr lang="it-IT"/>
            <a:t>pubblicazione nella Intranet regionale (Orma) - sezione Anticorruzione e Trasparenza</a:t>
          </a:r>
        </a:p>
      </dgm:t>
    </dgm:pt>
    <dgm:pt modelId="{563DB04B-2CE1-4859-8FB3-5312E724C89C}" type="parTrans" cxnId="{B9902A67-BBC1-49A2-ACEC-82EB06D7870D}">
      <dgm:prSet/>
      <dgm:spPr/>
      <dgm:t>
        <a:bodyPr/>
        <a:lstStyle/>
        <a:p>
          <a:pPr algn="ctr"/>
          <a:endParaRPr lang="it-IT"/>
        </a:p>
      </dgm:t>
    </dgm:pt>
    <dgm:pt modelId="{AD56B3E7-2FD5-4772-B958-987BB4AD45CF}" type="sibTrans" cxnId="{B9902A67-BBC1-49A2-ACEC-82EB06D7870D}">
      <dgm:prSet/>
      <dgm:spPr/>
      <dgm:t>
        <a:bodyPr/>
        <a:lstStyle/>
        <a:p>
          <a:pPr algn="ctr"/>
          <a:endParaRPr lang="it-IT"/>
        </a:p>
      </dgm:t>
    </dgm:pt>
    <dgm:pt modelId="{6C6720E2-5072-4C47-8991-C0A8F1A258BF}">
      <dgm:prSet/>
      <dgm:spPr/>
      <dgm:t>
        <a:bodyPr/>
        <a:lstStyle/>
        <a:p>
          <a:pPr algn="ctr"/>
          <a:r>
            <a:rPr lang="it-IT"/>
            <a:t>Trasmissione</a:t>
          </a:r>
        </a:p>
      </dgm:t>
    </dgm:pt>
    <dgm:pt modelId="{F56F3C05-43CC-4C2E-9B9E-50F63D93F422}" type="parTrans" cxnId="{18C6244A-C48C-458D-839D-4B1E328D772C}">
      <dgm:prSet/>
      <dgm:spPr/>
      <dgm:t>
        <a:bodyPr/>
        <a:lstStyle/>
        <a:p>
          <a:pPr algn="ctr"/>
          <a:endParaRPr lang="it-IT"/>
        </a:p>
      </dgm:t>
    </dgm:pt>
    <dgm:pt modelId="{E0647F5B-7187-4977-BD2C-922242BF5D8C}" type="sibTrans" cxnId="{18C6244A-C48C-458D-839D-4B1E328D772C}">
      <dgm:prSet/>
      <dgm:spPr/>
      <dgm:t>
        <a:bodyPr/>
        <a:lstStyle/>
        <a:p>
          <a:pPr algn="ctr"/>
          <a:endParaRPr lang="it-IT"/>
        </a:p>
      </dgm:t>
    </dgm:pt>
    <dgm:pt modelId="{8CD89403-9FB0-4D4E-BA2E-0FE3D64CBF84}">
      <dgm:prSet/>
      <dgm:spPr/>
      <dgm:t>
        <a:bodyPr/>
        <a:lstStyle/>
        <a:p>
          <a:pPr algn="ctr">
            <a:buFont typeface="Symbol" panose="05050102010706020507" pitchFamily="18" charset="2"/>
            <a:buChar char=""/>
          </a:pPr>
          <a:r>
            <a:rPr lang="it-IT"/>
            <a:t>trasmissione, ai sensi dell’articolo 1, comma 8 bis della l. 190/2012, all’Organismo indipendente di valutazione (OIV) </a:t>
          </a:r>
        </a:p>
      </dgm:t>
    </dgm:pt>
    <dgm:pt modelId="{43243A0C-D30C-456E-9197-0095E03EC162}" type="parTrans" cxnId="{7445AAE1-0FF2-4E6D-9230-EBAD41228FBD}">
      <dgm:prSet/>
      <dgm:spPr/>
      <dgm:t>
        <a:bodyPr/>
        <a:lstStyle/>
        <a:p>
          <a:pPr algn="ctr"/>
          <a:endParaRPr lang="it-IT"/>
        </a:p>
      </dgm:t>
    </dgm:pt>
    <dgm:pt modelId="{81CF7513-4763-4141-805A-FD33164F55D0}" type="sibTrans" cxnId="{7445AAE1-0FF2-4E6D-9230-EBAD41228FBD}">
      <dgm:prSet/>
      <dgm:spPr/>
      <dgm:t>
        <a:bodyPr/>
        <a:lstStyle/>
        <a:p>
          <a:pPr algn="ctr"/>
          <a:endParaRPr lang="it-IT"/>
        </a:p>
      </dgm:t>
    </dgm:pt>
    <dgm:pt modelId="{BCAD00BA-5B10-49B4-87D3-7E5B8846A62C}">
      <dgm:prSet/>
      <dgm:spPr/>
      <dgm:t>
        <a:bodyPr/>
        <a:lstStyle/>
        <a:p>
          <a:r>
            <a:rPr lang="it-IT"/>
            <a:t>Pubblicazione</a:t>
          </a:r>
        </a:p>
      </dgm:t>
    </dgm:pt>
    <dgm:pt modelId="{4E1D02D4-2E96-4FE3-9A02-3F33C8611E5C}" type="parTrans" cxnId="{B1ABC18A-6A58-4F13-AA1D-01391761F129}">
      <dgm:prSet/>
      <dgm:spPr/>
      <dgm:t>
        <a:bodyPr/>
        <a:lstStyle/>
        <a:p>
          <a:endParaRPr lang="it-IT"/>
        </a:p>
      </dgm:t>
    </dgm:pt>
    <dgm:pt modelId="{35088519-95AC-42AA-B695-1B36FCAA11B2}" type="sibTrans" cxnId="{B1ABC18A-6A58-4F13-AA1D-01391761F129}">
      <dgm:prSet/>
      <dgm:spPr/>
      <dgm:t>
        <a:bodyPr/>
        <a:lstStyle/>
        <a:p>
          <a:endParaRPr lang="it-IT"/>
        </a:p>
      </dgm:t>
    </dgm:pt>
    <dgm:pt modelId="{2D8C1E83-47F6-4A1E-9050-6DD9A3FE996D}">
      <dgm:prSet/>
      <dgm:spPr/>
      <dgm:t>
        <a:bodyPr/>
        <a:lstStyle/>
        <a:p>
          <a:r>
            <a:rPr lang="it-IT"/>
            <a:t>pubblicazione del PTPCT nella sezione"Amministrazione Trasparente/Altri contenuti/Prevenzione della corruzione in Assemblea legislativa" </a:t>
          </a:r>
        </a:p>
      </dgm:t>
    </dgm:pt>
    <dgm:pt modelId="{543BF3E9-9A42-44AA-849F-A489B725A1AB}" type="parTrans" cxnId="{8F926F5C-4A8B-46F8-BB38-3790D8265023}">
      <dgm:prSet/>
      <dgm:spPr/>
      <dgm:t>
        <a:bodyPr/>
        <a:lstStyle/>
        <a:p>
          <a:endParaRPr lang="it-IT"/>
        </a:p>
      </dgm:t>
    </dgm:pt>
    <dgm:pt modelId="{9056461D-42C5-4633-A1A3-942547426498}" type="sibTrans" cxnId="{8F926F5C-4A8B-46F8-BB38-3790D8265023}">
      <dgm:prSet/>
      <dgm:spPr/>
      <dgm:t>
        <a:bodyPr/>
        <a:lstStyle/>
        <a:p>
          <a:endParaRPr lang="it-IT"/>
        </a:p>
      </dgm:t>
    </dgm:pt>
    <dgm:pt modelId="{27A57018-F343-4A1D-88F2-30E8F93C4C45}" type="pres">
      <dgm:prSet presAssocID="{1369102C-3763-44C0-B36B-EC59BB374D90}" presName="linearFlow" presStyleCnt="0">
        <dgm:presLayoutVars>
          <dgm:dir/>
          <dgm:animLvl val="lvl"/>
          <dgm:resizeHandles val="exact"/>
        </dgm:presLayoutVars>
      </dgm:prSet>
      <dgm:spPr/>
    </dgm:pt>
    <dgm:pt modelId="{A0F5845C-8462-4757-A157-C7D104C94670}" type="pres">
      <dgm:prSet presAssocID="{F67B19B1-7101-41AA-8C2C-90BCC1564268}" presName="composite" presStyleCnt="0"/>
      <dgm:spPr/>
    </dgm:pt>
    <dgm:pt modelId="{EEC2615A-A13C-484D-BF92-CEE1D4D00819}" type="pres">
      <dgm:prSet presAssocID="{F67B19B1-7101-41AA-8C2C-90BCC1564268}" presName="parentText" presStyleLbl="alignNode1" presStyleIdx="0" presStyleCnt="7" custLinFactNeighborY="-105">
        <dgm:presLayoutVars>
          <dgm:chMax val="1"/>
          <dgm:bulletEnabled val="1"/>
        </dgm:presLayoutVars>
      </dgm:prSet>
      <dgm:spPr/>
    </dgm:pt>
    <dgm:pt modelId="{FF8C99A6-452E-4A82-89A5-227B90F0B97F}" type="pres">
      <dgm:prSet presAssocID="{F67B19B1-7101-41AA-8C2C-90BCC1564268}" presName="descendantText" presStyleLbl="alignAcc1" presStyleIdx="0" presStyleCnt="7" custScaleY="115227" custLinFactNeighborX="0" custLinFactNeighborY="-5372">
        <dgm:presLayoutVars>
          <dgm:bulletEnabled val="1"/>
        </dgm:presLayoutVars>
      </dgm:prSet>
      <dgm:spPr/>
    </dgm:pt>
    <dgm:pt modelId="{4A7E60D0-F59B-4354-BCB9-1C30743544CF}" type="pres">
      <dgm:prSet presAssocID="{7B84462C-83CD-4F86-9C99-54F8D0DE8ECC}" presName="sp" presStyleCnt="0"/>
      <dgm:spPr/>
    </dgm:pt>
    <dgm:pt modelId="{995FC1B9-423E-4C2D-A35E-116D871E1ECF}" type="pres">
      <dgm:prSet presAssocID="{4CEF3F0B-0798-44D9-9FC2-2A8B1B36FF6B}" presName="composite" presStyleCnt="0"/>
      <dgm:spPr/>
    </dgm:pt>
    <dgm:pt modelId="{48C15239-0D9C-452A-A534-C128CF503CA8}" type="pres">
      <dgm:prSet presAssocID="{4CEF3F0B-0798-44D9-9FC2-2A8B1B36FF6B}" presName="parentText" presStyleLbl="alignNode1" presStyleIdx="1" presStyleCnt="7">
        <dgm:presLayoutVars>
          <dgm:chMax val="1"/>
          <dgm:bulletEnabled val="1"/>
        </dgm:presLayoutVars>
      </dgm:prSet>
      <dgm:spPr/>
    </dgm:pt>
    <dgm:pt modelId="{D8F4B716-AEC0-4206-8919-3E52DC4D14B2}" type="pres">
      <dgm:prSet presAssocID="{4CEF3F0B-0798-44D9-9FC2-2A8B1B36FF6B}" presName="descendantText" presStyleLbl="alignAcc1" presStyleIdx="1" presStyleCnt="7">
        <dgm:presLayoutVars>
          <dgm:bulletEnabled val="1"/>
        </dgm:presLayoutVars>
      </dgm:prSet>
      <dgm:spPr/>
    </dgm:pt>
    <dgm:pt modelId="{405DDD31-3468-4569-B923-217F9476D5BE}" type="pres">
      <dgm:prSet presAssocID="{E2864A15-523C-4A37-9ACB-B8573B4597E1}" presName="sp" presStyleCnt="0"/>
      <dgm:spPr/>
    </dgm:pt>
    <dgm:pt modelId="{E28B4322-802A-4587-BB9D-5A5B7CDF4C30}" type="pres">
      <dgm:prSet presAssocID="{BBD15957-3C1E-42C8-ABC5-F3C96CAD842F}" presName="composite" presStyleCnt="0"/>
      <dgm:spPr/>
    </dgm:pt>
    <dgm:pt modelId="{8F98CBCA-1349-4DAA-8A5B-D3F5D9155D73}" type="pres">
      <dgm:prSet presAssocID="{BBD15957-3C1E-42C8-ABC5-F3C96CAD842F}" presName="parentText" presStyleLbl="alignNode1" presStyleIdx="2" presStyleCnt="7">
        <dgm:presLayoutVars>
          <dgm:chMax val="1"/>
          <dgm:bulletEnabled val="1"/>
        </dgm:presLayoutVars>
      </dgm:prSet>
      <dgm:spPr/>
    </dgm:pt>
    <dgm:pt modelId="{84509562-7D83-4A80-BE62-F6AADAD10089}" type="pres">
      <dgm:prSet presAssocID="{BBD15957-3C1E-42C8-ABC5-F3C96CAD842F}" presName="descendantText" presStyleLbl="alignAcc1" presStyleIdx="2" presStyleCnt="7">
        <dgm:presLayoutVars>
          <dgm:bulletEnabled val="1"/>
        </dgm:presLayoutVars>
      </dgm:prSet>
      <dgm:spPr/>
    </dgm:pt>
    <dgm:pt modelId="{6621685B-0917-4C1B-A0B5-4EAC9464CEC3}" type="pres">
      <dgm:prSet presAssocID="{EFF1DBF4-7927-47CE-880C-F12095D1A33D}" presName="sp" presStyleCnt="0"/>
      <dgm:spPr/>
    </dgm:pt>
    <dgm:pt modelId="{9A1153EE-A4FB-4FF4-B17D-5CF04FFD0475}" type="pres">
      <dgm:prSet presAssocID="{A3F3E345-74E2-4F91-BD9D-275E7409E459}" presName="composite" presStyleCnt="0"/>
      <dgm:spPr/>
    </dgm:pt>
    <dgm:pt modelId="{6FB31542-85AD-4407-84DD-BDF86AF390BD}" type="pres">
      <dgm:prSet presAssocID="{A3F3E345-74E2-4F91-BD9D-275E7409E459}" presName="parentText" presStyleLbl="alignNode1" presStyleIdx="3" presStyleCnt="7">
        <dgm:presLayoutVars>
          <dgm:chMax val="1"/>
          <dgm:bulletEnabled val="1"/>
        </dgm:presLayoutVars>
      </dgm:prSet>
      <dgm:spPr/>
    </dgm:pt>
    <dgm:pt modelId="{AD113294-CB79-4FF9-95DD-50198A4B281A}" type="pres">
      <dgm:prSet presAssocID="{A3F3E345-74E2-4F91-BD9D-275E7409E459}" presName="descendantText" presStyleLbl="alignAcc1" presStyleIdx="3" presStyleCnt="7">
        <dgm:presLayoutVars>
          <dgm:bulletEnabled val="1"/>
        </dgm:presLayoutVars>
      </dgm:prSet>
      <dgm:spPr/>
    </dgm:pt>
    <dgm:pt modelId="{9EDBC594-B7DE-49BB-8630-EA83F3A172E4}" type="pres">
      <dgm:prSet presAssocID="{619A0F6B-439B-4C0E-8B5D-9A0E487E7FD0}" presName="sp" presStyleCnt="0"/>
      <dgm:spPr/>
    </dgm:pt>
    <dgm:pt modelId="{817B682C-D8D8-468A-81E1-4B4D3D60488C}" type="pres">
      <dgm:prSet presAssocID="{A6B56BB4-111C-4649-AC28-4D2A6A2C8110}" presName="composite" presStyleCnt="0"/>
      <dgm:spPr/>
    </dgm:pt>
    <dgm:pt modelId="{B6A83D8C-BF88-4E38-82A8-F25FEE8BB2B6}" type="pres">
      <dgm:prSet presAssocID="{A6B56BB4-111C-4649-AC28-4D2A6A2C8110}" presName="parentText" presStyleLbl="alignNode1" presStyleIdx="4" presStyleCnt="7">
        <dgm:presLayoutVars>
          <dgm:chMax val="1"/>
          <dgm:bulletEnabled val="1"/>
        </dgm:presLayoutVars>
      </dgm:prSet>
      <dgm:spPr/>
    </dgm:pt>
    <dgm:pt modelId="{E5D73565-C56F-433A-BCBC-214C09C80B97}" type="pres">
      <dgm:prSet presAssocID="{A6B56BB4-111C-4649-AC28-4D2A6A2C8110}" presName="descendantText" presStyleLbl="alignAcc1" presStyleIdx="4" presStyleCnt="7" custLinFactNeighborX="0" custLinFactNeighborY="3175">
        <dgm:presLayoutVars>
          <dgm:bulletEnabled val="1"/>
        </dgm:presLayoutVars>
      </dgm:prSet>
      <dgm:spPr/>
    </dgm:pt>
    <dgm:pt modelId="{BD2C1B62-25E8-4799-AE6D-7F36AF6D283A}" type="pres">
      <dgm:prSet presAssocID="{A289EF47-FB85-457F-811C-901364C7F839}" presName="sp" presStyleCnt="0"/>
      <dgm:spPr/>
    </dgm:pt>
    <dgm:pt modelId="{CBB0105F-03E0-45F0-93D1-81BAA0FD5C70}" type="pres">
      <dgm:prSet presAssocID="{6C6720E2-5072-4C47-8991-C0A8F1A258BF}" presName="composite" presStyleCnt="0"/>
      <dgm:spPr/>
    </dgm:pt>
    <dgm:pt modelId="{E123A7EC-B5DC-42DE-A6D3-C785FAA33071}" type="pres">
      <dgm:prSet presAssocID="{6C6720E2-5072-4C47-8991-C0A8F1A258BF}" presName="parentText" presStyleLbl="alignNode1" presStyleIdx="5" presStyleCnt="7">
        <dgm:presLayoutVars>
          <dgm:chMax val="1"/>
          <dgm:bulletEnabled val="1"/>
        </dgm:presLayoutVars>
      </dgm:prSet>
      <dgm:spPr/>
    </dgm:pt>
    <dgm:pt modelId="{0354CB14-3AFD-4A8E-8062-A21467DC596C}" type="pres">
      <dgm:prSet presAssocID="{6C6720E2-5072-4C47-8991-C0A8F1A258BF}" presName="descendantText" presStyleLbl="alignAcc1" presStyleIdx="5" presStyleCnt="7">
        <dgm:presLayoutVars>
          <dgm:bulletEnabled val="1"/>
        </dgm:presLayoutVars>
      </dgm:prSet>
      <dgm:spPr/>
    </dgm:pt>
    <dgm:pt modelId="{6640E99C-338D-4BC0-9C17-4E9D879D8444}" type="pres">
      <dgm:prSet presAssocID="{E0647F5B-7187-4977-BD2C-922242BF5D8C}" presName="sp" presStyleCnt="0"/>
      <dgm:spPr/>
    </dgm:pt>
    <dgm:pt modelId="{7FDFF08E-5519-431F-93D3-445F98E8AACA}" type="pres">
      <dgm:prSet presAssocID="{BCAD00BA-5B10-49B4-87D3-7E5B8846A62C}" presName="composite" presStyleCnt="0"/>
      <dgm:spPr/>
    </dgm:pt>
    <dgm:pt modelId="{CD3CCD7B-6B8A-4E57-89D7-24813972AAD1}" type="pres">
      <dgm:prSet presAssocID="{BCAD00BA-5B10-49B4-87D3-7E5B8846A62C}" presName="parentText" presStyleLbl="alignNode1" presStyleIdx="6" presStyleCnt="7">
        <dgm:presLayoutVars>
          <dgm:chMax val="1"/>
          <dgm:bulletEnabled val="1"/>
        </dgm:presLayoutVars>
      </dgm:prSet>
      <dgm:spPr/>
    </dgm:pt>
    <dgm:pt modelId="{A7D82E95-6740-4D21-8395-B00FD0DE5991}" type="pres">
      <dgm:prSet presAssocID="{BCAD00BA-5B10-49B4-87D3-7E5B8846A62C}" presName="descendantText" presStyleLbl="alignAcc1" presStyleIdx="6" presStyleCnt="7">
        <dgm:presLayoutVars>
          <dgm:bulletEnabled val="1"/>
        </dgm:presLayoutVars>
      </dgm:prSet>
      <dgm:spPr/>
    </dgm:pt>
  </dgm:ptLst>
  <dgm:cxnLst>
    <dgm:cxn modelId="{C5083F05-6BD1-4370-8F37-8F8F9807FE9A}" srcId="{BBD15957-3C1E-42C8-ABC5-F3C96CAD842F}" destId="{1DE3AD25-E3FD-43E7-B140-3814BAEF3BB0}" srcOrd="0" destOrd="0" parTransId="{A682ABAA-6F4E-4ADA-9548-068681E20D64}" sibTransId="{9BC599BA-346D-46A6-AF55-87CE1BD5A10B}"/>
    <dgm:cxn modelId="{AAAF0506-539D-4D3D-814D-55D75417B4E5}" type="presOf" srcId="{D5A6DEC0-8242-4335-95F7-0197665C6AA2}" destId="{FF8C99A6-452E-4A82-89A5-227B90F0B97F}" srcOrd="0" destOrd="0" presId="urn:microsoft.com/office/officeart/2005/8/layout/chevron2"/>
    <dgm:cxn modelId="{D58EDB08-C55F-4FA0-8C72-3963BE8183AF}" type="presOf" srcId="{3F447937-020A-4510-8D4A-E5259171C3FA}" destId="{E5D73565-C56F-433A-BCBC-214C09C80B97}" srcOrd="0" destOrd="0" presId="urn:microsoft.com/office/officeart/2005/8/layout/chevron2"/>
    <dgm:cxn modelId="{631BDA25-70CA-4589-A90A-5543DD1B1457}" srcId="{A3F3E345-74E2-4F91-BD9D-275E7409E459}" destId="{3D4B7EA5-8F32-4A71-BB84-F6BFC62CB322}" srcOrd="0" destOrd="0" parTransId="{2F676D26-139A-4A2D-8E55-23C039F3C0C0}" sibTransId="{38A12213-AF83-4910-8CF2-1ED1C640ACA6}"/>
    <dgm:cxn modelId="{8F926F5C-4A8B-46F8-BB38-3790D8265023}" srcId="{BCAD00BA-5B10-49B4-87D3-7E5B8846A62C}" destId="{2D8C1E83-47F6-4A1E-9050-6DD9A3FE996D}" srcOrd="0" destOrd="0" parTransId="{543BF3E9-9A42-44AA-849F-A489B725A1AB}" sibTransId="{9056461D-42C5-4633-A1A3-942547426498}"/>
    <dgm:cxn modelId="{D43DCB5E-7803-4683-BAA1-2B2AFADD3D27}" type="presOf" srcId="{3D4B7EA5-8F32-4A71-BB84-F6BFC62CB322}" destId="{AD113294-CB79-4FF9-95DD-50198A4B281A}" srcOrd="0" destOrd="0" presId="urn:microsoft.com/office/officeart/2005/8/layout/chevron2"/>
    <dgm:cxn modelId="{D85BAC64-224B-462D-9054-EAAD639BEDB3}" type="presOf" srcId="{1369102C-3763-44C0-B36B-EC59BB374D90}" destId="{27A57018-F343-4A1D-88F2-30E8F93C4C45}" srcOrd="0" destOrd="0" presId="urn:microsoft.com/office/officeart/2005/8/layout/chevron2"/>
    <dgm:cxn modelId="{F03E2945-C919-4FFB-A316-9A449A41A205}" type="presOf" srcId="{935BDDF9-8D17-42B0-952D-C0ECEE9C0A89}" destId="{D8F4B716-AEC0-4206-8919-3E52DC4D14B2}" srcOrd="0" destOrd="0" presId="urn:microsoft.com/office/officeart/2005/8/layout/chevron2"/>
    <dgm:cxn modelId="{B9902A67-BBC1-49A2-ACEC-82EB06D7870D}" srcId="{A6B56BB4-111C-4649-AC28-4D2A6A2C8110}" destId="{3F447937-020A-4510-8D4A-E5259171C3FA}" srcOrd="0" destOrd="0" parTransId="{563DB04B-2CE1-4859-8FB3-5312E724C89C}" sibTransId="{AD56B3E7-2FD5-4772-B958-987BB4AD45CF}"/>
    <dgm:cxn modelId="{45EA9247-2E79-41D6-A5F2-E6EF3335DA45}" type="presOf" srcId="{BCAD00BA-5B10-49B4-87D3-7E5B8846A62C}" destId="{CD3CCD7B-6B8A-4E57-89D7-24813972AAD1}" srcOrd="0" destOrd="0" presId="urn:microsoft.com/office/officeart/2005/8/layout/chevron2"/>
    <dgm:cxn modelId="{ECADE369-BEC6-4386-B8EE-B3D927FA1491}" srcId="{1369102C-3763-44C0-B36B-EC59BB374D90}" destId="{A6B56BB4-111C-4649-AC28-4D2A6A2C8110}" srcOrd="4" destOrd="0" parTransId="{A455DFB7-691F-4B71-86CD-3F858C2EF000}" sibTransId="{A289EF47-FB85-457F-811C-901364C7F839}"/>
    <dgm:cxn modelId="{18C6244A-C48C-458D-839D-4B1E328D772C}" srcId="{1369102C-3763-44C0-B36B-EC59BB374D90}" destId="{6C6720E2-5072-4C47-8991-C0A8F1A258BF}" srcOrd="5" destOrd="0" parTransId="{F56F3C05-43CC-4C2E-9B9E-50F63D93F422}" sibTransId="{E0647F5B-7187-4977-BD2C-922242BF5D8C}"/>
    <dgm:cxn modelId="{B8E0C36D-9B78-443C-85CE-D0BA919C46FE}" type="presOf" srcId="{4CEF3F0B-0798-44D9-9FC2-2A8B1B36FF6B}" destId="{48C15239-0D9C-452A-A534-C128CF503CA8}" srcOrd="0" destOrd="0" presId="urn:microsoft.com/office/officeart/2005/8/layout/chevron2"/>
    <dgm:cxn modelId="{91A38A6E-2FCE-4364-AB0F-37F721EDEC70}" type="presOf" srcId="{2D8C1E83-47F6-4A1E-9050-6DD9A3FE996D}" destId="{A7D82E95-6740-4D21-8395-B00FD0DE5991}" srcOrd="0" destOrd="0" presId="urn:microsoft.com/office/officeart/2005/8/layout/chevron2"/>
    <dgm:cxn modelId="{4ECD3E51-3715-4304-A990-DF703B900BE4}" type="presOf" srcId="{F67B19B1-7101-41AA-8C2C-90BCC1564268}" destId="{EEC2615A-A13C-484D-BF92-CEE1D4D00819}" srcOrd="0" destOrd="0" presId="urn:microsoft.com/office/officeart/2005/8/layout/chevron2"/>
    <dgm:cxn modelId="{DBCF1B76-1985-4E3A-9217-12848B9FD313}" type="presOf" srcId="{A3F3E345-74E2-4F91-BD9D-275E7409E459}" destId="{6FB31542-85AD-4407-84DD-BDF86AF390BD}" srcOrd="0" destOrd="0" presId="urn:microsoft.com/office/officeart/2005/8/layout/chevron2"/>
    <dgm:cxn modelId="{07557387-D489-482B-80B1-E53CA25581FA}" type="presOf" srcId="{6C6720E2-5072-4C47-8991-C0A8F1A258BF}" destId="{E123A7EC-B5DC-42DE-A6D3-C785FAA33071}" srcOrd="0" destOrd="0" presId="urn:microsoft.com/office/officeart/2005/8/layout/chevron2"/>
    <dgm:cxn modelId="{B1ABC18A-6A58-4F13-AA1D-01391761F129}" srcId="{1369102C-3763-44C0-B36B-EC59BB374D90}" destId="{BCAD00BA-5B10-49B4-87D3-7E5B8846A62C}" srcOrd="6" destOrd="0" parTransId="{4E1D02D4-2E96-4FE3-9A02-3F33C8611E5C}" sibTransId="{35088519-95AC-42AA-B695-1B36FCAA11B2}"/>
    <dgm:cxn modelId="{5BB59A9A-15B8-45C2-A8E9-95B7489A3581}" srcId="{1369102C-3763-44C0-B36B-EC59BB374D90}" destId="{4CEF3F0B-0798-44D9-9FC2-2A8B1B36FF6B}" srcOrd="1" destOrd="0" parTransId="{FACF3911-0CD0-49E1-819C-7FF7DE98F535}" sibTransId="{E2864A15-523C-4A37-9ACB-B8573B4597E1}"/>
    <dgm:cxn modelId="{3D4643B1-E6BB-45EC-BD46-227B1A5A2E7D}" srcId="{1369102C-3763-44C0-B36B-EC59BB374D90}" destId="{F67B19B1-7101-41AA-8C2C-90BCC1564268}" srcOrd="0" destOrd="0" parTransId="{94397381-0D5D-47B6-9471-8969B3420555}" sibTransId="{7B84462C-83CD-4F86-9C99-54F8D0DE8ECC}"/>
    <dgm:cxn modelId="{7782C0CC-295D-4936-AB04-6C13F3139D0B}" srcId="{1369102C-3763-44C0-B36B-EC59BB374D90}" destId="{BBD15957-3C1E-42C8-ABC5-F3C96CAD842F}" srcOrd="2" destOrd="0" parTransId="{DDFA65EC-5056-457A-83B7-FA31C15EB0ED}" sibTransId="{EFF1DBF4-7927-47CE-880C-F12095D1A33D}"/>
    <dgm:cxn modelId="{F1B2C6D9-ADCB-4DA6-98FD-57F475CF34F2}" srcId="{4CEF3F0B-0798-44D9-9FC2-2A8B1B36FF6B}" destId="{935BDDF9-8D17-42B0-952D-C0ECEE9C0A89}" srcOrd="0" destOrd="0" parTransId="{4B4587EE-DD82-4616-88E1-12BE699873C7}" sibTransId="{A5E26F5F-421E-4E7C-896B-C2ED239AA708}"/>
    <dgm:cxn modelId="{D0C290DD-EC46-4084-ACEE-F4E6F7D3333A}" type="presOf" srcId="{8CD89403-9FB0-4D4E-BA2E-0FE3D64CBF84}" destId="{0354CB14-3AFD-4A8E-8062-A21467DC596C}" srcOrd="0" destOrd="0" presId="urn:microsoft.com/office/officeart/2005/8/layout/chevron2"/>
    <dgm:cxn modelId="{E3E780E0-88E1-45C8-B6E1-2261876C4E5B}" srcId="{F67B19B1-7101-41AA-8C2C-90BCC1564268}" destId="{D5A6DEC0-8242-4335-95F7-0197665C6AA2}" srcOrd="0" destOrd="0" parTransId="{30500C6A-F738-4C64-A1E8-217813819E02}" sibTransId="{7FA97313-7E06-4A23-97A8-1BE6261C371B}"/>
    <dgm:cxn modelId="{7445AAE1-0FF2-4E6D-9230-EBAD41228FBD}" srcId="{6C6720E2-5072-4C47-8991-C0A8F1A258BF}" destId="{8CD89403-9FB0-4D4E-BA2E-0FE3D64CBF84}" srcOrd="0" destOrd="0" parTransId="{43243A0C-D30C-456E-9197-0095E03EC162}" sibTransId="{81CF7513-4763-4141-805A-FD33164F55D0}"/>
    <dgm:cxn modelId="{C665B0E9-D9B5-48CC-B910-C8BBC2BE9E92}" type="presOf" srcId="{BBD15957-3C1E-42C8-ABC5-F3C96CAD842F}" destId="{8F98CBCA-1349-4DAA-8A5B-D3F5D9155D73}" srcOrd="0" destOrd="0" presId="urn:microsoft.com/office/officeart/2005/8/layout/chevron2"/>
    <dgm:cxn modelId="{F66841EA-4262-4514-9FB6-E4857472AE26}" type="presOf" srcId="{A6B56BB4-111C-4649-AC28-4D2A6A2C8110}" destId="{B6A83D8C-BF88-4E38-82A8-F25FEE8BB2B6}" srcOrd="0" destOrd="0" presId="urn:microsoft.com/office/officeart/2005/8/layout/chevron2"/>
    <dgm:cxn modelId="{5851FFF3-24A3-442D-9C46-270C35BB72F8}" srcId="{1369102C-3763-44C0-B36B-EC59BB374D90}" destId="{A3F3E345-74E2-4F91-BD9D-275E7409E459}" srcOrd="3" destOrd="0" parTransId="{9CEE3659-0680-4391-ACEB-04D122226D87}" sibTransId="{619A0F6B-439B-4C0E-8B5D-9A0E487E7FD0}"/>
    <dgm:cxn modelId="{3570A2FD-B787-4643-94B9-B48FAAFC2ECB}" type="presOf" srcId="{1DE3AD25-E3FD-43E7-B140-3814BAEF3BB0}" destId="{84509562-7D83-4A80-BE62-F6AADAD10089}" srcOrd="0" destOrd="0" presId="urn:microsoft.com/office/officeart/2005/8/layout/chevron2"/>
    <dgm:cxn modelId="{FA373CF8-9F6C-463F-BA7C-CD7AC560A006}" type="presParOf" srcId="{27A57018-F343-4A1D-88F2-30E8F93C4C45}" destId="{A0F5845C-8462-4757-A157-C7D104C94670}" srcOrd="0" destOrd="0" presId="urn:microsoft.com/office/officeart/2005/8/layout/chevron2"/>
    <dgm:cxn modelId="{1037FA65-C7C3-48C8-BE65-DBA575423452}" type="presParOf" srcId="{A0F5845C-8462-4757-A157-C7D104C94670}" destId="{EEC2615A-A13C-484D-BF92-CEE1D4D00819}" srcOrd="0" destOrd="0" presId="urn:microsoft.com/office/officeart/2005/8/layout/chevron2"/>
    <dgm:cxn modelId="{9D752AD0-729F-4ABC-A114-E2F46DEF77BD}" type="presParOf" srcId="{A0F5845C-8462-4757-A157-C7D104C94670}" destId="{FF8C99A6-452E-4A82-89A5-227B90F0B97F}" srcOrd="1" destOrd="0" presId="urn:microsoft.com/office/officeart/2005/8/layout/chevron2"/>
    <dgm:cxn modelId="{61EE30DA-0435-4682-A7CE-B69D54FFF6EE}" type="presParOf" srcId="{27A57018-F343-4A1D-88F2-30E8F93C4C45}" destId="{4A7E60D0-F59B-4354-BCB9-1C30743544CF}" srcOrd="1" destOrd="0" presId="urn:microsoft.com/office/officeart/2005/8/layout/chevron2"/>
    <dgm:cxn modelId="{311891B5-9E01-4A87-8C3C-1A651A3324B6}" type="presParOf" srcId="{27A57018-F343-4A1D-88F2-30E8F93C4C45}" destId="{995FC1B9-423E-4C2D-A35E-116D871E1ECF}" srcOrd="2" destOrd="0" presId="urn:microsoft.com/office/officeart/2005/8/layout/chevron2"/>
    <dgm:cxn modelId="{EC2EA2FC-D02D-4C9E-A81F-CFA0E72E5CAC}" type="presParOf" srcId="{995FC1B9-423E-4C2D-A35E-116D871E1ECF}" destId="{48C15239-0D9C-452A-A534-C128CF503CA8}" srcOrd="0" destOrd="0" presId="urn:microsoft.com/office/officeart/2005/8/layout/chevron2"/>
    <dgm:cxn modelId="{607D9903-0391-4899-A651-99480DC06756}" type="presParOf" srcId="{995FC1B9-423E-4C2D-A35E-116D871E1ECF}" destId="{D8F4B716-AEC0-4206-8919-3E52DC4D14B2}" srcOrd="1" destOrd="0" presId="urn:microsoft.com/office/officeart/2005/8/layout/chevron2"/>
    <dgm:cxn modelId="{75452498-B504-4742-A0B0-6E4F765E5D8A}" type="presParOf" srcId="{27A57018-F343-4A1D-88F2-30E8F93C4C45}" destId="{405DDD31-3468-4569-B923-217F9476D5BE}" srcOrd="3" destOrd="0" presId="urn:microsoft.com/office/officeart/2005/8/layout/chevron2"/>
    <dgm:cxn modelId="{56AF4A0E-C7BF-4082-B55C-55C8EE449C4A}" type="presParOf" srcId="{27A57018-F343-4A1D-88F2-30E8F93C4C45}" destId="{E28B4322-802A-4587-BB9D-5A5B7CDF4C30}" srcOrd="4" destOrd="0" presId="urn:microsoft.com/office/officeart/2005/8/layout/chevron2"/>
    <dgm:cxn modelId="{10639EB4-F1D8-4E26-9CB2-5CAD6C745E5A}" type="presParOf" srcId="{E28B4322-802A-4587-BB9D-5A5B7CDF4C30}" destId="{8F98CBCA-1349-4DAA-8A5B-D3F5D9155D73}" srcOrd="0" destOrd="0" presId="urn:microsoft.com/office/officeart/2005/8/layout/chevron2"/>
    <dgm:cxn modelId="{9DB5DC97-0CC4-40E7-98B9-902029C1A913}" type="presParOf" srcId="{E28B4322-802A-4587-BB9D-5A5B7CDF4C30}" destId="{84509562-7D83-4A80-BE62-F6AADAD10089}" srcOrd="1" destOrd="0" presId="urn:microsoft.com/office/officeart/2005/8/layout/chevron2"/>
    <dgm:cxn modelId="{29899DFD-B5C4-4EAD-AAC6-AA49BE787F4E}" type="presParOf" srcId="{27A57018-F343-4A1D-88F2-30E8F93C4C45}" destId="{6621685B-0917-4C1B-A0B5-4EAC9464CEC3}" srcOrd="5" destOrd="0" presId="urn:microsoft.com/office/officeart/2005/8/layout/chevron2"/>
    <dgm:cxn modelId="{351DF45C-8A88-4DB3-B317-AB77025DAE7E}" type="presParOf" srcId="{27A57018-F343-4A1D-88F2-30E8F93C4C45}" destId="{9A1153EE-A4FB-4FF4-B17D-5CF04FFD0475}" srcOrd="6" destOrd="0" presId="urn:microsoft.com/office/officeart/2005/8/layout/chevron2"/>
    <dgm:cxn modelId="{89D0A4BE-3ABD-4837-9163-8F81028AB184}" type="presParOf" srcId="{9A1153EE-A4FB-4FF4-B17D-5CF04FFD0475}" destId="{6FB31542-85AD-4407-84DD-BDF86AF390BD}" srcOrd="0" destOrd="0" presId="urn:microsoft.com/office/officeart/2005/8/layout/chevron2"/>
    <dgm:cxn modelId="{7FF9C0CA-75CC-4F0A-AAB7-1EE3AB2FCE36}" type="presParOf" srcId="{9A1153EE-A4FB-4FF4-B17D-5CF04FFD0475}" destId="{AD113294-CB79-4FF9-95DD-50198A4B281A}" srcOrd="1" destOrd="0" presId="urn:microsoft.com/office/officeart/2005/8/layout/chevron2"/>
    <dgm:cxn modelId="{8759D12E-397A-4FE9-B902-D55FB5E9F0B6}" type="presParOf" srcId="{27A57018-F343-4A1D-88F2-30E8F93C4C45}" destId="{9EDBC594-B7DE-49BB-8630-EA83F3A172E4}" srcOrd="7" destOrd="0" presId="urn:microsoft.com/office/officeart/2005/8/layout/chevron2"/>
    <dgm:cxn modelId="{25F7653E-7BC5-49CA-8C45-99752B899834}" type="presParOf" srcId="{27A57018-F343-4A1D-88F2-30E8F93C4C45}" destId="{817B682C-D8D8-468A-81E1-4B4D3D60488C}" srcOrd="8" destOrd="0" presId="urn:microsoft.com/office/officeart/2005/8/layout/chevron2"/>
    <dgm:cxn modelId="{1CD0DF37-32BD-446B-A6EF-6DF4F77D6DC4}" type="presParOf" srcId="{817B682C-D8D8-468A-81E1-4B4D3D60488C}" destId="{B6A83D8C-BF88-4E38-82A8-F25FEE8BB2B6}" srcOrd="0" destOrd="0" presId="urn:microsoft.com/office/officeart/2005/8/layout/chevron2"/>
    <dgm:cxn modelId="{C3D6EC43-11DB-4AE4-86BD-BB99C2110BDD}" type="presParOf" srcId="{817B682C-D8D8-468A-81E1-4B4D3D60488C}" destId="{E5D73565-C56F-433A-BCBC-214C09C80B97}" srcOrd="1" destOrd="0" presId="urn:microsoft.com/office/officeart/2005/8/layout/chevron2"/>
    <dgm:cxn modelId="{40CF391A-8C94-45F8-8985-E066D132AD19}" type="presParOf" srcId="{27A57018-F343-4A1D-88F2-30E8F93C4C45}" destId="{BD2C1B62-25E8-4799-AE6D-7F36AF6D283A}" srcOrd="9" destOrd="0" presId="urn:microsoft.com/office/officeart/2005/8/layout/chevron2"/>
    <dgm:cxn modelId="{09C25332-3A03-4CBA-BE85-7FAE75CB0B5A}" type="presParOf" srcId="{27A57018-F343-4A1D-88F2-30E8F93C4C45}" destId="{CBB0105F-03E0-45F0-93D1-81BAA0FD5C70}" srcOrd="10" destOrd="0" presId="urn:microsoft.com/office/officeart/2005/8/layout/chevron2"/>
    <dgm:cxn modelId="{E8025741-D30C-4944-A005-8927566D35AD}" type="presParOf" srcId="{CBB0105F-03E0-45F0-93D1-81BAA0FD5C70}" destId="{E123A7EC-B5DC-42DE-A6D3-C785FAA33071}" srcOrd="0" destOrd="0" presId="urn:microsoft.com/office/officeart/2005/8/layout/chevron2"/>
    <dgm:cxn modelId="{4CA8E900-90F9-4A15-B16D-766D45DDEF72}" type="presParOf" srcId="{CBB0105F-03E0-45F0-93D1-81BAA0FD5C70}" destId="{0354CB14-3AFD-4A8E-8062-A21467DC596C}" srcOrd="1" destOrd="0" presId="urn:microsoft.com/office/officeart/2005/8/layout/chevron2"/>
    <dgm:cxn modelId="{9D199011-4244-4057-96BD-1B87412EEEE0}" type="presParOf" srcId="{27A57018-F343-4A1D-88F2-30E8F93C4C45}" destId="{6640E99C-338D-4BC0-9C17-4E9D879D8444}" srcOrd="11" destOrd="0" presId="urn:microsoft.com/office/officeart/2005/8/layout/chevron2"/>
    <dgm:cxn modelId="{3C1B47FE-6F8B-480D-BB42-EEE72056FC6A}" type="presParOf" srcId="{27A57018-F343-4A1D-88F2-30E8F93C4C45}" destId="{7FDFF08E-5519-431F-93D3-445F98E8AACA}" srcOrd="12" destOrd="0" presId="urn:microsoft.com/office/officeart/2005/8/layout/chevron2"/>
    <dgm:cxn modelId="{FB8E831F-9226-4C58-8984-B5C41994C865}" type="presParOf" srcId="{7FDFF08E-5519-431F-93D3-445F98E8AACA}" destId="{CD3CCD7B-6B8A-4E57-89D7-24813972AAD1}" srcOrd="0" destOrd="0" presId="urn:microsoft.com/office/officeart/2005/8/layout/chevron2"/>
    <dgm:cxn modelId="{8EEE3AF6-DD6A-426A-8480-9BA1962293D8}" type="presParOf" srcId="{7FDFF08E-5519-431F-93D3-445F98E8AACA}" destId="{A7D82E95-6740-4D21-8395-B00FD0DE5991}"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C2615A-A13C-484D-BF92-CEE1D4D00819}">
      <dsp:nvSpPr>
        <dsp:cNvPr id="0" name=""/>
        <dsp:cNvSpPr/>
      </dsp:nvSpPr>
      <dsp:spPr>
        <a:xfrm rot="5400000">
          <a:off x="-106373" y="145899"/>
          <a:ext cx="709156" cy="4964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RPCT</a:t>
          </a:r>
        </a:p>
      </dsp:txBody>
      <dsp:txXfrm rot="-5400000">
        <a:off x="1" y="287731"/>
        <a:ext cx="496409" cy="212747"/>
      </dsp:txXfrm>
    </dsp:sp>
    <dsp:sp modelId="{FF8C99A6-452E-4A82-89A5-227B90F0B97F}">
      <dsp:nvSpPr>
        <dsp:cNvPr id="0" name=""/>
        <dsp:cNvSpPr/>
      </dsp:nvSpPr>
      <dsp:spPr>
        <a:xfrm rot="5400000">
          <a:off x="2335309" y="-1838899"/>
          <a:ext cx="531141" cy="420894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ctr" defTabSz="400050">
            <a:lnSpc>
              <a:spcPct val="90000"/>
            </a:lnSpc>
            <a:spcBef>
              <a:spcPct val="0"/>
            </a:spcBef>
            <a:spcAft>
              <a:spcPct val="15000"/>
            </a:spcAft>
            <a:buChar char="•"/>
          </a:pPr>
          <a:r>
            <a:rPr lang="it-IT" sz="900" kern="1200"/>
            <a:t>Proposta di Piano</a:t>
          </a:r>
        </a:p>
      </dsp:txBody>
      <dsp:txXfrm rot="-5400000">
        <a:off x="496410" y="25928"/>
        <a:ext cx="4183012" cy="479285"/>
      </dsp:txXfrm>
    </dsp:sp>
    <dsp:sp modelId="{48C15239-0D9C-452A-A534-C128CF503CA8}">
      <dsp:nvSpPr>
        <dsp:cNvPr id="0" name=""/>
        <dsp:cNvSpPr/>
      </dsp:nvSpPr>
      <dsp:spPr>
        <a:xfrm rot="5400000">
          <a:off x="-106373" y="771446"/>
          <a:ext cx="709156" cy="4964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Consultazione</a:t>
          </a:r>
        </a:p>
      </dsp:txBody>
      <dsp:txXfrm rot="-5400000">
        <a:off x="1" y="913278"/>
        <a:ext cx="496409" cy="212747"/>
      </dsp:txXfrm>
    </dsp:sp>
    <dsp:sp modelId="{D8F4B716-AEC0-4206-8919-3E52DC4D14B2}">
      <dsp:nvSpPr>
        <dsp:cNvPr id="0" name=""/>
        <dsp:cNvSpPr/>
      </dsp:nvSpPr>
      <dsp:spPr>
        <a:xfrm rot="5400000">
          <a:off x="2370403" y="-1208920"/>
          <a:ext cx="460951" cy="420894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ctr" defTabSz="400050">
            <a:lnSpc>
              <a:spcPct val="90000"/>
            </a:lnSpc>
            <a:spcBef>
              <a:spcPct val="0"/>
            </a:spcBef>
            <a:spcAft>
              <a:spcPct val="15000"/>
            </a:spcAft>
            <a:buChar char="•"/>
          </a:pPr>
          <a:r>
            <a:rPr lang="it-IT" sz="900" kern="1200"/>
            <a:t>pubblicazione nel sito istituzionale dell’Ente sezione “Amministrazione Trasparente” e nella Intranet regionale della proposta di PTPC e di un modulo finalizzato alla raccolta di contributi ed osservazioni</a:t>
          </a:r>
        </a:p>
      </dsp:txBody>
      <dsp:txXfrm rot="-5400000">
        <a:off x="496409" y="687576"/>
        <a:ext cx="4186438" cy="415947"/>
      </dsp:txXfrm>
    </dsp:sp>
    <dsp:sp modelId="{8F98CBCA-1349-4DAA-8A5B-D3F5D9155D73}">
      <dsp:nvSpPr>
        <dsp:cNvPr id="0" name=""/>
        <dsp:cNvSpPr/>
      </dsp:nvSpPr>
      <dsp:spPr>
        <a:xfrm rot="5400000">
          <a:off x="-106373" y="1396249"/>
          <a:ext cx="709156" cy="4964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UP</a:t>
          </a:r>
        </a:p>
      </dsp:txBody>
      <dsp:txXfrm rot="-5400000">
        <a:off x="1" y="1538081"/>
        <a:ext cx="496409" cy="212747"/>
      </dsp:txXfrm>
    </dsp:sp>
    <dsp:sp modelId="{84509562-7D83-4A80-BE62-F6AADAD10089}">
      <dsp:nvSpPr>
        <dsp:cNvPr id="0" name=""/>
        <dsp:cNvSpPr/>
      </dsp:nvSpPr>
      <dsp:spPr>
        <a:xfrm rot="5400000">
          <a:off x="2370403" y="-584118"/>
          <a:ext cx="460951" cy="420894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ctr" defTabSz="400050">
            <a:lnSpc>
              <a:spcPct val="90000"/>
            </a:lnSpc>
            <a:spcBef>
              <a:spcPct val="0"/>
            </a:spcBef>
            <a:spcAft>
              <a:spcPct val="15000"/>
            </a:spcAft>
            <a:buChar char="•"/>
          </a:pPr>
          <a:r>
            <a:rPr lang="it-IT" sz="900" kern="1200"/>
            <a:t>Approvazione PTPCT entro il 31 gennaio 2022</a:t>
          </a:r>
        </a:p>
      </dsp:txBody>
      <dsp:txXfrm rot="-5400000">
        <a:off x="496409" y="1312378"/>
        <a:ext cx="4186438" cy="415947"/>
      </dsp:txXfrm>
    </dsp:sp>
    <dsp:sp modelId="{6FB31542-85AD-4407-84DD-BDF86AF390BD}">
      <dsp:nvSpPr>
        <dsp:cNvPr id="0" name=""/>
        <dsp:cNvSpPr/>
      </dsp:nvSpPr>
      <dsp:spPr>
        <a:xfrm rot="5400000">
          <a:off x="-106373" y="2021052"/>
          <a:ext cx="709156" cy="4964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Divulgazione</a:t>
          </a:r>
        </a:p>
      </dsp:txBody>
      <dsp:txXfrm rot="-5400000">
        <a:off x="1" y="2162884"/>
        <a:ext cx="496409" cy="212747"/>
      </dsp:txXfrm>
    </dsp:sp>
    <dsp:sp modelId="{AD113294-CB79-4FF9-95DD-50198A4B281A}">
      <dsp:nvSpPr>
        <dsp:cNvPr id="0" name=""/>
        <dsp:cNvSpPr/>
      </dsp:nvSpPr>
      <dsp:spPr>
        <a:xfrm rot="5400000">
          <a:off x="2370403" y="40684"/>
          <a:ext cx="460951" cy="420894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ctr" defTabSz="400050">
            <a:lnSpc>
              <a:spcPct val="90000"/>
            </a:lnSpc>
            <a:spcBef>
              <a:spcPct val="0"/>
            </a:spcBef>
            <a:spcAft>
              <a:spcPct val="15000"/>
            </a:spcAft>
            <a:buChar char="•"/>
          </a:pPr>
          <a:r>
            <a:rPr lang="it-IT" sz="900" kern="1200"/>
            <a:t>segnalazione tramite mail ciascun dipendente e collaboratore dell’Assemblea legislativa, anche in occasione della prima assunzione in servizio</a:t>
          </a:r>
        </a:p>
      </dsp:txBody>
      <dsp:txXfrm rot="-5400000">
        <a:off x="496409" y="1937180"/>
        <a:ext cx="4186438" cy="415947"/>
      </dsp:txXfrm>
    </dsp:sp>
    <dsp:sp modelId="{B6A83D8C-BF88-4E38-82A8-F25FEE8BB2B6}">
      <dsp:nvSpPr>
        <dsp:cNvPr id="0" name=""/>
        <dsp:cNvSpPr/>
      </dsp:nvSpPr>
      <dsp:spPr>
        <a:xfrm rot="5400000">
          <a:off x="-106373" y="2645855"/>
          <a:ext cx="709156" cy="4964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Diffusione</a:t>
          </a:r>
        </a:p>
      </dsp:txBody>
      <dsp:txXfrm rot="-5400000">
        <a:off x="1" y="2787687"/>
        <a:ext cx="496409" cy="212747"/>
      </dsp:txXfrm>
    </dsp:sp>
    <dsp:sp modelId="{E5D73565-C56F-433A-BCBC-214C09C80B97}">
      <dsp:nvSpPr>
        <dsp:cNvPr id="0" name=""/>
        <dsp:cNvSpPr/>
      </dsp:nvSpPr>
      <dsp:spPr>
        <a:xfrm rot="5400000">
          <a:off x="2370403" y="680122"/>
          <a:ext cx="460951" cy="420894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ctr" defTabSz="400050">
            <a:lnSpc>
              <a:spcPct val="90000"/>
            </a:lnSpc>
            <a:spcBef>
              <a:spcPct val="0"/>
            </a:spcBef>
            <a:spcAft>
              <a:spcPct val="15000"/>
            </a:spcAft>
            <a:buFont typeface="Symbol" panose="05050102010706020507" pitchFamily="18" charset="2"/>
            <a:buChar char=""/>
          </a:pPr>
          <a:r>
            <a:rPr lang="it-IT" sz="900" kern="1200"/>
            <a:t>pubblicazione nella Intranet regionale (Orma) - sezione Anticorruzione e Trasparenza</a:t>
          </a:r>
        </a:p>
      </dsp:txBody>
      <dsp:txXfrm rot="-5400000">
        <a:off x="496409" y="2576618"/>
        <a:ext cx="4186438" cy="415947"/>
      </dsp:txXfrm>
    </dsp:sp>
    <dsp:sp modelId="{E123A7EC-B5DC-42DE-A6D3-C785FAA33071}">
      <dsp:nvSpPr>
        <dsp:cNvPr id="0" name=""/>
        <dsp:cNvSpPr/>
      </dsp:nvSpPr>
      <dsp:spPr>
        <a:xfrm rot="5400000">
          <a:off x="-106373" y="3270658"/>
          <a:ext cx="709156" cy="4964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Trasmissione</a:t>
          </a:r>
        </a:p>
      </dsp:txBody>
      <dsp:txXfrm rot="-5400000">
        <a:off x="1" y="3412490"/>
        <a:ext cx="496409" cy="212747"/>
      </dsp:txXfrm>
    </dsp:sp>
    <dsp:sp modelId="{0354CB14-3AFD-4A8E-8062-A21467DC596C}">
      <dsp:nvSpPr>
        <dsp:cNvPr id="0" name=""/>
        <dsp:cNvSpPr/>
      </dsp:nvSpPr>
      <dsp:spPr>
        <a:xfrm rot="5400000">
          <a:off x="2370403" y="1290290"/>
          <a:ext cx="460951" cy="420894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ctr" defTabSz="400050">
            <a:lnSpc>
              <a:spcPct val="90000"/>
            </a:lnSpc>
            <a:spcBef>
              <a:spcPct val="0"/>
            </a:spcBef>
            <a:spcAft>
              <a:spcPct val="15000"/>
            </a:spcAft>
            <a:buFont typeface="Symbol" panose="05050102010706020507" pitchFamily="18" charset="2"/>
            <a:buChar char=""/>
          </a:pPr>
          <a:r>
            <a:rPr lang="it-IT" sz="900" kern="1200"/>
            <a:t>trasmissione, ai sensi dell’articolo 1, comma 8 bis della l. 190/2012, all’Organismo indipendente di valutazione (OIV) </a:t>
          </a:r>
        </a:p>
      </dsp:txBody>
      <dsp:txXfrm rot="-5400000">
        <a:off x="496409" y="3186786"/>
        <a:ext cx="4186438" cy="415947"/>
      </dsp:txXfrm>
    </dsp:sp>
    <dsp:sp modelId="{CD3CCD7B-6B8A-4E57-89D7-24813972AAD1}">
      <dsp:nvSpPr>
        <dsp:cNvPr id="0" name=""/>
        <dsp:cNvSpPr/>
      </dsp:nvSpPr>
      <dsp:spPr>
        <a:xfrm rot="5400000">
          <a:off x="-106373" y="3895460"/>
          <a:ext cx="709156" cy="4964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it-IT" sz="600" kern="1200"/>
            <a:t>Pubblicazione</a:t>
          </a:r>
        </a:p>
      </dsp:txBody>
      <dsp:txXfrm rot="-5400000">
        <a:off x="1" y="4037292"/>
        <a:ext cx="496409" cy="212747"/>
      </dsp:txXfrm>
    </dsp:sp>
    <dsp:sp modelId="{A7D82E95-6740-4D21-8395-B00FD0DE5991}">
      <dsp:nvSpPr>
        <dsp:cNvPr id="0" name=""/>
        <dsp:cNvSpPr/>
      </dsp:nvSpPr>
      <dsp:spPr>
        <a:xfrm rot="5400000">
          <a:off x="2370403" y="1915093"/>
          <a:ext cx="460951" cy="420894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it-IT" sz="900" kern="1200"/>
            <a:t>pubblicazione del PTPCT nella sezione"Amministrazione Trasparente/Altri contenuti/Prevenzione della corruzione in Assemblea legislativa" </a:t>
          </a:r>
        </a:p>
      </dsp:txBody>
      <dsp:txXfrm rot="-5400000">
        <a:off x="496409" y="3811589"/>
        <a:ext cx="4186438" cy="4159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56DF586EAE9648B111F706BD3F05B5" ma:contentTypeVersion="1" ma:contentTypeDescription="Creare un nuovo documento." ma:contentTypeScope="" ma:versionID="ffcdf5ba3cdbf940a7b48082eae13373">
  <xsd:schema xmlns:xsd="http://www.w3.org/2001/XMLSchema" xmlns:xs="http://www.w3.org/2001/XMLSchema" xmlns:p="http://schemas.microsoft.com/office/2006/metadata/properties" xmlns:ns2="b83b51fa-0077-45d5-a5fb-b0a7d92e3730" targetNamespace="http://schemas.microsoft.com/office/2006/metadata/properties" ma:root="true" ma:fieldsID="28447c7285511d8d61705b88ccb9010e" ns2:_="">
    <xsd:import namespace="b83b51fa-0077-45d5-a5fb-b0a7d92e373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b51fa-0077-45d5-a5fb-b0a7d92e3730"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8D01B-1FF7-44E4-854D-EBFA40CB0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b51fa-0077-45d5-a5fb-b0a7d92e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873F2-3424-481B-B48E-7FCF1AE2B5A0}">
  <ds:schemaRefs>
    <ds:schemaRef ds:uri="http://schemas.openxmlformats.org/officeDocument/2006/bibliography"/>
  </ds:schemaRefs>
</ds:datastoreItem>
</file>

<file path=customXml/itemProps3.xml><?xml version="1.0" encoding="utf-8"?>
<ds:datastoreItem xmlns:ds="http://schemas.openxmlformats.org/officeDocument/2006/customXml" ds:itemID="{D8FBEA3F-CABE-499F-9E12-40E048C74801}">
  <ds:schemaRefs>
    <ds:schemaRef ds:uri="http://schemas.microsoft.com/sharepoint/v3/contenttype/forms"/>
  </ds:schemaRefs>
</ds:datastoreItem>
</file>

<file path=customXml/itemProps4.xml><?xml version="1.0" encoding="utf-8"?>
<ds:datastoreItem xmlns:ds="http://schemas.openxmlformats.org/officeDocument/2006/customXml" ds:itemID="{1FB3E73D-A7B5-4B07-BCA6-BC003AFAFD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42555</Words>
  <Characters>242570</Characters>
  <Application>Microsoft Office Word</Application>
  <DocSecurity>0</DocSecurity>
  <Lines>2021</Lines>
  <Paragraphs>569</Paragraphs>
  <ScaleCrop>false</ScaleCrop>
  <Company/>
  <LinksUpToDate>false</LinksUpToDate>
  <CharactersWithSpaces>284556</CharactersWithSpaces>
  <SharedDoc>false</SharedDoc>
  <HLinks>
    <vt:vector size="600" baseType="variant">
      <vt:variant>
        <vt:i4>1638485</vt:i4>
      </vt:variant>
      <vt:variant>
        <vt:i4>492</vt:i4>
      </vt:variant>
      <vt:variant>
        <vt:i4>0</vt:i4>
      </vt:variant>
      <vt:variant>
        <vt:i4>5</vt:i4>
      </vt:variant>
      <vt:variant>
        <vt:lpwstr>https://trasparenza.regione.emilia-romagna.it/altri-contenuti/accesso-civico</vt:lpwstr>
      </vt:variant>
      <vt:variant>
        <vt:lpwstr/>
      </vt:variant>
      <vt:variant>
        <vt:i4>4128805</vt:i4>
      </vt:variant>
      <vt:variant>
        <vt:i4>489</vt:i4>
      </vt:variant>
      <vt:variant>
        <vt:i4>0</vt:i4>
      </vt:variant>
      <vt:variant>
        <vt:i4>5</vt:i4>
      </vt:variant>
      <vt:variant>
        <vt:lpwstr>https://servizissiir.regione.emilia-romagna.it/deliberegiunta/servlet/AdapterHTTP?action_name=ACTIONRICERCADELIBERE&amp;operation=leggi&amp;cod_protocollo=UPA/2017/55&amp;ENTE=7</vt:lpwstr>
      </vt:variant>
      <vt:variant>
        <vt:lpwstr/>
      </vt:variant>
      <vt:variant>
        <vt:i4>1572889</vt:i4>
      </vt:variant>
      <vt:variant>
        <vt:i4>486</vt:i4>
      </vt:variant>
      <vt:variant>
        <vt:i4>0</vt:i4>
      </vt:variant>
      <vt:variant>
        <vt:i4>5</vt:i4>
      </vt:variant>
      <vt:variant>
        <vt:lpwstr>https://servizissiir.regione.emilia-romagna.it/deliberegiunta/servlet/AdapterHTTP?action_name=ACTIONRICERCADELIBERE&amp;operation=leggi&amp;cod_protocollo=GPG/2017/961&amp;ENTE=1</vt:lpwstr>
      </vt:variant>
      <vt:variant>
        <vt:lpwstr/>
      </vt:variant>
      <vt:variant>
        <vt:i4>7536713</vt:i4>
      </vt:variant>
      <vt:variant>
        <vt:i4>483</vt:i4>
      </vt:variant>
      <vt:variant>
        <vt:i4>0</vt:i4>
      </vt:variant>
      <vt:variant>
        <vt:i4>5</vt:i4>
      </vt:variant>
      <vt:variant>
        <vt:lpwstr>https://www.anticorruzione.it/portal/public/classic/AttivitaAutorita/AttiDellAutorita/_Atto?ca=6666</vt:lpwstr>
      </vt:variant>
      <vt:variant>
        <vt:lpwstr/>
      </vt:variant>
      <vt:variant>
        <vt:i4>7536713</vt:i4>
      </vt:variant>
      <vt:variant>
        <vt:i4>480</vt:i4>
      </vt:variant>
      <vt:variant>
        <vt:i4>0</vt:i4>
      </vt:variant>
      <vt:variant>
        <vt:i4>5</vt:i4>
      </vt:variant>
      <vt:variant>
        <vt:lpwstr>https://www.anticorruzione.it/portal/public/classic/AttivitaAutorita/AttiDellAutorita/_Atto?ca=6667</vt:lpwstr>
      </vt:variant>
      <vt:variant>
        <vt:lpwstr/>
      </vt:variant>
      <vt:variant>
        <vt:i4>2949240</vt:i4>
      </vt:variant>
      <vt:variant>
        <vt:i4>477</vt:i4>
      </vt:variant>
      <vt:variant>
        <vt:i4>0</vt:i4>
      </vt:variant>
      <vt:variant>
        <vt:i4>5</vt:i4>
      </vt:variant>
      <vt:variant>
        <vt:lpwstr>https://www.anticorruzione.it/portal/rest/jcr/repository/collaboration/Digital Assets/anacdocs/Attivita/Atti/determinazioni/2016/1310/Del.1310.2016.All.pdf</vt:lpwstr>
      </vt:variant>
      <vt:variant>
        <vt:lpwstr/>
      </vt:variant>
      <vt:variant>
        <vt:i4>1507369</vt:i4>
      </vt:variant>
      <vt:variant>
        <vt:i4>474</vt:i4>
      </vt:variant>
      <vt:variant>
        <vt:i4>0</vt:i4>
      </vt:variant>
      <vt:variant>
        <vt:i4>5</vt:i4>
      </vt:variant>
      <vt:variant>
        <vt:lpwstr>mailto:trasparenza@regione.emilia-romagna.it</vt:lpwstr>
      </vt:variant>
      <vt:variant>
        <vt:lpwstr/>
      </vt:variant>
      <vt:variant>
        <vt:i4>7536713</vt:i4>
      </vt:variant>
      <vt:variant>
        <vt:i4>471</vt:i4>
      </vt:variant>
      <vt:variant>
        <vt:i4>0</vt:i4>
      </vt:variant>
      <vt:variant>
        <vt:i4>5</vt:i4>
      </vt:variant>
      <vt:variant>
        <vt:lpwstr>https://www.anticorruzione.it/portal/public/classic/AttivitaAutorita/AttiDellAutorita/_Atto?ca=6667</vt:lpwstr>
      </vt:variant>
      <vt:variant>
        <vt:lpwstr/>
      </vt:variant>
      <vt:variant>
        <vt:i4>2949240</vt:i4>
      </vt:variant>
      <vt:variant>
        <vt:i4>468</vt:i4>
      </vt:variant>
      <vt:variant>
        <vt:i4>0</vt:i4>
      </vt:variant>
      <vt:variant>
        <vt:i4>5</vt:i4>
      </vt:variant>
      <vt:variant>
        <vt:lpwstr>https://www.anticorruzione.it/portal/rest/jcr/repository/collaboration/Digital Assets/anacdocs/Attivita/Atti/determinazioni/2016/1310/Del.1310.2016.All.pdf</vt:lpwstr>
      </vt:variant>
      <vt:variant>
        <vt:lpwstr/>
      </vt:variant>
      <vt:variant>
        <vt:i4>1507369</vt:i4>
      </vt:variant>
      <vt:variant>
        <vt:i4>465</vt:i4>
      </vt:variant>
      <vt:variant>
        <vt:i4>0</vt:i4>
      </vt:variant>
      <vt:variant>
        <vt:i4>5</vt:i4>
      </vt:variant>
      <vt:variant>
        <vt:lpwstr>mailto:trasparenza@regione.emilia-romagna.it</vt:lpwstr>
      </vt:variant>
      <vt:variant>
        <vt:lpwstr/>
      </vt:variant>
      <vt:variant>
        <vt:i4>1048648</vt:i4>
      </vt:variant>
      <vt:variant>
        <vt:i4>462</vt:i4>
      </vt:variant>
      <vt:variant>
        <vt:i4>0</vt:i4>
      </vt:variant>
      <vt:variant>
        <vt:i4>5</vt:i4>
      </vt:variant>
      <vt:variant>
        <vt:lpwstr>https://www.garanteprivacy.it/home/docweb/-/docweb-display/docweb/3134436</vt:lpwstr>
      </vt:variant>
      <vt:variant>
        <vt:lpwstr/>
      </vt:variant>
      <vt:variant>
        <vt:i4>4522064</vt:i4>
      </vt:variant>
      <vt:variant>
        <vt:i4>459</vt:i4>
      </vt:variant>
      <vt:variant>
        <vt:i4>0</vt:i4>
      </vt:variant>
      <vt:variant>
        <vt:i4>5</vt:i4>
      </vt:variant>
      <vt:variant>
        <vt:lpwstr>http://www.funzionepubblica.gov.it/articolo/dipartimento/02-07-2019/circolare-n-12019-attuazione-delle-norme-sull%E2%80%99accesso-civico</vt:lpwstr>
      </vt:variant>
      <vt:variant>
        <vt:lpwstr/>
      </vt:variant>
      <vt:variant>
        <vt:i4>5439493</vt:i4>
      </vt:variant>
      <vt:variant>
        <vt:i4>456</vt:i4>
      </vt:variant>
      <vt:variant>
        <vt:i4>0</vt:i4>
      </vt:variant>
      <vt:variant>
        <vt:i4>5</vt:i4>
      </vt:variant>
      <vt:variant>
        <vt:lpwstr>http://www.funzionepubblica.gov.it/articolo/dipartimento/01-06-2017/circolare-n-2-2017-attuazione-delle-norme-sull%E2%80%99accesso-civico</vt:lpwstr>
      </vt:variant>
      <vt:variant>
        <vt:lpwstr/>
      </vt:variant>
      <vt:variant>
        <vt:i4>7536713</vt:i4>
      </vt:variant>
      <vt:variant>
        <vt:i4>453</vt:i4>
      </vt:variant>
      <vt:variant>
        <vt:i4>0</vt:i4>
      </vt:variant>
      <vt:variant>
        <vt:i4>5</vt:i4>
      </vt:variant>
      <vt:variant>
        <vt:lpwstr>https://www.anticorruzione.it/portal/public/classic/AttivitaAutorita/AttiDellAutorita/_Atto?ca=6666</vt:lpwstr>
      </vt:variant>
      <vt:variant>
        <vt:lpwstr/>
      </vt:variant>
      <vt:variant>
        <vt:i4>7536713</vt:i4>
      </vt:variant>
      <vt:variant>
        <vt:i4>450</vt:i4>
      </vt:variant>
      <vt:variant>
        <vt:i4>0</vt:i4>
      </vt:variant>
      <vt:variant>
        <vt:i4>5</vt:i4>
      </vt:variant>
      <vt:variant>
        <vt:lpwstr>https://www.anticorruzione.it/portal/public/classic/AttivitaAutorita/AttiDellAutorita/_Atto?ca=6667</vt:lpwstr>
      </vt:variant>
      <vt:variant>
        <vt:lpwstr/>
      </vt:variant>
      <vt:variant>
        <vt:i4>4325464</vt:i4>
      </vt:variant>
      <vt:variant>
        <vt:i4>447</vt:i4>
      </vt:variant>
      <vt:variant>
        <vt:i4>0</vt:i4>
      </vt:variant>
      <vt:variant>
        <vt:i4>5</vt:i4>
      </vt:variant>
      <vt:variant>
        <vt:lpwstr>https://www.anticorruzione.it/-/piano-nazionale-anticorruzione-gli-aggiornamenti?redirect=%2Fnotizie</vt:lpwstr>
      </vt:variant>
      <vt:variant>
        <vt:lpwstr/>
      </vt:variant>
      <vt:variant>
        <vt:i4>7798852</vt:i4>
      </vt:variant>
      <vt:variant>
        <vt:i4>444</vt:i4>
      </vt:variant>
      <vt:variant>
        <vt:i4>0</vt:i4>
      </vt:variant>
      <vt:variant>
        <vt:i4>5</vt:i4>
      </vt:variant>
      <vt:variant>
        <vt:lpwstr>https://www.anticorruzione.it/portal/public/classic/AttivitaAutorita/AttiDellAutorita/_Atto?id=8ed911d50a778042061d7a5d0028cba2</vt:lpwstr>
      </vt:variant>
      <vt:variant>
        <vt:lpwstr/>
      </vt:variant>
      <vt:variant>
        <vt:i4>4063289</vt:i4>
      </vt:variant>
      <vt:variant>
        <vt:i4>441</vt:i4>
      </vt:variant>
      <vt:variant>
        <vt:i4>0</vt:i4>
      </vt:variant>
      <vt:variant>
        <vt:i4>5</vt:i4>
      </vt:variant>
      <vt:variant>
        <vt:lpwstr>http://www.normattiva.it/uri-res/N2Ls?urn:nir:stato:decreto.legge:2021-06-09;80!vig=2021-12-21</vt:lpwstr>
      </vt:variant>
      <vt:variant>
        <vt:lpwstr/>
      </vt:variant>
      <vt:variant>
        <vt:i4>7340084</vt:i4>
      </vt:variant>
      <vt:variant>
        <vt:i4>438</vt:i4>
      </vt:variant>
      <vt:variant>
        <vt:i4>0</vt:i4>
      </vt:variant>
      <vt:variant>
        <vt:i4>5</vt:i4>
      </vt:variant>
      <vt:variant>
        <vt:lpwstr>https://trasparenza.regione.emilia-romagna.it/attivita-e-procedimenti/monitoraggio-tempi-procedimentali</vt:lpwstr>
      </vt:variant>
      <vt:variant>
        <vt:lpwstr/>
      </vt:variant>
      <vt:variant>
        <vt:i4>6357073</vt:i4>
      </vt:variant>
      <vt:variant>
        <vt:i4>435</vt:i4>
      </vt:variant>
      <vt:variant>
        <vt:i4>0</vt:i4>
      </vt:variant>
      <vt:variant>
        <vt:i4>5</vt:i4>
      </vt:variant>
      <vt:variant>
        <vt:lpwstr>https://servizi.anticorruzione.it/segnalazioni/</vt:lpwstr>
      </vt:variant>
      <vt:variant>
        <vt:lpwstr>/</vt:lpwstr>
      </vt:variant>
      <vt:variant>
        <vt:i4>8323146</vt:i4>
      </vt:variant>
      <vt:variant>
        <vt:i4>432</vt:i4>
      </vt:variant>
      <vt:variant>
        <vt:i4>0</vt:i4>
      </vt:variant>
      <vt:variant>
        <vt:i4>5</vt:i4>
      </vt:variant>
      <vt:variant>
        <vt:lpwstr>mailto:ALUPD@regione.emilia-romagna.it</vt:lpwstr>
      </vt:variant>
      <vt:variant>
        <vt:lpwstr/>
      </vt:variant>
      <vt:variant>
        <vt:i4>7733364</vt:i4>
      </vt:variant>
      <vt:variant>
        <vt:i4>429</vt:i4>
      </vt:variant>
      <vt:variant>
        <vt:i4>0</vt:i4>
      </vt:variant>
      <vt:variant>
        <vt:i4>5</vt:i4>
      </vt:variant>
      <vt:variant>
        <vt:lpwstr>https://wwwservizi.regione.emilia-romagna.it/segnalazionianticorruzione/default.aspx?CodEnte=ASSLEG</vt:lpwstr>
      </vt:variant>
      <vt:variant>
        <vt:lpwstr/>
      </vt:variant>
      <vt:variant>
        <vt:i4>2752550</vt:i4>
      </vt:variant>
      <vt:variant>
        <vt:i4>426</vt:i4>
      </vt:variant>
      <vt:variant>
        <vt:i4>0</vt:i4>
      </vt:variant>
      <vt:variant>
        <vt:i4>5</vt:i4>
      </vt:variant>
      <vt:variant>
        <vt:lpwstr>https://orma.regione.emilia-romagna.it/i/ente-atti-e-leggi/come-funziona/anticorruzione/anticorruzione</vt:lpwstr>
      </vt:variant>
      <vt:variant>
        <vt:lpwstr>segnalazioni</vt:lpwstr>
      </vt:variant>
      <vt:variant>
        <vt:i4>7733364</vt:i4>
      </vt:variant>
      <vt:variant>
        <vt:i4>423</vt:i4>
      </vt:variant>
      <vt:variant>
        <vt:i4>0</vt:i4>
      </vt:variant>
      <vt:variant>
        <vt:i4>5</vt:i4>
      </vt:variant>
      <vt:variant>
        <vt:lpwstr>https://wwwservizi.regione.emilia-romagna.it/segnalazionianticorruzione/default.aspx?CodEnte=ASSLEG</vt:lpwstr>
      </vt:variant>
      <vt:variant>
        <vt:lpwstr/>
      </vt:variant>
      <vt:variant>
        <vt:i4>3080255</vt:i4>
      </vt:variant>
      <vt:variant>
        <vt:i4>420</vt:i4>
      </vt:variant>
      <vt:variant>
        <vt:i4>0</vt:i4>
      </vt:variant>
      <vt:variant>
        <vt:i4>5</vt:i4>
      </vt:variant>
      <vt:variant>
        <vt:lpwstr>https://trasparenza.regione.emilia-romagna.it/altri-contenuti/alcorruzione/relazione-del-responsabile-della-corruzione/relazione-del-responsabile-della-corruzione</vt:lpwstr>
      </vt:variant>
      <vt:variant>
        <vt:lpwstr/>
      </vt:variant>
      <vt:variant>
        <vt:i4>2949221</vt:i4>
      </vt:variant>
      <vt:variant>
        <vt:i4>417</vt:i4>
      </vt:variant>
      <vt:variant>
        <vt:i4>0</vt:i4>
      </vt:variant>
      <vt:variant>
        <vt:i4>5</vt:i4>
      </vt:variant>
      <vt:variant>
        <vt:lpwstr>https://trasparenza.regione.emilia-romagna.it/personale/dirigenti/attestazioni-della-mancanza-di-cause-di-inconferibilita-e-di-incompatibilita-degli-incaricati</vt:lpwstr>
      </vt:variant>
      <vt:variant>
        <vt:lpwstr/>
      </vt:variant>
      <vt:variant>
        <vt:i4>3997707</vt:i4>
      </vt:variant>
      <vt:variant>
        <vt:i4>414</vt:i4>
      </vt:variant>
      <vt:variant>
        <vt:i4>0</vt:i4>
      </vt:variant>
      <vt:variant>
        <vt:i4>5</vt:i4>
      </vt:variant>
      <vt:variant>
        <vt:lpwstr>http://www.bosettiegatti.eu/info/norme/statali/2019_0032.pdf</vt:lpwstr>
      </vt:variant>
      <vt:variant>
        <vt:lpwstr/>
      </vt:variant>
      <vt:variant>
        <vt:i4>196653</vt:i4>
      </vt:variant>
      <vt:variant>
        <vt:i4>411</vt:i4>
      </vt:variant>
      <vt:variant>
        <vt:i4>0</vt:i4>
      </vt:variant>
      <vt:variant>
        <vt:i4>5</vt:i4>
      </vt:variant>
      <vt:variant>
        <vt:lpwstr>https://regioneemiliaromagna.sharepoint.com/sites/orma.p.0313/GDL004/Sistema gestione qualit/2022/01_Procedure_IO_2022</vt:lpwstr>
      </vt:variant>
      <vt:variant>
        <vt:lpwstr/>
      </vt:variant>
      <vt:variant>
        <vt:i4>1966172</vt:i4>
      </vt:variant>
      <vt:variant>
        <vt:i4>408</vt:i4>
      </vt:variant>
      <vt:variant>
        <vt:i4>0</vt:i4>
      </vt:variant>
      <vt:variant>
        <vt:i4>5</vt:i4>
      </vt:variant>
      <vt:variant>
        <vt:lpwstr>https://www.assemblea.emr.it/lassemblea/organizzazione/Servizi-e-uffici/segreteria-affari-legislativi-coord-commissioni/supporto-legislativo/rapporto-sulla-legislazione-della-regione-emilia-romagna</vt:lpwstr>
      </vt:variant>
      <vt:variant>
        <vt:lpwstr/>
      </vt:variant>
      <vt:variant>
        <vt:i4>196653</vt:i4>
      </vt:variant>
      <vt:variant>
        <vt:i4>405</vt:i4>
      </vt:variant>
      <vt:variant>
        <vt:i4>0</vt:i4>
      </vt:variant>
      <vt:variant>
        <vt:i4>5</vt:i4>
      </vt:variant>
      <vt:variant>
        <vt:lpwstr>https://regioneemiliaromagna.sharepoint.com/sites/orma.p.0313/GDL004/Sistema gestione qualit/2022/01_Procedure_IO_2022</vt:lpwstr>
      </vt:variant>
      <vt:variant>
        <vt:lpwstr/>
      </vt:variant>
      <vt:variant>
        <vt:i4>7340084</vt:i4>
      </vt:variant>
      <vt:variant>
        <vt:i4>402</vt:i4>
      </vt:variant>
      <vt:variant>
        <vt:i4>0</vt:i4>
      </vt:variant>
      <vt:variant>
        <vt:i4>5</vt:i4>
      </vt:variant>
      <vt:variant>
        <vt:lpwstr>https://trasparenza.regione.emilia-romagna.it/attivita-e-procedimenti/monitoraggio-tempi-procedimentali</vt:lpwstr>
      </vt:variant>
      <vt:variant>
        <vt:lpwstr/>
      </vt:variant>
      <vt:variant>
        <vt:i4>7733364</vt:i4>
      </vt:variant>
      <vt:variant>
        <vt:i4>399</vt:i4>
      </vt:variant>
      <vt:variant>
        <vt:i4>0</vt:i4>
      </vt:variant>
      <vt:variant>
        <vt:i4>5</vt:i4>
      </vt:variant>
      <vt:variant>
        <vt:lpwstr>https://wwwservizi.regione.emilia-romagna.it/segnalazionianticorruzione/default.aspx?CodEnte=ASSLEG</vt:lpwstr>
      </vt:variant>
      <vt:variant>
        <vt:lpwstr/>
      </vt:variant>
      <vt:variant>
        <vt:i4>3932236</vt:i4>
      </vt:variant>
      <vt:variant>
        <vt:i4>396</vt:i4>
      </vt:variant>
      <vt:variant>
        <vt:i4>0</vt:i4>
      </vt:variant>
      <vt:variant>
        <vt:i4>5</vt:i4>
      </vt:variant>
      <vt:variant>
        <vt:lpwstr>mailto:-ALschedaprivacy@regione-emilia-romagna.it</vt:lpwstr>
      </vt:variant>
      <vt:variant>
        <vt:lpwstr/>
      </vt:variant>
      <vt:variant>
        <vt:i4>1507370</vt:i4>
      </vt:variant>
      <vt:variant>
        <vt:i4>393</vt:i4>
      </vt:variant>
      <vt:variant>
        <vt:i4>0</vt:i4>
      </vt:variant>
      <vt:variant>
        <vt:i4>5</vt:i4>
      </vt:variant>
      <vt:variant>
        <vt:lpwstr>mailto:trasparenza@regione-emilia-romagna.it</vt:lpwstr>
      </vt:variant>
      <vt:variant>
        <vt:lpwstr/>
      </vt:variant>
      <vt:variant>
        <vt:i4>6946901</vt:i4>
      </vt:variant>
      <vt:variant>
        <vt:i4>390</vt:i4>
      </vt:variant>
      <vt:variant>
        <vt:i4>0</vt:i4>
      </vt:variant>
      <vt:variant>
        <vt:i4>5</vt:i4>
      </vt:variant>
      <vt:variant>
        <vt:lpwstr>mailto:anticorruzioneAL@regione-emilia-romagna.it</vt:lpwstr>
      </vt:variant>
      <vt:variant>
        <vt:lpwstr/>
      </vt:variant>
      <vt:variant>
        <vt:i4>6881365</vt:i4>
      </vt:variant>
      <vt:variant>
        <vt:i4>387</vt:i4>
      </vt:variant>
      <vt:variant>
        <vt:i4>0</vt:i4>
      </vt:variant>
      <vt:variant>
        <vt:i4>5</vt:i4>
      </vt:variant>
      <vt:variant>
        <vt:lpwstr>mailto:anticorruzioneAL@regione.emilia-romagna.it</vt:lpwstr>
      </vt:variant>
      <vt:variant>
        <vt:lpwstr/>
      </vt:variant>
      <vt:variant>
        <vt:i4>1572915</vt:i4>
      </vt:variant>
      <vt:variant>
        <vt:i4>380</vt:i4>
      </vt:variant>
      <vt:variant>
        <vt:i4>0</vt:i4>
      </vt:variant>
      <vt:variant>
        <vt:i4>5</vt:i4>
      </vt:variant>
      <vt:variant>
        <vt:lpwstr/>
      </vt:variant>
      <vt:variant>
        <vt:lpwstr>_Toc92193682</vt:lpwstr>
      </vt:variant>
      <vt:variant>
        <vt:i4>1769523</vt:i4>
      </vt:variant>
      <vt:variant>
        <vt:i4>374</vt:i4>
      </vt:variant>
      <vt:variant>
        <vt:i4>0</vt:i4>
      </vt:variant>
      <vt:variant>
        <vt:i4>5</vt:i4>
      </vt:variant>
      <vt:variant>
        <vt:lpwstr/>
      </vt:variant>
      <vt:variant>
        <vt:lpwstr>_Toc92193681</vt:lpwstr>
      </vt:variant>
      <vt:variant>
        <vt:i4>1703987</vt:i4>
      </vt:variant>
      <vt:variant>
        <vt:i4>368</vt:i4>
      </vt:variant>
      <vt:variant>
        <vt:i4>0</vt:i4>
      </vt:variant>
      <vt:variant>
        <vt:i4>5</vt:i4>
      </vt:variant>
      <vt:variant>
        <vt:lpwstr/>
      </vt:variant>
      <vt:variant>
        <vt:lpwstr>_Toc92193680</vt:lpwstr>
      </vt:variant>
      <vt:variant>
        <vt:i4>1245244</vt:i4>
      </vt:variant>
      <vt:variant>
        <vt:i4>362</vt:i4>
      </vt:variant>
      <vt:variant>
        <vt:i4>0</vt:i4>
      </vt:variant>
      <vt:variant>
        <vt:i4>5</vt:i4>
      </vt:variant>
      <vt:variant>
        <vt:lpwstr/>
      </vt:variant>
      <vt:variant>
        <vt:lpwstr>_Toc92193679</vt:lpwstr>
      </vt:variant>
      <vt:variant>
        <vt:i4>1179708</vt:i4>
      </vt:variant>
      <vt:variant>
        <vt:i4>356</vt:i4>
      </vt:variant>
      <vt:variant>
        <vt:i4>0</vt:i4>
      </vt:variant>
      <vt:variant>
        <vt:i4>5</vt:i4>
      </vt:variant>
      <vt:variant>
        <vt:lpwstr/>
      </vt:variant>
      <vt:variant>
        <vt:lpwstr>_Toc92193678</vt:lpwstr>
      </vt:variant>
      <vt:variant>
        <vt:i4>1900604</vt:i4>
      </vt:variant>
      <vt:variant>
        <vt:i4>350</vt:i4>
      </vt:variant>
      <vt:variant>
        <vt:i4>0</vt:i4>
      </vt:variant>
      <vt:variant>
        <vt:i4>5</vt:i4>
      </vt:variant>
      <vt:variant>
        <vt:lpwstr/>
      </vt:variant>
      <vt:variant>
        <vt:lpwstr>_Toc92193677</vt:lpwstr>
      </vt:variant>
      <vt:variant>
        <vt:i4>1835068</vt:i4>
      </vt:variant>
      <vt:variant>
        <vt:i4>344</vt:i4>
      </vt:variant>
      <vt:variant>
        <vt:i4>0</vt:i4>
      </vt:variant>
      <vt:variant>
        <vt:i4>5</vt:i4>
      </vt:variant>
      <vt:variant>
        <vt:lpwstr/>
      </vt:variant>
      <vt:variant>
        <vt:lpwstr>_Toc92193676</vt:lpwstr>
      </vt:variant>
      <vt:variant>
        <vt:i4>2031676</vt:i4>
      </vt:variant>
      <vt:variant>
        <vt:i4>338</vt:i4>
      </vt:variant>
      <vt:variant>
        <vt:i4>0</vt:i4>
      </vt:variant>
      <vt:variant>
        <vt:i4>5</vt:i4>
      </vt:variant>
      <vt:variant>
        <vt:lpwstr/>
      </vt:variant>
      <vt:variant>
        <vt:lpwstr>_Toc92193675</vt:lpwstr>
      </vt:variant>
      <vt:variant>
        <vt:i4>1966140</vt:i4>
      </vt:variant>
      <vt:variant>
        <vt:i4>332</vt:i4>
      </vt:variant>
      <vt:variant>
        <vt:i4>0</vt:i4>
      </vt:variant>
      <vt:variant>
        <vt:i4>5</vt:i4>
      </vt:variant>
      <vt:variant>
        <vt:lpwstr/>
      </vt:variant>
      <vt:variant>
        <vt:lpwstr>_Toc92193674</vt:lpwstr>
      </vt:variant>
      <vt:variant>
        <vt:i4>1638460</vt:i4>
      </vt:variant>
      <vt:variant>
        <vt:i4>326</vt:i4>
      </vt:variant>
      <vt:variant>
        <vt:i4>0</vt:i4>
      </vt:variant>
      <vt:variant>
        <vt:i4>5</vt:i4>
      </vt:variant>
      <vt:variant>
        <vt:lpwstr/>
      </vt:variant>
      <vt:variant>
        <vt:lpwstr>_Toc92193673</vt:lpwstr>
      </vt:variant>
      <vt:variant>
        <vt:i4>1572924</vt:i4>
      </vt:variant>
      <vt:variant>
        <vt:i4>320</vt:i4>
      </vt:variant>
      <vt:variant>
        <vt:i4>0</vt:i4>
      </vt:variant>
      <vt:variant>
        <vt:i4>5</vt:i4>
      </vt:variant>
      <vt:variant>
        <vt:lpwstr/>
      </vt:variant>
      <vt:variant>
        <vt:lpwstr>_Toc92193672</vt:lpwstr>
      </vt:variant>
      <vt:variant>
        <vt:i4>1769532</vt:i4>
      </vt:variant>
      <vt:variant>
        <vt:i4>314</vt:i4>
      </vt:variant>
      <vt:variant>
        <vt:i4>0</vt:i4>
      </vt:variant>
      <vt:variant>
        <vt:i4>5</vt:i4>
      </vt:variant>
      <vt:variant>
        <vt:lpwstr/>
      </vt:variant>
      <vt:variant>
        <vt:lpwstr>_Toc92193671</vt:lpwstr>
      </vt:variant>
      <vt:variant>
        <vt:i4>1703996</vt:i4>
      </vt:variant>
      <vt:variant>
        <vt:i4>308</vt:i4>
      </vt:variant>
      <vt:variant>
        <vt:i4>0</vt:i4>
      </vt:variant>
      <vt:variant>
        <vt:i4>5</vt:i4>
      </vt:variant>
      <vt:variant>
        <vt:lpwstr/>
      </vt:variant>
      <vt:variant>
        <vt:lpwstr>_Toc92193670</vt:lpwstr>
      </vt:variant>
      <vt:variant>
        <vt:i4>1245245</vt:i4>
      </vt:variant>
      <vt:variant>
        <vt:i4>302</vt:i4>
      </vt:variant>
      <vt:variant>
        <vt:i4>0</vt:i4>
      </vt:variant>
      <vt:variant>
        <vt:i4>5</vt:i4>
      </vt:variant>
      <vt:variant>
        <vt:lpwstr/>
      </vt:variant>
      <vt:variant>
        <vt:lpwstr>_Toc92193669</vt:lpwstr>
      </vt:variant>
      <vt:variant>
        <vt:i4>1179709</vt:i4>
      </vt:variant>
      <vt:variant>
        <vt:i4>296</vt:i4>
      </vt:variant>
      <vt:variant>
        <vt:i4>0</vt:i4>
      </vt:variant>
      <vt:variant>
        <vt:i4>5</vt:i4>
      </vt:variant>
      <vt:variant>
        <vt:lpwstr/>
      </vt:variant>
      <vt:variant>
        <vt:lpwstr>_Toc92193668</vt:lpwstr>
      </vt:variant>
      <vt:variant>
        <vt:i4>1900605</vt:i4>
      </vt:variant>
      <vt:variant>
        <vt:i4>290</vt:i4>
      </vt:variant>
      <vt:variant>
        <vt:i4>0</vt:i4>
      </vt:variant>
      <vt:variant>
        <vt:i4>5</vt:i4>
      </vt:variant>
      <vt:variant>
        <vt:lpwstr/>
      </vt:variant>
      <vt:variant>
        <vt:lpwstr>_Toc92193667</vt:lpwstr>
      </vt:variant>
      <vt:variant>
        <vt:i4>1835069</vt:i4>
      </vt:variant>
      <vt:variant>
        <vt:i4>284</vt:i4>
      </vt:variant>
      <vt:variant>
        <vt:i4>0</vt:i4>
      </vt:variant>
      <vt:variant>
        <vt:i4>5</vt:i4>
      </vt:variant>
      <vt:variant>
        <vt:lpwstr/>
      </vt:variant>
      <vt:variant>
        <vt:lpwstr>_Toc92193666</vt:lpwstr>
      </vt:variant>
      <vt:variant>
        <vt:i4>2031677</vt:i4>
      </vt:variant>
      <vt:variant>
        <vt:i4>278</vt:i4>
      </vt:variant>
      <vt:variant>
        <vt:i4>0</vt:i4>
      </vt:variant>
      <vt:variant>
        <vt:i4>5</vt:i4>
      </vt:variant>
      <vt:variant>
        <vt:lpwstr/>
      </vt:variant>
      <vt:variant>
        <vt:lpwstr>_Toc92193665</vt:lpwstr>
      </vt:variant>
      <vt:variant>
        <vt:i4>1966141</vt:i4>
      </vt:variant>
      <vt:variant>
        <vt:i4>272</vt:i4>
      </vt:variant>
      <vt:variant>
        <vt:i4>0</vt:i4>
      </vt:variant>
      <vt:variant>
        <vt:i4>5</vt:i4>
      </vt:variant>
      <vt:variant>
        <vt:lpwstr/>
      </vt:variant>
      <vt:variant>
        <vt:lpwstr>_Toc92193664</vt:lpwstr>
      </vt:variant>
      <vt:variant>
        <vt:i4>1638461</vt:i4>
      </vt:variant>
      <vt:variant>
        <vt:i4>266</vt:i4>
      </vt:variant>
      <vt:variant>
        <vt:i4>0</vt:i4>
      </vt:variant>
      <vt:variant>
        <vt:i4>5</vt:i4>
      </vt:variant>
      <vt:variant>
        <vt:lpwstr/>
      </vt:variant>
      <vt:variant>
        <vt:lpwstr>_Toc92193663</vt:lpwstr>
      </vt:variant>
      <vt:variant>
        <vt:i4>1572925</vt:i4>
      </vt:variant>
      <vt:variant>
        <vt:i4>260</vt:i4>
      </vt:variant>
      <vt:variant>
        <vt:i4>0</vt:i4>
      </vt:variant>
      <vt:variant>
        <vt:i4>5</vt:i4>
      </vt:variant>
      <vt:variant>
        <vt:lpwstr/>
      </vt:variant>
      <vt:variant>
        <vt:lpwstr>_Toc92193662</vt:lpwstr>
      </vt:variant>
      <vt:variant>
        <vt:i4>1769533</vt:i4>
      </vt:variant>
      <vt:variant>
        <vt:i4>254</vt:i4>
      </vt:variant>
      <vt:variant>
        <vt:i4>0</vt:i4>
      </vt:variant>
      <vt:variant>
        <vt:i4>5</vt:i4>
      </vt:variant>
      <vt:variant>
        <vt:lpwstr/>
      </vt:variant>
      <vt:variant>
        <vt:lpwstr>_Toc92193661</vt:lpwstr>
      </vt:variant>
      <vt:variant>
        <vt:i4>1703997</vt:i4>
      </vt:variant>
      <vt:variant>
        <vt:i4>248</vt:i4>
      </vt:variant>
      <vt:variant>
        <vt:i4>0</vt:i4>
      </vt:variant>
      <vt:variant>
        <vt:i4>5</vt:i4>
      </vt:variant>
      <vt:variant>
        <vt:lpwstr/>
      </vt:variant>
      <vt:variant>
        <vt:lpwstr>_Toc92193660</vt:lpwstr>
      </vt:variant>
      <vt:variant>
        <vt:i4>1245246</vt:i4>
      </vt:variant>
      <vt:variant>
        <vt:i4>242</vt:i4>
      </vt:variant>
      <vt:variant>
        <vt:i4>0</vt:i4>
      </vt:variant>
      <vt:variant>
        <vt:i4>5</vt:i4>
      </vt:variant>
      <vt:variant>
        <vt:lpwstr/>
      </vt:variant>
      <vt:variant>
        <vt:lpwstr>_Toc92193659</vt:lpwstr>
      </vt:variant>
      <vt:variant>
        <vt:i4>1179710</vt:i4>
      </vt:variant>
      <vt:variant>
        <vt:i4>236</vt:i4>
      </vt:variant>
      <vt:variant>
        <vt:i4>0</vt:i4>
      </vt:variant>
      <vt:variant>
        <vt:i4>5</vt:i4>
      </vt:variant>
      <vt:variant>
        <vt:lpwstr/>
      </vt:variant>
      <vt:variant>
        <vt:lpwstr>_Toc92193658</vt:lpwstr>
      </vt:variant>
      <vt:variant>
        <vt:i4>1900606</vt:i4>
      </vt:variant>
      <vt:variant>
        <vt:i4>230</vt:i4>
      </vt:variant>
      <vt:variant>
        <vt:i4>0</vt:i4>
      </vt:variant>
      <vt:variant>
        <vt:i4>5</vt:i4>
      </vt:variant>
      <vt:variant>
        <vt:lpwstr/>
      </vt:variant>
      <vt:variant>
        <vt:lpwstr>_Toc92193657</vt:lpwstr>
      </vt:variant>
      <vt:variant>
        <vt:i4>1835070</vt:i4>
      </vt:variant>
      <vt:variant>
        <vt:i4>224</vt:i4>
      </vt:variant>
      <vt:variant>
        <vt:i4>0</vt:i4>
      </vt:variant>
      <vt:variant>
        <vt:i4>5</vt:i4>
      </vt:variant>
      <vt:variant>
        <vt:lpwstr/>
      </vt:variant>
      <vt:variant>
        <vt:lpwstr>_Toc92193656</vt:lpwstr>
      </vt:variant>
      <vt:variant>
        <vt:i4>2031678</vt:i4>
      </vt:variant>
      <vt:variant>
        <vt:i4>218</vt:i4>
      </vt:variant>
      <vt:variant>
        <vt:i4>0</vt:i4>
      </vt:variant>
      <vt:variant>
        <vt:i4>5</vt:i4>
      </vt:variant>
      <vt:variant>
        <vt:lpwstr/>
      </vt:variant>
      <vt:variant>
        <vt:lpwstr>_Toc92193655</vt:lpwstr>
      </vt:variant>
      <vt:variant>
        <vt:i4>1966142</vt:i4>
      </vt:variant>
      <vt:variant>
        <vt:i4>212</vt:i4>
      </vt:variant>
      <vt:variant>
        <vt:i4>0</vt:i4>
      </vt:variant>
      <vt:variant>
        <vt:i4>5</vt:i4>
      </vt:variant>
      <vt:variant>
        <vt:lpwstr/>
      </vt:variant>
      <vt:variant>
        <vt:lpwstr>_Toc92193654</vt:lpwstr>
      </vt:variant>
      <vt:variant>
        <vt:i4>1638462</vt:i4>
      </vt:variant>
      <vt:variant>
        <vt:i4>206</vt:i4>
      </vt:variant>
      <vt:variant>
        <vt:i4>0</vt:i4>
      </vt:variant>
      <vt:variant>
        <vt:i4>5</vt:i4>
      </vt:variant>
      <vt:variant>
        <vt:lpwstr/>
      </vt:variant>
      <vt:variant>
        <vt:lpwstr>_Toc92193653</vt:lpwstr>
      </vt:variant>
      <vt:variant>
        <vt:i4>1572926</vt:i4>
      </vt:variant>
      <vt:variant>
        <vt:i4>200</vt:i4>
      </vt:variant>
      <vt:variant>
        <vt:i4>0</vt:i4>
      </vt:variant>
      <vt:variant>
        <vt:i4>5</vt:i4>
      </vt:variant>
      <vt:variant>
        <vt:lpwstr/>
      </vt:variant>
      <vt:variant>
        <vt:lpwstr>_Toc92193652</vt:lpwstr>
      </vt:variant>
      <vt:variant>
        <vt:i4>1769534</vt:i4>
      </vt:variant>
      <vt:variant>
        <vt:i4>194</vt:i4>
      </vt:variant>
      <vt:variant>
        <vt:i4>0</vt:i4>
      </vt:variant>
      <vt:variant>
        <vt:i4>5</vt:i4>
      </vt:variant>
      <vt:variant>
        <vt:lpwstr/>
      </vt:variant>
      <vt:variant>
        <vt:lpwstr>_Toc92193651</vt:lpwstr>
      </vt:variant>
      <vt:variant>
        <vt:i4>1703998</vt:i4>
      </vt:variant>
      <vt:variant>
        <vt:i4>188</vt:i4>
      </vt:variant>
      <vt:variant>
        <vt:i4>0</vt:i4>
      </vt:variant>
      <vt:variant>
        <vt:i4>5</vt:i4>
      </vt:variant>
      <vt:variant>
        <vt:lpwstr/>
      </vt:variant>
      <vt:variant>
        <vt:lpwstr>_Toc92193650</vt:lpwstr>
      </vt:variant>
      <vt:variant>
        <vt:i4>1245247</vt:i4>
      </vt:variant>
      <vt:variant>
        <vt:i4>182</vt:i4>
      </vt:variant>
      <vt:variant>
        <vt:i4>0</vt:i4>
      </vt:variant>
      <vt:variant>
        <vt:i4>5</vt:i4>
      </vt:variant>
      <vt:variant>
        <vt:lpwstr/>
      </vt:variant>
      <vt:variant>
        <vt:lpwstr>_Toc92193649</vt:lpwstr>
      </vt:variant>
      <vt:variant>
        <vt:i4>1179711</vt:i4>
      </vt:variant>
      <vt:variant>
        <vt:i4>176</vt:i4>
      </vt:variant>
      <vt:variant>
        <vt:i4>0</vt:i4>
      </vt:variant>
      <vt:variant>
        <vt:i4>5</vt:i4>
      </vt:variant>
      <vt:variant>
        <vt:lpwstr/>
      </vt:variant>
      <vt:variant>
        <vt:lpwstr>_Toc92193648</vt:lpwstr>
      </vt:variant>
      <vt:variant>
        <vt:i4>1900607</vt:i4>
      </vt:variant>
      <vt:variant>
        <vt:i4>170</vt:i4>
      </vt:variant>
      <vt:variant>
        <vt:i4>0</vt:i4>
      </vt:variant>
      <vt:variant>
        <vt:i4>5</vt:i4>
      </vt:variant>
      <vt:variant>
        <vt:lpwstr/>
      </vt:variant>
      <vt:variant>
        <vt:lpwstr>_Toc92193647</vt:lpwstr>
      </vt:variant>
      <vt:variant>
        <vt:i4>1835071</vt:i4>
      </vt:variant>
      <vt:variant>
        <vt:i4>164</vt:i4>
      </vt:variant>
      <vt:variant>
        <vt:i4>0</vt:i4>
      </vt:variant>
      <vt:variant>
        <vt:i4>5</vt:i4>
      </vt:variant>
      <vt:variant>
        <vt:lpwstr/>
      </vt:variant>
      <vt:variant>
        <vt:lpwstr>_Toc92193646</vt:lpwstr>
      </vt:variant>
      <vt:variant>
        <vt:i4>2031679</vt:i4>
      </vt:variant>
      <vt:variant>
        <vt:i4>158</vt:i4>
      </vt:variant>
      <vt:variant>
        <vt:i4>0</vt:i4>
      </vt:variant>
      <vt:variant>
        <vt:i4>5</vt:i4>
      </vt:variant>
      <vt:variant>
        <vt:lpwstr/>
      </vt:variant>
      <vt:variant>
        <vt:lpwstr>_Toc92193645</vt:lpwstr>
      </vt:variant>
      <vt:variant>
        <vt:i4>1966143</vt:i4>
      </vt:variant>
      <vt:variant>
        <vt:i4>152</vt:i4>
      </vt:variant>
      <vt:variant>
        <vt:i4>0</vt:i4>
      </vt:variant>
      <vt:variant>
        <vt:i4>5</vt:i4>
      </vt:variant>
      <vt:variant>
        <vt:lpwstr/>
      </vt:variant>
      <vt:variant>
        <vt:lpwstr>_Toc92193644</vt:lpwstr>
      </vt:variant>
      <vt:variant>
        <vt:i4>1638463</vt:i4>
      </vt:variant>
      <vt:variant>
        <vt:i4>146</vt:i4>
      </vt:variant>
      <vt:variant>
        <vt:i4>0</vt:i4>
      </vt:variant>
      <vt:variant>
        <vt:i4>5</vt:i4>
      </vt:variant>
      <vt:variant>
        <vt:lpwstr/>
      </vt:variant>
      <vt:variant>
        <vt:lpwstr>_Toc92193643</vt:lpwstr>
      </vt:variant>
      <vt:variant>
        <vt:i4>1572927</vt:i4>
      </vt:variant>
      <vt:variant>
        <vt:i4>140</vt:i4>
      </vt:variant>
      <vt:variant>
        <vt:i4>0</vt:i4>
      </vt:variant>
      <vt:variant>
        <vt:i4>5</vt:i4>
      </vt:variant>
      <vt:variant>
        <vt:lpwstr/>
      </vt:variant>
      <vt:variant>
        <vt:lpwstr>_Toc92193642</vt:lpwstr>
      </vt:variant>
      <vt:variant>
        <vt:i4>1769535</vt:i4>
      </vt:variant>
      <vt:variant>
        <vt:i4>134</vt:i4>
      </vt:variant>
      <vt:variant>
        <vt:i4>0</vt:i4>
      </vt:variant>
      <vt:variant>
        <vt:i4>5</vt:i4>
      </vt:variant>
      <vt:variant>
        <vt:lpwstr/>
      </vt:variant>
      <vt:variant>
        <vt:lpwstr>_Toc92193641</vt:lpwstr>
      </vt:variant>
      <vt:variant>
        <vt:i4>1703999</vt:i4>
      </vt:variant>
      <vt:variant>
        <vt:i4>128</vt:i4>
      </vt:variant>
      <vt:variant>
        <vt:i4>0</vt:i4>
      </vt:variant>
      <vt:variant>
        <vt:i4>5</vt:i4>
      </vt:variant>
      <vt:variant>
        <vt:lpwstr/>
      </vt:variant>
      <vt:variant>
        <vt:lpwstr>_Toc92193640</vt:lpwstr>
      </vt:variant>
      <vt:variant>
        <vt:i4>1245240</vt:i4>
      </vt:variant>
      <vt:variant>
        <vt:i4>122</vt:i4>
      </vt:variant>
      <vt:variant>
        <vt:i4>0</vt:i4>
      </vt:variant>
      <vt:variant>
        <vt:i4>5</vt:i4>
      </vt:variant>
      <vt:variant>
        <vt:lpwstr/>
      </vt:variant>
      <vt:variant>
        <vt:lpwstr>_Toc92193639</vt:lpwstr>
      </vt:variant>
      <vt:variant>
        <vt:i4>1179704</vt:i4>
      </vt:variant>
      <vt:variant>
        <vt:i4>116</vt:i4>
      </vt:variant>
      <vt:variant>
        <vt:i4>0</vt:i4>
      </vt:variant>
      <vt:variant>
        <vt:i4>5</vt:i4>
      </vt:variant>
      <vt:variant>
        <vt:lpwstr/>
      </vt:variant>
      <vt:variant>
        <vt:lpwstr>_Toc92193638</vt:lpwstr>
      </vt:variant>
      <vt:variant>
        <vt:i4>1900600</vt:i4>
      </vt:variant>
      <vt:variant>
        <vt:i4>110</vt:i4>
      </vt:variant>
      <vt:variant>
        <vt:i4>0</vt:i4>
      </vt:variant>
      <vt:variant>
        <vt:i4>5</vt:i4>
      </vt:variant>
      <vt:variant>
        <vt:lpwstr/>
      </vt:variant>
      <vt:variant>
        <vt:lpwstr>_Toc92193637</vt:lpwstr>
      </vt:variant>
      <vt:variant>
        <vt:i4>1835064</vt:i4>
      </vt:variant>
      <vt:variant>
        <vt:i4>104</vt:i4>
      </vt:variant>
      <vt:variant>
        <vt:i4>0</vt:i4>
      </vt:variant>
      <vt:variant>
        <vt:i4>5</vt:i4>
      </vt:variant>
      <vt:variant>
        <vt:lpwstr/>
      </vt:variant>
      <vt:variant>
        <vt:lpwstr>_Toc92193636</vt:lpwstr>
      </vt:variant>
      <vt:variant>
        <vt:i4>2031672</vt:i4>
      </vt:variant>
      <vt:variant>
        <vt:i4>98</vt:i4>
      </vt:variant>
      <vt:variant>
        <vt:i4>0</vt:i4>
      </vt:variant>
      <vt:variant>
        <vt:i4>5</vt:i4>
      </vt:variant>
      <vt:variant>
        <vt:lpwstr/>
      </vt:variant>
      <vt:variant>
        <vt:lpwstr>_Toc92193635</vt:lpwstr>
      </vt:variant>
      <vt:variant>
        <vt:i4>1966136</vt:i4>
      </vt:variant>
      <vt:variant>
        <vt:i4>92</vt:i4>
      </vt:variant>
      <vt:variant>
        <vt:i4>0</vt:i4>
      </vt:variant>
      <vt:variant>
        <vt:i4>5</vt:i4>
      </vt:variant>
      <vt:variant>
        <vt:lpwstr/>
      </vt:variant>
      <vt:variant>
        <vt:lpwstr>_Toc92193634</vt:lpwstr>
      </vt:variant>
      <vt:variant>
        <vt:i4>1638456</vt:i4>
      </vt:variant>
      <vt:variant>
        <vt:i4>86</vt:i4>
      </vt:variant>
      <vt:variant>
        <vt:i4>0</vt:i4>
      </vt:variant>
      <vt:variant>
        <vt:i4>5</vt:i4>
      </vt:variant>
      <vt:variant>
        <vt:lpwstr/>
      </vt:variant>
      <vt:variant>
        <vt:lpwstr>_Toc92193633</vt:lpwstr>
      </vt:variant>
      <vt:variant>
        <vt:i4>1572920</vt:i4>
      </vt:variant>
      <vt:variant>
        <vt:i4>80</vt:i4>
      </vt:variant>
      <vt:variant>
        <vt:i4>0</vt:i4>
      </vt:variant>
      <vt:variant>
        <vt:i4>5</vt:i4>
      </vt:variant>
      <vt:variant>
        <vt:lpwstr/>
      </vt:variant>
      <vt:variant>
        <vt:lpwstr>_Toc92193632</vt:lpwstr>
      </vt:variant>
      <vt:variant>
        <vt:i4>1769528</vt:i4>
      </vt:variant>
      <vt:variant>
        <vt:i4>74</vt:i4>
      </vt:variant>
      <vt:variant>
        <vt:i4>0</vt:i4>
      </vt:variant>
      <vt:variant>
        <vt:i4>5</vt:i4>
      </vt:variant>
      <vt:variant>
        <vt:lpwstr/>
      </vt:variant>
      <vt:variant>
        <vt:lpwstr>_Toc92193631</vt:lpwstr>
      </vt:variant>
      <vt:variant>
        <vt:i4>1703992</vt:i4>
      </vt:variant>
      <vt:variant>
        <vt:i4>68</vt:i4>
      </vt:variant>
      <vt:variant>
        <vt:i4>0</vt:i4>
      </vt:variant>
      <vt:variant>
        <vt:i4>5</vt:i4>
      </vt:variant>
      <vt:variant>
        <vt:lpwstr/>
      </vt:variant>
      <vt:variant>
        <vt:lpwstr>_Toc92193630</vt:lpwstr>
      </vt:variant>
      <vt:variant>
        <vt:i4>1245241</vt:i4>
      </vt:variant>
      <vt:variant>
        <vt:i4>62</vt:i4>
      </vt:variant>
      <vt:variant>
        <vt:i4>0</vt:i4>
      </vt:variant>
      <vt:variant>
        <vt:i4>5</vt:i4>
      </vt:variant>
      <vt:variant>
        <vt:lpwstr/>
      </vt:variant>
      <vt:variant>
        <vt:lpwstr>_Toc92193629</vt:lpwstr>
      </vt:variant>
      <vt:variant>
        <vt:i4>1179705</vt:i4>
      </vt:variant>
      <vt:variant>
        <vt:i4>56</vt:i4>
      </vt:variant>
      <vt:variant>
        <vt:i4>0</vt:i4>
      </vt:variant>
      <vt:variant>
        <vt:i4>5</vt:i4>
      </vt:variant>
      <vt:variant>
        <vt:lpwstr/>
      </vt:variant>
      <vt:variant>
        <vt:lpwstr>_Toc92193628</vt:lpwstr>
      </vt:variant>
      <vt:variant>
        <vt:i4>1900601</vt:i4>
      </vt:variant>
      <vt:variant>
        <vt:i4>50</vt:i4>
      </vt:variant>
      <vt:variant>
        <vt:i4>0</vt:i4>
      </vt:variant>
      <vt:variant>
        <vt:i4>5</vt:i4>
      </vt:variant>
      <vt:variant>
        <vt:lpwstr/>
      </vt:variant>
      <vt:variant>
        <vt:lpwstr>_Toc92193627</vt:lpwstr>
      </vt:variant>
      <vt:variant>
        <vt:i4>1835065</vt:i4>
      </vt:variant>
      <vt:variant>
        <vt:i4>44</vt:i4>
      </vt:variant>
      <vt:variant>
        <vt:i4>0</vt:i4>
      </vt:variant>
      <vt:variant>
        <vt:i4>5</vt:i4>
      </vt:variant>
      <vt:variant>
        <vt:lpwstr/>
      </vt:variant>
      <vt:variant>
        <vt:lpwstr>_Toc92193626</vt:lpwstr>
      </vt:variant>
      <vt:variant>
        <vt:i4>2031673</vt:i4>
      </vt:variant>
      <vt:variant>
        <vt:i4>38</vt:i4>
      </vt:variant>
      <vt:variant>
        <vt:i4>0</vt:i4>
      </vt:variant>
      <vt:variant>
        <vt:i4>5</vt:i4>
      </vt:variant>
      <vt:variant>
        <vt:lpwstr/>
      </vt:variant>
      <vt:variant>
        <vt:lpwstr>_Toc92193625</vt:lpwstr>
      </vt:variant>
      <vt:variant>
        <vt:i4>1966137</vt:i4>
      </vt:variant>
      <vt:variant>
        <vt:i4>32</vt:i4>
      </vt:variant>
      <vt:variant>
        <vt:i4>0</vt:i4>
      </vt:variant>
      <vt:variant>
        <vt:i4>5</vt:i4>
      </vt:variant>
      <vt:variant>
        <vt:lpwstr/>
      </vt:variant>
      <vt:variant>
        <vt:lpwstr>_Toc92193624</vt:lpwstr>
      </vt:variant>
      <vt:variant>
        <vt:i4>1638457</vt:i4>
      </vt:variant>
      <vt:variant>
        <vt:i4>26</vt:i4>
      </vt:variant>
      <vt:variant>
        <vt:i4>0</vt:i4>
      </vt:variant>
      <vt:variant>
        <vt:i4>5</vt:i4>
      </vt:variant>
      <vt:variant>
        <vt:lpwstr/>
      </vt:variant>
      <vt:variant>
        <vt:lpwstr>_Toc92193623</vt:lpwstr>
      </vt:variant>
      <vt:variant>
        <vt:i4>1572921</vt:i4>
      </vt:variant>
      <vt:variant>
        <vt:i4>20</vt:i4>
      </vt:variant>
      <vt:variant>
        <vt:i4>0</vt:i4>
      </vt:variant>
      <vt:variant>
        <vt:i4>5</vt:i4>
      </vt:variant>
      <vt:variant>
        <vt:lpwstr/>
      </vt:variant>
      <vt:variant>
        <vt:lpwstr>_Toc92193622</vt:lpwstr>
      </vt:variant>
      <vt:variant>
        <vt:i4>1769529</vt:i4>
      </vt:variant>
      <vt:variant>
        <vt:i4>14</vt:i4>
      </vt:variant>
      <vt:variant>
        <vt:i4>0</vt:i4>
      </vt:variant>
      <vt:variant>
        <vt:i4>5</vt:i4>
      </vt:variant>
      <vt:variant>
        <vt:lpwstr/>
      </vt:variant>
      <vt:variant>
        <vt:lpwstr>_Toc92193621</vt:lpwstr>
      </vt:variant>
      <vt:variant>
        <vt:i4>1703993</vt:i4>
      </vt:variant>
      <vt:variant>
        <vt:i4>8</vt:i4>
      </vt:variant>
      <vt:variant>
        <vt:i4>0</vt:i4>
      </vt:variant>
      <vt:variant>
        <vt:i4>5</vt:i4>
      </vt:variant>
      <vt:variant>
        <vt:lpwstr/>
      </vt:variant>
      <vt:variant>
        <vt:lpwstr>_Toc92193620</vt:lpwstr>
      </vt:variant>
      <vt:variant>
        <vt:i4>1245242</vt:i4>
      </vt:variant>
      <vt:variant>
        <vt:i4>2</vt:i4>
      </vt:variant>
      <vt:variant>
        <vt:i4>0</vt:i4>
      </vt:variant>
      <vt:variant>
        <vt:i4>5</vt:i4>
      </vt:variant>
      <vt:variant>
        <vt:lpwstr/>
      </vt:variant>
      <vt:variant>
        <vt:lpwstr>_Toc92193619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Veronese Mara</dc:creator>
  <cp:keywords/>
  <dc:description/>
  <cp:lastModifiedBy>Ugliano Paola</cp:lastModifiedBy>
  <cp:revision>3</cp:revision>
  <cp:lastPrinted>2019-12-20T19:31:00Z</cp:lastPrinted>
  <dcterms:created xsi:type="dcterms:W3CDTF">2022-01-10T09:55:00Z</dcterms:created>
  <dcterms:modified xsi:type="dcterms:W3CDTF">2022-01-10T10:13:00Z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0x0101000956DF586EAE9648B111F706BD3F05B5</vt:lpwstr>
  </property>
</Properties>
</file>